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170D4A" w14:textId="77777777" w:rsidR="00D05A7A" w:rsidRDefault="00D05A7A">
      <w:pPr>
        <w:pStyle w:val="BodyText"/>
        <w:spacing w:before="163"/>
        <w:rPr>
          <w:rFonts w:ascii="Times New Roman"/>
          <w:sz w:val="52"/>
        </w:rPr>
      </w:pPr>
    </w:p>
    <w:p w14:paraId="3365D3C2" w14:textId="77777777" w:rsidR="00D05A7A" w:rsidRDefault="00B8135C">
      <w:pPr>
        <w:pStyle w:val="ListParagraph"/>
        <w:numPr>
          <w:ilvl w:val="0"/>
          <w:numId w:val="15"/>
        </w:numPr>
        <w:tabs>
          <w:tab w:val="left" w:pos="1180"/>
        </w:tabs>
        <w:ind w:left="1180" w:hanging="848"/>
        <w:rPr>
          <w:rFonts w:ascii="Century Gothic"/>
          <w:sz w:val="52"/>
        </w:rPr>
      </w:pPr>
      <w:bookmarkStart w:id="0" w:name="11_Terrestrial_ecology"/>
      <w:bookmarkEnd w:id="0"/>
      <w:r>
        <w:rPr>
          <w:rFonts w:ascii="Century Gothic"/>
          <w:color w:val="18314A"/>
          <w:sz w:val="52"/>
        </w:rPr>
        <w:t>Terrestrial</w:t>
      </w:r>
      <w:r>
        <w:rPr>
          <w:rFonts w:ascii="Century Gothic"/>
          <w:color w:val="18314A"/>
          <w:spacing w:val="-13"/>
          <w:sz w:val="52"/>
        </w:rPr>
        <w:t xml:space="preserve"> </w:t>
      </w:r>
      <w:r>
        <w:rPr>
          <w:rFonts w:ascii="Century Gothic"/>
          <w:color w:val="18314A"/>
          <w:spacing w:val="-2"/>
          <w:sz w:val="52"/>
        </w:rPr>
        <w:t>ecology</w:t>
      </w:r>
    </w:p>
    <w:p w14:paraId="64798753" w14:textId="77777777" w:rsidR="00D05A7A" w:rsidRDefault="00B8135C">
      <w:pPr>
        <w:pStyle w:val="BodyText"/>
        <w:spacing w:before="317" w:line="360" w:lineRule="auto"/>
        <w:ind w:left="332" w:right="544"/>
      </w:pPr>
      <w:r>
        <w:rPr>
          <w:color w:val="585858"/>
        </w:rPr>
        <w:t>This</w:t>
      </w:r>
      <w:r>
        <w:rPr>
          <w:color w:val="585858"/>
          <w:spacing w:val="-1"/>
        </w:rPr>
        <w:t xml:space="preserve"> </w:t>
      </w:r>
      <w:r>
        <w:rPr>
          <w:color w:val="585858"/>
        </w:rPr>
        <w:t>chapter</w:t>
      </w:r>
      <w:r>
        <w:rPr>
          <w:color w:val="585858"/>
          <w:spacing w:val="-1"/>
        </w:rPr>
        <w:t xml:space="preserve"> </w:t>
      </w:r>
      <w:r>
        <w:rPr>
          <w:color w:val="585858"/>
        </w:rPr>
        <w:t>provides</w:t>
      </w:r>
      <w:r>
        <w:rPr>
          <w:color w:val="585858"/>
          <w:spacing w:val="-1"/>
        </w:rPr>
        <w:t xml:space="preserve"> </w:t>
      </w:r>
      <w:r>
        <w:rPr>
          <w:color w:val="585858"/>
        </w:rPr>
        <w:t>an</w:t>
      </w:r>
      <w:r>
        <w:rPr>
          <w:color w:val="585858"/>
          <w:spacing w:val="-3"/>
        </w:rPr>
        <w:t xml:space="preserve"> </w:t>
      </w:r>
      <w:r>
        <w:rPr>
          <w:color w:val="585858"/>
        </w:rPr>
        <w:t>assessment of the</w:t>
      </w:r>
      <w:r>
        <w:rPr>
          <w:color w:val="585858"/>
          <w:spacing w:val="-8"/>
        </w:rPr>
        <w:t xml:space="preserve"> </w:t>
      </w:r>
      <w:r>
        <w:rPr>
          <w:color w:val="585858"/>
        </w:rPr>
        <w:t>terrestrial</w:t>
      </w:r>
      <w:r>
        <w:rPr>
          <w:color w:val="585858"/>
          <w:spacing w:val="-3"/>
        </w:rPr>
        <w:t xml:space="preserve"> </w:t>
      </w:r>
      <w:r>
        <w:rPr>
          <w:color w:val="585858"/>
        </w:rPr>
        <w:t>ecology</w:t>
      </w:r>
      <w:r>
        <w:rPr>
          <w:color w:val="585858"/>
          <w:spacing w:val="-1"/>
        </w:rPr>
        <w:t xml:space="preserve"> </w:t>
      </w:r>
      <w:r>
        <w:rPr>
          <w:color w:val="585858"/>
        </w:rPr>
        <w:t>impacts</w:t>
      </w:r>
      <w:r>
        <w:rPr>
          <w:color w:val="585858"/>
          <w:spacing w:val="-1"/>
        </w:rPr>
        <w:t xml:space="preserve"> </w:t>
      </w:r>
      <w:r>
        <w:rPr>
          <w:color w:val="585858"/>
        </w:rPr>
        <w:t>associated</w:t>
      </w:r>
      <w:r>
        <w:rPr>
          <w:color w:val="585858"/>
          <w:spacing w:val="-3"/>
        </w:rPr>
        <w:t xml:space="preserve"> </w:t>
      </w:r>
      <w:r>
        <w:rPr>
          <w:color w:val="585858"/>
        </w:rPr>
        <w:t>with</w:t>
      </w:r>
      <w:r>
        <w:rPr>
          <w:color w:val="585858"/>
          <w:spacing w:val="-8"/>
        </w:rPr>
        <w:t xml:space="preserve"> </w:t>
      </w:r>
      <w:r>
        <w:rPr>
          <w:color w:val="585858"/>
        </w:rPr>
        <w:t>the</w:t>
      </w:r>
      <w:r>
        <w:rPr>
          <w:color w:val="585858"/>
          <w:spacing w:val="-3"/>
        </w:rPr>
        <w:t xml:space="preserve"> </w:t>
      </w:r>
      <w:r>
        <w:rPr>
          <w:color w:val="585858"/>
        </w:rPr>
        <w:t>construction, operation, and decommissioning of the project. This chapter is based on the assessment provided in Technical Appendix V: Terrestrial ecology.</w:t>
      </w:r>
    </w:p>
    <w:p w14:paraId="254970CB" w14:textId="77777777" w:rsidR="00D05A7A" w:rsidRDefault="00B8135C">
      <w:pPr>
        <w:pStyle w:val="BodyText"/>
        <w:spacing w:before="122" w:line="360" w:lineRule="auto"/>
        <w:ind w:left="333" w:right="544" w:hanging="1"/>
      </w:pPr>
      <w:r>
        <w:rPr>
          <w:color w:val="585858"/>
        </w:rPr>
        <w:t>Terrestrial ecology (including aquatic) values include native vegetation and associated habitats, threatened species,</w:t>
      </w:r>
      <w:r>
        <w:rPr>
          <w:color w:val="585858"/>
          <w:spacing w:val="-2"/>
        </w:rPr>
        <w:t xml:space="preserve"> </w:t>
      </w:r>
      <w:r>
        <w:rPr>
          <w:color w:val="585858"/>
        </w:rPr>
        <w:t>migratory</w:t>
      </w:r>
      <w:r>
        <w:rPr>
          <w:color w:val="585858"/>
          <w:spacing w:val="-7"/>
        </w:rPr>
        <w:t xml:space="preserve"> </w:t>
      </w:r>
      <w:r>
        <w:rPr>
          <w:color w:val="585858"/>
        </w:rPr>
        <w:t>species</w:t>
      </w:r>
      <w:r>
        <w:rPr>
          <w:color w:val="585858"/>
          <w:spacing w:val="-3"/>
        </w:rPr>
        <w:t xml:space="preserve"> </w:t>
      </w:r>
      <w:r>
        <w:rPr>
          <w:color w:val="585858"/>
        </w:rPr>
        <w:t>and</w:t>
      </w:r>
      <w:r>
        <w:rPr>
          <w:color w:val="585858"/>
          <w:spacing w:val="-4"/>
        </w:rPr>
        <w:t xml:space="preserve"> </w:t>
      </w:r>
      <w:r>
        <w:rPr>
          <w:color w:val="585858"/>
        </w:rPr>
        <w:t>threatened</w:t>
      </w:r>
      <w:r>
        <w:rPr>
          <w:color w:val="585858"/>
          <w:spacing w:val="-4"/>
        </w:rPr>
        <w:t xml:space="preserve"> </w:t>
      </w:r>
      <w:r>
        <w:rPr>
          <w:color w:val="585858"/>
        </w:rPr>
        <w:t>ecological</w:t>
      </w:r>
      <w:r>
        <w:rPr>
          <w:color w:val="585858"/>
          <w:spacing w:val="-4"/>
        </w:rPr>
        <w:t xml:space="preserve"> </w:t>
      </w:r>
      <w:r>
        <w:rPr>
          <w:color w:val="585858"/>
        </w:rPr>
        <w:t>communities</w:t>
      </w:r>
      <w:r>
        <w:rPr>
          <w:color w:val="585858"/>
          <w:spacing w:val="-4"/>
        </w:rPr>
        <w:t xml:space="preserve"> </w:t>
      </w:r>
      <w:r>
        <w:rPr>
          <w:color w:val="585858"/>
        </w:rPr>
        <w:t>(TECs)</w:t>
      </w:r>
      <w:r>
        <w:rPr>
          <w:color w:val="585858"/>
          <w:spacing w:val="-2"/>
        </w:rPr>
        <w:t xml:space="preserve"> </w:t>
      </w:r>
      <w:r>
        <w:rPr>
          <w:color w:val="585858"/>
        </w:rPr>
        <w:t>recognised</w:t>
      </w:r>
      <w:r>
        <w:rPr>
          <w:color w:val="585858"/>
          <w:spacing w:val="-4"/>
        </w:rPr>
        <w:t xml:space="preserve"> </w:t>
      </w:r>
      <w:r>
        <w:rPr>
          <w:color w:val="585858"/>
        </w:rPr>
        <w:t>under</w:t>
      </w:r>
      <w:r>
        <w:rPr>
          <w:color w:val="585858"/>
          <w:spacing w:val="-2"/>
        </w:rPr>
        <w:t xml:space="preserve"> </w:t>
      </w:r>
      <w:r>
        <w:rPr>
          <w:color w:val="585858"/>
        </w:rPr>
        <w:t>Commonwealth and/or state legislation. Impacts to these values could occur during construction from activities such as the clearing of vegetation, and movement of people and machinery spreading weeds or other pest species.</w:t>
      </w:r>
    </w:p>
    <w:p w14:paraId="0D78D5F8" w14:textId="77777777" w:rsidR="00D05A7A" w:rsidRDefault="00B8135C">
      <w:pPr>
        <w:pStyle w:val="BodyText"/>
        <w:spacing w:before="123"/>
        <w:ind w:left="333"/>
      </w:pPr>
      <w:r>
        <w:rPr>
          <w:color w:val="585858"/>
        </w:rPr>
        <w:t>This</w:t>
      </w:r>
      <w:r>
        <w:rPr>
          <w:color w:val="585858"/>
          <w:spacing w:val="-5"/>
        </w:rPr>
        <w:t xml:space="preserve"> </w:t>
      </w:r>
      <w:r>
        <w:rPr>
          <w:color w:val="585858"/>
        </w:rPr>
        <w:t>chapter</w:t>
      </w:r>
      <w:r>
        <w:rPr>
          <w:color w:val="585858"/>
          <w:spacing w:val="-4"/>
        </w:rPr>
        <w:t xml:space="preserve"> </w:t>
      </w:r>
      <w:r>
        <w:rPr>
          <w:color w:val="585858"/>
        </w:rPr>
        <w:t>addresses</w:t>
      </w:r>
      <w:r>
        <w:rPr>
          <w:color w:val="585858"/>
          <w:spacing w:val="-8"/>
        </w:rPr>
        <w:t xml:space="preserve"> </w:t>
      </w:r>
      <w:r>
        <w:rPr>
          <w:color w:val="585858"/>
        </w:rPr>
        <w:t>the</w:t>
      </w:r>
      <w:r>
        <w:rPr>
          <w:color w:val="585858"/>
          <w:spacing w:val="-6"/>
        </w:rPr>
        <w:t xml:space="preserve"> </w:t>
      </w:r>
      <w:r>
        <w:rPr>
          <w:color w:val="585858"/>
        </w:rPr>
        <w:t>following</w:t>
      </w:r>
      <w:r>
        <w:rPr>
          <w:color w:val="585858"/>
          <w:spacing w:val="-6"/>
        </w:rPr>
        <w:t xml:space="preserve"> </w:t>
      </w:r>
      <w:r>
        <w:rPr>
          <w:color w:val="585858"/>
        </w:rPr>
        <w:t>sections</w:t>
      </w:r>
      <w:r>
        <w:rPr>
          <w:color w:val="585858"/>
          <w:spacing w:val="-4"/>
        </w:rPr>
        <w:t xml:space="preserve"> </w:t>
      </w:r>
      <w:r>
        <w:rPr>
          <w:color w:val="585858"/>
        </w:rPr>
        <w:t>of</w:t>
      </w:r>
      <w:r>
        <w:rPr>
          <w:color w:val="585858"/>
          <w:spacing w:val="-8"/>
        </w:rPr>
        <w:t xml:space="preserve"> </w:t>
      </w:r>
      <w:r>
        <w:rPr>
          <w:color w:val="585858"/>
        </w:rPr>
        <w:t>the</w:t>
      </w:r>
      <w:r>
        <w:rPr>
          <w:color w:val="585858"/>
          <w:spacing w:val="-5"/>
        </w:rPr>
        <w:t xml:space="preserve"> </w:t>
      </w:r>
      <w:r>
        <w:rPr>
          <w:color w:val="585858"/>
        </w:rPr>
        <w:t>EIS</w:t>
      </w:r>
      <w:r>
        <w:rPr>
          <w:color w:val="585858"/>
          <w:spacing w:val="-4"/>
        </w:rPr>
        <w:t xml:space="preserve"> </w:t>
      </w:r>
      <w:r>
        <w:rPr>
          <w:color w:val="585858"/>
          <w:spacing w:val="-2"/>
        </w:rPr>
        <w:t>guidelines:</w:t>
      </w:r>
    </w:p>
    <w:p w14:paraId="6FB543BD" w14:textId="77777777" w:rsidR="00D05A7A" w:rsidRDefault="00D05A7A">
      <w:pPr>
        <w:pStyle w:val="BodyText"/>
        <w:spacing w:before="1"/>
      </w:pPr>
    </w:p>
    <w:p w14:paraId="17F48FCA" w14:textId="77777777" w:rsidR="00D05A7A" w:rsidRDefault="00B8135C">
      <w:pPr>
        <w:pStyle w:val="BodyText"/>
        <w:tabs>
          <w:tab w:val="left" w:pos="692"/>
        </w:tabs>
        <w:ind w:left="332"/>
      </w:pPr>
      <w:r>
        <w:rPr>
          <w:noProof/>
        </w:rPr>
        <w:drawing>
          <wp:inline distT="0" distB="0" distL="0" distR="0" wp14:anchorId="4DB1E22C" wp14:editId="6BA2082C">
            <wp:extent cx="88264" cy="88264"/>
            <wp:effectExtent l="0" t="0" r="0" b="0"/>
            <wp:docPr id="5" name="Image 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Section</w:t>
      </w:r>
      <w:r>
        <w:rPr>
          <w:color w:val="5F5F5F"/>
          <w:spacing w:val="-6"/>
        </w:rPr>
        <w:t xml:space="preserve"> </w:t>
      </w:r>
      <w:r>
        <w:rPr>
          <w:color w:val="5F5F5F"/>
        </w:rPr>
        <w:t>4.2:</w:t>
      </w:r>
      <w:r>
        <w:rPr>
          <w:color w:val="5F5F5F"/>
          <w:spacing w:val="-4"/>
        </w:rPr>
        <w:t xml:space="preserve"> </w:t>
      </w:r>
      <w:r>
        <w:rPr>
          <w:color w:val="5F5F5F"/>
        </w:rPr>
        <w:t>Description</w:t>
      </w:r>
      <w:r>
        <w:rPr>
          <w:color w:val="5F5F5F"/>
          <w:spacing w:val="-6"/>
        </w:rPr>
        <w:t xml:space="preserve"> </w:t>
      </w:r>
      <w:r>
        <w:rPr>
          <w:color w:val="5F5F5F"/>
        </w:rPr>
        <w:t>of</w:t>
      </w:r>
      <w:r>
        <w:rPr>
          <w:color w:val="5F5F5F"/>
          <w:spacing w:val="-8"/>
        </w:rPr>
        <w:t xml:space="preserve"> </w:t>
      </w:r>
      <w:r>
        <w:rPr>
          <w:color w:val="5F5F5F"/>
        </w:rPr>
        <w:t>the</w:t>
      </w:r>
      <w:r>
        <w:rPr>
          <w:color w:val="5F5F5F"/>
          <w:spacing w:val="-6"/>
        </w:rPr>
        <w:t xml:space="preserve"> </w:t>
      </w:r>
      <w:r>
        <w:rPr>
          <w:color w:val="5F5F5F"/>
        </w:rPr>
        <w:t>existing</w:t>
      </w:r>
      <w:r>
        <w:rPr>
          <w:color w:val="5F5F5F"/>
          <w:spacing w:val="-5"/>
        </w:rPr>
        <w:t xml:space="preserve"> </w:t>
      </w:r>
      <w:r>
        <w:rPr>
          <w:color w:val="5F5F5F"/>
          <w:spacing w:val="-2"/>
        </w:rPr>
        <w:t>environment</w:t>
      </w:r>
    </w:p>
    <w:p w14:paraId="1C3D020A" w14:textId="77777777" w:rsidR="00D05A7A" w:rsidRDefault="00D05A7A">
      <w:pPr>
        <w:pStyle w:val="BodyText"/>
        <w:spacing w:before="5"/>
      </w:pPr>
    </w:p>
    <w:p w14:paraId="6B840250" w14:textId="77777777" w:rsidR="00D05A7A" w:rsidRDefault="00B8135C">
      <w:pPr>
        <w:pStyle w:val="BodyText"/>
        <w:tabs>
          <w:tab w:val="left" w:pos="692"/>
        </w:tabs>
        <w:ind w:left="332"/>
      </w:pPr>
      <w:r>
        <w:rPr>
          <w:noProof/>
        </w:rPr>
        <w:drawing>
          <wp:inline distT="0" distB="0" distL="0" distR="0" wp14:anchorId="48305C2F" wp14:editId="59534C46">
            <wp:extent cx="88264" cy="88264"/>
            <wp:effectExtent l="0" t="0" r="0" b="0"/>
            <wp:docPr id="6" name="Image 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Section</w:t>
      </w:r>
      <w:r>
        <w:rPr>
          <w:color w:val="5F5F5F"/>
          <w:spacing w:val="-6"/>
        </w:rPr>
        <w:t xml:space="preserve"> </w:t>
      </w:r>
      <w:r>
        <w:rPr>
          <w:color w:val="5F5F5F"/>
        </w:rPr>
        <w:t>4.3:</w:t>
      </w:r>
      <w:r>
        <w:rPr>
          <w:color w:val="5F5F5F"/>
          <w:spacing w:val="-3"/>
        </w:rPr>
        <w:t xml:space="preserve"> </w:t>
      </w:r>
      <w:r>
        <w:rPr>
          <w:color w:val="5F5F5F"/>
        </w:rPr>
        <w:t>Description</w:t>
      </w:r>
      <w:r>
        <w:rPr>
          <w:color w:val="5F5F5F"/>
          <w:spacing w:val="-6"/>
        </w:rPr>
        <w:t xml:space="preserve"> </w:t>
      </w:r>
      <w:r>
        <w:rPr>
          <w:color w:val="5F5F5F"/>
        </w:rPr>
        <w:t>of</w:t>
      </w:r>
      <w:r>
        <w:rPr>
          <w:color w:val="5F5F5F"/>
          <w:spacing w:val="-8"/>
        </w:rPr>
        <w:t xml:space="preserve"> </w:t>
      </w:r>
      <w:r>
        <w:rPr>
          <w:color w:val="5F5F5F"/>
        </w:rPr>
        <w:t>the</w:t>
      </w:r>
      <w:r>
        <w:rPr>
          <w:color w:val="5F5F5F"/>
          <w:spacing w:val="-5"/>
        </w:rPr>
        <w:t xml:space="preserve"> </w:t>
      </w:r>
      <w:r>
        <w:rPr>
          <w:color w:val="5F5F5F"/>
        </w:rPr>
        <w:t>protected</w:t>
      </w:r>
      <w:r>
        <w:rPr>
          <w:color w:val="5F5F5F"/>
          <w:spacing w:val="-10"/>
        </w:rPr>
        <w:t xml:space="preserve"> </w:t>
      </w:r>
      <w:r>
        <w:rPr>
          <w:color w:val="5F5F5F"/>
          <w:spacing w:val="-2"/>
        </w:rPr>
        <w:t>matters</w:t>
      </w:r>
    </w:p>
    <w:p w14:paraId="4259983F" w14:textId="77777777" w:rsidR="00D05A7A" w:rsidRDefault="00D05A7A">
      <w:pPr>
        <w:pStyle w:val="BodyText"/>
        <w:spacing w:before="6"/>
      </w:pPr>
    </w:p>
    <w:p w14:paraId="023272FF" w14:textId="77777777" w:rsidR="00D05A7A" w:rsidRDefault="00B8135C">
      <w:pPr>
        <w:pStyle w:val="BodyText"/>
        <w:tabs>
          <w:tab w:val="left" w:pos="692"/>
        </w:tabs>
        <w:ind w:left="332"/>
      </w:pPr>
      <w:r>
        <w:rPr>
          <w:noProof/>
        </w:rPr>
        <w:drawing>
          <wp:inline distT="0" distB="0" distL="0" distR="0" wp14:anchorId="6BAA2CBA" wp14:editId="4655816F">
            <wp:extent cx="88264" cy="88900"/>
            <wp:effectExtent l="0" t="0" r="0" b="0"/>
            <wp:docPr id="7" name="Image 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Section</w:t>
      </w:r>
      <w:r>
        <w:rPr>
          <w:color w:val="5F5F5F"/>
          <w:spacing w:val="-7"/>
        </w:rPr>
        <w:t xml:space="preserve"> </w:t>
      </w:r>
      <w:r>
        <w:rPr>
          <w:color w:val="5F5F5F"/>
        </w:rPr>
        <w:t>5:</w:t>
      </w:r>
      <w:r>
        <w:rPr>
          <w:color w:val="5F5F5F"/>
          <w:spacing w:val="-4"/>
        </w:rPr>
        <w:t xml:space="preserve"> </w:t>
      </w:r>
      <w:r>
        <w:rPr>
          <w:color w:val="5F5F5F"/>
        </w:rPr>
        <w:t>Relevant</w:t>
      </w:r>
      <w:r>
        <w:rPr>
          <w:color w:val="5F5F5F"/>
          <w:spacing w:val="-3"/>
        </w:rPr>
        <w:t xml:space="preserve"> </w:t>
      </w:r>
      <w:r>
        <w:rPr>
          <w:color w:val="5F5F5F"/>
          <w:spacing w:val="-2"/>
        </w:rPr>
        <w:t>impacts</w:t>
      </w:r>
    </w:p>
    <w:p w14:paraId="64724666" w14:textId="77777777" w:rsidR="00D05A7A" w:rsidRDefault="00D05A7A">
      <w:pPr>
        <w:pStyle w:val="BodyText"/>
        <w:spacing w:before="5"/>
      </w:pPr>
    </w:p>
    <w:p w14:paraId="0F03A5E1" w14:textId="77777777" w:rsidR="00D05A7A" w:rsidRDefault="00B8135C">
      <w:pPr>
        <w:pStyle w:val="BodyText"/>
        <w:tabs>
          <w:tab w:val="left" w:pos="692"/>
        </w:tabs>
        <w:spacing w:before="1"/>
        <w:ind w:left="332"/>
      </w:pPr>
      <w:r>
        <w:rPr>
          <w:noProof/>
        </w:rPr>
        <w:drawing>
          <wp:inline distT="0" distB="0" distL="0" distR="0" wp14:anchorId="097B2081" wp14:editId="6F5260B9">
            <wp:extent cx="88264" cy="88264"/>
            <wp:effectExtent l="0" t="0" r="0" b="0"/>
            <wp:docPr id="8" name="Image 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Section</w:t>
      </w:r>
      <w:r>
        <w:rPr>
          <w:color w:val="5F5F5F"/>
          <w:spacing w:val="-7"/>
        </w:rPr>
        <w:t xml:space="preserve"> </w:t>
      </w:r>
      <w:r>
        <w:rPr>
          <w:color w:val="5F5F5F"/>
        </w:rPr>
        <w:t>5.5:</w:t>
      </w:r>
      <w:r>
        <w:rPr>
          <w:color w:val="5F5F5F"/>
          <w:spacing w:val="-9"/>
        </w:rPr>
        <w:t xml:space="preserve"> </w:t>
      </w:r>
      <w:r>
        <w:rPr>
          <w:color w:val="5F5F5F"/>
        </w:rPr>
        <w:t>Terrestrial</w:t>
      </w:r>
      <w:r>
        <w:rPr>
          <w:color w:val="5F5F5F"/>
          <w:spacing w:val="-6"/>
        </w:rPr>
        <w:t xml:space="preserve"> </w:t>
      </w:r>
      <w:r>
        <w:rPr>
          <w:color w:val="5F5F5F"/>
          <w:spacing w:val="-2"/>
        </w:rPr>
        <w:t>impacts</w:t>
      </w:r>
    </w:p>
    <w:p w14:paraId="19FF65A8" w14:textId="77777777" w:rsidR="00D05A7A" w:rsidRDefault="00D05A7A">
      <w:pPr>
        <w:pStyle w:val="BodyText"/>
        <w:spacing w:before="5"/>
      </w:pPr>
    </w:p>
    <w:p w14:paraId="75EBAB5B" w14:textId="77777777" w:rsidR="00D05A7A" w:rsidRDefault="00B8135C">
      <w:pPr>
        <w:pStyle w:val="BodyText"/>
        <w:tabs>
          <w:tab w:val="left" w:pos="692"/>
        </w:tabs>
        <w:ind w:left="332"/>
      </w:pPr>
      <w:r>
        <w:rPr>
          <w:noProof/>
        </w:rPr>
        <w:drawing>
          <wp:inline distT="0" distB="0" distL="0" distR="0" wp14:anchorId="703B97A3" wp14:editId="56ED7946">
            <wp:extent cx="88264" cy="88264"/>
            <wp:effectExtent l="0" t="0" r="0" b="0"/>
            <wp:docPr id="9" name="Image 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Section</w:t>
      </w:r>
      <w:r>
        <w:rPr>
          <w:color w:val="5F5F5F"/>
          <w:spacing w:val="-9"/>
        </w:rPr>
        <w:t xml:space="preserve"> </w:t>
      </w:r>
      <w:r>
        <w:rPr>
          <w:color w:val="5F5F5F"/>
        </w:rPr>
        <w:t>5.10:</w:t>
      </w:r>
      <w:r>
        <w:rPr>
          <w:color w:val="5F5F5F"/>
          <w:spacing w:val="-6"/>
        </w:rPr>
        <w:t xml:space="preserve"> </w:t>
      </w:r>
      <w:r>
        <w:rPr>
          <w:color w:val="5F5F5F"/>
        </w:rPr>
        <w:t>Consequential</w:t>
      </w:r>
      <w:r>
        <w:rPr>
          <w:color w:val="5F5F5F"/>
          <w:spacing w:val="-8"/>
        </w:rPr>
        <w:t xml:space="preserve"> </w:t>
      </w:r>
      <w:r>
        <w:rPr>
          <w:color w:val="5F5F5F"/>
        </w:rPr>
        <w:t>and</w:t>
      </w:r>
      <w:r>
        <w:rPr>
          <w:color w:val="5F5F5F"/>
          <w:spacing w:val="-9"/>
        </w:rPr>
        <w:t xml:space="preserve"> </w:t>
      </w:r>
      <w:r>
        <w:rPr>
          <w:color w:val="5F5F5F"/>
        </w:rPr>
        <w:t>facilitated</w:t>
      </w:r>
      <w:r>
        <w:rPr>
          <w:color w:val="5F5F5F"/>
          <w:spacing w:val="-8"/>
        </w:rPr>
        <w:t xml:space="preserve"> </w:t>
      </w:r>
      <w:proofErr w:type="gramStart"/>
      <w:r>
        <w:rPr>
          <w:color w:val="5F5F5F"/>
          <w:spacing w:val="-2"/>
        </w:rPr>
        <w:t>impacts</w:t>
      </w:r>
      <w:proofErr w:type="gramEnd"/>
    </w:p>
    <w:p w14:paraId="6D19AD47" w14:textId="77777777" w:rsidR="00D05A7A" w:rsidRDefault="00D05A7A">
      <w:pPr>
        <w:pStyle w:val="BodyText"/>
        <w:spacing w:before="6"/>
      </w:pPr>
    </w:p>
    <w:p w14:paraId="0D197A4D" w14:textId="77777777" w:rsidR="00D05A7A" w:rsidRDefault="00B8135C">
      <w:pPr>
        <w:pStyle w:val="BodyText"/>
        <w:tabs>
          <w:tab w:val="left" w:pos="692"/>
        </w:tabs>
        <w:ind w:left="332"/>
      </w:pPr>
      <w:r>
        <w:rPr>
          <w:noProof/>
        </w:rPr>
        <w:drawing>
          <wp:inline distT="0" distB="0" distL="0" distR="0" wp14:anchorId="483FAFA0" wp14:editId="4DBFECD5">
            <wp:extent cx="88264" cy="88264"/>
            <wp:effectExtent l="0" t="0" r="0" b="0"/>
            <wp:docPr id="10" name="Image 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Section</w:t>
      </w:r>
      <w:r>
        <w:rPr>
          <w:color w:val="5F5F5F"/>
          <w:spacing w:val="-8"/>
        </w:rPr>
        <w:t xml:space="preserve"> </w:t>
      </w:r>
      <w:r>
        <w:rPr>
          <w:color w:val="5F5F5F"/>
        </w:rPr>
        <w:t>5.11:</w:t>
      </w:r>
      <w:r>
        <w:rPr>
          <w:color w:val="5F5F5F"/>
          <w:spacing w:val="-4"/>
        </w:rPr>
        <w:t xml:space="preserve"> </w:t>
      </w:r>
      <w:r>
        <w:rPr>
          <w:color w:val="5F5F5F"/>
        </w:rPr>
        <w:t>Cumulative</w:t>
      </w:r>
      <w:r>
        <w:rPr>
          <w:color w:val="5F5F5F"/>
          <w:spacing w:val="-7"/>
        </w:rPr>
        <w:t xml:space="preserve"> </w:t>
      </w:r>
      <w:r>
        <w:rPr>
          <w:color w:val="5F5F5F"/>
          <w:spacing w:val="-2"/>
        </w:rPr>
        <w:t>impacts</w:t>
      </w:r>
    </w:p>
    <w:p w14:paraId="2575990B" w14:textId="77777777" w:rsidR="00D05A7A" w:rsidRDefault="00D05A7A">
      <w:pPr>
        <w:pStyle w:val="BodyText"/>
        <w:spacing w:before="5"/>
      </w:pPr>
    </w:p>
    <w:p w14:paraId="2B7CEFE6" w14:textId="77777777" w:rsidR="00D05A7A" w:rsidRDefault="00B8135C">
      <w:pPr>
        <w:pStyle w:val="BodyText"/>
        <w:tabs>
          <w:tab w:val="left" w:pos="692"/>
        </w:tabs>
        <w:spacing w:before="1"/>
        <w:ind w:left="332"/>
      </w:pPr>
      <w:r>
        <w:rPr>
          <w:noProof/>
        </w:rPr>
        <w:drawing>
          <wp:inline distT="0" distB="0" distL="0" distR="0" wp14:anchorId="3B85A105" wp14:editId="118245E4">
            <wp:extent cx="88264" cy="88264"/>
            <wp:effectExtent l="0" t="0" r="0" b="0"/>
            <wp:docPr id="11" name="Image 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Section</w:t>
      </w:r>
      <w:r>
        <w:rPr>
          <w:color w:val="5F5F5F"/>
          <w:spacing w:val="-8"/>
        </w:rPr>
        <w:t xml:space="preserve"> </w:t>
      </w:r>
      <w:r>
        <w:rPr>
          <w:color w:val="5F5F5F"/>
        </w:rPr>
        <w:t>6:</w:t>
      </w:r>
      <w:r>
        <w:rPr>
          <w:color w:val="5F5F5F"/>
          <w:spacing w:val="-4"/>
        </w:rPr>
        <w:t xml:space="preserve"> </w:t>
      </w:r>
      <w:r>
        <w:rPr>
          <w:color w:val="5F5F5F"/>
        </w:rPr>
        <w:t>Proposed</w:t>
      </w:r>
      <w:r>
        <w:rPr>
          <w:color w:val="5F5F5F"/>
          <w:spacing w:val="-7"/>
        </w:rPr>
        <w:t xml:space="preserve"> </w:t>
      </w:r>
      <w:r>
        <w:rPr>
          <w:color w:val="5F5F5F"/>
        </w:rPr>
        <w:t>avoidance</w:t>
      </w:r>
      <w:r>
        <w:rPr>
          <w:color w:val="5F5F5F"/>
          <w:spacing w:val="-7"/>
        </w:rPr>
        <w:t xml:space="preserve"> </w:t>
      </w:r>
      <w:r>
        <w:rPr>
          <w:color w:val="5F5F5F"/>
        </w:rPr>
        <w:t>and</w:t>
      </w:r>
      <w:r>
        <w:rPr>
          <w:color w:val="5F5F5F"/>
          <w:spacing w:val="-7"/>
        </w:rPr>
        <w:t xml:space="preserve"> </w:t>
      </w:r>
      <w:r>
        <w:rPr>
          <w:color w:val="5F5F5F"/>
        </w:rPr>
        <w:t>mitigation</w:t>
      </w:r>
      <w:r>
        <w:rPr>
          <w:color w:val="5F5F5F"/>
          <w:spacing w:val="-7"/>
        </w:rPr>
        <w:t xml:space="preserve"> </w:t>
      </w:r>
      <w:r>
        <w:rPr>
          <w:color w:val="5F5F5F"/>
          <w:spacing w:val="-2"/>
        </w:rPr>
        <w:t>measures</w:t>
      </w:r>
    </w:p>
    <w:p w14:paraId="730C072B" w14:textId="77777777" w:rsidR="00D05A7A" w:rsidRDefault="00D05A7A">
      <w:pPr>
        <w:pStyle w:val="BodyText"/>
      </w:pPr>
    </w:p>
    <w:p w14:paraId="2F7BFACD" w14:textId="77777777" w:rsidR="00D05A7A" w:rsidRDefault="00B8135C">
      <w:pPr>
        <w:pStyle w:val="BodyText"/>
        <w:tabs>
          <w:tab w:val="left" w:pos="692"/>
        </w:tabs>
        <w:spacing w:before="1"/>
        <w:ind w:left="332"/>
      </w:pPr>
      <w:r>
        <w:rPr>
          <w:noProof/>
        </w:rPr>
        <w:drawing>
          <wp:inline distT="0" distB="0" distL="0" distR="0" wp14:anchorId="743677FD" wp14:editId="07A64A6F">
            <wp:extent cx="88264" cy="88264"/>
            <wp:effectExtent l="0" t="0" r="0" b="0"/>
            <wp:docPr id="12" name="Image 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Section</w:t>
      </w:r>
      <w:r>
        <w:rPr>
          <w:color w:val="5F5F5F"/>
          <w:spacing w:val="-5"/>
        </w:rPr>
        <w:t xml:space="preserve"> </w:t>
      </w:r>
      <w:r>
        <w:rPr>
          <w:color w:val="5F5F5F"/>
        </w:rPr>
        <w:t>7:</w:t>
      </w:r>
      <w:r>
        <w:rPr>
          <w:color w:val="5F5F5F"/>
          <w:spacing w:val="-5"/>
        </w:rPr>
        <w:t xml:space="preserve"> </w:t>
      </w:r>
      <w:r>
        <w:rPr>
          <w:color w:val="5F5F5F"/>
          <w:spacing w:val="-2"/>
        </w:rPr>
        <w:t>Offsets</w:t>
      </w:r>
    </w:p>
    <w:p w14:paraId="42515FD1" w14:textId="77777777" w:rsidR="00D05A7A" w:rsidRDefault="00D05A7A">
      <w:pPr>
        <w:pStyle w:val="BodyText"/>
        <w:spacing w:before="67"/>
      </w:pPr>
    </w:p>
    <w:p w14:paraId="46D5AA7E" w14:textId="77777777" w:rsidR="00D05A7A" w:rsidRDefault="00B8135C">
      <w:pPr>
        <w:pStyle w:val="BodyText"/>
        <w:spacing w:line="360" w:lineRule="auto"/>
        <w:ind w:left="332" w:right="544"/>
      </w:pPr>
      <w:r>
        <w:rPr>
          <w:color w:val="585858"/>
        </w:rPr>
        <w:t>Refer to</w:t>
      </w:r>
      <w:r>
        <w:rPr>
          <w:color w:val="585858"/>
          <w:spacing w:val="-2"/>
        </w:rPr>
        <w:t xml:space="preserve"> </w:t>
      </w:r>
      <w:r>
        <w:rPr>
          <w:color w:val="5F5F5F"/>
        </w:rPr>
        <w:t>Attachment 1:</w:t>
      </w:r>
      <w:r>
        <w:rPr>
          <w:color w:val="5F5F5F"/>
          <w:spacing w:val="-4"/>
        </w:rPr>
        <w:t xml:space="preserve"> </w:t>
      </w:r>
      <w:r>
        <w:rPr>
          <w:color w:val="5F5F5F"/>
        </w:rPr>
        <w:t>Guidelines for the</w:t>
      </w:r>
      <w:r>
        <w:rPr>
          <w:color w:val="5F5F5F"/>
          <w:spacing w:val="-6"/>
        </w:rPr>
        <w:t xml:space="preserve"> </w:t>
      </w:r>
      <w:r>
        <w:rPr>
          <w:color w:val="5F5F5F"/>
        </w:rPr>
        <w:t>Content of</w:t>
      </w:r>
      <w:r>
        <w:rPr>
          <w:color w:val="5F5F5F"/>
          <w:spacing w:val="-4"/>
        </w:rPr>
        <w:t xml:space="preserve"> </w:t>
      </w:r>
      <w:r>
        <w:rPr>
          <w:color w:val="5F5F5F"/>
        </w:rPr>
        <w:t>a</w:t>
      </w:r>
      <w:r>
        <w:rPr>
          <w:color w:val="5F5F5F"/>
          <w:spacing w:val="-7"/>
        </w:rPr>
        <w:t xml:space="preserve"> </w:t>
      </w:r>
      <w:r>
        <w:rPr>
          <w:color w:val="5F5F5F"/>
        </w:rPr>
        <w:t>Draft Environmental</w:t>
      </w:r>
      <w:r>
        <w:rPr>
          <w:color w:val="5F5F5F"/>
          <w:spacing w:val="-7"/>
        </w:rPr>
        <w:t xml:space="preserve"> </w:t>
      </w:r>
      <w:r>
        <w:rPr>
          <w:color w:val="5F5F5F"/>
        </w:rPr>
        <w:t>Impact</w:t>
      </w:r>
      <w:r>
        <w:rPr>
          <w:color w:val="5F5F5F"/>
          <w:spacing w:val="-4"/>
        </w:rPr>
        <w:t xml:space="preserve"> </w:t>
      </w:r>
      <w:r>
        <w:rPr>
          <w:color w:val="5F5F5F"/>
        </w:rPr>
        <w:t>Statement</w:t>
      </w:r>
      <w:r>
        <w:rPr>
          <w:color w:val="5F5F5F"/>
          <w:spacing w:val="-4"/>
        </w:rPr>
        <w:t xml:space="preserve"> </w:t>
      </w:r>
      <w:r>
        <w:rPr>
          <w:color w:val="585858"/>
        </w:rPr>
        <w:t>for the</w:t>
      </w:r>
      <w:r>
        <w:rPr>
          <w:color w:val="585858"/>
          <w:spacing w:val="-6"/>
        </w:rPr>
        <w:t xml:space="preserve"> </w:t>
      </w:r>
      <w:r>
        <w:rPr>
          <w:color w:val="5F5F5F"/>
        </w:rPr>
        <w:t xml:space="preserve">EIS </w:t>
      </w:r>
      <w:r>
        <w:rPr>
          <w:color w:val="5F5F5F"/>
          <w:spacing w:val="-2"/>
        </w:rPr>
        <w:t>guidelines.</w:t>
      </w:r>
    </w:p>
    <w:p w14:paraId="0DFA8E40" w14:textId="77777777" w:rsidR="00D05A7A" w:rsidRDefault="00B8135C">
      <w:pPr>
        <w:pStyle w:val="BodyText"/>
        <w:spacing w:before="122"/>
        <w:ind w:left="332"/>
      </w:pPr>
      <w:r>
        <w:rPr>
          <w:color w:val="5F5F5F"/>
        </w:rPr>
        <w:t>The</w:t>
      </w:r>
      <w:r>
        <w:rPr>
          <w:color w:val="5F5F5F"/>
          <w:spacing w:val="-6"/>
        </w:rPr>
        <w:t xml:space="preserve"> </w:t>
      </w:r>
      <w:r>
        <w:rPr>
          <w:color w:val="5F5F5F"/>
        </w:rPr>
        <w:t>EES</w:t>
      </w:r>
      <w:r>
        <w:rPr>
          <w:color w:val="5F5F5F"/>
          <w:spacing w:val="-9"/>
        </w:rPr>
        <w:t xml:space="preserve"> </w:t>
      </w:r>
      <w:r>
        <w:rPr>
          <w:color w:val="5F5F5F"/>
        </w:rPr>
        <w:t>scoping</w:t>
      </w:r>
      <w:r>
        <w:rPr>
          <w:color w:val="5F5F5F"/>
          <w:spacing w:val="-6"/>
        </w:rPr>
        <w:t xml:space="preserve"> </w:t>
      </w:r>
      <w:r>
        <w:rPr>
          <w:color w:val="5F5F5F"/>
        </w:rPr>
        <w:t>requirements</w:t>
      </w:r>
      <w:r>
        <w:rPr>
          <w:color w:val="5F5F5F"/>
          <w:spacing w:val="-4"/>
        </w:rPr>
        <w:t xml:space="preserve"> </w:t>
      </w:r>
      <w:r>
        <w:rPr>
          <w:color w:val="5F5F5F"/>
        </w:rPr>
        <w:t>set</w:t>
      </w:r>
      <w:r>
        <w:rPr>
          <w:color w:val="5F5F5F"/>
          <w:spacing w:val="-8"/>
        </w:rPr>
        <w:t xml:space="preserve"> </w:t>
      </w:r>
      <w:r>
        <w:rPr>
          <w:color w:val="5F5F5F"/>
        </w:rPr>
        <w:t>out</w:t>
      </w:r>
      <w:r>
        <w:rPr>
          <w:color w:val="5F5F5F"/>
          <w:spacing w:val="-8"/>
        </w:rPr>
        <w:t xml:space="preserve"> </w:t>
      </w:r>
      <w:r>
        <w:rPr>
          <w:color w:val="5F5F5F"/>
        </w:rPr>
        <w:t>the</w:t>
      </w:r>
      <w:r>
        <w:rPr>
          <w:color w:val="5F5F5F"/>
          <w:spacing w:val="-6"/>
        </w:rPr>
        <w:t xml:space="preserve"> </w:t>
      </w:r>
      <w:r>
        <w:rPr>
          <w:color w:val="5F5F5F"/>
        </w:rPr>
        <w:t>following</w:t>
      </w:r>
      <w:r>
        <w:rPr>
          <w:color w:val="5F5F5F"/>
          <w:spacing w:val="-6"/>
        </w:rPr>
        <w:t xml:space="preserve"> </w:t>
      </w:r>
      <w:r>
        <w:rPr>
          <w:color w:val="5F5F5F"/>
        </w:rPr>
        <w:t>evaluation</w:t>
      </w:r>
      <w:r>
        <w:rPr>
          <w:color w:val="5F5F5F"/>
          <w:spacing w:val="-6"/>
        </w:rPr>
        <w:t xml:space="preserve"> </w:t>
      </w:r>
      <w:r>
        <w:rPr>
          <w:color w:val="5F5F5F"/>
        </w:rPr>
        <w:t>objective</w:t>
      </w:r>
      <w:r>
        <w:rPr>
          <w:color w:val="5F5F5F"/>
          <w:spacing w:val="-6"/>
        </w:rPr>
        <w:t xml:space="preserve"> </w:t>
      </w:r>
      <w:r>
        <w:rPr>
          <w:color w:val="5F5F5F"/>
        </w:rPr>
        <w:t>relevant</w:t>
      </w:r>
      <w:r>
        <w:rPr>
          <w:color w:val="5F5F5F"/>
          <w:spacing w:val="-3"/>
        </w:rPr>
        <w:t xml:space="preserve"> </w:t>
      </w:r>
      <w:r>
        <w:rPr>
          <w:color w:val="5F5F5F"/>
        </w:rPr>
        <w:t>to</w:t>
      </w:r>
      <w:r>
        <w:rPr>
          <w:color w:val="5F5F5F"/>
          <w:spacing w:val="-11"/>
        </w:rPr>
        <w:t xml:space="preserve"> </w:t>
      </w:r>
      <w:r>
        <w:rPr>
          <w:color w:val="5F5F5F"/>
        </w:rPr>
        <w:t>terrestrial</w:t>
      </w:r>
      <w:r>
        <w:rPr>
          <w:color w:val="5F5F5F"/>
          <w:spacing w:val="-5"/>
        </w:rPr>
        <w:t xml:space="preserve"> </w:t>
      </w:r>
      <w:r>
        <w:rPr>
          <w:color w:val="5F5F5F"/>
          <w:spacing w:val="-2"/>
        </w:rPr>
        <w:t>ecology:</w:t>
      </w:r>
    </w:p>
    <w:p w14:paraId="602FE4FF" w14:textId="77777777" w:rsidR="00D05A7A" w:rsidRDefault="00D05A7A">
      <w:pPr>
        <w:pStyle w:val="BodyText"/>
        <w:spacing w:before="1"/>
      </w:pPr>
    </w:p>
    <w:p w14:paraId="2870E9DF" w14:textId="77777777" w:rsidR="00D05A7A" w:rsidRDefault="00B8135C">
      <w:pPr>
        <w:tabs>
          <w:tab w:val="left" w:pos="692"/>
        </w:tabs>
        <w:spacing w:line="360" w:lineRule="auto"/>
        <w:ind w:left="693" w:right="744" w:hanging="360"/>
        <w:rPr>
          <w:i/>
          <w:sz w:val="20"/>
        </w:rPr>
      </w:pPr>
      <w:r>
        <w:rPr>
          <w:noProof/>
        </w:rPr>
        <w:drawing>
          <wp:inline distT="0" distB="0" distL="0" distR="0" wp14:anchorId="46EDD23F" wp14:editId="7740AFD4">
            <wp:extent cx="88264" cy="88265"/>
            <wp:effectExtent l="0" t="0" r="0" b="0"/>
            <wp:docPr id="13" name="Image 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sz w:val="20"/>
        </w:rPr>
        <w:tab/>
      </w:r>
      <w:r>
        <w:rPr>
          <w:b/>
          <w:i/>
          <w:color w:val="5F5F5F"/>
          <w:sz w:val="20"/>
        </w:rPr>
        <w:t xml:space="preserve">Biodiversity and ecological values – </w:t>
      </w:r>
      <w:r>
        <w:rPr>
          <w:i/>
          <w:color w:val="5F5F5F"/>
          <w:sz w:val="20"/>
        </w:rPr>
        <w:t xml:space="preserve">Avoid, and where avoidance is not possible, minimise adverse effects on terrestrial, </w:t>
      </w:r>
      <w:proofErr w:type="gramStart"/>
      <w:r>
        <w:rPr>
          <w:i/>
          <w:color w:val="5F5F5F"/>
          <w:sz w:val="20"/>
        </w:rPr>
        <w:t>aquatic</w:t>
      </w:r>
      <w:proofErr w:type="gramEnd"/>
      <w:r>
        <w:rPr>
          <w:i/>
          <w:color w:val="5F5F5F"/>
          <w:sz w:val="20"/>
        </w:rPr>
        <w:t xml:space="preserve"> and marine biodiversity and ecology, including native vegetation, listed threatened</w:t>
      </w:r>
      <w:r>
        <w:rPr>
          <w:i/>
          <w:color w:val="5F5F5F"/>
          <w:spacing w:val="-3"/>
          <w:sz w:val="20"/>
        </w:rPr>
        <w:t xml:space="preserve"> </w:t>
      </w:r>
      <w:r>
        <w:rPr>
          <w:i/>
          <w:color w:val="5F5F5F"/>
          <w:sz w:val="20"/>
        </w:rPr>
        <w:t>species</w:t>
      </w:r>
      <w:r>
        <w:rPr>
          <w:i/>
          <w:color w:val="5F5F5F"/>
          <w:spacing w:val="-1"/>
          <w:sz w:val="20"/>
        </w:rPr>
        <w:t xml:space="preserve"> </w:t>
      </w:r>
      <w:r>
        <w:rPr>
          <w:i/>
          <w:color w:val="5F5F5F"/>
          <w:sz w:val="20"/>
        </w:rPr>
        <w:t>and</w:t>
      </w:r>
      <w:r>
        <w:rPr>
          <w:i/>
          <w:color w:val="5F5F5F"/>
          <w:spacing w:val="-3"/>
          <w:sz w:val="20"/>
        </w:rPr>
        <w:t xml:space="preserve"> </w:t>
      </w:r>
      <w:r>
        <w:rPr>
          <w:i/>
          <w:color w:val="5F5F5F"/>
          <w:sz w:val="20"/>
        </w:rPr>
        <w:t>ecological</w:t>
      </w:r>
      <w:r>
        <w:rPr>
          <w:i/>
          <w:color w:val="5F5F5F"/>
          <w:spacing w:val="-3"/>
          <w:sz w:val="20"/>
        </w:rPr>
        <w:t xml:space="preserve"> </w:t>
      </w:r>
      <w:r>
        <w:rPr>
          <w:i/>
          <w:color w:val="5F5F5F"/>
          <w:sz w:val="20"/>
        </w:rPr>
        <w:t>communities, other</w:t>
      </w:r>
      <w:r>
        <w:rPr>
          <w:i/>
          <w:color w:val="5F5F5F"/>
          <w:spacing w:val="-6"/>
          <w:sz w:val="20"/>
        </w:rPr>
        <w:t xml:space="preserve"> </w:t>
      </w:r>
      <w:r>
        <w:rPr>
          <w:i/>
          <w:color w:val="5F5F5F"/>
          <w:sz w:val="20"/>
        </w:rPr>
        <w:t>protected</w:t>
      </w:r>
      <w:r>
        <w:rPr>
          <w:i/>
          <w:color w:val="5F5F5F"/>
          <w:spacing w:val="-3"/>
          <w:sz w:val="20"/>
        </w:rPr>
        <w:t xml:space="preserve"> </w:t>
      </w:r>
      <w:r>
        <w:rPr>
          <w:i/>
          <w:color w:val="5F5F5F"/>
          <w:sz w:val="20"/>
        </w:rPr>
        <w:t>species</w:t>
      </w:r>
      <w:r>
        <w:rPr>
          <w:i/>
          <w:color w:val="5F5F5F"/>
          <w:spacing w:val="-1"/>
          <w:sz w:val="20"/>
        </w:rPr>
        <w:t xml:space="preserve"> </w:t>
      </w:r>
      <w:r>
        <w:rPr>
          <w:i/>
          <w:color w:val="5F5F5F"/>
          <w:sz w:val="20"/>
        </w:rPr>
        <w:t>and</w:t>
      </w:r>
      <w:r>
        <w:rPr>
          <w:i/>
          <w:color w:val="5F5F5F"/>
          <w:spacing w:val="-3"/>
          <w:sz w:val="20"/>
        </w:rPr>
        <w:t xml:space="preserve"> </w:t>
      </w:r>
      <w:r>
        <w:rPr>
          <w:i/>
          <w:color w:val="5F5F5F"/>
          <w:sz w:val="20"/>
        </w:rPr>
        <w:t>habitat</w:t>
      </w:r>
      <w:r>
        <w:rPr>
          <w:i/>
          <w:color w:val="5F5F5F"/>
          <w:spacing w:val="-5"/>
          <w:sz w:val="20"/>
        </w:rPr>
        <w:t xml:space="preserve"> </w:t>
      </w:r>
      <w:r>
        <w:rPr>
          <w:i/>
          <w:color w:val="5F5F5F"/>
          <w:sz w:val="20"/>
        </w:rPr>
        <w:t>for</w:t>
      </w:r>
      <w:r>
        <w:rPr>
          <w:i/>
          <w:color w:val="5F5F5F"/>
          <w:spacing w:val="-1"/>
          <w:sz w:val="20"/>
        </w:rPr>
        <w:t xml:space="preserve"> </w:t>
      </w:r>
      <w:r>
        <w:rPr>
          <w:i/>
          <w:color w:val="5F5F5F"/>
          <w:sz w:val="20"/>
        </w:rPr>
        <w:t>these</w:t>
      </w:r>
      <w:r>
        <w:rPr>
          <w:i/>
          <w:color w:val="5F5F5F"/>
          <w:spacing w:val="-8"/>
          <w:sz w:val="20"/>
        </w:rPr>
        <w:t xml:space="preserve"> </w:t>
      </w:r>
      <w:r>
        <w:rPr>
          <w:i/>
          <w:color w:val="5F5F5F"/>
          <w:sz w:val="20"/>
        </w:rPr>
        <w:t>species, and to address offset requirements consistent with state policies.</w:t>
      </w:r>
    </w:p>
    <w:p w14:paraId="0EC8E4AF" w14:textId="77777777" w:rsidR="00D05A7A" w:rsidRDefault="00B8135C">
      <w:pPr>
        <w:pStyle w:val="BodyText"/>
        <w:spacing w:before="184" w:line="355" w:lineRule="auto"/>
        <w:ind w:left="332" w:right="544"/>
      </w:pPr>
      <w:r>
        <w:rPr>
          <w:color w:val="585858"/>
        </w:rPr>
        <w:t>Refer</w:t>
      </w:r>
      <w:r>
        <w:rPr>
          <w:color w:val="585858"/>
          <w:spacing w:val="-1"/>
        </w:rPr>
        <w:t xml:space="preserve"> </w:t>
      </w:r>
      <w:r>
        <w:rPr>
          <w:color w:val="585858"/>
        </w:rPr>
        <w:t>to</w:t>
      </w:r>
      <w:r>
        <w:rPr>
          <w:color w:val="585858"/>
          <w:spacing w:val="-3"/>
        </w:rPr>
        <w:t xml:space="preserve"> </w:t>
      </w:r>
      <w:r>
        <w:rPr>
          <w:color w:val="5F5F5F"/>
        </w:rPr>
        <w:t>Attachment 2:</w:t>
      </w:r>
      <w:r>
        <w:rPr>
          <w:color w:val="5F5F5F"/>
          <w:spacing w:val="-5"/>
        </w:rPr>
        <w:t xml:space="preserve"> </w:t>
      </w:r>
      <w:r>
        <w:rPr>
          <w:color w:val="5F5F5F"/>
        </w:rPr>
        <w:t>Scoping</w:t>
      </w:r>
      <w:r>
        <w:rPr>
          <w:color w:val="5F5F5F"/>
          <w:spacing w:val="-3"/>
        </w:rPr>
        <w:t xml:space="preserve"> </w:t>
      </w:r>
      <w:r>
        <w:rPr>
          <w:color w:val="5F5F5F"/>
        </w:rPr>
        <w:t>Requirements</w:t>
      </w:r>
      <w:r>
        <w:rPr>
          <w:color w:val="5F5F5F"/>
          <w:spacing w:val="-1"/>
        </w:rPr>
        <w:t xml:space="preserve"> </w:t>
      </w:r>
      <w:r>
        <w:rPr>
          <w:color w:val="5F5F5F"/>
        </w:rPr>
        <w:t>Marinus</w:t>
      </w:r>
      <w:r>
        <w:rPr>
          <w:color w:val="5F5F5F"/>
          <w:spacing w:val="-6"/>
        </w:rPr>
        <w:t xml:space="preserve"> </w:t>
      </w:r>
      <w:r>
        <w:rPr>
          <w:color w:val="5F5F5F"/>
        </w:rPr>
        <w:t>Link</w:t>
      </w:r>
      <w:r>
        <w:rPr>
          <w:color w:val="5F5F5F"/>
          <w:spacing w:val="-1"/>
        </w:rPr>
        <w:t xml:space="preserve"> </w:t>
      </w:r>
      <w:r>
        <w:rPr>
          <w:color w:val="5F5F5F"/>
        </w:rPr>
        <w:t>Environment Effects</w:t>
      </w:r>
      <w:r>
        <w:rPr>
          <w:color w:val="5F5F5F"/>
          <w:spacing w:val="-6"/>
        </w:rPr>
        <w:t xml:space="preserve"> </w:t>
      </w:r>
      <w:r>
        <w:rPr>
          <w:color w:val="5F5F5F"/>
        </w:rPr>
        <w:t>Statement</w:t>
      </w:r>
      <w:r>
        <w:rPr>
          <w:color w:val="5F5F5F"/>
          <w:spacing w:val="-7"/>
        </w:rPr>
        <w:t xml:space="preserve"> </w:t>
      </w:r>
      <w:r>
        <w:rPr>
          <w:color w:val="585858"/>
        </w:rPr>
        <w:t>for</w:t>
      </w:r>
      <w:r>
        <w:rPr>
          <w:color w:val="585858"/>
          <w:spacing w:val="-1"/>
        </w:rPr>
        <w:t xml:space="preserve"> </w:t>
      </w:r>
      <w:r>
        <w:rPr>
          <w:color w:val="585858"/>
        </w:rPr>
        <w:t>the</w:t>
      </w:r>
      <w:r>
        <w:rPr>
          <w:color w:val="585858"/>
          <w:spacing w:val="-7"/>
        </w:rPr>
        <w:t xml:space="preserve"> </w:t>
      </w:r>
      <w:r>
        <w:rPr>
          <w:color w:val="5F5F5F"/>
        </w:rPr>
        <w:t>EES scoping requirements.</w:t>
      </w:r>
    </w:p>
    <w:p w14:paraId="4BF9CACA" w14:textId="77777777" w:rsidR="00D05A7A" w:rsidRDefault="00B8135C">
      <w:pPr>
        <w:pStyle w:val="BodyText"/>
        <w:spacing w:before="126" w:line="360" w:lineRule="auto"/>
        <w:ind w:left="333" w:right="544" w:hanging="1"/>
      </w:pPr>
      <w:r>
        <w:rPr>
          <w:color w:val="585858"/>
        </w:rPr>
        <w:t>The terrestrial ecology assessment considered the potential effects of the project on terrestrial (including aquatic) ecological values, including relevant MNES, and recommended EPRs to mitigate impacts. MNES include</w:t>
      </w:r>
      <w:r>
        <w:rPr>
          <w:color w:val="585858"/>
          <w:spacing w:val="-3"/>
        </w:rPr>
        <w:t xml:space="preserve"> </w:t>
      </w:r>
      <w:r>
        <w:rPr>
          <w:color w:val="585858"/>
        </w:rPr>
        <w:t>migratory</w:t>
      </w:r>
      <w:r>
        <w:rPr>
          <w:color w:val="585858"/>
          <w:spacing w:val="-1"/>
        </w:rPr>
        <w:t xml:space="preserve"> </w:t>
      </w:r>
      <w:r>
        <w:rPr>
          <w:color w:val="585858"/>
        </w:rPr>
        <w:t>species, which</w:t>
      </w:r>
      <w:r>
        <w:rPr>
          <w:color w:val="585858"/>
          <w:spacing w:val="-3"/>
        </w:rPr>
        <w:t xml:space="preserve"> </w:t>
      </w:r>
      <w:r>
        <w:rPr>
          <w:color w:val="585858"/>
        </w:rPr>
        <w:t>are</w:t>
      </w:r>
      <w:r>
        <w:rPr>
          <w:color w:val="585858"/>
          <w:spacing w:val="-3"/>
        </w:rPr>
        <w:t xml:space="preserve"> </w:t>
      </w:r>
      <w:r>
        <w:rPr>
          <w:color w:val="585858"/>
        </w:rPr>
        <w:t>considered</w:t>
      </w:r>
      <w:r>
        <w:rPr>
          <w:color w:val="585858"/>
          <w:spacing w:val="-3"/>
        </w:rPr>
        <w:t xml:space="preserve"> </w:t>
      </w:r>
      <w:r>
        <w:rPr>
          <w:color w:val="585858"/>
        </w:rPr>
        <w:t>as</w:t>
      </w:r>
      <w:r>
        <w:rPr>
          <w:color w:val="585858"/>
          <w:spacing w:val="-1"/>
        </w:rPr>
        <w:t xml:space="preserve"> </w:t>
      </w:r>
      <w:r>
        <w:rPr>
          <w:color w:val="585858"/>
        </w:rPr>
        <w:t>part of</w:t>
      </w:r>
      <w:r>
        <w:rPr>
          <w:color w:val="585858"/>
          <w:spacing w:val="-5"/>
        </w:rPr>
        <w:t xml:space="preserve"> </w:t>
      </w:r>
      <w:r>
        <w:rPr>
          <w:color w:val="585858"/>
        </w:rPr>
        <w:t>this</w:t>
      </w:r>
      <w:r>
        <w:rPr>
          <w:color w:val="585858"/>
          <w:spacing w:val="-1"/>
        </w:rPr>
        <w:t xml:space="preserve"> </w:t>
      </w:r>
      <w:r>
        <w:rPr>
          <w:color w:val="585858"/>
        </w:rPr>
        <w:t>assessment</w:t>
      </w:r>
      <w:r>
        <w:rPr>
          <w:color w:val="585858"/>
          <w:spacing w:val="-3"/>
        </w:rPr>
        <w:t xml:space="preserve"> </w:t>
      </w:r>
      <w:r>
        <w:rPr>
          <w:color w:val="585858"/>
        </w:rPr>
        <w:t>and</w:t>
      </w:r>
      <w:r>
        <w:rPr>
          <w:color w:val="585858"/>
          <w:spacing w:val="-8"/>
        </w:rPr>
        <w:t xml:space="preserve"> </w:t>
      </w:r>
      <w:r>
        <w:rPr>
          <w:color w:val="585858"/>
        </w:rPr>
        <w:t>further</w:t>
      </w:r>
      <w:r>
        <w:rPr>
          <w:color w:val="585858"/>
          <w:spacing w:val="-1"/>
        </w:rPr>
        <w:t xml:space="preserve"> </w:t>
      </w:r>
      <w:r>
        <w:rPr>
          <w:color w:val="585858"/>
        </w:rPr>
        <w:t>detailed</w:t>
      </w:r>
      <w:r>
        <w:rPr>
          <w:color w:val="585858"/>
          <w:spacing w:val="-3"/>
        </w:rPr>
        <w:t xml:space="preserve"> </w:t>
      </w:r>
      <w:r>
        <w:rPr>
          <w:color w:val="585858"/>
        </w:rPr>
        <w:t>in</w:t>
      </w:r>
      <w:r>
        <w:rPr>
          <w:color w:val="585858"/>
          <w:spacing w:val="-3"/>
        </w:rPr>
        <w:t xml:space="preserve"> </w:t>
      </w:r>
      <w:r>
        <w:rPr>
          <w:color w:val="585858"/>
        </w:rPr>
        <w:t>Volume</w:t>
      </w:r>
      <w:r>
        <w:rPr>
          <w:color w:val="585858"/>
          <w:spacing w:val="-3"/>
        </w:rPr>
        <w:t xml:space="preserve"> </w:t>
      </w:r>
      <w:r>
        <w:rPr>
          <w:color w:val="585858"/>
        </w:rPr>
        <w:t>3, Chapter 2 – Marine ecology.</w:t>
      </w:r>
    </w:p>
    <w:p w14:paraId="48E59095" w14:textId="77777777" w:rsidR="00D05A7A" w:rsidRDefault="00D05A7A">
      <w:pPr>
        <w:spacing w:line="360" w:lineRule="auto"/>
        <w:sectPr w:rsidR="00D05A7A">
          <w:headerReference w:type="default" r:id="rId12"/>
          <w:footerReference w:type="default" r:id="rId13"/>
          <w:type w:val="continuous"/>
          <w:pgSz w:w="11910" w:h="16840"/>
          <w:pgMar w:top="980" w:right="603" w:bottom="820" w:left="800" w:header="467" w:footer="636" w:gutter="0"/>
          <w:pgNumType w:start="1"/>
          <w:cols w:space="720"/>
        </w:sectPr>
      </w:pPr>
    </w:p>
    <w:p w14:paraId="29E87EDE" w14:textId="77777777" w:rsidR="00D05A7A" w:rsidRDefault="00D05A7A">
      <w:pPr>
        <w:pStyle w:val="BodyText"/>
      </w:pPr>
    </w:p>
    <w:p w14:paraId="5757E336" w14:textId="77777777" w:rsidR="00D05A7A" w:rsidRDefault="00D05A7A">
      <w:pPr>
        <w:pStyle w:val="BodyText"/>
        <w:spacing w:before="142"/>
      </w:pPr>
    </w:p>
    <w:p w14:paraId="61B48347" w14:textId="77777777" w:rsidR="00D05A7A" w:rsidRDefault="00B8135C">
      <w:pPr>
        <w:pStyle w:val="BodyText"/>
        <w:ind w:left="332"/>
      </w:pPr>
      <w:r>
        <w:rPr>
          <w:color w:val="585858"/>
        </w:rPr>
        <w:t>Other</w:t>
      </w:r>
      <w:r>
        <w:rPr>
          <w:color w:val="585858"/>
          <w:spacing w:val="-6"/>
        </w:rPr>
        <w:t xml:space="preserve"> </w:t>
      </w:r>
      <w:r>
        <w:rPr>
          <w:color w:val="585858"/>
        </w:rPr>
        <w:t>aspects</w:t>
      </w:r>
      <w:r>
        <w:rPr>
          <w:color w:val="585858"/>
          <w:spacing w:val="-4"/>
        </w:rPr>
        <w:t xml:space="preserve"> </w:t>
      </w:r>
      <w:r>
        <w:rPr>
          <w:color w:val="585858"/>
        </w:rPr>
        <w:t>described</w:t>
      </w:r>
      <w:r>
        <w:rPr>
          <w:color w:val="585858"/>
          <w:spacing w:val="-7"/>
        </w:rPr>
        <w:t xml:space="preserve"> </w:t>
      </w:r>
      <w:r>
        <w:rPr>
          <w:color w:val="585858"/>
        </w:rPr>
        <w:t>in</w:t>
      </w:r>
      <w:r>
        <w:rPr>
          <w:color w:val="585858"/>
          <w:spacing w:val="-6"/>
        </w:rPr>
        <w:t xml:space="preserve"> </w:t>
      </w:r>
      <w:r>
        <w:rPr>
          <w:color w:val="585858"/>
        </w:rPr>
        <w:t>the</w:t>
      </w:r>
      <w:r>
        <w:rPr>
          <w:color w:val="585858"/>
          <w:spacing w:val="-5"/>
        </w:rPr>
        <w:t xml:space="preserve"> </w:t>
      </w:r>
      <w:r>
        <w:rPr>
          <w:color w:val="585858"/>
        </w:rPr>
        <w:t>above</w:t>
      </w:r>
      <w:r>
        <w:rPr>
          <w:color w:val="585858"/>
          <w:spacing w:val="-10"/>
        </w:rPr>
        <w:t xml:space="preserve"> </w:t>
      </w:r>
      <w:r>
        <w:rPr>
          <w:color w:val="585858"/>
        </w:rPr>
        <w:t>EES</w:t>
      </w:r>
      <w:r>
        <w:rPr>
          <w:color w:val="585858"/>
          <w:spacing w:val="-4"/>
        </w:rPr>
        <w:t xml:space="preserve"> </w:t>
      </w:r>
      <w:r>
        <w:rPr>
          <w:color w:val="585858"/>
        </w:rPr>
        <w:t>evaluation</w:t>
      </w:r>
      <w:r>
        <w:rPr>
          <w:color w:val="585858"/>
          <w:spacing w:val="-6"/>
        </w:rPr>
        <w:t xml:space="preserve"> </w:t>
      </w:r>
      <w:r>
        <w:rPr>
          <w:color w:val="585858"/>
        </w:rPr>
        <w:t>objective</w:t>
      </w:r>
      <w:r>
        <w:rPr>
          <w:color w:val="585858"/>
          <w:spacing w:val="-6"/>
        </w:rPr>
        <w:t xml:space="preserve"> </w:t>
      </w:r>
      <w:r>
        <w:rPr>
          <w:color w:val="585858"/>
        </w:rPr>
        <w:t>are</w:t>
      </w:r>
      <w:r>
        <w:rPr>
          <w:color w:val="585858"/>
          <w:spacing w:val="-5"/>
        </w:rPr>
        <w:t xml:space="preserve"> </w:t>
      </w:r>
      <w:r>
        <w:rPr>
          <w:color w:val="585858"/>
        </w:rPr>
        <w:t>addressed</w:t>
      </w:r>
      <w:r>
        <w:rPr>
          <w:color w:val="585858"/>
          <w:spacing w:val="-6"/>
        </w:rPr>
        <w:t xml:space="preserve"> </w:t>
      </w:r>
      <w:r>
        <w:rPr>
          <w:color w:val="585858"/>
        </w:rPr>
        <w:t>in</w:t>
      </w:r>
      <w:r>
        <w:rPr>
          <w:color w:val="585858"/>
          <w:spacing w:val="-10"/>
        </w:rPr>
        <w:t xml:space="preserve"> </w:t>
      </w:r>
      <w:r>
        <w:rPr>
          <w:color w:val="585858"/>
        </w:rPr>
        <w:t>the</w:t>
      </w:r>
      <w:r>
        <w:rPr>
          <w:color w:val="585858"/>
          <w:spacing w:val="-6"/>
        </w:rPr>
        <w:t xml:space="preserve"> </w:t>
      </w:r>
      <w:r>
        <w:rPr>
          <w:color w:val="585858"/>
        </w:rPr>
        <w:t>following</w:t>
      </w:r>
      <w:r>
        <w:rPr>
          <w:color w:val="585858"/>
          <w:spacing w:val="-6"/>
        </w:rPr>
        <w:t xml:space="preserve"> </w:t>
      </w:r>
      <w:r>
        <w:rPr>
          <w:color w:val="585858"/>
        </w:rPr>
        <w:t>EES</w:t>
      </w:r>
      <w:r>
        <w:rPr>
          <w:color w:val="585858"/>
          <w:spacing w:val="-3"/>
        </w:rPr>
        <w:t xml:space="preserve"> </w:t>
      </w:r>
      <w:r>
        <w:rPr>
          <w:color w:val="585858"/>
          <w:spacing w:val="-2"/>
        </w:rPr>
        <w:t>chapters:</w:t>
      </w:r>
    </w:p>
    <w:p w14:paraId="651D33E0" w14:textId="77777777" w:rsidR="00D05A7A" w:rsidRDefault="00D05A7A">
      <w:pPr>
        <w:pStyle w:val="BodyText"/>
        <w:spacing w:before="1"/>
      </w:pPr>
    </w:p>
    <w:p w14:paraId="2C5C0699" w14:textId="77777777" w:rsidR="00D05A7A" w:rsidRDefault="00B8135C">
      <w:pPr>
        <w:pStyle w:val="BodyText"/>
        <w:tabs>
          <w:tab w:val="left" w:pos="692"/>
        </w:tabs>
        <w:spacing w:before="1"/>
        <w:ind w:left="332"/>
      </w:pPr>
      <w:r>
        <w:rPr>
          <w:noProof/>
        </w:rPr>
        <w:drawing>
          <wp:inline distT="0" distB="0" distL="0" distR="0" wp14:anchorId="361AFD0F" wp14:editId="1E4C7C13">
            <wp:extent cx="88264" cy="88899"/>
            <wp:effectExtent l="0" t="0" r="0" b="0"/>
            <wp:docPr id="14" name="Image 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hAnsi="Times New Roman"/>
        </w:rPr>
        <w:tab/>
      </w:r>
      <w:r>
        <w:rPr>
          <w:color w:val="5F5F5F"/>
        </w:rPr>
        <w:t>Volume</w:t>
      </w:r>
      <w:r>
        <w:rPr>
          <w:color w:val="5F5F5F"/>
          <w:spacing w:val="-5"/>
        </w:rPr>
        <w:t xml:space="preserve"> </w:t>
      </w:r>
      <w:r>
        <w:rPr>
          <w:color w:val="5F5F5F"/>
        </w:rPr>
        <w:t>3,</w:t>
      </w:r>
      <w:r>
        <w:rPr>
          <w:color w:val="5F5F5F"/>
          <w:spacing w:val="-1"/>
        </w:rPr>
        <w:t xml:space="preserve"> </w:t>
      </w:r>
      <w:r>
        <w:rPr>
          <w:color w:val="5F5F5F"/>
        </w:rPr>
        <w:t>Chapter</w:t>
      </w:r>
      <w:r>
        <w:rPr>
          <w:color w:val="5F5F5F"/>
          <w:spacing w:val="-2"/>
        </w:rPr>
        <w:t xml:space="preserve"> </w:t>
      </w:r>
      <w:r>
        <w:rPr>
          <w:color w:val="5F5F5F"/>
        </w:rPr>
        <w:t>2</w:t>
      </w:r>
      <w:r>
        <w:rPr>
          <w:color w:val="5F5F5F"/>
          <w:spacing w:val="-4"/>
        </w:rPr>
        <w:t xml:space="preserve"> </w:t>
      </w:r>
      <w:r>
        <w:rPr>
          <w:color w:val="5F5F5F"/>
        </w:rPr>
        <w:t>–</w:t>
      </w:r>
      <w:r>
        <w:rPr>
          <w:color w:val="5F5F5F"/>
          <w:spacing w:val="-9"/>
        </w:rPr>
        <w:t xml:space="preserve"> </w:t>
      </w:r>
      <w:r>
        <w:rPr>
          <w:color w:val="5F5F5F"/>
        </w:rPr>
        <w:t>Marine</w:t>
      </w:r>
      <w:r>
        <w:rPr>
          <w:color w:val="5F5F5F"/>
          <w:spacing w:val="-4"/>
        </w:rPr>
        <w:t xml:space="preserve"> </w:t>
      </w:r>
      <w:r>
        <w:rPr>
          <w:color w:val="5F5F5F"/>
          <w:spacing w:val="-2"/>
        </w:rPr>
        <w:t>ecology</w:t>
      </w:r>
    </w:p>
    <w:p w14:paraId="6175D679" w14:textId="77777777" w:rsidR="00D05A7A" w:rsidRDefault="00D05A7A">
      <w:pPr>
        <w:pStyle w:val="BodyText"/>
        <w:spacing w:before="5"/>
      </w:pPr>
    </w:p>
    <w:p w14:paraId="00B1D752" w14:textId="77777777" w:rsidR="00D05A7A" w:rsidRDefault="00B8135C">
      <w:pPr>
        <w:pStyle w:val="BodyText"/>
        <w:tabs>
          <w:tab w:val="left" w:pos="692"/>
        </w:tabs>
        <w:ind w:left="332"/>
      </w:pPr>
      <w:r>
        <w:rPr>
          <w:noProof/>
        </w:rPr>
        <w:drawing>
          <wp:inline distT="0" distB="0" distL="0" distR="0" wp14:anchorId="57B10926" wp14:editId="38F15B68">
            <wp:extent cx="88264" cy="88264"/>
            <wp:effectExtent l="0" t="0" r="0" b="0"/>
            <wp:docPr id="15" name="Image 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Volume</w:t>
      </w:r>
      <w:r>
        <w:rPr>
          <w:color w:val="5F5F5F"/>
          <w:spacing w:val="-4"/>
        </w:rPr>
        <w:t xml:space="preserve"> </w:t>
      </w:r>
      <w:r>
        <w:rPr>
          <w:color w:val="5F5F5F"/>
        </w:rPr>
        <w:t>4,</w:t>
      </w:r>
      <w:r>
        <w:rPr>
          <w:color w:val="5F5F5F"/>
          <w:spacing w:val="-1"/>
        </w:rPr>
        <w:t xml:space="preserve"> </w:t>
      </w:r>
      <w:r>
        <w:rPr>
          <w:color w:val="5F5F5F"/>
        </w:rPr>
        <w:t>Chapter</w:t>
      </w:r>
      <w:r>
        <w:rPr>
          <w:color w:val="5F5F5F"/>
          <w:spacing w:val="-2"/>
        </w:rPr>
        <w:t xml:space="preserve"> </w:t>
      </w:r>
      <w:r>
        <w:rPr>
          <w:color w:val="5F5F5F"/>
        </w:rPr>
        <w:t>4</w:t>
      </w:r>
      <w:r>
        <w:rPr>
          <w:color w:val="5F5F5F"/>
          <w:spacing w:val="-3"/>
        </w:rPr>
        <w:t xml:space="preserve"> </w:t>
      </w:r>
      <w:r>
        <w:rPr>
          <w:color w:val="5F5F5F"/>
        </w:rPr>
        <w:t>–</w:t>
      </w:r>
      <w:r>
        <w:rPr>
          <w:color w:val="5F5F5F"/>
          <w:spacing w:val="-9"/>
        </w:rPr>
        <w:t xml:space="preserve"> </w:t>
      </w:r>
      <w:r>
        <w:rPr>
          <w:color w:val="5F5F5F"/>
          <w:spacing w:val="-2"/>
        </w:rPr>
        <w:t>Groundwater</w:t>
      </w:r>
    </w:p>
    <w:p w14:paraId="419E25D4" w14:textId="77777777" w:rsidR="00D05A7A" w:rsidRDefault="00D05A7A">
      <w:pPr>
        <w:pStyle w:val="BodyText"/>
        <w:spacing w:before="6"/>
      </w:pPr>
    </w:p>
    <w:p w14:paraId="6B1E02F7" w14:textId="77777777" w:rsidR="00D05A7A" w:rsidRDefault="00B8135C">
      <w:pPr>
        <w:pStyle w:val="BodyText"/>
        <w:tabs>
          <w:tab w:val="left" w:pos="692"/>
        </w:tabs>
        <w:ind w:left="332"/>
      </w:pPr>
      <w:r>
        <w:rPr>
          <w:noProof/>
        </w:rPr>
        <w:drawing>
          <wp:inline distT="0" distB="0" distL="0" distR="0" wp14:anchorId="78D81CB4" wp14:editId="6D1AD1D9">
            <wp:extent cx="88264" cy="88265"/>
            <wp:effectExtent l="0" t="0" r="0" b="0"/>
            <wp:docPr id="16" name="Image 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Volume</w:t>
      </w:r>
      <w:r>
        <w:rPr>
          <w:color w:val="5F5F5F"/>
          <w:spacing w:val="-4"/>
        </w:rPr>
        <w:t xml:space="preserve"> </w:t>
      </w:r>
      <w:r>
        <w:rPr>
          <w:color w:val="5F5F5F"/>
        </w:rPr>
        <w:t>4,</w:t>
      </w:r>
      <w:r>
        <w:rPr>
          <w:color w:val="5F5F5F"/>
          <w:spacing w:val="-1"/>
        </w:rPr>
        <w:t xml:space="preserve"> </w:t>
      </w:r>
      <w:r>
        <w:rPr>
          <w:color w:val="5F5F5F"/>
        </w:rPr>
        <w:t>Chapter</w:t>
      </w:r>
      <w:r>
        <w:rPr>
          <w:color w:val="5F5F5F"/>
          <w:spacing w:val="-2"/>
        </w:rPr>
        <w:t xml:space="preserve"> </w:t>
      </w:r>
      <w:r>
        <w:rPr>
          <w:color w:val="5F5F5F"/>
        </w:rPr>
        <w:t>5</w:t>
      </w:r>
      <w:r>
        <w:rPr>
          <w:color w:val="5F5F5F"/>
          <w:spacing w:val="-4"/>
        </w:rPr>
        <w:t xml:space="preserve"> </w:t>
      </w:r>
      <w:r>
        <w:rPr>
          <w:color w:val="5F5F5F"/>
        </w:rPr>
        <w:t>–</w:t>
      </w:r>
      <w:r>
        <w:rPr>
          <w:color w:val="5F5F5F"/>
          <w:spacing w:val="-9"/>
        </w:rPr>
        <w:t xml:space="preserve"> </w:t>
      </w:r>
      <w:r>
        <w:rPr>
          <w:color w:val="5F5F5F"/>
        </w:rPr>
        <w:t>Surface</w:t>
      </w:r>
      <w:r>
        <w:rPr>
          <w:color w:val="5F5F5F"/>
          <w:spacing w:val="-3"/>
        </w:rPr>
        <w:t xml:space="preserve"> </w:t>
      </w:r>
      <w:r>
        <w:rPr>
          <w:color w:val="5F5F5F"/>
          <w:spacing w:val="-2"/>
        </w:rPr>
        <w:t>water.</w:t>
      </w:r>
    </w:p>
    <w:p w14:paraId="7964B7EF" w14:textId="77777777" w:rsidR="00D05A7A" w:rsidRDefault="00D05A7A">
      <w:pPr>
        <w:pStyle w:val="BodyText"/>
      </w:pPr>
    </w:p>
    <w:p w14:paraId="27F155EB" w14:textId="77777777" w:rsidR="00D05A7A" w:rsidRDefault="00D05A7A">
      <w:pPr>
        <w:pStyle w:val="BodyText"/>
        <w:spacing w:before="14"/>
      </w:pPr>
    </w:p>
    <w:p w14:paraId="7079E937" w14:textId="77777777" w:rsidR="00D05A7A" w:rsidRDefault="00B8135C">
      <w:pPr>
        <w:pStyle w:val="Heading1"/>
        <w:numPr>
          <w:ilvl w:val="1"/>
          <w:numId w:val="15"/>
        </w:numPr>
        <w:tabs>
          <w:tab w:val="left" w:pos="1772"/>
        </w:tabs>
        <w:spacing w:before="1"/>
        <w:ind w:hanging="1440"/>
        <w:jc w:val="left"/>
      </w:pPr>
      <w:bookmarkStart w:id="1" w:name="11.1_Method"/>
      <w:bookmarkEnd w:id="1"/>
      <w:r>
        <w:rPr>
          <w:color w:val="18314A"/>
          <w:spacing w:val="-2"/>
        </w:rPr>
        <w:t>Method</w:t>
      </w:r>
    </w:p>
    <w:p w14:paraId="0FF4E2D0" w14:textId="77777777" w:rsidR="00D05A7A" w:rsidRDefault="00B8135C">
      <w:pPr>
        <w:pStyle w:val="BodyText"/>
        <w:spacing w:before="320" w:line="360" w:lineRule="auto"/>
        <w:ind w:left="332" w:right="661"/>
      </w:pPr>
      <w:r>
        <w:rPr>
          <w:color w:val="585858"/>
        </w:rPr>
        <w:t>This assessment</w:t>
      </w:r>
      <w:r>
        <w:rPr>
          <w:color w:val="585858"/>
          <w:spacing w:val="-4"/>
        </w:rPr>
        <w:t xml:space="preserve"> </w:t>
      </w:r>
      <w:r>
        <w:rPr>
          <w:color w:val="585858"/>
        </w:rPr>
        <w:t>was informed</w:t>
      </w:r>
      <w:r>
        <w:rPr>
          <w:color w:val="585858"/>
          <w:spacing w:val="-7"/>
        </w:rPr>
        <w:t xml:space="preserve"> </w:t>
      </w:r>
      <w:r>
        <w:rPr>
          <w:color w:val="585858"/>
        </w:rPr>
        <w:t>by the</w:t>
      </w:r>
      <w:r>
        <w:rPr>
          <w:color w:val="585858"/>
          <w:spacing w:val="-8"/>
        </w:rPr>
        <w:t xml:space="preserve"> </w:t>
      </w:r>
      <w:r>
        <w:rPr>
          <w:color w:val="585858"/>
        </w:rPr>
        <w:t>significance</w:t>
      </w:r>
      <w:r>
        <w:rPr>
          <w:color w:val="585858"/>
          <w:spacing w:val="-3"/>
        </w:rPr>
        <w:t xml:space="preserve"> </w:t>
      </w:r>
      <w:r>
        <w:rPr>
          <w:color w:val="585858"/>
        </w:rPr>
        <w:t>assessment approach</w:t>
      </w:r>
      <w:r>
        <w:rPr>
          <w:color w:val="585858"/>
          <w:spacing w:val="-2"/>
        </w:rPr>
        <w:t xml:space="preserve"> </w:t>
      </w:r>
      <w:r>
        <w:rPr>
          <w:color w:val="585858"/>
        </w:rPr>
        <w:t>described</w:t>
      </w:r>
      <w:r>
        <w:rPr>
          <w:color w:val="585858"/>
          <w:spacing w:val="-2"/>
        </w:rPr>
        <w:t xml:space="preserve"> </w:t>
      </w:r>
      <w:r>
        <w:rPr>
          <w:color w:val="585858"/>
        </w:rPr>
        <w:t>in</w:t>
      </w:r>
      <w:r>
        <w:rPr>
          <w:color w:val="585858"/>
          <w:spacing w:val="-2"/>
        </w:rPr>
        <w:t xml:space="preserve"> </w:t>
      </w:r>
      <w:r>
        <w:rPr>
          <w:color w:val="585858"/>
        </w:rPr>
        <w:t>Volume</w:t>
      </w:r>
      <w:r>
        <w:rPr>
          <w:color w:val="585858"/>
          <w:spacing w:val="-2"/>
        </w:rPr>
        <w:t xml:space="preserve"> </w:t>
      </w:r>
      <w:r>
        <w:rPr>
          <w:color w:val="585858"/>
        </w:rPr>
        <w:t>1, Chapter</w:t>
      </w:r>
      <w:r>
        <w:rPr>
          <w:color w:val="585858"/>
          <w:spacing w:val="-5"/>
        </w:rPr>
        <w:t xml:space="preserve"> </w:t>
      </w:r>
      <w:r>
        <w:rPr>
          <w:color w:val="585858"/>
        </w:rPr>
        <w:t xml:space="preserve">5 – EIS/EES assessment framework. The key steps in assessing the terrestrial ecology values and impacts </w:t>
      </w:r>
      <w:r>
        <w:rPr>
          <w:color w:val="585858"/>
          <w:spacing w:val="-2"/>
        </w:rPr>
        <w:t>included:</w:t>
      </w:r>
    </w:p>
    <w:p w14:paraId="40ADF48B" w14:textId="77777777" w:rsidR="00D05A7A" w:rsidRDefault="00B8135C">
      <w:pPr>
        <w:pStyle w:val="BodyText"/>
        <w:tabs>
          <w:tab w:val="left" w:pos="692"/>
        </w:tabs>
        <w:spacing w:before="122" w:line="360" w:lineRule="auto"/>
        <w:ind w:left="692" w:right="561" w:hanging="360"/>
      </w:pPr>
      <w:r>
        <w:rPr>
          <w:noProof/>
        </w:rPr>
        <w:drawing>
          <wp:inline distT="0" distB="0" distL="0" distR="0" wp14:anchorId="36081749" wp14:editId="077D4DB5">
            <wp:extent cx="88264" cy="88264"/>
            <wp:effectExtent l="0" t="0" r="0" b="0"/>
            <wp:docPr id="17" name="Image 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Defining</w:t>
      </w:r>
      <w:r>
        <w:rPr>
          <w:color w:val="5F5F5F"/>
          <w:spacing w:val="-3"/>
        </w:rPr>
        <w:t xml:space="preserve"> </w:t>
      </w:r>
      <w:r>
        <w:rPr>
          <w:color w:val="5F5F5F"/>
        </w:rPr>
        <w:t>a</w:t>
      </w:r>
      <w:r>
        <w:rPr>
          <w:color w:val="5F5F5F"/>
          <w:spacing w:val="-3"/>
        </w:rPr>
        <w:t xml:space="preserve"> </w:t>
      </w:r>
      <w:r>
        <w:rPr>
          <w:color w:val="5F5F5F"/>
        </w:rPr>
        <w:t>study</w:t>
      </w:r>
      <w:r>
        <w:rPr>
          <w:color w:val="5F5F5F"/>
          <w:spacing w:val="-1"/>
        </w:rPr>
        <w:t xml:space="preserve"> </w:t>
      </w:r>
      <w:r>
        <w:rPr>
          <w:color w:val="5F5F5F"/>
        </w:rPr>
        <w:t>area</w:t>
      </w:r>
      <w:r>
        <w:rPr>
          <w:color w:val="5F5F5F"/>
          <w:spacing w:val="-4"/>
        </w:rPr>
        <w:t xml:space="preserve"> </w:t>
      </w:r>
      <w:r>
        <w:rPr>
          <w:color w:val="5F5F5F"/>
        </w:rPr>
        <w:t>and</w:t>
      </w:r>
      <w:r>
        <w:rPr>
          <w:color w:val="5F5F5F"/>
          <w:spacing w:val="-3"/>
        </w:rPr>
        <w:t xml:space="preserve"> </w:t>
      </w:r>
      <w:r>
        <w:rPr>
          <w:color w:val="5F5F5F"/>
        </w:rPr>
        <w:t>landscape</w:t>
      </w:r>
      <w:r>
        <w:rPr>
          <w:color w:val="5F5F5F"/>
          <w:spacing w:val="-3"/>
        </w:rPr>
        <w:t xml:space="preserve"> </w:t>
      </w:r>
      <w:r>
        <w:rPr>
          <w:color w:val="5F5F5F"/>
        </w:rPr>
        <w:t>regions. Four</w:t>
      </w:r>
      <w:r>
        <w:rPr>
          <w:color w:val="5F5F5F"/>
          <w:spacing w:val="-2"/>
        </w:rPr>
        <w:t xml:space="preserve"> </w:t>
      </w:r>
      <w:r>
        <w:rPr>
          <w:color w:val="5F5F5F"/>
        </w:rPr>
        <w:t>landscape</w:t>
      </w:r>
      <w:r>
        <w:rPr>
          <w:color w:val="5F5F5F"/>
          <w:spacing w:val="-3"/>
        </w:rPr>
        <w:t xml:space="preserve"> </w:t>
      </w:r>
      <w:r>
        <w:rPr>
          <w:color w:val="5F5F5F"/>
        </w:rPr>
        <w:t>regions</w:t>
      </w:r>
      <w:r>
        <w:rPr>
          <w:color w:val="5F5F5F"/>
          <w:spacing w:val="-2"/>
        </w:rPr>
        <w:t xml:space="preserve"> </w:t>
      </w:r>
      <w:r>
        <w:rPr>
          <w:color w:val="5F5F5F"/>
        </w:rPr>
        <w:t>were</w:t>
      </w:r>
      <w:r>
        <w:rPr>
          <w:color w:val="5F5F5F"/>
          <w:spacing w:val="-3"/>
        </w:rPr>
        <w:t xml:space="preserve"> </w:t>
      </w:r>
      <w:r>
        <w:rPr>
          <w:color w:val="5F5F5F"/>
        </w:rPr>
        <w:t>defined</w:t>
      </w:r>
      <w:r>
        <w:rPr>
          <w:color w:val="5F5F5F"/>
          <w:spacing w:val="-3"/>
        </w:rPr>
        <w:t xml:space="preserve"> </w:t>
      </w:r>
      <w:r>
        <w:rPr>
          <w:color w:val="5F5F5F"/>
        </w:rPr>
        <w:t>within</w:t>
      </w:r>
      <w:r>
        <w:rPr>
          <w:color w:val="5F5F5F"/>
          <w:spacing w:val="-3"/>
        </w:rPr>
        <w:t xml:space="preserve"> </w:t>
      </w:r>
      <w:r>
        <w:rPr>
          <w:color w:val="5F5F5F"/>
        </w:rPr>
        <w:t>the</w:t>
      </w:r>
      <w:r>
        <w:rPr>
          <w:color w:val="5F5F5F"/>
          <w:spacing w:val="-3"/>
        </w:rPr>
        <w:t xml:space="preserve"> </w:t>
      </w:r>
      <w:r>
        <w:rPr>
          <w:color w:val="5F5F5F"/>
        </w:rPr>
        <w:t>study</w:t>
      </w:r>
      <w:r>
        <w:rPr>
          <w:color w:val="5F5F5F"/>
          <w:spacing w:val="-1"/>
        </w:rPr>
        <w:t xml:space="preserve"> </w:t>
      </w:r>
      <w:r>
        <w:rPr>
          <w:color w:val="5F5F5F"/>
        </w:rPr>
        <w:t>area based on similar landforms.</w:t>
      </w:r>
    </w:p>
    <w:p w14:paraId="6C8B4E10" w14:textId="77777777" w:rsidR="00D05A7A" w:rsidRDefault="00B8135C">
      <w:pPr>
        <w:pStyle w:val="BodyText"/>
        <w:tabs>
          <w:tab w:val="left" w:pos="692"/>
        </w:tabs>
        <w:spacing w:before="116" w:line="360" w:lineRule="auto"/>
        <w:ind w:left="692" w:right="1022" w:hanging="360"/>
      </w:pPr>
      <w:r>
        <w:rPr>
          <w:noProof/>
        </w:rPr>
        <w:drawing>
          <wp:inline distT="0" distB="0" distL="0" distR="0" wp14:anchorId="074CC067" wp14:editId="1E06D746">
            <wp:extent cx="88264" cy="88264"/>
            <wp:effectExtent l="0" t="0" r="0" b="0"/>
            <wp:docPr id="18" name="Image 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Completing</w:t>
      </w:r>
      <w:r>
        <w:rPr>
          <w:color w:val="5F5F5F"/>
          <w:spacing w:val="-3"/>
        </w:rPr>
        <w:t xml:space="preserve"> </w:t>
      </w:r>
      <w:r>
        <w:rPr>
          <w:color w:val="5F5F5F"/>
        </w:rPr>
        <w:t>a</w:t>
      </w:r>
      <w:r>
        <w:rPr>
          <w:color w:val="5F5F5F"/>
          <w:spacing w:val="-3"/>
        </w:rPr>
        <w:t xml:space="preserve"> </w:t>
      </w:r>
      <w:r>
        <w:rPr>
          <w:color w:val="5F5F5F"/>
        </w:rPr>
        <w:t>desktop</w:t>
      </w:r>
      <w:r>
        <w:rPr>
          <w:color w:val="5F5F5F"/>
          <w:spacing w:val="-3"/>
        </w:rPr>
        <w:t xml:space="preserve"> </w:t>
      </w:r>
      <w:r>
        <w:rPr>
          <w:color w:val="5F5F5F"/>
        </w:rPr>
        <w:t>assessment</w:t>
      </w:r>
      <w:r>
        <w:rPr>
          <w:color w:val="5F5F5F"/>
          <w:spacing w:val="-4"/>
        </w:rPr>
        <w:t xml:space="preserve"> </w:t>
      </w:r>
      <w:r>
        <w:rPr>
          <w:color w:val="5F5F5F"/>
        </w:rPr>
        <w:t>to</w:t>
      </w:r>
      <w:r>
        <w:rPr>
          <w:color w:val="5F5F5F"/>
          <w:spacing w:val="-3"/>
        </w:rPr>
        <w:t xml:space="preserve"> </w:t>
      </w:r>
      <w:r>
        <w:rPr>
          <w:color w:val="5F5F5F"/>
        </w:rPr>
        <w:t>identify</w:t>
      </w:r>
      <w:r>
        <w:rPr>
          <w:color w:val="5F5F5F"/>
          <w:spacing w:val="-5"/>
        </w:rPr>
        <w:t xml:space="preserve"> </w:t>
      </w:r>
      <w:r>
        <w:rPr>
          <w:color w:val="5F5F5F"/>
        </w:rPr>
        <w:t>the</w:t>
      </w:r>
      <w:r>
        <w:rPr>
          <w:color w:val="5F5F5F"/>
          <w:spacing w:val="-3"/>
        </w:rPr>
        <w:t xml:space="preserve"> </w:t>
      </w:r>
      <w:r>
        <w:rPr>
          <w:color w:val="5F5F5F"/>
        </w:rPr>
        <w:t>ecological</w:t>
      </w:r>
      <w:r>
        <w:rPr>
          <w:color w:val="5F5F5F"/>
          <w:spacing w:val="-3"/>
        </w:rPr>
        <w:t xml:space="preserve"> </w:t>
      </w:r>
      <w:r>
        <w:rPr>
          <w:color w:val="5F5F5F"/>
        </w:rPr>
        <w:t>values</w:t>
      </w:r>
      <w:r>
        <w:rPr>
          <w:color w:val="5F5F5F"/>
          <w:spacing w:val="-1"/>
        </w:rPr>
        <w:t xml:space="preserve"> </w:t>
      </w:r>
      <w:r>
        <w:rPr>
          <w:color w:val="5F5F5F"/>
        </w:rPr>
        <w:t>that may</w:t>
      </w:r>
      <w:r>
        <w:rPr>
          <w:color w:val="5F5F5F"/>
          <w:spacing w:val="-1"/>
        </w:rPr>
        <w:t xml:space="preserve"> </w:t>
      </w:r>
      <w:r>
        <w:rPr>
          <w:color w:val="5F5F5F"/>
        </w:rPr>
        <w:t>occur</w:t>
      </w:r>
      <w:r>
        <w:rPr>
          <w:color w:val="5F5F5F"/>
          <w:spacing w:val="-1"/>
        </w:rPr>
        <w:t xml:space="preserve"> </w:t>
      </w:r>
      <w:r>
        <w:rPr>
          <w:color w:val="5F5F5F"/>
        </w:rPr>
        <w:t>in</w:t>
      </w:r>
      <w:r>
        <w:rPr>
          <w:color w:val="5F5F5F"/>
          <w:spacing w:val="-3"/>
        </w:rPr>
        <w:t xml:space="preserve"> </w:t>
      </w:r>
      <w:r>
        <w:rPr>
          <w:color w:val="5F5F5F"/>
        </w:rPr>
        <w:t>the</w:t>
      </w:r>
      <w:r>
        <w:rPr>
          <w:color w:val="5F5F5F"/>
          <w:spacing w:val="-7"/>
        </w:rPr>
        <w:t xml:space="preserve"> </w:t>
      </w:r>
      <w:r>
        <w:rPr>
          <w:color w:val="5F5F5F"/>
        </w:rPr>
        <w:t>study</w:t>
      </w:r>
      <w:r>
        <w:rPr>
          <w:color w:val="5F5F5F"/>
          <w:spacing w:val="-1"/>
        </w:rPr>
        <w:t xml:space="preserve"> </w:t>
      </w:r>
      <w:r>
        <w:rPr>
          <w:color w:val="5F5F5F"/>
        </w:rPr>
        <w:t>area including review of:</w:t>
      </w:r>
    </w:p>
    <w:p w14:paraId="373EA649" w14:textId="77777777" w:rsidR="00D05A7A" w:rsidRDefault="00B8135C">
      <w:pPr>
        <w:pStyle w:val="ListParagraph"/>
        <w:numPr>
          <w:ilvl w:val="0"/>
          <w:numId w:val="14"/>
        </w:numPr>
        <w:tabs>
          <w:tab w:val="left" w:pos="1047"/>
        </w:tabs>
        <w:spacing w:before="122"/>
        <w:ind w:left="1047" w:hanging="359"/>
        <w:rPr>
          <w:sz w:val="20"/>
        </w:rPr>
      </w:pPr>
      <w:r>
        <w:rPr>
          <w:color w:val="5F5F5F"/>
          <w:sz w:val="20"/>
        </w:rPr>
        <w:t>biological</w:t>
      </w:r>
      <w:r>
        <w:rPr>
          <w:color w:val="5F5F5F"/>
          <w:spacing w:val="-8"/>
          <w:sz w:val="20"/>
        </w:rPr>
        <w:t xml:space="preserve"> </w:t>
      </w:r>
      <w:r>
        <w:rPr>
          <w:color w:val="5F5F5F"/>
          <w:sz w:val="20"/>
        </w:rPr>
        <w:t>databases,</w:t>
      </w:r>
      <w:r>
        <w:rPr>
          <w:color w:val="5F5F5F"/>
          <w:spacing w:val="-5"/>
          <w:sz w:val="20"/>
        </w:rPr>
        <w:t xml:space="preserve"> </w:t>
      </w:r>
      <w:r>
        <w:rPr>
          <w:color w:val="5F5F5F"/>
          <w:sz w:val="20"/>
        </w:rPr>
        <w:t>spatial</w:t>
      </w:r>
      <w:r>
        <w:rPr>
          <w:color w:val="5F5F5F"/>
          <w:spacing w:val="-8"/>
          <w:sz w:val="20"/>
        </w:rPr>
        <w:t xml:space="preserve"> </w:t>
      </w:r>
      <w:proofErr w:type="gramStart"/>
      <w:r>
        <w:rPr>
          <w:color w:val="5F5F5F"/>
          <w:sz w:val="20"/>
        </w:rPr>
        <w:t>datasets</w:t>
      </w:r>
      <w:proofErr w:type="gramEnd"/>
      <w:r>
        <w:rPr>
          <w:color w:val="5F5F5F"/>
          <w:spacing w:val="-8"/>
          <w:sz w:val="20"/>
        </w:rPr>
        <w:t xml:space="preserve"> </w:t>
      </w:r>
      <w:r>
        <w:rPr>
          <w:color w:val="5F5F5F"/>
          <w:sz w:val="20"/>
        </w:rPr>
        <w:t>and</w:t>
      </w:r>
      <w:r>
        <w:rPr>
          <w:color w:val="5F5F5F"/>
          <w:spacing w:val="-8"/>
          <w:sz w:val="20"/>
        </w:rPr>
        <w:t xml:space="preserve"> </w:t>
      </w:r>
      <w:r>
        <w:rPr>
          <w:color w:val="5F5F5F"/>
          <w:sz w:val="20"/>
        </w:rPr>
        <w:t>aerial</w:t>
      </w:r>
      <w:r>
        <w:rPr>
          <w:color w:val="5F5F5F"/>
          <w:spacing w:val="-7"/>
          <w:sz w:val="20"/>
        </w:rPr>
        <w:t xml:space="preserve"> </w:t>
      </w:r>
      <w:r>
        <w:rPr>
          <w:color w:val="5F5F5F"/>
          <w:spacing w:val="-2"/>
          <w:sz w:val="20"/>
        </w:rPr>
        <w:t>imagery</w:t>
      </w:r>
    </w:p>
    <w:p w14:paraId="797E1CB4" w14:textId="77777777" w:rsidR="00D05A7A" w:rsidRDefault="00D05A7A">
      <w:pPr>
        <w:pStyle w:val="BodyText"/>
        <w:spacing w:before="4"/>
      </w:pPr>
    </w:p>
    <w:p w14:paraId="76200B97" w14:textId="77777777" w:rsidR="00D05A7A" w:rsidRDefault="00B8135C">
      <w:pPr>
        <w:pStyle w:val="ListParagraph"/>
        <w:numPr>
          <w:ilvl w:val="0"/>
          <w:numId w:val="14"/>
        </w:numPr>
        <w:tabs>
          <w:tab w:val="left" w:pos="1047"/>
        </w:tabs>
        <w:ind w:left="1047"/>
        <w:rPr>
          <w:sz w:val="20"/>
        </w:rPr>
      </w:pPr>
      <w:r>
        <w:rPr>
          <w:color w:val="5F5F5F"/>
          <w:sz w:val="20"/>
        </w:rPr>
        <w:t>publicly</w:t>
      </w:r>
      <w:r>
        <w:rPr>
          <w:color w:val="5F5F5F"/>
          <w:spacing w:val="-10"/>
          <w:sz w:val="20"/>
        </w:rPr>
        <w:t xml:space="preserve"> </w:t>
      </w:r>
      <w:r>
        <w:rPr>
          <w:color w:val="5F5F5F"/>
          <w:sz w:val="20"/>
        </w:rPr>
        <w:t>available</w:t>
      </w:r>
      <w:r>
        <w:rPr>
          <w:color w:val="5F5F5F"/>
          <w:spacing w:val="-9"/>
          <w:sz w:val="20"/>
        </w:rPr>
        <w:t xml:space="preserve"> </w:t>
      </w:r>
      <w:r>
        <w:rPr>
          <w:color w:val="5F5F5F"/>
          <w:sz w:val="20"/>
        </w:rPr>
        <w:t>reports,</w:t>
      </w:r>
      <w:r>
        <w:rPr>
          <w:color w:val="5F5F5F"/>
          <w:spacing w:val="-7"/>
          <w:sz w:val="20"/>
        </w:rPr>
        <w:t xml:space="preserve"> </w:t>
      </w:r>
      <w:r>
        <w:rPr>
          <w:color w:val="5F5F5F"/>
          <w:sz w:val="20"/>
        </w:rPr>
        <w:t>guidelines,</w:t>
      </w:r>
      <w:r>
        <w:rPr>
          <w:color w:val="5F5F5F"/>
          <w:spacing w:val="-6"/>
          <w:sz w:val="20"/>
        </w:rPr>
        <w:t xml:space="preserve"> </w:t>
      </w:r>
      <w:proofErr w:type="gramStart"/>
      <w:r>
        <w:rPr>
          <w:color w:val="5F5F5F"/>
          <w:sz w:val="20"/>
        </w:rPr>
        <w:t>standards</w:t>
      </w:r>
      <w:proofErr w:type="gramEnd"/>
      <w:r>
        <w:rPr>
          <w:color w:val="5F5F5F"/>
          <w:spacing w:val="-8"/>
          <w:sz w:val="20"/>
        </w:rPr>
        <w:t xml:space="preserve"> </w:t>
      </w:r>
      <w:r>
        <w:rPr>
          <w:color w:val="5F5F5F"/>
          <w:sz w:val="20"/>
        </w:rPr>
        <w:t>and</w:t>
      </w:r>
      <w:r>
        <w:rPr>
          <w:color w:val="5F5F5F"/>
          <w:spacing w:val="-9"/>
          <w:sz w:val="20"/>
        </w:rPr>
        <w:t xml:space="preserve"> </w:t>
      </w:r>
      <w:r>
        <w:rPr>
          <w:color w:val="5F5F5F"/>
          <w:sz w:val="20"/>
        </w:rPr>
        <w:t>scientific</w:t>
      </w:r>
      <w:r>
        <w:rPr>
          <w:color w:val="5F5F5F"/>
          <w:spacing w:val="-7"/>
          <w:sz w:val="20"/>
        </w:rPr>
        <w:t xml:space="preserve"> </w:t>
      </w:r>
      <w:r>
        <w:rPr>
          <w:color w:val="5F5F5F"/>
          <w:spacing w:val="-2"/>
          <w:sz w:val="20"/>
        </w:rPr>
        <w:t>literature.</w:t>
      </w:r>
    </w:p>
    <w:p w14:paraId="466996C4" w14:textId="77777777" w:rsidR="00D05A7A" w:rsidRDefault="00D05A7A">
      <w:pPr>
        <w:pStyle w:val="BodyText"/>
        <w:spacing w:before="5"/>
      </w:pPr>
    </w:p>
    <w:p w14:paraId="5BC9C13B" w14:textId="77777777" w:rsidR="00D05A7A" w:rsidRDefault="00B8135C">
      <w:pPr>
        <w:pStyle w:val="BodyText"/>
        <w:tabs>
          <w:tab w:val="left" w:pos="692"/>
        </w:tabs>
        <w:spacing w:line="360" w:lineRule="auto"/>
        <w:ind w:left="692" w:right="661" w:hanging="360"/>
      </w:pPr>
      <w:r>
        <w:rPr>
          <w:noProof/>
        </w:rPr>
        <w:drawing>
          <wp:inline distT="0" distB="0" distL="0" distR="0" wp14:anchorId="45A1866F" wp14:editId="557FAC6E">
            <wp:extent cx="88264" cy="88264"/>
            <wp:effectExtent l="0" t="0" r="0" b="0"/>
            <wp:docPr id="19" name="Image 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 xml:space="preserve">Field surveys involving vegetation quality and habitat condition assessments, and targeted surveys for threatened flora and fauna species. Where land access was not available, the assessment mapped populations of native vegetation using remote imagery and field observations in </w:t>
      </w:r>
      <w:proofErr w:type="spellStart"/>
      <w:r>
        <w:rPr>
          <w:color w:val="5F5F5F"/>
        </w:rPr>
        <w:t>neighbouring</w:t>
      </w:r>
      <w:proofErr w:type="spellEnd"/>
      <w:r>
        <w:rPr>
          <w:color w:val="5F5F5F"/>
        </w:rPr>
        <w:t xml:space="preserve"> land parcels</w:t>
      </w:r>
      <w:r>
        <w:rPr>
          <w:color w:val="5F5F5F"/>
          <w:spacing w:val="-2"/>
        </w:rPr>
        <w:t xml:space="preserve"> </w:t>
      </w:r>
      <w:r>
        <w:rPr>
          <w:color w:val="5F5F5F"/>
        </w:rPr>
        <w:t>(where</w:t>
      </w:r>
      <w:r>
        <w:rPr>
          <w:color w:val="5F5F5F"/>
          <w:spacing w:val="-3"/>
        </w:rPr>
        <w:t xml:space="preserve"> </w:t>
      </w:r>
      <w:r>
        <w:rPr>
          <w:color w:val="5F5F5F"/>
        </w:rPr>
        <w:t>possible), otherwise</w:t>
      </w:r>
      <w:r>
        <w:rPr>
          <w:color w:val="5F5F5F"/>
          <w:spacing w:val="-3"/>
        </w:rPr>
        <w:t xml:space="preserve"> </w:t>
      </w:r>
      <w:r>
        <w:rPr>
          <w:color w:val="5F5F5F"/>
        </w:rPr>
        <w:t>relying</w:t>
      </w:r>
      <w:r>
        <w:rPr>
          <w:color w:val="5F5F5F"/>
          <w:spacing w:val="-3"/>
        </w:rPr>
        <w:t xml:space="preserve"> </w:t>
      </w:r>
      <w:r>
        <w:rPr>
          <w:color w:val="5F5F5F"/>
        </w:rPr>
        <w:t>on</w:t>
      </w:r>
      <w:r>
        <w:rPr>
          <w:color w:val="5F5F5F"/>
          <w:spacing w:val="-3"/>
        </w:rPr>
        <w:t xml:space="preserve"> </w:t>
      </w:r>
      <w:r>
        <w:rPr>
          <w:color w:val="5F5F5F"/>
        </w:rPr>
        <w:t>the</w:t>
      </w:r>
      <w:r>
        <w:rPr>
          <w:color w:val="5F5F5F"/>
          <w:spacing w:val="-3"/>
        </w:rPr>
        <w:t xml:space="preserve"> </w:t>
      </w:r>
      <w:r>
        <w:rPr>
          <w:color w:val="5F5F5F"/>
        </w:rPr>
        <w:t>results</w:t>
      </w:r>
      <w:r>
        <w:rPr>
          <w:color w:val="5F5F5F"/>
          <w:spacing w:val="-1"/>
        </w:rPr>
        <w:t xml:space="preserve"> </w:t>
      </w:r>
      <w:r>
        <w:rPr>
          <w:color w:val="5F5F5F"/>
        </w:rPr>
        <w:t>of</w:t>
      </w:r>
      <w:r>
        <w:rPr>
          <w:color w:val="5F5F5F"/>
          <w:spacing w:val="-5"/>
        </w:rPr>
        <w:t xml:space="preserve"> </w:t>
      </w:r>
      <w:r>
        <w:rPr>
          <w:color w:val="5F5F5F"/>
        </w:rPr>
        <w:t>desktop</w:t>
      </w:r>
      <w:r>
        <w:rPr>
          <w:color w:val="5F5F5F"/>
          <w:spacing w:val="-3"/>
        </w:rPr>
        <w:t xml:space="preserve"> </w:t>
      </w:r>
      <w:r>
        <w:rPr>
          <w:color w:val="5F5F5F"/>
        </w:rPr>
        <w:t>assessment and</w:t>
      </w:r>
      <w:r>
        <w:rPr>
          <w:color w:val="5F5F5F"/>
          <w:spacing w:val="-3"/>
        </w:rPr>
        <w:t xml:space="preserve"> </w:t>
      </w:r>
      <w:r>
        <w:rPr>
          <w:color w:val="5F5F5F"/>
        </w:rPr>
        <w:t>inferred</w:t>
      </w:r>
      <w:r>
        <w:rPr>
          <w:color w:val="5F5F5F"/>
          <w:spacing w:val="-3"/>
        </w:rPr>
        <w:t xml:space="preserve"> </w:t>
      </w:r>
      <w:r>
        <w:rPr>
          <w:color w:val="5F5F5F"/>
        </w:rPr>
        <w:t>presence of values.</w:t>
      </w:r>
    </w:p>
    <w:p w14:paraId="6606E114" w14:textId="77777777" w:rsidR="00D05A7A" w:rsidRDefault="00B8135C">
      <w:pPr>
        <w:pStyle w:val="BodyText"/>
        <w:tabs>
          <w:tab w:val="left" w:pos="692"/>
        </w:tabs>
        <w:spacing w:before="118" w:line="360" w:lineRule="auto"/>
        <w:ind w:left="692" w:right="731" w:hanging="360"/>
      </w:pPr>
      <w:r>
        <w:rPr>
          <w:noProof/>
        </w:rPr>
        <w:drawing>
          <wp:inline distT="0" distB="0" distL="0" distR="0" wp14:anchorId="3A956312" wp14:editId="1B382F6A">
            <wp:extent cx="88264" cy="88265"/>
            <wp:effectExtent l="0" t="0" r="0" b="0"/>
            <wp:docPr id="20" name="Image 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Identifying and assessing the potential terrestrial ecology impacts during construction, operation and decommissioning</w:t>
      </w:r>
      <w:r>
        <w:rPr>
          <w:color w:val="5F5F5F"/>
          <w:spacing w:val="-3"/>
        </w:rPr>
        <w:t xml:space="preserve"> </w:t>
      </w:r>
      <w:r>
        <w:rPr>
          <w:color w:val="5F5F5F"/>
        </w:rPr>
        <w:t>of the</w:t>
      </w:r>
      <w:r>
        <w:rPr>
          <w:color w:val="5F5F5F"/>
          <w:spacing w:val="-3"/>
        </w:rPr>
        <w:t xml:space="preserve"> </w:t>
      </w:r>
      <w:r>
        <w:rPr>
          <w:color w:val="5F5F5F"/>
        </w:rPr>
        <w:t>project using</w:t>
      </w:r>
      <w:r>
        <w:rPr>
          <w:color w:val="5F5F5F"/>
          <w:spacing w:val="-3"/>
        </w:rPr>
        <w:t xml:space="preserve"> </w:t>
      </w:r>
      <w:r>
        <w:rPr>
          <w:color w:val="5F5F5F"/>
        </w:rPr>
        <w:t>the</w:t>
      </w:r>
      <w:r>
        <w:rPr>
          <w:color w:val="5F5F5F"/>
          <w:spacing w:val="-7"/>
        </w:rPr>
        <w:t xml:space="preserve"> </w:t>
      </w:r>
      <w:r>
        <w:rPr>
          <w:color w:val="5F5F5F"/>
        </w:rPr>
        <w:t>significance</w:t>
      </w:r>
      <w:r>
        <w:rPr>
          <w:color w:val="5F5F5F"/>
          <w:spacing w:val="-3"/>
        </w:rPr>
        <w:t xml:space="preserve"> </w:t>
      </w:r>
      <w:r>
        <w:rPr>
          <w:color w:val="5F5F5F"/>
        </w:rPr>
        <w:t>assessment</w:t>
      </w:r>
      <w:r>
        <w:rPr>
          <w:color w:val="5F5F5F"/>
          <w:spacing w:val="-4"/>
        </w:rPr>
        <w:t xml:space="preserve"> </w:t>
      </w:r>
      <w:r>
        <w:rPr>
          <w:color w:val="5F5F5F"/>
        </w:rPr>
        <w:t>method</w:t>
      </w:r>
      <w:r>
        <w:rPr>
          <w:color w:val="5F5F5F"/>
          <w:spacing w:val="-5"/>
        </w:rPr>
        <w:t xml:space="preserve"> </w:t>
      </w:r>
      <w:r>
        <w:t>(</w:t>
      </w:r>
      <w:r>
        <w:rPr>
          <w:color w:val="5F5F5F"/>
        </w:rPr>
        <w:t>see</w:t>
      </w:r>
      <w:r>
        <w:rPr>
          <w:color w:val="5F5F5F"/>
          <w:spacing w:val="-3"/>
        </w:rPr>
        <w:t xml:space="preserve"> </w:t>
      </w:r>
      <w:r>
        <w:rPr>
          <w:color w:val="5F5F5F"/>
        </w:rPr>
        <w:t>Volume</w:t>
      </w:r>
      <w:r>
        <w:rPr>
          <w:color w:val="5F5F5F"/>
          <w:spacing w:val="-3"/>
        </w:rPr>
        <w:t xml:space="preserve"> </w:t>
      </w:r>
      <w:r>
        <w:rPr>
          <w:color w:val="5F5F5F"/>
        </w:rPr>
        <w:t>1, Chapter</w:t>
      </w:r>
      <w:r>
        <w:rPr>
          <w:color w:val="5F5F5F"/>
          <w:spacing w:val="-1"/>
        </w:rPr>
        <w:t xml:space="preserve"> </w:t>
      </w:r>
      <w:r>
        <w:rPr>
          <w:color w:val="5F5F5F"/>
        </w:rPr>
        <w:t>5</w:t>
      </w:r>
      <w:r>
        <w:rPr>
          <w:color w:val="5F5F5F"/>
          <w:spacing w:val="-3"/>
        </w:rPr>
        <w:t xml:space="preserve"> </w:t>
      </w:r>
      <w:r>
        <w:rPr>
          <w:color w:val="5F5F5F"/>
        </w:rPr>
        <w:t>– EIS/EES Assessment framework</w:t>
      </w:r>
      <w:r>
        <w:t>).</w:t>
      </w:r>
    </w:p>
    <w:p w14:paraId="30F5A4A4" w14:textId="77777777" w:rsidR="00D05A7A" w:rsidRDefault="00B8135C">
      <w:pPr>
        <w:pStyle w:val="BodyText"/>
        <w:tabs>
          <w:tab w:val="left" w:pos="692"/>
        </w:tabs>
        <w:spacing w:before="122"/>
        <w:ind w:left="332"/>
      </w:pPr>
      <w:r>
        <w:rPr>
          <w:noProof/>
        </w:rPr>
        <w:drawing>
          <wp:inline distT="0" distB="0" distL="0" distR="0" wp14:anchorId="619DD7EE" wp14:editId="680ECF6B">
            <wp:extent cx="88264" cy="88264"/>
            <wp:effectExtent l="0" t="0" r="0" b="0"/>
            <wp:docPr id="21" name="Image 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Identifying</w:t>
      </w:r>
      <w:r>
        <w:rPr>
          <w:color w:val="5F5F5F"/>
          <w:spacing w:val="-8"/>
        </w:rPr>
        <w:t xml:space="preserve"> </w:t>
      </w:r>
      <w:r>
        <w:rPr>
          <w:color w:val="5F5F5F"/>
        </w:rPr>
        <w:t>potential</w:t>
      </w:r>
      <w:r>
        <w:rPr>
          <w:color w:val="5F5F5F"/>
          <w:spacing w:val="-7"/>
        </w:rPr>
        <w:t xml:space="preserve"> </w:t>
      </w:r>
      <w:r>
        <w:rPr>
          <w:color w:val="5F5F5F"/>
        </w:rPr>
        <w:t>cumulative</w:t>
      </w:r>
      <w:r>
        <w:rPr>
          <w:color w:val="5F5F5F"/>
          <w:spacing w:val="-7"/>
        </w:rPr>
        <w:t xml:space="preserve"> </w:t>
      </w:r>
      <w:r>
        <w:rPr>
          <w:color w:val="5F5F5F"/>
        </w:rPr>
        <w:t>impacts</w:t>
      </w:r>
      <w:r>
        <w:rPr>
          <w:color w:val="5F5F5F"/>
          <w:spacing w:val="-10"/>
        </w:rPr>
        <w:t xml:space="preserve"> </w:t>
      </w:r>
      <w:r>
        <w:rPr>
          <w:color w:val="5F5F5F"/>
        </w:rPr>
        <w:t>on</w:t>
      </w:r>
      <w:r>
        <w:rPr>
          <w:color w:val="5F5F5F"/>
          <w:spacing w:val="-8"/>
        </w:rPr>
        <w:t xml:space="preserve"> </w:t>
      </w:r>
      <w:r>
        <w:rPr>
          <w:color w:val="5F5F5F"/>
        </w:rPr>
        <w:t>terrestrial</w:t>
      </w:r>
      <w:r>
        <w:rPr>
          <w:color w:val="5F5F5F"/>
          <w:spacing w:val="-7"/>
        </w:rPr>
        <w:t xml:space="preserve"> </w:t>
      </w:r>
      <w:r>
        <w:rPr>
          <w:color w:val="5F5F5F"/>
        </w:rPr>
        <w:t>ecology</w:t>
      </w:r>
      <w:r>
        <w:rPr>
          <w:color w:val="5F5F5F"/>
          <w:spacing w:val="-8"/>
        </w:rPr>
        <w:t xml:space="preserve"> </w:t>
      </w:r>
      <w:r>
        <w:rPr>
          <w:color w:val="5F5F5F"/>
        </w:rPr>
        <w:t>values</w:t>
      </w:r>
      <w:r>
        <w:rPr>
          <w:color w:val="5F5F5F"/>
          <w:spacing w:val="-6"/>
        </w:rPr>
        <w:t xml:space="preserve"> </w:t>
      </w:r>
      <w:r>
        <w:rPr>
          <w:color w:val="5F5F5F"/>
        </w:rPr>
        <w:t>within</w:t>
      </w:r>
      <w:r>
        <w:rPr>
          <w:color w:val="5F5F5F"/>
          <w:spacing w:val="-8"/>
        </w:rPr>
        <w:t xml:space="preserve"> </w:t>
      </w:r>
      <w:r>
        <w:rPr>
          <w:color w:val="5F5F5F"/>
        </w:rPr>
        <w:t>the</w:t>
      </w:r>
      <w:r>
        <w:rPr>
          <w:color w:val="5F5F5F"/>
          <w:spacing w:val="-7"/>
        </w:rPr>
        <w:t xml:space="preserve"> </w:t>
      </w:r>
      <w:r>
        <w:rPr>
          <w:color w:val="5F5F5F"/>
        </w:rPr>
        <w:t>study</w:t>
      </w:r>
      <w:r>
        <w:rPr>
          <w:color w:val="5F5F5F"/>
          <w:spacing w:val="-5"/>
        </w:rPr>
        <w:t xml:space="preserve"> </w:t>
      </w:r>
      <w:r>
        <w:rPr>
          <w:color w:val="5F5F5F"/>
          <w:spacing w:val="-2"/>
        </w:rPr>
        <w:t>area.</w:t>
      </w:r>
    </w:p>
    <w:p w14:paraId="5ABA0264" w14:textId="77777777" w:rsidR="00D05A7A" w:rsidRDefault="00D05A7A">
      <w:pPr>
        <w:pStyle w:val="BodyText"/>
        <w:spacing w:before="6"/>
      </w:pPr>
    </w:p>
    <w:p w14:paraId="2CFA95DD" w14:textId="77777777" w:rsidR="00D05A7A" w:rsidRDefault="00B8135C">
      <w:pPr>
        <w:pStyle w:val="BodyText"/>
        <w:tabs>
          <w:tab w:val="left" w:pos="692"/>
        </w:tabs>
        <w:spacing w:line="360" w:lineRule="auto"/>
        <w:ind w:left="692" w:right="1395" w:hanging="360"/>
      </w:pPr>
      <w:r>
        <w:rPr>
          <w:noProof/>
        </w:rPr>
        <w:drawing>
          <wp:inline distT="0" distB="0" distL="0" distR="0" wp14:anchorId="484078E2" wp14:editId="3B6D381F">
            <wp:extent cx="88264" cy="88265"/>
            <wp:effectExtent l="0" t="0" r="0" b="0"/>
            <wp:docPr id="22" name="Image 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Developing</w:t>
      </w:r>
      <w:r>
        <w:rPr>
          <w:color w:val="5F5F5F"/>
          <w:spacing w:val="-2"/>
        </w:rPr>
        <w:t xml:space="preserve"> </w:t>
      </w:r>
      <w:r>
        <w:rPr>
          <w:color w:val="5F5F5F"/>
        </w:rPr>
        <w:t>EPRs in</w:t>
      </w:r>
      <w:r>
        <w:rPr>
          <w:color w:val="5F5F5F"/>
          <w:spacing w:val="-2"/>
        </w:rPr>
        <w:t xml:space="preserve"> </w:t>
      </w:r>
      <w:r>
        <w:rPr>
          <w:color w:val="5F5F5F"/>
        </w:rPr>
        <w:t>response</w:t>
      </w:r>
      <w:r>
        <w:rPr>
          <w:color w:val="5F5F5F"/>
          <w:spacing w:val="-2"/>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impact</w:t>
      </w:r>
      <w:r>
        <w:rPr>
          <w:color w:val="5F5F5F"/>
          <w:spacing w:val="-4"/>
        </w:rPr>
        <w:t xml:space="preserve"> </w:t>
      </w:r>
      <w:r>
        <w:rPr>
          <w:color w:val="5F5F5F"/>
        </w:rPr>
        <w:t>assessment to</w:t>
      </w:r>
      <w:r>
        <w:rPr>
          <w:color w:val="5F5F5F"/>
          <w:spacing w:val="-2"/>
        </w:rPr>
        <w:t xml:space="preserve"> </w:t>
      </w:r>
      <w:r>
        <w:rPr>
          <w:color w:val="5F5F5F"/>
        </w:rPr>
        <w:t>reduce</w:t>
      </w:r>
      <w:r>
        <w:rPr>
          <w:color w:val="5F5F5F"/>
          <w:spacing w:val="-7"/>
        </w:rPr>
        <w:t xml:space="preserve"> </w:t>
      </w:r>
      <w:r>
        <w:rPr>
          <w:color w:val="5F5F5F"/>
        </w:rPr>
        <w:t>the</w:t>
      </w:r>
      <w:r>
        <w:rPr>
          <w:color w:val="5F5F5F"/>
          <w:spacing w:val="-2"/>
        </w:rPr>
        <w:t xml:space="preserve"> </w:t>
      </w:r>
      <w:r>
        <w:rPr>
          <w:color w:val="5F5F5F"/>
        </w:rPr>
        <w:t>identified</w:t>
      </w:r>
      <w:r>
        <w:rPr>
          <w:color w:val="5F5F5F"/>
          <w:spacing w:val="-2"/>
        </w:rPr>
        <w:t xml:space="preserve"> </w:t>
      </w:r>
      <w:r>
        <w:rPr>
          <w:color w:val="5F5F5F"/>
        </w:rPr>
        <w:t xml:space="preserve">impacts where </w:t>
      </w:r>
      <w:r>
        <w:rPr>
          <w:color w:val="5F5F5F"/>
          <w:spacing w:val="-2"/>
        </w:rPr>
        <w:t>necessary.</w:t>
      </w:r>
    </w:p>
    <w:p w14:paraId="24540977" w14:textId="77777777" w:rsidR="00D05A7A" w:rsidRDefault="00B8135C">
      <w:pPr>
        <w:pStyle w:val="BodyText"/>
        <w:tabs>
          <w:tab w:val="left" w:pos="692"/>
        </w:tabs>
        <w:spacing w:before="121"/>
        <w:ind w:left="332"/>
      </w:pPr>
      <w:r>
        <w:rPr>
          <w:noProof/>
        </w:rPr>
        <w:drawing>
          <wp:inline distT="0" distB="0" distL="0" distR="0" wp14:anchorId="4361BB0E" wp14:editId="31D109AE">
            <wp:extent cx="88264" cy="88265"/>
            <wp:effectExtent l="0" t="0" r="0" b="0"/>
            <wp:docPr id="23" name="Image 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Assessing</w:t>
      </w:r>
      <w:r>
        <w:rPr>
          <w:color w:val="5F5F5F"/>
          <w:spacing w:val="-7"/>
        </w:rPr>
        <w:t xml:space="preserve"> </w:t>
      </w:r>
      <w:r>
        <w:rPr>
          <w:color w:val="5F5F5F"/>
        </w:rPr>
        <w:t>residual</w:t>
      </w:r>
      <w:r>
        <w:rPr>
          <w:color w:val="5F5F5F"/>
          <w:spacing w:val="-7"/>
        </w:rPr>
        <w:t xml:space="preserve"> </w:t>
      </w:r>
      <w:r>
        <w:rPr>
          <w:color w:val="5F5F5F"/>
        </w:rPr>
        <w:t>impacts</w:t>
      </w:r>
      <w:r>
        <w:rPr>
          <w:color w:val="5F5F5F"/>
          <w:spacing w:val="-4"/>
        </w:rPr>
        <w:t xml:space="preserve"> </w:t>
      </w:r>
      <w:r>
        <w:rPr>
          <w:color w:val="5F5F5F"/>
        </w:rPr>
        <w:t>after</w:t>
      </w:r>
      <w:r>
        <w:rPr>
          <w:color w:val="5F5F5F"/>
          <w:spacing w:val="-5"/>
        </w:rPr>
        <w:t xml:space="preserve"> </w:t>
      </w:r>
      <w:r>
        <w:rPr>
          <w:color w:val="5F5F5F"/>
        </w:rPr>
        <w:t>implementing</w:t>
      </w:r>
      <w:r>
        <w:rPr>
          <w:color w:val="5F5F5F"/>
          <w:spacing w:val="-8"/>
        </w:rPr>
        <w:t xml:space="preserve"> </w:t>
      </w:r>
      <w:r>
        <w:rPr>
          <w:color w:val="5F5F5F"/>
        </w:rPr>
        <w:t>measures</w:t>
      </w:r>
      <w:r>
        <w:rPr>
          <w:color w:val="5F5F5F"/>
          <w:spacing w:val="-5"/>
        </w:rPr>
        <w:t xml:space="preserve"> </w:t>
      </w:r>
      <w:r>
        <w:rPr>
          <w:color w:val="5F5F5F"/>
        </w:rPr>
        <w:t>to</w:t>
      </w:r>
      <w:r>
        <w:rPr>
          <w:color w:val="5F5F5F"/>
          <w:spacing w:val="-7"/>
        </w:rPr>
        <w:t xml:space="preserve"> </w:t>
      </w:r>
      <w:r>
        <w:rPr>
          <w:color w:val="5F5F5F"/>
        </w:rPr>
        <w:t>comply</w:t>
      </w:r>
      <w:r>
        <w:rPr>
          <w:color w:val="5F5F5F"/>
          <w:spacing w:val="-9"/>
        </w:rPr>
        <w:t xml:space="preserve"> </w:t>
      </w:r>
      <w:r>
        <w:rPr>
          <w:color w:val="5F5F5F"/>
        </w:rPr>
        <w:t>with</w:t>
      </w:r>
      <w:r>
        <w:rPr>
          <w:color w:val="5F5F5F"/>
          <w:spacing w:val="-7"/>
        </w:rPr>
        <w:t xml:space="preserve"> </w:t>
      </w:r>
      <w:r>
        <w:rPr>
          <w:color w:val="5F5F5F"/>
        </w:rPr>
        <w:t>the</w:t>
      </w:r>
      <w:r>
        <w:rPr>
          <w:color w:val="5F5F5F"/>
          <w:spacing w:val="-10"/>
        </w:rPr>
        <w:t xml:space="preserve"> </w:t>
      </w:r>
      <w:r>
        <w:rPr>
          <w:color w:val="5F5F5F"/>
          <w:spacing w:val="-2"/>
        </w:rPr>
        <w:t>EPRs.</w:t>
      </w:r>
    </w:p>
    <w:p w14:paraId="46FBED53" w14:textId="77777777" w:rsidR="00D05A7A" w:rsidRDefault="00D05A7A">
      <w:pPr>
        <w:pStyle w:val="BodyText"/>
        <w:spacing w:before="1"/>
      </w:pPr>
    </w:p>
    <w:p w14:paraId="49CC73DA" w14:textId="77777777" w:rsidR="00D05A7A" w:rsidRDefault="00B8135C">
      <w:pPr>
        <w:pStyle w:val="BodyText"/>
        <w:tabs>
          <w:tab w:val="left" w:pos="692"/>
        </w:tabs>
        <w:spacing w:line="360" w:lineRule="auto"/>
        <w:ind w:left="692" w:right="544" w:hanging="360"/>
      </w:pPr>
      <w:r>
        <w:rPr>
          <w:noProof/>
        </w:rPr>
        <w:drawing>
          <wp:inline distT="0" distB="0" distL="0" distR="0" wp14:anchorId="3921AC1E" wp14:editId="01263522">
            <wp:extent cx="88264" cy="88265"/>
            <wp:effectExtent l="0" t="0" r="0" b="0"/>
            <wp:docPr id="24" name="Image 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Consideration</w:t>
      </w:r>
      <w:r>
        <w:rPr>
          <w:color w:val="5F5F5F"/>
          <w:spacing w:val="-3"/>
        </w:rPr>
        <w:t xml:space="preserve"> </w:t>
      </w:r>
      <w:r>
        <w:rPr>
          <w:color w:val="5F5F5F"/>
        </w:rPr>
        <w:t>of the</w:t>
      </w:r>
      <w:r>
        <w:rPr>
          <w:color w:val="5F5F5F"/>
          <w:spacing w:val="-3"/>
        </w:rPr>
        <w:t xml:space="preserve"> </w:t>
      </w:r>
      <w:r>
        <w:rPr>
          <w:color w:val="5F5F5F"/>
        </w:rPr>
        <w:t>need</w:t>
      </w:r>
      <w:r>
        <w:rPr>
          <w:color w:val="5F5F5F"/>
          <w:spacing w:val="-3"/>
        </w:rPr>
        <w:t xml:space="preserve"> </w:t>
      </w:r>
      <w:r>
        <w:rPr>
          <w:color w:val="5F5F5F"/>
        </w:rPr>
        <w:t>for</w:t>
      </w:r>
      <w:r>
        <w:rPr>
          <w:color w:val="5F5F5F"/>
          <w:spacing w:val="-1"/>
        </w:rPr>
        <w:t xml:space="preserve"> </w:t>
      </w:r>
      <w:r>
        <w:rPr>
          <w:color w:val="5F5F5F"/>
        </w:rPr>
        <w:t>offsets</w:t>
      </w:r>
      <w:r>
        <w:rPr>
          <w:color w:val="5F5F5F"/>
          <w:spacing w:val="-6"/>
        </w:rPr>
        <w:t xml:space="preserve"> </w:t>
      </w:r>
      <w:r>
        <w:rPr>
          <w:color w:val="5F5F5F"/>
        </w:rPr>
        <w:t>as</w:t>
      </w:r>
      <w:r>
        <w:rPr>
          <w:color w:val="5F5F5F"/>
          <w:spacing w:val="-1"/>
        </w:rPr>
        <w:t xml:space="preserve"> </w:t>
      </w:r>
      <w:r>
        <w:rPr>
          <w:color w:val="5F5F5F"/>
        </w:rPr>
        <w:t>required</w:t>
      </w:r>
      <w:r>
        <w:rPr>
          <w:color w:val="5F5F5F"/>
          <w:spacing w:val="-3"/>
        </w:rPr>
        <w:t xml:space="preserve"> </w:t>
      </w:r>
      <w:r>
        <w:rPr>
          <w:color w:val="5F5F5F"/>
        </w:rPr>
        <w:t>by</w:t>
      </w:r>
      <w:r>
        <w:rPr>
          <w:color w:val="5F5F5F"/>
          <w:spacing w:val="-1"/>
        </w:rPr>
        <w:t xml:space="preserve"> </w:t>
      </w:r>
      <w:r>
        <w:rPr>
          <w:color w:val="5F5F5F"/>
        </w:rPr>
        <w:t>Commonwealth</w:t>
      </w:r>
      <w:r>
        <w:rPr>
          <w:color w:val="5F5F5F"/>
          <w:spacing w:val="-3"/>
        </w:rPr>
        <w:t xml:space="preserve"> </w:t>
      </w:r>
      <w:r>
        <w:rPr>
          <w:color w:val="5F5F5F"/>
        </w:rPr>
        <w:t>and</w:t>
      </w:r>
      <w:r>
        <w:rPr>
          <w:color w:val="5F5F5F"/>
          <w:spacing w:val="-3"/>
        </w:rPr>
        <w:t xml:space="preserve"> </w:t>
      </w:r>
      <w:r>
        <w:rPr>
          <w:color w:val="5F5F5F"/>
        </w:rPr>
        <w:t>Victorian</w:t>
      </w:r>
      <w:r>
        <w:rPr>
          <w:color w:val="5F5F5F"/>
          <w:spacing w:val="-3"/>
        </w:rPr>
        <w:t xml:space="preserve"> </w:t>
      </w:r>
      <w:r>
        <w:rPr>
          <w:color w:val="5F5F5F"/>
        </w:rPr>
        <w:t>legislation, based</w:t>
      </w:r>
      <w:r>
        <w:rPr>
          <w:color w:val="5F5F5F"/>
          <w:spacing w:val="-3"/>
        </w:rPr>
        <w:t xml:space="preserve"> </w:t>
      </w:r>
      <w:r>
        <w:rPr>
          <w:color w:val="5F5F5F"/>
        </w:rPr>
        <w:t>on</w:t>
      </w:r>
      <w:r>
        <w:rPr>
          <w:color w:val="5F5F5F"/>
          <w:spacing w:val="-3"/>
        </w:rPr>
        <w:t xml:space="preserve"> </w:t>
      </w:r>
      <w:r>
        <w:rPr>
          <w:color w:val="5F5F5F"/>
        </w:rPr>
        <w:t xml:space="preserve">a </w:t>
      </w:r>
      <w:proofErr w:type="gramStart"/>
      <w:r>
        <w:rPr>
          <w:color w:val="5F5F5F"/>
        </w:rPr>
        <w:t>worst case</w:t>
      </w:r>
      <w:proofErr w:type="gramEnd"/>
      <w:r>
        <w:rPr>
          <w:color w:val="5F5F5F"/>
        </w:rPr>
        <w:t xml:space="preserve"> scenario impact to native vegetation.</w:t>
      </w:r>
    </w:p>
    <w:p w14:paraId="43853ED9" w14:textId="77777777" w:rsidR="00D05A7A" w:rsidRDefault="00B8135C">
      <w:pPr>
        <w:pStyle w:val="BodyText"/>
        <w:spacing w:before="184"/>
        <w:ind w:left="332"/>
      </w:pPr>
      <w:r>
        <w:rPr>
          <w:color w:val="5F5F5F"/>
        </w:rPr>
        <w:t>A</w:t>
      </w:r>
      <w:r>
        <w:rPr>
          <w:color w:val="5F5F5F"/>
          <w:spacing w:val="-7"/>
        </w:rPr>
        <w:t xml:space="preserve"> </w:t>
      </w:r>
      <w:r>
        <w:rPr>
          <w:color w:val="5F5F5F"/>
        </w:rPr>
        <w:t>detailed</w:t>
      </w:r>
      <w:r>
        <w:rPr>
          <w:color w:val="5F5F5F"/>
          <w:spacing w:val="-7"/>
        </w:rPr>
        <w:t xml:space="preserve"> </w:t>
      </w:r>
      <w:r>
        <w:rPr>
          <w:color w:val="5F5F5F"/>
        </w:rPr>
        <w:t>method</w:t>
      </w:r>
      <w:r>
        <w:rPr>
          <w:color w:val="5F5F5F"/>
          <w:spacing w:val="-8"/>
        </w:rPr>
        <w:t xml:space="preserve"> </w:t>
      </w:r>
      <w:r>
        <w:rPr>
          <w:color w:val="5F5F5F"/>
        </w:rPr>
        <w:t>(including</w:t>
      </w:r>
      <w:r>
        <w:rPr>
          <w:color w:val="5F5F5F"/>
          <w:spacing w:val="-6"/>
        </w:rPr>
        <w:t xml:space="preserve"> </w:t>
      </w:r>
      <w:r>
        <w:rPr>
          <w:color w:val="5F5F5F"/>
        </w:rPr>
        <w:t>field</w:t>
      </w:r>
      <w:r>
        <w:rPr>
          <w:color w:val="5F5F5F"/>
          <w:spacing w:val="-7"/>
        </w:rPr>
        <w:t xml:space="preserve"> </w:t>
      </w:r>
      <w:r>
        <w:rPr>
          <w:color w:val="5F5F5F"/>
        </w:rPr>
        <w:t>survey</w:t>
      </w:r>
      <w:r>
        <w:rPr>
          <w:color w:val="5F5F5F"/>
          <w:spacing w:val="-5"/>
        </w:rPr>
        <w:t xml:space="preserve"> </w:t>
      </w:r>
      <w:r>
        <w:rPr>
          <w:color w:val="5F5F5F"/>
        </w:rPr>
        <w:t>methods)</w:t>
      </w:r>
      <w:r>
        <w:rPr>
          <w:color w:val="5F5F5F"/>
          <w:spacing w:val="-7"/>
        </w:rPr>
        <w:t xml:space="preserve"> </w:t>
      </w:r>
      <w:r>
        <w:rPr>
          <w:color w:val="5F5F5F"/>
        </w:rPr>
        <w:t>is</w:t>
      </w:r>
      <w:r>
        <w:rPr>
          <w:color w:val="5F5F5F"/>
          <w:spacing w:val="-9"/>
        </w:rPr>
        <w:t xml:space="preserve"> </w:t>
      </w:r>
      <w:r>
        <w:rPr>
          <w:color w:val="5F5F5F"/>
        </w:rPr>
        <w:t>provided</w:t>
      </w:r>
      <w:r>
        <w:rPr>
          <w:color w:val="5F5F5F"/>
          <w:spacing w:val="-7"/>
        </w:rPr>
        <w:t xml:space="preserve"> </w:t>
      </w:r>
      <w:r>
        <w:rPr>
          <w:color w:val="5F5F5F"/>
        </w:rPr>
        <w:t>in</w:t>
      </w:r>
      <w:r>
        <w:rPr>
          <w:color w:val="5F5F5F"/>
          <w:spacing w:val="-7"/>
        </w:rPr>
        <w:t xml:space="preserve"> </w:t>
      </w:r>
      <w:r>
        <w:rPr>
          <w:color w:val="5F5F5F"/>
        </w:rPr>
        <w:t>Technical</w:t>
      </w:r>
      <w:r>
        <w:rPr>
          <w:color w:val="5F5F5F"/>
          <w:spacing w:val="-7"/>
        </w:rPr>
        <w:t xml:space="preserve"> </w:t>
      </w:r>
      <w:r>
        <w:rPr>
          <w:color w:val="5F5F5F"/>
        </w:rPr>
        <w:t>Appendix</w:t>
      </w:r>
      <w:r>
        <w:rPr>
          <w:color w:val="5F5F5F"/>
          <w:spacing w:val="-5"/>
        </w:rPr>
        <w:t xml:space="preserve"> </w:t>
      </w:r>
      <w:r>
        <w:rPr>
          <w:color w:val="5F5F5F"/>
        </w:rPr>
        <w:t>V:</w:t>
      </w:r>
      <w:r>
        <w:rPr>
          <w:color w:val="5F5F5F"/>
          <w:spacing w:val="-4"/>
        </w:rPr>
        <w:t xml:space="preserve"> </w:t>
      </w:r>
      <w:r>
        <w:rPr>
          <w:color w:val="5F5F5F"/>
        </w:rPr>
        <w:t>Terrestrial</w:t>
      </w:r>
      <w:r>
        <w:rPr>
          <w:color w:val="5F5F5F"/>
          <w:spacing w:val="-6"/>
        </w:rPr>
        <w:t xml:space="preserve"> </w:t>
      </w:r>
      <w:r>
        <w:rPr>
          <w:color w:val="5F5F5F"/>
          <w:spacing w:val="-2"/>
        </w:rPr>
        <w:t>ecology.</w:t>
      </w:r>
    </w:p>
    <w:p w14:paraId="69C8DDB3" w14:textId="77777777" w:rsidR="00D05A7A" w:rsidRDefault="00D05A7A">
      <w:pPr>
        <w:sectPr w:rsidR="00D05A7A">
          <w:pgSz w:w="11910" w:h="16840"/>
          <w:pgMar w:top="980" w:right="603" w:bottom="820" w:left="800" w:header="467" w:footer="636" w:gutter="0"/>
          <w:cols w:space="720"/>
        </w:sectPr>
      </w:pPr>
    </w:p>
    <w:p w14:paraId="1E229C17" w14:textId="026B2A18" w:rsidR="00D05A7A" w:rsidRDefault="00B8135C">
      <w:pPr>
        <w:pStyle w:val="Heading2"/>
        <w:numPr>
          <w:ilvl w:val="2"/>
          <w:numId w:val="15"/>
        </w:numPr>
        <w:tabs>
          <w:tab w:val="left" w:pos="1465"/>
        </w:tabs>
        <w:spacing w:before="1"/>
      </w:pPr>
      <w:bookmarkStart w:id="2" w:name="11.1.1_Study_area"/>
      <w:bookmarkStart w:id="3" w:name="_bookmark0"/>
      <w:bookmarkEnd w:id="2"/>
      <w:bookmarkEnd w:id="3"/>
      <w:r>
        <w:rPr>
          <w:color w:val="18314A"/>
        </w:rPr>
        <w:lastRenderedPageBreak/>
        <w:t>Study</w:t>
      </w:r>
      <w:r>
        <w:rPr>
          <w:color w:val="18314A"/>
          <w:spacing w:val="-2"/>
        </w:rPr>
        <w:t xml:space="preserve"> </w:t>
      </w:r>
      <w:proofErr w:type="gramStart"/>
      <w:r>
        <w:rPr>
          <w:color w:val="18314A"/>
          <w:spacing w:val="-4"/>
        </w:rPr>
        <w:t>area</w:t>
      </w:r>
      <w:proofErr w:type="gramEnd"/>
    </w:p>
    <w:p w14:paraId="30CAF01A" w14:textId="77777777" w:rsidR="00D05A7A" w:rsidRDefault="00B8135C">
      <w:pPr>
        <w:pStyle w:val="BodyText"/>
        <w:spacing w:before="236" w:line="360" w:lineRule="auto"/>
        <w:ind w:left="332" w:right="544"/>
      </w:pPr>
      <w:r>
        <w:rPr>
          <w:color w:val="585858"/>
        </w:rPr>
        <w:t>The study area comprises the area required to characterise ecological values and provide context for the assessment of</w:t>
      </w:r>
      <w:r>
        <w:rPr>
          <w:color w:val="585858"/>
          <w:spacing w:val="-5"/>
        </w:rPr>
        <w:t xml:space="preserve"> </w:t>
      </w:r>
      <w:r>
        <w:rPr>
          <w:color w:val="585858"/>
        </w:rPr>
        <w:t>impacts.</w:t>
      </w:r>
      <w:r>
        <w:rPr>
          <w:color w:val="585858"/>
          <w:spacing w:val="-5"/>
        </w:rPr>
        <w:t xml:space="preserve"> </w:t>
      </w:r>
      <w:r>
        <w:rPr>
          <w:color w:val="585858"/>
        </w:rPr>
        <w:t>For</w:t>
      </w:r>
      <w:r>
        <w:rPr>
          <w:color w:val="585858"/>
          <w:spacing w:val="-6"/>
        </w:rPr>
        <w:t xml:space="preserve"> </w:t>
      </w:r>
      <w:r>
        <w:rPr>
          <w:color w:val="585858"/>
        </w:rPr>
        <w:t>terrestrial</w:t>
      </w:r>
      <w:r>
        <w:rPr>
          <w:color w:val="585858"/>
          <w:spacing w:val="-3"/>
        </w:rPr>
        <w:t xml:space="preserve"> </w:t>
      </w:r>
      <w:r>
        <w:rPr>
          <w:color w:val="585858"/>
        </w:rPr>
        <w:t>ecology,</w:t>
      </w:r>
      <w:r>
        <w:rPr>
          <w:color w:val="585858"/>
          <w:spacing w:val="-5"/>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w:t>
      </w:r>
      <w:r>
        <w:rPr>
          <w:color w:val="585858"/>
          <w:spacing w:val="-3"/>
        </w:rPr>
        <w:t xml:space="preserve"> </w:t>
      </w:r>
      <w:r>
        <w:rPr>
          <w:color w:val="585858"/>
        </w:rPr>
        <w:t>includes</w:t>
      </w:r>
      <w:r>
        <w:rPr>
          <w:color w:val="585858"/>
          <w:spacing w:val="-1"/>
        </w:rPr>
        <w:t xml:space="preserve"> </w:t>
      </w:r>
      <w:r>
        <w:rPr>
          <w:color w:val="585858"/>
        </w:rPr>
        <w:t>a</w:t>
      </w:r>
      <w:r>
        <w:rPr>
          <w:color w:val="585858"/>
          <w:spacing w:val="-3"/>
        </w:rPr>
        <w:t xml:space="preserve"> </w:t>
      </w:r>
      <w:r>
        <w:rPr>
          <w:color w:val="585858"/>
        </w:rPr>
        <w:t>survey</w:t>
      </w:r>
      <w:r>
        <w:rPr>
          <w:color w:val="585858"/>
          <w:spacing w:val="-1"/>
        </w:rPr>
        <w:t xml:space="preserve"> </w:t>
      </w:r>
      <w:r>
        <w:rPr>
          <w:color w:val="585858"/>
        </w:rPr>
        <w:t>area</w:t>
      </w:r>
      <w:r>
        <w:rPr>
          <w:color w:val="585858"/>
          <w:spacing w:val="-3"/>
        </w:rPr>
        <w:t xml:space="preserve"> </w:t>
      </w:r>
      <w:r>
        <w:rPr>
          <w:color w:val="585858"/>
        </w:rPr>
        <w:t>and</w:t>
      </w:r>
      <w:r>
        <w:rPr>
          <w:color w:val="585858"/>
          <w:spacing w:val="-3"/>
        </w:rPr>
        <w:t xml:space="preserve"> </w:t>
      </w:r>
      <w:r>
        <w:rPr>
          <w:color w:val="585858"/>
        </w:rPr>
        <w:t>AoD, defined</w:t>
      </w:r>
      <w:r>
        <w:rPr>
          <w:color w:val="585858"/>
          <w:spacing w:val="-3"/>
        </w:rPr>
        <w:t xml:space="preserve"> </w:t>
      </w:r>
      <w:r>
        <w:rPr>
          <w:color w:val="585858"/>
        </w:rPr>
        <w:t>as:</w:t>
      </w:r>
    </w:p>
    <w:p w14:paraId="7469F5CD" w14:textId="77777777" w:rsidR="00D05A7A" w:rsidRDefault="00B8135C">
      <w:pPr>
        <w:pStyle w:val="BodyText"/>
        <w:tabs>
          <w:tab w:val="left" w:pos="692"/>
        </w:tabs>
        <w:spacing w:before="121" w:line="360" w:lineRule="auto"/>
        <w:ind w:left="692" w:right="1104" w:hanging="360"/>
      </w:pPr>
      <w:r>
        <w:rPr>
          <w:noProof/>
        </w:rPr>
        <w:drawing>
          <wp:inline distT="0" distB="0" distL="0" distR="0" wp14:anchorId="0F31657D" wp14:editId="08174E5F">
            <wp:extent cx="88264" cy="88265"/>
            <wp:effectExtent l="0" t="0" r="0" b="0"/>
            <wp:docPr id="25" name="Image 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Survey</w:t>
      </w:r>
      <w:r>
        <w:rPr>
          <w:color w:val="5F5F5F"/>
          <w:spacing w:val="-1"/>
        </w:rPr>
        <w:t xml:space="preserve"> </w:t>
      </w:r>
      <w:r>
        <w:rPr>
          <w:color w:val="5F5F5F"/>
        </w:rPr>
        <w:t>area</w:t>
      </w:r>
      <w:r>
        <w:rPr>
          <w:color w:val="5F5F5F"/>
          <w:spacing w:val="-3"/>
        </w:rPr>
        <w:t xml:space="preserve"> </w:t>
      </w:r>
      <w:r>
        <w:rPr>
          <w:color w:val="5F5F5F"/>
        </w:rPr>
        <w:t>–</w:t>
      </w:r>
      <w:r>
        <w:rPr>
          <w:color w:val="5F5F5F"/>
          <w:spacing w:val="-4"/>
        </w:rPr>
        <w:t xml:space="preserve"> </w:t>
      </w:r>
      <w:r>
        <w:rPr>
          <w:color w:val="5F5F5F"/>
        </w:rPr>
        <w:t>A</w:t>
      </w:r>
      <w:r>
        <w:rPr>
          <w:color w:val="5F5F5F"/>
          <w:spacing w:val="-5"/>
        </w:rPr>
        <w:t xml:space="preserve"> </w:t>
      </w:r>
      <w:r>
        <w:rPr>
          <w:color w:val="5F5F5F"/>
        </w:rPr>
        <w:t>220</w:t>
      </w:r>
      <w:r>
        <w:rPr>
          <w:color w:val="5F5F5F"/>
          <w:spacing w:val="-3"/>
        </w:rPr>
        <w:t xml:space="preserve"> </w:t>
      </w:r>
      <w:r>
        <w:rPr>
          <w:color w:val="5F5F5F"/>
        </w:rPr>
        <w:t>m</w:t>
      </w:r>
      <w:r>
        <w:rPr>
          <w:color w:val="5F5F5F"/>
          <w:spacing w:val="-1"/>
        </w:rPr>
        <w:t xml:space="preserve"> </w:t>
      </w:r>
      <w:r>
        <w:rPr>
          <w:color w:val="5F5F5F"/>
        </w:rPr>
        <w:t>wide</w:t>
      </w:r>
      <w:r>
        <w:rPr>
          <w:color w:val="5F5F5F"/>
          <w:spacing w:val="-3"/>
        </w:rPr>
        <w:t xml:space="preserve"> </w:t>
      </w:r>
      <w:r>
        <w:rPr>
          <w:color w:val="5F5F5F"/>
        </w:rPr>
        <w:t>corridor</w:t>
      </w:r>
      <w:r>
        <w:rPr>
          <w:color w:val="5F5F5F"/>
          <w:spacing w:val="-1"/>
        </w:rPr>
        <w:t xml:space="preserve"> </w:t>
      </w:r>
      <w:r>
        <w:rPr>
          <w:color w:val="5F5F5F"/>
        </w:rPr>
        <w:t>with</w:t>
      </w:r>
      <w:r>
        <w:rPr>
          <w:color w:val="5F5F5F"/>
          <w:spacing w:val="-7"/>
        </w:rPr>
        <w:t xml:space="preserve"> </w:t>
      </w:r>
      <w:r>
        <w:rPr>
          <w:color w:val="5F5F5F"/>
        </w:rPr>
        <w:t>some</w:t>
      </w:r>
      <w:r>
        <w:rPr>
          <w:color w:val="5F5F5F"/>
          <w:spacing w:val="-3"/>
        </w:rPr>
        <w:t xml:space="preserve"> </w:t>
      </w:r>
      <w:r>
        <w:rPr>
          <w:color w:val="5F5F5F"/>
        </w:rPr>
        <w:t>areas</w:t>
      </w:r>
      <w:r>
        <w:rPr>
          <w:color w:val="5F5F5F"/>
          <w:spacing w:val="-5"/>
        </w:rPr>
        <w:t xml:space="preserve"> </w:t>
      </w:r>
      <w:r>
        <w:rPr>
          <w:color w:val="5F5F5F"/>
        </w:rPr>
        <w:t>slightly</w:t>
      </w:r>
      <w:r>
        <w:rPr>
          <w:color w:val="5F5F5F"/>
          <w:spacing w:val="-1"/>
        </w:rPr>
        <w:t xml:space="preserve"> </w:t>
      </w:r>
      <w:r>
        <w:rPr>
          <w:color w:val="5F5F5F"/>
        </w:rPr>
        <w:t>wider</w:t>
      </w:r>
      <w:r>
        <w:rPr>
          <w:color w:val="5F5F5F"/>
          <w:spacing w:val="-1"/>
        </w:rPr>
        <w:t xml:space="preserve"> </w:t>
      </w:r>
      <w:r>
        <w:rPr>
          <w:color w:val="5F5F5F"/>
        </w:rPr>
        <w:t>or</w:t>
      </w:r>
      <w:r>
        <w:rPr>
          <w:color w:val="5F5F5F"/>
          <w:spacing w:val="-1"/>
        </w:rPr>
        <w:t xml:space="preserve"> </w:t>
      </w:r>
      <w:r>
        <w:rPr>
          <w:color w:val="5F5F5F"/>
        </w:rPr>
        <w:t>narrower</w:t>
      </w:r>
      <w:r>
        <w:rPr>
          <w:color w:val="5F5F5F"/>
          <w:spacing w:val="-1"/>
        </w:rPr>
        <w:t xml:space="preserve"> </w:t>
      </w:r>
      <w:r>
        <w:rPr>
          <w:color w:val="5F5F5F"/>
        </w:rPr>
        <w:t>based</w:t>
      </w:r>
      <w:r>
        <w:rPr>
          <w:color w:val="5F5F5F"/>
          <w:spacing w:val="-3"/>
        </w:rPr>
        <w:t xml:space="preserve"> </w:t>
      </w:r>
      <w:r>
        <w:rPr>
          <w:color w:val="5F5F5F"/>
        </w:rPr>
        <w:t>on</w:t>
      </w:r>
      <w:r>
        <w:rPr>
          <w:color w:val="5F5F5F"/>
          <w:spacing w:val="-3"/>
        </w:rPr>
        <w:t xml:space="preserve"> </w:t>
      </w:r>
      <w:r>
        <w:rPr>
          <w:color w:val="5F5F5F"/>
        </w:rPr>
        <w:t xml:space="preserve">property </w:t>
      </w:r>
      <w:r>
        <w:rPr>
          <w:color w:val="5F5F5F"/>
          <w:spacing w:val="-2"/>
        </w:rPr>
        <w:t>boundaries.</w:t>
      </w:r>
    </w:p>
    <w:p w14:paraId="2007A9F1" w14:textId="77777777" w:rsidR="00D05A7A" w:rsidRDefault="00B8135C">
      <w:pPr>
        <w:pStyle w:val="BodyText"/>
        <w:tabs>
          <w:tab w:val="left" w:pos="692"/>
        </w:tabs>
        <w:spacing w:before="121" w:line="360" w:lineRule="auto"/>
        <w:ind w:left="693" w:right="661" w:hanging="360"/>
      </w:pPr>
      <w:r>
        <w:rPr>
          <w:noProof/>
        </w:rPr>
        <w:drawing>
          <wp:inline distT="0" distB="0" distL="0" distR="0" wp14:anchorId="63DEEFC0" wp14:editId="223FE3EA">
            <wp:extent cx="88264" cy="88265"/>
            <wp:effectExtent l="0" t="0" r="0" b="0"/>
            <wp:docPr id="26" name="Image 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Study area</w:t>
      </w:r>
      <w:r>
        <w:rPr>
          <w:color w:val="5F5F5F"/>
          <w:spacing w:val="-2"/>
        </w:rPr>
        <w:t xml:space="preserve"> </w:t>
      </w:r>
      <w:r>
        <w:rPr>
          <w:color w:val="5F5F5F"/>
        </w:rPr>
        <w:t>–</w:t>
      </w:r>
      <w:r>
        <w:rPr>
          <w:color w:val="5F5F5F"/>
          <w:spacing w:val="-3"/>
        </w:rPr>
        <w:t xml:space="preserve"> </w:t>
      </w:r>
      <w:r>
        <w:rPr>
          <w:color w:val="5F5F5F"/>
        </w:rPr>
        <w:t>approximately 10</w:t>
      </w:r>
      <w:r>
        <w:rPr>
          <w:color w:val="5F5F5F"/>
          <w:spacing w:val="-8"/>
        </w:rPr>
        <w:t xml:space="preserve"> </w:t>
      </w:r>
      <w:r>
        <w:rPr>
          <w:color w:val="5F5F5F"/>
        </w:rPr>
        <w:t>km search</w:t>
      </w:r>
      <w:r>
        <w:rPr>
          <w:color w:val="5F5F5F"/>
          <w:spacing w:val="-7"/>
        </w:rPr>
        <w:t xml:space="preserve"> </w:t>
      </w:r>
      <w:r>
        <w:rPr>
          <w:color w:val="5F5F5F"/>
        </w:rPr>
        <w:t>radius either</w:t>
      </w:r>
      <w:r>
        <w:rPr>
          <w:color w:val="5F5F5F"/>
          <w:spacing w:val="-5"/>
        </w:rPr>
        <w:t xml:space="preserve"> </w:t>
      </w:r>
      <w:r>
        <w:rPr>
          <w:color w:val="5F5F5F"/>
        </w:rPr>
        <w:t>side</w:t>
      </w:r>
      <w:r>
        <w:rPr>
          <w:color w:val="5F5F5F"/>
          <w:spacing w:val="-2"/>
        </w:rPr>
        <w:t xml:space="preserve"> </w:t>
      </w:r>
      <w:r>
        <w:rPr>
          <w:color w:val="5F5F5F"/>
        </w:rPr>
        <w:t>of the</w:t>
      </w:r>
      <w:r>
        <w:rPr>
          <w:color w:val="5F5F5F"/>
          <w:spacing w:val="-2"/>
        </w:rPr>
        <w:t xml:space="preserve"> </w:t>
      </w:r>
      <w:r>
        <w:rPr>
          <w:color w:val="5F5F5F"/>
        </w:rPr>
        <w:t>survey</w:t>
      </w:r>
      <w:r>
        <w:rPr>
          <w:color w:val="5F5F5F"/>
          <w:spacing w:val="-5"/>
        </w:rPr>
        <w:t xml:space="preserve"> </w:t>
      </w:r>
      <w:r>
        <w:rPr>
          <w:color w:val="5F5F5F"/>
        </w:rPr>
        <w:t>area</w:t>
      </w:r>
      <w:r>
        <w:rPr>
          <w:color w:val="5F5F5F"/>
          <w:spacing w:val="-2"/>
        </w:rPr>
        <w:t xml:space="preserve"> </w:t>
      </w:r>
      <w:r>
        <w:rPr>
          <w:color w:val="5F5F5F"/>
        </w:rPr>
        <w:t>depending</w:t>
      </w:r>
      <w:r>
        <w:rPr>
          <w:color w:val="5F5F5F"/>
          <w:spacing w:val="-2"/>
        </w:rPr>
        <w:t xml:space="preserve"> </w:t>
      </w:r>
      <w:r>
        <w:rPr>
          <w:color w:val="5F5F5F"/>
        </w:rPr>
        <w:t>on</w:t>
      </w:r>
      <w:r>
        <w:rPr>
          <w:color w:val="5F5F5F"/>
          <w:spacing w:val="-2"/>
        </w:rPr>
        <w:t xml:space="preserve"> </w:t>
      </w:r>
      <w:r>
        <w:rPr>
          <w:color w:val="5F5F5F"/>
        </w:rPr>
        <w:t>the</w:t>
      </w:r>
      <w:r>
        <w:rPr>
          <w:color w:val="5F5F5F"/>
          <w:spacing w:val="-2"/>
        </w:rPr>
        <w:t xml:space="preserve"> </w:t>
      </w:r>
      <w:r>
        <w:rPr>
          <w:color w:val="5F5F5F"/>
        </w:rPr>
        <w:t xml:space="preserve">nature of the landscape and values (shown in </w:t>
      </w:r>
      <w:hyperlink w:anchor="_bookmark1" w:history="1">
        <w:r>
          <w:rPr>
            <w:color w:val="5F5F5F"/>
          </w:rPr>
          <w:t>Figure 4-65</w:t>
        </w:r>
      </w:hyperlink>
      <w:r>
        <w:rPr>
          <w:color w:val="5F5F5F"/>
        </w:rPr>
        <w:t>)</w:t>
      </w:r>
      <w:r>
        <w:rPr>
          <w:color w:val="4F81BC"/>
        </w:rPr>
        <w:t>.</w:t>
      </w:r>
    </w:p>
    <w:p w14:paraId="610F4EC0" w14:textId="77777777" w:rsidR="00D05A7A" w:rsidRDefault="00B8135C">
      <w:pPr>
        <w:pStyle w:val="BodyText"/>
        <w:tabs>
          <w:tab w:val="left" w:pos="692"/>
        </w:tabs>
        <w:spacing w:before="122" w:line="360" w:lineRule="auto"/>
        <w:ind w:left="692" w:right="702" w:hanging="360"/>
      </w:pPr>
      <w:r>
        <w:rPr>
          <w:noProof/>
        </w:rPr>
        <w:drawing>
          <wp:inline distT="0" distB="0" distL="0" distR="0" wp14:anchorId="7BE533A8" wp14:editId="3980EE39">
            <wp:extent cx="88264" cy="88264"/>
            <wp:effectExtent l="0" t="0" r="0" b="0"/>
            <wp:docPr id="27" name="Image 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AoD – the area that will be disturbed to facilitate construction works that may result in impacts to ecological</w:t>
      </w:r>
      <w:r>
        <w:rPr>
          <w:color w:val="5F5F5F"/>
          <w:spacing w:val="-2"/>
        </w:rPr>
        <w:t xml:space="preserve"> </w:t>
      </w:r>
      <w:r>
        <w:rPr>
          <w:color w:val="5F5F5F"/>
        </w:rPr>
        <w:t>values. The</w:t>
      </w:r>
      <w:r>
        <w:rPr>
          <w:color w:val="5F5F5F"/>
          <w:spacing w:val="-2"/>
        </w:rPr>
        <w:t xml:space="preserve"> </w:t>
      </w:r>
      <w:r>
        <w:rPr>
          <w:color w:val="5F5F5F"/>
        </w:rPr>
        <w:t>AoD</w:t>
      </w:r>
      <w:r>
        <w:rPr>
          <w:color w:val="5F5F5F"/>
          <w:spacing w:val="-2"/>
        </w:rPr>
        <w:t xml:space="preserve"> </w:t>
      </w:r>
      <w:r>
        <w:rPr>
          <w:color w:val="5F5F5F"/>
        </w:rPr>
        <w:t>consists</w:t>
      </w:r>
      <w:r>
        <w:rPr>
          <w:color w:val="5F5F5F"/>
          <w:spacing w:val="-5"/>
        </w:rPr>
        <w:t xml:space="preserve"> </w:t>
      </w:r>
      <w:r>
        <w:rPr>
          <w:color w:val="5F5F5F"/>
        </w:rPr>
        <w:t>of a</w:t>
      </w:r>
      <w:r>
        <w:rPr>
          <w:color w:val="5F5F5F"/>
          <w:spacing w:val="-3"/>
        </w:rPr>
        <w:t xml:space="preserve"> </w:t>
      </w:r>
      <w:r>
        <w:rPr>
          <w:color w:val="5F5F5F"/>
        </w:rPr>
        <w:t>20</w:t>
      </w:r>
      <w:r>
        <w:rPr>
          <w:color w:val="5F5F5F"/>
          <w:spacing w:val="-7"/>
        </w:rPr>
        <w:t xml:space="preserve"> </w:t>
      </w:r>
      <w:r>
        <w:rPr>
          <w:color w:val="5F5F5F"/>
        </w:rPr>
        <w:t>m</w:t>
      </w:r>
      <w:r>
        <w:rPr>
          <w:color w:val="5F5F5F"/>
          <w:spacing w:val="-5"/>
        </w:rPr>
        <w:t xml:space="preserve"> </w:t>
      </w:r>
      <w:r>
        <w:rPr>
          <w:color w:val="5F5F5F"/>
        </w:rPr>
        <w:t>to</w:t>
      </w:r>
      <w:r>
        <w:rPr>
          <w:color w:val="5F5F5F"/>
          <w:spacing w:val="-2"/>
        </w:rPr>
        <w:t xml:space="preserve"> </w:t>
      </w:r>
      <w:r>
        <w:rPr>
          <w:color w:val="5F5F5F"/>
        </w:rPr>
        <w:t>36</w:t>
      </w:r>
      <w:r>
        <w:rPr>
          <w:color w:val="5F5F5F"/>
          <w:spacing w:val="-2"/>
        </w:rPr>
        <w:t xml:space="preserve"> </w:t>
      </w:r>
      <w:r>
        <w:rPr>
          <w:color w:val="5F5F5F"/>
        </w:rPr>
        <w:t>m</w:t>
      </w:r>
      <w:r>
        <w:rPr>
          <w:color w:val="5F5F5F"/>
          <w:spacing w:val="-10"/>
        </w:rPr>
        <w:t xml:space="preserve"> </w:t>
      </w:r>
      <w:r>
        <w:rPr>
          <w:color w:val="5F5F5F"/>
        </w:rPr>
        <w:t>wide</w:t>
      </w:r>
      <w:r>
        <w:rPr>
          <w:color w:val="5F5F5F"/>
          <w:spacing w:val="-2"/>
        </w:rPr>
        <w:t xml:space="preserve"> </w:t>
      </w:r>
      <w:r>
        <w:rPr>
          <w:color w:val="5F5F5F"/>
        </w:rPr>
        <w:t>corridor</w:t>
      </w:r>
      <w:r>
        <w:rPr>
          <w:color w:val="5F5F5F"/>
          <w:spacing w:val="-1"/>
        </w:rPr>
        <w:t xml:space="preserve"> </w:t>
      </w:r>
      <w:r>
        <w:rPr>
          <w:color w:val="5F5F5F"/>
        </w:rPr>
        <w:t>for the</w:t>
      </w:r>
      <w:r>
        <w:rPr>
          <w:color w:val="5F5F5F"/>
          <w:spacing w:val="-2"/>
        </w:rPr>
        <w:t xml:space="preserve"> </w:t>
      </w:r>
      <w:r>
        <w:rPr>
          <w:color w:val="5F5F5F"/>
        </w:rPr>
        <w:t>project</w:t>
      </w:r>
      <w:r>
        <w:rPr>
          <w:color w:val="5F5F5F"/>
          <w:spacing w:val="-4"/>
        </w:rPr>
        <w:t xml:space="preserve"> </w:t>
      </w:r>
      <w:r>
        <w:rPr>
          <w:color w:val="5F5F5F"/>
        </w:rPr>
        <w:t>alignment, including minor laydown areas, 10 m-wide corridors for access tracks, and areas up to 1 ha in size for major laydown areas.</w:t>
      </w:r>
    </w:p>
    <w:p w14:paraId="234D118A" w14:textId="77777777" w:rsidR="00D05A7A" w:rsidRDefault="00B8135C">
      <w:pPr>
        <w:pStyle w:val="Heading2"/>
        <w:numPr>
          <w:ilvl w:val="2"/>
          <w:numId w:val="15"/>
        </w:numPr>
        <w:tabs>
          <w:tab w:val="left" w:pos="1465"/>
        </w:tabs>
        <w:spacing w:before="357"/>
      </w:pPr>
      <w:bookmarkStart w:id="4" w:name="11.1.2_Landscape_regions"/>
      <w:bookmarkEnd w:id="4"/>
      <w:r>
        <w:rPr>
          <w:color w:val="18314A"/>
        </w:rPr>
        <w:t>Landscape</w:t>
      </w:r>
      <w:r>
        <w:rPr>
          <w:color w:val="18314A"/>
          <w:spacing w:val="-10"/>
        </w:rPr>
        <w:t xml:space="preserve"> </w:t>
      </w:r>
      <w:proofErr w:type="gramStart"/>
      <w:r>
        <w:rPr>
          <w:color w:val="18314A"/>
          <w:spacing w:val="-2"/>
        </w:rPr>
        <w:t>regions</w:t>
      </w:r>
      <w:proofErr w:type="gramEnd"/>
    </w:p>
    <w:p w14:paraId="3F0F3DF3" w14:textId="7C59461C" w:rsidR="00134F3A" w:rsidRDefault="00B8135C">
      <w:pPr>
        <w:pStyle w:val="BodyText"/>
        <w:spacing w:before="242" w:line="360" w:lineRule="auto"/>
        <w:ind w:left="333" w:right="744" w:hanging="1"/>
        <w:rPr>
          <w:color w:val="585858"/>
        </w:rPr>
      </w:pPr>
      <w:r>
        <w:rPr>
          <w:color w:val="585858"/>
        </w:rPr>
        <w:t>Landscape regions have been defined to assist with determining the likely presence and distribution of values and to present the outcomes of assessment for the study. The assessment distinguished the landscape regions</w:t>
      </w:r>
      <w:r w:rsidR="00134F3A">
        <w:rPr>
          <w:color w:val="585858"/>
        </w:rPr>
        <w:t xml:space="preserve">: </w:t>
      </w:r>
    </w:p>
    <w:p w14:paraId="46C85943" w14:textId="77777777" w:rsidR="00134F3A" w:rsidRDefault="00134F3A" w:rsidP="00134F3A">
      <w:pPr>
        <w:pStyle w:val="BodyText"/>
        <w:tabs>
          <w:tab w:val="left" w:pos="692"/>
        </w:tabs>
        <w:spacing w:before="117"/>
        <w:ind w:left="332"/>
      </w:pPr>
      <w:r>
        <w:rPr>
          <w:noProof/>
        </w:rPr>
        <w:drawing>
          <wp:inline distT="0" distB="0" distL="0" distR="0" wp14:anchorId="2BD3623F" wp14:editId="2F28563B">
            <wp:extent cx="88264" cy="88264"/>
            <wp:effectExtent l="0" t="0" r="0" b="0"/>
            <wp:docPr id="28" name="Image 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Waratah</w:t>
      </w:r>
      <w:r>
        <w:rPr>
          <w:color w:val="5F5F5F"/>
          <w:spacing w:val="-6"/>
        </w:rPr>
        <w:t xml:space="preserve"> </w:t>
      </w:r>
      <w:r>
        <w:rPr>
          <w:color w:val="5F5F5F"/>
        </w:rPr>
        <w:t>Bay</w:t>
      </w:r>
      <w:r>
        <w:rPr>
          <w:color w:val="5F5F5F"/>
          <w:spacing w:val="-9"/>
        </w:rPr>
        <w:t xml:space="preserve"> </w:t>
      </w:r>
      <w:r>
        <w:rPr>
          <w:color w:val="5F5F5F"/>
        </w:rPr>
        <w:t>–</w:t>
      </w:r>
      <w:r>
        <w:rPr>
          <w:color w:val="5F5F5F"/>
          <w:spacing w:val="-11"/>
        </w:rPr>
        <w:t xml:space="preserve"> </w:t>
      </w:r>
      <w:r>
        <w:rPr>
          <w:color w:val="5F5F5F"/>
        </w:rPr>
        <w:t>Waratah</w:t>
      </w:r>
      <w:r>
        <w:rPr>
          <w:color w:val="5F5F5F"/>
          <w:spacing w:val="-6"/>
        </w:rPr>
        <w:t xml:space="preserve"> </w:t>
      </w:r>
      <w:r>
        <w:rPr>
          <w:color w:val="5F5F5F"/>
        </w:rPr>
        <w:t>Bay</w:t>
      </w:r>
      <w:r>
        <w:rPr>
          <w:color w:val="5F5F5F"/>
          <w:spacing w:val="-9"/>
        </w:rPr>
        <w:t xml:space="preserve"> </w:t>
      </w:r>
      <w:r>
        <w:rPr>
          <w:color w:val="5F5F5F"/>
        </w:rPr>
        <w:t>coastline</w:t>
      </w:r>
      <w:r>
        <w:rPr>
          <w:color w:val="5F5F5F"/>
          <w:spacing w:val="-6"/>
        </w:rPr>
        <w:t xml:space="preserve"> </w:t>
      </w:r>
      <w:r>
        <w:rPr>
          <w:color w:val="5F5F5F"/>
        </w:rPr>
        <w:t>to</w:t>
      </w:r>
      <w:r>
        <w:rPr>
          <w:color w:val="5F5F5F"/>
          <w:spacing w:val="-11"/>
        </w:rPr>
        <w:t xml:space="preserve"> </w:t>
      </w:r>
      <w:r>
        <w:rPr>
          <w:color w:val="5F5F5F"/>
        </w:rPr>
        <w:t>Fish</w:t>
      </w:r>
      <w:r>
        <w:rPr>
          <w:color w:val="5F5F5F"/>
          <w:spacing w:val="-6"/>
        </w:rPr>
        <w:t xml:space="preserve"> </w:t>
      </w:r>
      <w:r>
        <w:rPr>
          <w:color w:val="5F5F5F"/>
        </w:rPr>
        <w:t>Creek-</w:t>
      </w:r>
      <w:proofErr w:type="spellStart"/>
      <w:r>
        <w:rPr>
          <w:color w:val="5F5F5F"/>
        </w:rPr>
        <w:t>Walkerville</w:t>
      </w:r>
      <w:proofErr w:type="spellEnd"/>
      <w:r>
        <w:rPr>
          <w:color w:val="5F5F5F"/>
          <w:spacing w:val="-5"/>
        </w:rPr>
        <w:t xml:space="preserve"> </w:t>
      </w:r>
      <w:r>
        <w:rPr>
          <w:color w:val="5F5F5F"/>
          <w:spacing w:val="-2"/>
        </w:rPr>
        <w:t>Road.</w:t>
      </w:r>
    </w:p>
    <w:p w14:paraId="0F152BD8" w14:textId="77777777" w:rsidR="00134F3A" w:rsidRDefault="00134F3A" w:rsidP="00134F3A">
      <w:pPr>
        <w:pStyle w:val="BodyText"/>
        <w:spacing w:before="6"/>
      </w:pPr>
    </w:p>
    <w:p w14:paraId="3A3FC267" w14:textId="77777777" w:rsidR="00134F3A" w:rsidRDefault="00134F3A" w:rsidP="00134F3A">
      <w:pPr>
        <w:pStyle w:val="BodyText"/>
        <w:tabs>
          <w:tab w:val="left" w:pos="692"/>
        </w:tabs>
        <w:ind w:left="332"/>
      </w:pPr>
      <w:r>
        <w:rPr>
          <w:noProof/>
        </w:rPr>
        <w:drawing>
          <wp:inline distT="0" distB="0" distL="0" distR="0" wp14:anchorId="5508C257" wp14:editId="4524C863">
            <wp:extent cx="88264" cy="88899"/>
            <wp:effectExtent l="0" t="0" r="0" b="0"/>
            <wp:docPr id="29" name="Image 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hAnsi="Times New Roman"/>
        </w:rPr>
        <w:tab/>
      </w:r>
      <w:proofErr w:type="spellStart"/>
      <w:r>
        <w:rPr>
          <w:color w:val="5F5F5F"/>
        </w:rPr>
        <w:t>Tarwin</w:t>
      </w:r>
      <w:proofErr w:type="spellEnd"/>
      <w:r>
        <w:rPr>
          <w:color w:val="5F5F5F"/>
          <w:spacing w:val="-7"/>
        </w:rPr>
        <w:t xml:space="preserve"> </w:t>
      </w:r>
      <w:r>
        <w:rPr>
          <w:color w:val="5F5F5F"/>
        </w:rPr>
        <w:t>Valley</w:t>
      </w:r>
      <w:r>
        <w:rPr>
          <w:color w:val="5F5F5F"/>
          <w:spacing w:val="-4"/>
        </w:rPr>
        <w:t xml:space="preserve"> </w:t>
      </w:r>
      <w:r>
        <w:rPr>
          <w:color w:val="5F5F5F"/>
        </w:rPr>
        <w:t>–</w:t>
      </w:r>
      <w:r>
        <w:rPr>
          <w:color w:val="5F5F5F"/>
          <w:spacing w:val="-6"/>
        </w:rPr>
        <w:t xml:space="preserve"> </w:t>
      </w:r>
      <w:r>
        <w:rPr>
          <w:color w:val="5F5F5F"/>
        </w:rPr>
        <w:t>Fish</w:t>
      </w:r>
      <w:r>
        <w:rPr>
          <w:color w:val="5F5F5F"/>
          <w:spacing w:val="-6"/>
        </w:rPr>
        <w:t xml:space="preserve"> </w:t>
      </w:r>
      <w:r>
        <w:rPr>
          <w:color w:val="5F5F5F"/>
        </w:rPr>
        <w:t>Creek-</w:t>
      </w:r>
      <w:proofErr w:type="spellStart"/>
      <w:r>
        <w:rPr>
          <w:color w:val="5F5F5F"/>
        </w:rPr>
        <w:t>Walkerville</w:t>
      </w:r>
      <w:proofErr w:type="spellEnd"/>
      <w:r>
        <w:rPr>
          <w:color w:val="5F5F5F"/>
          <w:spacing w:val="-7"/>
        </w:rPr>
        <w:t xml:space="preserve"> </w:t>
      </w:r>
      <w:r>
        <w:rPr>
          <w:color w:val="5F5F5F"/>
        </w:rPr>
        <w:t>Road</w:t>
      </w:r>
      <w:r>
        <w:rPr>
          <w:color w:val="5F5F5F"/>
          <w:spacing w:val="-6"/>
        </w:rPr>
        <w:t xml:space="preserve"> </w:t>
      </w:r>
      <w:r>
        <w:rPr>
          <w:color w:val="5F5F5F"/>
        </w:rPr>
        <w:t>to</w:t>
      </w:r>
      <w:r>
        <w:rPr>
          <w:color w:val="5F5F5F"/>
          <w:spacing w:val="-6"/>
        </w:rPr>
        <w:t xml:space="preserve"> </w:t>
      </w:r>
      <w:proofErr w:type="spellStart"/>
      <w:r>
        <w:rPr>
          <w:color w:val="5F5F5F"/>
        </w:rPr>
        <w:t>Mirboo</w:t>
      </w:r>
      <w:proofErr w:type="spellEnd"/>
      <w:r>
        <w:rPr>
          <w:color w:val="5F5F5F"/>
          <w:spacing w:val="-10"/>
        </w:rPr>
        <w:t xml:space="preserve"> </w:t>
      </w:r>
      <w:r>
        <w:rPr>
          <w:color w:val="5F5F5F"/>
          <w:spacing w:val="-2"/>
        </w:rPr>
        <w:t>North</w:t>
      </w:r>
      <w:r>
        <w:rPr>
          <w:color w:val="4F81BC"/>
          <w:spacing w:val="-2"/>
        </w:rPr>
        <w:t>.</w:t>
      </w:r>
    </w:p>
    <w:p w14:paraId="3B11C774" w14:textId="77777777" w:rsidR="00134F3A" w:rsidRDefault="00134F3A" w:rsidP="00134F3A">
      <w:pPr>
        <w:pStyle w:val="BodyText"/>
        <w:spacing w:before="5"/>
      </w:pPr>
    </w:p>
    <w:p w14:paraId="341D8568" w14:textId="77777777" w:rsidR="00134F3A" w:rsidRDefault="00134F3A" w:rsidP="00134F3A">
      <w:pPr>
        <w:pStyle w:val="BodyText"/>
        <w:tabs>
          <w:tab w:val="left" w:pos="692"/>
        </w:tabs>
        <w:spacing w:before="1"/>
        <w:ind w:left="332"/>
      </w:pPr>
      <w:r>
        <w:rPr>
          <w:noProof/>
        </w:rPr>
        <w:drawing>
          <wp:inline distT="0" distB="0" distL="0" distR="0" wp14:anchorId="453A859C" wp14:editId="154CFA23">
            <wp:extent cx="88264" cy="88264"/>
            <wp:effectExtent l="0" t="0" r="0" b="0"/>
            <wp:docPr id="30" name="Image 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Strzelecki</w:t>
      </w:r>
      <w:r>
        <w:rPr>
          <w:color w:val="5F5F5F"/>
          <w:spacing w:val="-7"/>
        </w:rPr>
        <w:t xml:space="preserve"> </w:t>
      </w:r>
      <w:r>
        <w:rPr>
          <w:color w:val="5F5F5F"/>
        </w:rPr>
        <w:t>Ranges</w:t>
      </w:r>
      <w:r>
        <w:rPr>
          <w:color w:val="5F5F5F"/>
          <w:spacing w:val="-5"/>
        </w:rPr>
        <w:t xml:space="preserve"> </w:t>
      </w:r>
      <w:r>
        <w:rPr>
          <w:color w:val="5F5F5F"/>
        </w:rPr>
        <w:t>–</w:t>
      </w:r>
      <w:r>
        <w:rPr>
          <w:color w:val="5F5F5F"/>
          <w:spacing w:val="-8"/>
        </w:rPr>
        <w:t xml:space="preserve"> </w:t>
      </w:r>
      <w:proofErr w:type="spellStart"/>
      <w:r>
        <w:rPr>
          <w:color w:val="5F5F5F"/>
        </w:rPr>
        <w:t>Mirboo</w:t>
      </w:r>
      <w:proofErr w:type="spellEnd"/>
      <w:r>
        <w:rPr>
          <w:color w:val="5F5F5F"/>
          <w:spacing w:val="-7"/>
        </w:rPr>
        <w:t xml:space="preserve"> </w:t>
      </w:r>
      <w:r>
        <w:rPr>
          <w:color w:val="5F5F5F"/>
        </w:rPr>
        <w:t>North</w:t>
      </w:r>
      <w:r>
        <w:rPr>
          <w:color w:val="5F5F5F"/>
          <w:spacing w:val="-11"/>
        </w:rPr>
        <w:t xml:space="preserve"> </w:t>
      </w:r>
      <w:r>
        <w:rPr>
          <w:color w:val="5F5F5F"/>
        </w:rPr>
        <w:t>to</w:t>
      </w:r>
      <w:r>
        <w:rPr>
          <w:color w:val="5F5F5F"/>
          <w:spacing w:val="-8"/>
        </w:rPr>
        <w:t xml:space="preserve"> </w:t>
      </w:r>
      <w:proofErr w:type="spellStart"/>
      <w:r>
        <w:rPr>
          <w:color w:val="5F5F5F"/>
        </w:rPr>
        <w:t>Yinnar</w:t>
      </w:r>
      <w:proofErr w:type="spellEnd"/>
      <w:r>
        <w:rPr>
          <w:color w:val="5F5F5F"/>
        </w:rPr>
        <w:t>-Driffield</w:t>
      </w:r>
      <w:r>
        <w:rPr>
          <w:color w:val="5F5F5F"/>
          <w:spacing w:val="-6"/>
        </w:rPr>
        <w:t xml:space="preserve"> </w:t>
      </w:r>
      <w:r>
        <w:rPr>
          <w:color w:val="5F5F5F"/>
          <w:spacing w:val="-2"/>
        </w:rPr>
        <w:t>Road.</w:t>
      </w:r>
    </w:p>
    <w:p w14:paraId="6B93BF92" w14:textId="77777777" w:rsidR="00134F3A" w:rsidRDefault="00134F3A" w:rsidP="00134F3A">
      <w:pPr>
        <w:pStyle w:val="BodyText"/>
        <w:spacing w:before="5"/>
      </w:pPr>
    </w:p>
    <w:p w14:paraId="1E29273F" w14:textId="77777777" w:rsidR="00134F3A" w:rsidRDefault="00134F3A" w:rsidP="00134F3A">
      <w:pPr>
        <w:pStyle w:val="BodyText"/>
        <w:tabs>
          <w:tab w:val="left" w:pos="692"/>
        </w:tabs>
        <w:ind w:left="332"/>
      </w:pPr>
      <w:r>
        <w:rPr>
          <w:noProof/>
        </w:rPr>
        <w:drawing>
          <wp:inline distT="0" distB="0" distL="0" distR="0" wp14:anchorId="23AF7F41" wp14:editId="3832F0CF">
            <wp:extent cx="88264" cy="88265"/>
            <wp:effectExtent l="0" t="0" r="0" b="0"/>
            <wp:docPr id="31" name="Image 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Latrobe</w:t>
      </w:r>
      <w:r>
        <w:rPr>
          <w:color w:val="5F5F5F"/>
          <w:spacing w:val="-7"/>
        </w:rPr>
        <w:t xml:space="preserve"> </w:t>
      </w:r>
      <w:r>
        <w:rPr>
          <w:color w:val="5F5F5F"/>
        </w:rPr>
        <w:t>Valley</w:t>
      </w:r>
      <w:r>
        <w:rPr>
          <w:color w:val="5F5F5F"/>
          <w:spacing w:val="-4"/>
        </w:rPr>
        <w:t xml:space="preserve"> </w:t>
      </w:r>
      <w:r>
        <w:rPr>
          <w:color w:val="5F5F5F"/>
        </w:rPr>
        <w:t>–</w:t>
      </w:r>
      <w:r>
        <w:rPr>
          <w:color w:val="5F5F5F"/>
          <w:spacing w:val="-8"/>
        </w:rPr>
        <w:t xml:space="preserve"> </w:t>
      </w:r>
      <w:proofErr w:type="spellStart"/>
      <w:r>
        <w:rPr>
          <w:color w:val="5F5F5F"/>
        </w:rPr>
        <w:t>Yinnar</w:t>
      </w:r>
      <w:proofErr w:type="spellEnd"/>
      <w:r>
        <w:rPr>
          <w:color w:val="5F5F5F"/>
        </w:rPr>
        <w:t>-Driffield</w:t>
      </w:r>
      <w:r>
        <w:rPr>
          <w:color w:val="5F5F5F"/>
          <w:spacing w:val="-6"/>
        </w:rPr>
        <w:t xml:space="preserve"> </w:t>
      </w:r>
      <w:r>
        <w:rPr>
          <w:color w:val="5F5F5F"/>
        </w:rPr>
        <w:t>Road</w:t>
      </w:r>
      <w:r>
        <w:rPr>
          <w:color w:val="5F5F5F"/>
          <w:spacing w:val="-6"/>
        </w:rPr>
        <w:t xml:space="preserve"> </w:t>
      </w:r>
      <w:r>
        <w:rPr>
          <w:color w:val="5F5F5F"/>
        </w:rPr>
        <w:t>to</w:t>
      </w:r>
      <w:r>
        <w:rPr>
          <w:color w:val="5F5F5F"/>
          <w:spacing w:val="-6"/>
        </w:rPr>
        <w:t xml:space="preserve"> </w:t>
      </w:r>
      <w:proofErr w:type="spellStart"/>
      <w:r>
        <w:rPr>
          <w:color w:val="5F5F5F"/>
        </w:rPr>
        <w:t>AusNet</w:t>
      </w:r>
      <w:proofErr w:type="spellEnd"/>
      <w:r>
        <w:rPr>
          <w:color w:val="5F5F5F"/>
          <w:spacing w:val="-9"/>
        </w:rPr>
        <w:t xml:space="preserve"> </w:t>
      </w:r>
      <w:r>
        <w:rPr>
          <w:color w:val="5F5F5F"/>
        </w:rPr>
        <w:t>Terminal</w:t>
      </w:r>
      <w:r>
        <w:rPr>
          <w:color w:val="5F5F5F"/>
          <w:spacing w:val="-6"/>
        </w:rPr>
        <w:t xml:space="preserve"> </w:t>
      </w:r>
      <w:r>
        <w:rPr>
          <w:color w:val="5F5F5F"/>
        </w:rPr>
        <w:t>station</w:t>
      </w:r>
      <w:r>
        <w:rPr>
          <w:color w:val="5F5F5F"/>
          <w:spacing w:val="-6"/>
        </w:rPr>
        <w:t xml:space="preserve"> </w:t>
      </w:r>
      <w:r>
        <w:rPr>
          <w:color w:val="5F5F5F"/>
        </w:rPr>
        <w:t>on</w:t>
      </w:r>
      <w:r>
        <w:rPr>
          <w:color w:val="5F5F5F"/>
          <w:spacing w:val="-7"/>
        </w:rPr>
        <w:t xml:space="preserve"> </w:t>
      </w:r>
      <w:r>
        <w:rPr>
          <w:color w:val="5F5F5F"/>
        </w:rPr>
        <w:t>Tramway</w:t>
      </w:r>
      <w:r>
        <w:rPr>
          <w:color w:val="5F5F5F"/>
          <w:spacing w:val="-8"/>
        </w:rPr>
        <w:t xml:space="preserve"> </w:t>
      </w:r>
      <w:r>
        <w:rPr>
          <w:color w:val="5F5F5F"/>
          <w:spacing w:val="-2"/>
        </w:rPr>
        <w:t>Road.</w:t>
      </w:r>
    </w:p>
    <w:p w14:paraId="0A4299BD" w14:textId="77777777" w:rsidR="00134F3A" w:rsidRDefault="00134F3A">
      <w:pPr>
        <w:pStyle w:val="BodyText"/>
        <w:spacing w:before="242" w:line="360" w:lineRule="auto"/>
        <w:ind w:left="333" w:right="744" w:hanging="1"/>
        <w:rPr>
          <w:color w:val="585858"/>
        </w:rPr>
        <w:sectPr w:rsidR="00134F3A">
          <w:pgSz w:w="11910" w:h="16840"/>
          <w:pgMar w:top="980" w:right="603" w:bottom="820" w:left="800" w:header="467" w:footer="636" w:gutter="0"/>
          <w:cols w:space="720"/>
        </w:sectPr>
      </w:pPr>
    </w:p>
    <w:p w14:paraId="3981D4BC" w14:textId="1FF2C63E" w:rsidR="00D05A7A" w:rsidRDefault="00134F3A" w:rsidP="00134F3A">
      <w:pPr>
        <w:pStyle w:val="BodyText"/>
        <w:spacing w:before="242" w:line="360" w:lineRule="auto"/>
        <w:ind w:left="333" w:right="744" w:hanging="1"/>
        <w:sectPr w:rsidR="00D05A7A">
          <w:pgSz w:w="11910" w:h="16840"/>
          <w:pgMar w:top="980" w:right="603" w:bottom="820" w:left="800" w:header="467" w:footer="636" w:gutter="0"/>
          <w:cols w:space="720"/>
        </w:sectPr>
      </w:pPr>
      <w:r>
        <w:rPr>
          <w:noProof/>
          <w:color w:val="585858"/>
        </w:rPr>
        <w:lastRenderedPageBreak/>
        <w:drawing>
          <wp:anchor distT="0" distB="0" distL="114300" distR="114300" simplePos="0" relativeHeight="488775680" behindDoc="0" locked="0" layoutInCell="1" allowOverlap="1" wp14:anchorId="68C0AFB7" wp14:editId="056614A7">
            <wp:simplePos x="0" y="0"/>
            <wp:positionH relativeFrom="column">
              <wp:posOffset>-1012497</wp:posOffset>
            </wp:positionH>
            <wp:positionV relativeFrom="paragraph">
              <wp:posOffset>-1053224</wp:posOffset>
            </wp:positionV>
            <wp:extent cx="7560000" cy="10695600"/>
            <wp:effectExtent l="0" t="0" r="3175" b="0"/>
            <wp:wrapThrough wrapText="bothSides">
              <wp:wrapPolygon edited="0">
                <wp:start x="0" y="0"/>
                <wp:lineTo x="0" y="21545"/>
                <wp:lineTo x="21555" y="21545"/>
                <wp:lineTo x="21555" y="0"/>
                <wp:lineTo x="0" y="0"/>
              </wp:wrapPolygon>
            </wp:wrapThrough>
            <wp:docPr id="4935934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7560000" cy="10695600"/>
                    </a:xfrm>
                    <a:prstGeom prst="rect">
                      <a:avLst/>
                    </a:prstGeom>
                    <a:noFill/>
                    <a:ln>
                      <a:noFill/>
                    </a:ln>
                  </pic:spPr>
                </pic:pic>
              </a:graphicData>
            </a:graphic>
          </wp:anchor>
        </w:drawing>
      </w:r>
      <w:r w:rsidR="00B8135C">
        <w:rPr>
          <w:color w:val="585858"/>
        </w:rPr>
        <w:t>he</w:t>
      </w:r>
      <w:r w:rsidR="00B8135C">
        <w:rPr>
          <w:color w:val="585858"/>
          <w:spacing w:val="-3"/>
        </w:rPr>
        <w:t xml:space="preserve"> </w:t>
      </w:r>
      <w:proofErr w:type="gramStart"/>
      <w:r w:rsidR="00B8135C">
        <w:rPr>
          <w:color w:val="585858"/>
        </w:rPr>
        <w:t>landscape</w:t>
      </w:r>
      <w:proofErr w:type="gramEnd"/>
      <w:r w:rsidR="00B8135C">
        <w:rPr>
          <w:color w:val="585858"/>
          <w:spacing w:val="-3"/>
        </w:rPr>
        <w:t xml:space="preserve"> </w:t>
      </w:r>
      <w:r w:rsidR="00B8135C">
        <w:rPr>
          <w:color w:val="585858"/>
        </w:rPr>
        <w:t>regions</w:t>
      </w:r>
      <w:r w:rsidR="00B8135C">
        <w:rPr>
          <w:color w:val="585858"/>
          <w:spacing w:val="-1"/>
        </w:rPr>
        <w:t xml:space="preserve"> </w:t>
      </w:r>
      <w:r w:rsidR="00B8135C">
        <w:rPr>
          <w:color w:val="585858"/>
        </w:rPr>
        <w:t>are</w:t>
      </w:r>
      <w:r w:rsidR="00B8135C">
        <w:rPr>
          <w:color w:val="585858"/>
          <w:spacing w:val="-4"/>
        </w:rPr>
        <w:t xml:space="preserve"> </w:t>
      </w:r>
      <w:r w:rsidR="00B8135C">
        <w:rPr>
          <w:color w:val="585858"/>
        </w:rPr>
        <w:t>shown</w:t>
      </w:r>
      <w:r w:rsidR="00B8135C">
        <w:rPr>
          <w:color w:val="585858"/>
          <w:spacing w:val="-3"/>
        </w:rPr>
        <w:t xml:space="preserve"> </w:t>
      </w:r>
      <w:r w:rsidR="00B8135C">
        <w:rPr>
          <w:color w:val="585858"/>
        </w:rPr>
        <w:t>in</w:t>
      </w:r>
      <w:r w:rsidR="00B8135C">
        <w:rPr>
          <w:color w:val="585858"/>
          <w:spacing w:val="-3"/>
        </w:rPr>
        <w:t xml:space="preserve"> </w:t>
      </w:r>
      <w:hyperlink w:anchor="_bookmark1" w:history="1">
        <w:r w:rsidR="00B8135C">
          <w:rPr>
            <w:color w:val="585858"/>
          </w:rPr>
          <w:t>Figure</w:t>
        </w:r>
        <w:r w:rsidR="00B8135C">
          <w:rPr>
            <w:color w:val="585858"/>
            <w:spacing w:val="-3"/>
          </w:rPr>
          <w:t xml:space="preserve"> </w:t>
        </w:r>
        <w:r w:rsidR="00B8135C">
          <w:rPr>
            <w:color w:val="585858"/>
          </w:rPr>
          <w:t>4-65</w:t>
        </w:r>
      </w:hyperlink>
      <w:r w:rsidR="00B8135C">
        <w:rPr>
          <w:color w:val="585858"/>
          <w:spacing w:val="-4"/>
        </w:rPr>
        <w:t xml:space="preserve"> </w:t>
      </w:r>
      <w:r w:rsidR="00B8135C">
        <w:rPr>
          <w:color w:val="585858"/>
        </w:rPr>
        <w:t>and</w:t>
      </w:r>
      <w:r w:rsidR="00B8135C">
        <w:rPr>
          <w:color w:val="585858"/>
          <w:spacing w:val="-3"/>
        </w:rPr>
        <w:t xml:space="preserve"> </w:t>
      </w:r>
      <w:r w:rsidR="00B8135C">
        <w:rPr>
          <w:color w:val="585858"/>
        </w:rPr>
        <w:t>consist of</w:t>
      </w:r>
    </w:p>
    <w:p w14:paraId="644725B7" w14:textId="77777777" w:rsidR="00D05A7A" w:rsidRDefault="00D05A7A">
      <w:pPr>
        <w:pStyle w:val="BodyText"/>
        <w:spacing w:before="178"/>
        <w:rPr>
          <w:rFonts w:ascii="Arial Narrow"/>
          <w:b/>
          <w:sz w:val="32"/>
        </w:rPr>
      </w:pPr>
    </w:p>
    <w:p w14:paraId="187EBF90" w14:textId="77777777" w:rsidR="00D05A7A" w:rsidRDefault="00B8135C">
      <w:pPr>
        <w:pStyle w:val="Heading2"/>
        <w:numPr>
          <w:ilvl w:val="2"/>
          <w:numId w:val="15"/>
        </w:numPr>
        <w:tabs>
          <w:tab w:val="left" w:pos="1465"/>
        </w:tabs>
      </w:pPr>
      <w:bookmarkStart w:id="5" w:name="11.1.3_Legislative_context"/>
      <w:bookmarkEnd w:id="5"/>
      <w:r>
        <w:rPr>
          <w:color w:val="18314A"/>
        </w:rPr>
        <w:t>Legislative</w:t>
      </w:r>
      <w:r>
        <w:rPr>
          <w:color w:val="18314A"/>
          <w:spacing w:val="-8"/>
        </w:rPr>
        <w:t xml:space="preserve"> </w:t>
      </w:r>
      <w:r>
        <w:rPr>
          <w:color w:val="18314A"/>
          <w:spacing w:val="-2"/>
        </w:rPr>
        <w:t>context</w:t>
      </w:r>
    </w:p>
    <w:p w14:paraId="5187C83C" w14:textId="77777777" w:rsidR="00D05A7A" w:rsidRDefault="00000000">
      <w:pPr>
        <w:pStyle w:val="BodyText"/>
        <w:spacing w:before="241"/>
        <w:ind w:left="332"/>
      </w:pPr>
      <w:hyperlink w:anchor="_bookmark2" w:history="1">
        <w:r w:rsidR="00B8135C">
          <w:rPr>
            <w:color w:val="585858"/>
          </w:rPr>
          <w:t>Table</w:t>
        </w:r>
        <w:r w:rsidR="00B8135C">
          <w:rPr>
            <w:color w:val="585858"/>
            <w:spacing w:val="-9"/>
          </w:rPr>
          <w:t xml:space="preserve"> </w:t>
        </w:r>
        <w:r w:rsidR="00B8135C">
          <w:rPr>
            <w:color w:val="585858"/>
          </w:rPr>
          <w:t>11-1</w:t>
        </w:r>
      </w:hyperlink>
      <w:r w:rsidR="00B8135C">
        <w:rPr>
          <w:color w:val="585858"/>
          <w:spacing w:val="-7"/>
        </w:rPr>
        <w:t xml:space="preserve"> </w:t>
      </w:r>
      <w:r w:rsidR="00B8135C">
        <w:rPr>
          <w:color w:val="585858"/>
        </w:rPr>
        <w:t>outlines</w:t>
      </w:r>
      <w:r w:rsidR="00B8135C">
        <w:rPr>
          <w:color w:val="585858"/>
          <w:spacing w:val="-6"/>
        </w:rPr>
        <w:t xml:space="preserve"> </w:t>
      </w:r>
      <w:r w:rsidR="00B8135C">
        <w:rPr>
          <w:color w:val="585858"/>
        </w:rPr>
        <w:t>the</w:t>
      </w:r>
      <w:r w:rsidR="00B8135C">
        <w:rPr>
          <w:color w:val="585858"/>
          <w:spacing w:val="-7"/>
        </w:rPr>
        <w:t xml:space="preserve"> </w:t>
      </w:r>
      <w:r w:rsidR="00B8135C">
        <w:rPr>
          <w:color w:val="585858"/>
        </w:rPr>
        <w:t>key</w:t>
      </w:r>
      <w:r w:rsidR="00B8135C">
        <w:rPr>
          <w:color w:val="585858"/>
          <w:spacing w:val="-4"/>
        </w:rPr>
        <w:t xml:space="preserve"> </w:t>
      </w:r>
      <w:r w:rsidR="00B8135C">
        <w:rPr>
          <w:color w:val="585858"/>
        </w:rPr>
        <w:t>legislation</w:t>
      </w:r>
      <w:r w:rsidR="00B8135C">
        <w:rPr>
          <w:color w:val="585858"/>
          <w:spacing w:val="-7"/>
        </w:rPr>
        <w:t xml:space="preserve"> </w:t>
      </w:r>
      <w:r w:rsidR="00B8135C">
        <w:rPr>
          <w:color w:val="585858"/>
        </w:rPr>
        <w:t>and</w:t>
      </w:r>
      <w:r w:rsidR="00B8135C">
        <w:rPr>
          <w:color w:val="585858"/>
          <w:spacing w:val="-7"/>
        </w:rPr>
        <w:t xml:space="preserve"> </w:t>
      </w:r>
      <w:r w:rsidR="00B8135C">
        <w:rPr>
          <w:color w:val="585858"/>
        </w:rPr>
        <w:t>guidelines</w:t>
      </w:r>
      <w:r w:rsidR="00B8135C">
        <w:rPr>
          <w:color w:val="585858"/>
          <w:spacing w:val="-5"/>
        </w:rPr>
        <w:t xml:space="preserve"> </w:t>
      </w:r>
      <w:r w:rsidR="00B8135C">
        <w:rPr>
          <w:color w:val="585858"/>
        </w:rPr>
        <w:t>that</w:t>
      </w:r>
      <w:r w:rsidR="00B8135C">
        <w:rPr>
          <w:color w:val="585858"/>
          <w:spacing w:val="-4"/>
        </w:rPr>
        <w:t xml:space="preserve"> </w:t>
      </w:r>
      <w:r w:rsidR="00B8135C">
        <w:rPr>
          <w:color w:val="585858"/>
        </w:rPr>
        <w:t>informed</w:t>
      </w:r>
      <w:r w:rsidR="00B8135C">
        <w:rPr>
          <w:color w:val="585858"/>
          <w:spacing w:val="-7"/>
        </w:rPr>
        <w:t xml:space="preserve"> </w:t>
      </w:r>
      <w:r w:rsidR="00B8135C">
        <w:rPr>
          <w:color w:val="585858"/>
        </w:rPr>
        <w:t>the</w:t>
      </w:r>
      <w:r w:rsidR="00B8135C">
        <w:rPr>
          <w:color w:val="585858"/>
          <w:spacing w:val="-11"/>
        </w:rPr>
        <w:t xml:space="preserve"> </w:t>
      </w:r>
      <w:r w:rsidR="00B8135C">
        <w:rPr>
          <w:color w:val="585858"/>
        </w:rPr>
        <w:t>terrestrial</w:t>
      </w:r>
      <w:r w:rsidR="00B8135C">
        <w:rPr>
          <w:color w:val="585858"/>
          <w:spacing w:val="-7"/>
        </w:rPr>
        <w:t xml:space="preserve"> </w:t>
      </w:r>
      <w:r w:rsidR="00B8135C">
        <w:rPr>
          <w:color w:val="585858"/>
        </w:rPr>
        <w:t>ecology</w:t>
      </w:r>
      <w:r w:rsidR="00B8135C">
        <w:rPr>
          <w:color w:val="585858"/>
          <w:spacing w:val="-4"/>
        </w:rPr>
        <w:t xml:space="preserve"> </w:t>
      </w:r>
      <w:r w:rsidR="00B8135C">
        <w:rPr>
          <w:color w:val="585858"/>
          <w:spacing w:val="-2"/>
        </w:rPr>
        <w:t>assessment.</w:t>
      </w:r>
    </w:p>
    <w:p w14:paraId="6119863A" w14:textId="77777777" w:rsidR="00D05A7A" w:rsidRDefault="00B8135C">
      <w:pPr>
        <w:pStyle w:val="BodyText"/>
        <w:spacing w:before="97"/>
      </w:pPr>
      <w:r>
        <w:rPr>
          <w:noProof/>
        </w:rPr>
        <w:drawing>
          <wp:anchor distT="0" distB="0" distL="0" distR="0" simplePos="0" relativeHeight="487856128" behindDoc="1" locked="0" layoutInCell="1" allowOverlap="1" wp14:anchorId="258EDC1B" wp14:editId="7EA119C2">
            <wp:simplePos x="0" y="0"/>
            <wp:positionH relativeFrom="page">
              <wp:posOffset>713231</wp:posOffset>
            </wp:positionH>
            <wp:positionV relativeFrom="paragraph">
              <wp:posOffset>223141</wp:posOffset>
            </wp:positionV>
            <wp:extent cx="4575047" cy="137159"/>
            <wp:effectExtent l="0" t="0" r="0" b="0"/>
            <wp:wrapTopAndBottom/>
            <wp:docPr id="636" name="Imag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15" cstate="screen">
                      <a:extLst>
                        <a:ext uri="{28A0092B-C50C-407E-A947-70E740481C1C}">
                          <a14:useLocalDpi xmlns:a14="http://schemas.microsoft.com/office/drawing/2010/main"/>
                        </a:ext>
                      </a:extLst>
                    </a:blip>
                    <a:stretch>
                      <a:fillRect/>
                    </a:stretch>
                  </pic:blipFill>
                  <pic:spPr>
                    <a:xfrm>
                      <a:off x="0" y="0"/>
                      <a:ext cx="4575047" cy="137159"/>
                    </a:xfrm>
                    <a:prstGeom prst="rect">
                      <a:avLst/>
                    </a:prstGeom>
                  </pic:spPr>
                </pic:pic>
              </a:graphicData>
            </a:graphic>
          </wp:anchor>
        </w:drawing>
      </w:r>
    </w:p>
    <w:p w14:paraId="2B3F5682" w14:textId="77777777" w:rsidR="00D05A7A" w:rsidRDefault="00D05A7A">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2270"/>
        <w:gridCol w:w="7369"/>
      </w:tblGrid>
      <w:tr w:rsidR="00D05A7A" w14:paraId="7DAA203D" w14:textId="77777777">
        <w:trPr>
          <w:trHeight w:val="431"/>
        </w:trPr>
        <w:tc>
          <w:tcPr>
            <w:tcW w:w="2270" w:type="dxa"/>
            <w:shd w:val="clear" w:color="auto" w:fill="133149"/>
          </w:tcPr>
          <w:p w14:paraId="37E6813C" w14:textId="77777777" w:rsidR="00D05A7A" w:rsidRDefault="00B8135C">
            <w:pPr>
              <w:pStyle w:val="TableParagraph"/>
              <w:rPr>
                <w:b/>
                <w:sz w:val="18"/>
              </w:rPr>
            </w:pPr>
            <w:bookmarkStart w:id="6" w:name="_bookmark2"/>
            <w:bookmarkEnd w:id="6"/>
            <w:r>
              <w:rPr>
                <w:b/>
                <w:color w:val="FFFFFF"/>
                <w:spacing w:val="-2"/>
                <w:sz w:val="18"/>
              </w:rPr>
              <w:t>Title</w:t>
            </w:r>
          </w:p>
        </w:tc>
        <w:tc>
          <w:tcPr>
            <w:tcW w:w="7369" w:type="dxa"/>
            <w:shd w:val="clear" w:color="auto" w:fill="133149"/>
          </w:tcPr>
          <w:p w14:paraId="20F8A3A1" w14:textId="77777777" w:rsidR="00D05A7A" w:rsidRDefault="00B8135C">
            <w:pPr>
              <w:pStyle w:val="TableParagraph"/>
              <w:ind w:left="130"/>
              <w:rPr>
                <w:b/>
                <w:sz w:val="18"/>
              </w:rPr>
            </w:pPr>
            <w:r>
              <w:rPr>
                <w:b/>
                <w:color w:val="FFFFFF"/>
                <w:sz w:val="18"/>
              </w:rPr>
              <w:t>Relevance</w:t>
            </w:r>
            <w:r>
              <w:rPr>
                <w:b/>
                <w:color w:val="FFFFFF"/>
                <w:spacing w:val="-7"/>
                <w:sz w:val="18"/>
              </w:rPr>
              <w:t xml:space="preserve"> </w:t>
            </w:r>
            <w:r>
              <w:rPr>
                <w:b/>
                <w:color w:val="FFFFFF"/>
                <w:sz w:val="18"/>
              </w:rPr>
              <w:t>to</w:t>
            </w:r>
            <w:r>
              <w:rPr>
                <w:b/>
                <w:color w:val="FFFFFF"/>
                <w:spacing w:val="-2"/>
                <w:sz w:val="18"/>
              </w:rPr>
              <w:t xml:space="preserve"> </w:t>
            </w:r>
            <w:r>
              <w:rPr>
                <w:b/>
                <w:color w:val="FFFFFF"/>
                <w:sz w:val="18"/>
              </w:rPr>
              <w:t>the</w:t>
            </w:r>
            <w:r>
              <w:rPr>
                <w:b/>
                <w:color w:val="FFFFFF"/>
                <w:spacing w:val="-1"/>
                <w:sz w:val="18"/>
              </w:rPr>
              <w:t xml:space="preserve"> </w:t>
            </w:r>
            <w:r>
              <w:rPr>
                <w:b/>
                <w:color w:val="FFFFFF"/>
                <w:spacing w:val="-2"/>
                <w:sz w:val="18"/>
              </w:rPr>
              <w:t>assessment</w:t>
            </w:r>
          </w:p>
        </w:tc>
      </w:tr>
      <w:tr w:rsidR="00D05A7A" w14:paraId="695423C0" w14:textId="77777777">
        <w:trPr>
          <w:trHeight w:val="1267"/>
        </w:trPr>
        <w:tc>
          <w:tcPr>
            <w:tcW w:w="2270" w:type="dxa"/>
            <w:shd w:val="clear" w:color="auto" w:fill="D3E6F4"/>
          </w:tcPr>
          <w:p w14:paraId="02A3D2AE" w14:textId="77777777" w:rsidR="00D05A7A" w:rsidRDefault="00B8135C">
            <w:pPr>
              <w:pStyle w:val="TableParagraph"/>
              <w:ind w:right="21"/>
              <w:rPr>
                <w:sz w:val="18"/>
              </w:rPr>
            </w:pPr>
            <w:r>
              <w:rPr>
                <w:i/>
                <w:color w:val="5F5F5F"/>
                <w:sz w:val="18"/>
              </w:rPr>
              <w:t>Environment</w:t>
            </w:r>
            <w:r>
              <w:rPr>
                <w:i/>
                <w:color w:val="5F5F5F"/>
                <w:spacing w:val="-13"/>
                <w:sz w:val="18"/>
              </w:rPr>
              <w:t xml:space="preserve"> </w:t>
            </w:r>
            <w:r>
              <w:rPr>
                <w:i/>
                <w:color w:val="5F5F5F"/>
                <w:sz w:val="18"/>
              </w:rPr>
              <w:t xml:space="preserve">Protection and Biodiversity Conservation Act 1999 </w:t>
            </w:r>
            <w:r>
              <w:rPr>
                <w:color w:val="5F5F5F"/>
                <w:sz w:val="18"/>
              </w:rPr>
              <w:t>(EPBC Act) (Cwlth)</w:t>
            </w:r>
          </w:p>
        </w:tc>
        <w:tc>
          <w:tcPr>
            <w:tcW w:w="7369" w:type="dxa"/>
            <w:shd w:val="clear" w:color="auto" w:fill="D3E6F4"/>
          </w:tcPr>
          <w:p w14:paraId="61D5FCE7" w14:textId="77777777" w:rsidR="00D05A7A" w:rsidRDefault="00B8135C">
            <w:pPr>
              <w:pStyle w:val="TableParagraph"/>
              <w:tabs>
                <w:tab w:val="left" w:pos="485"/>
              </w:tabs>
              <w:ind w:left="485" w:right="256" w:hanging="355"/>
              <w:rPr>
                <w:sz w:val="18"/>
              </w:rPr>
            </w:pPr>
            <w:r>
              <w:rPr>
                <w:noProof/>
              </w:rPr>
              <w:drawing>
                <wp:inline distT="0" distB="0" distL="0" distR="0" wp14:anchorId="08E10162" wp14:editId="6C908091">
                  <wp:extent cx="88264" cy="88886"/>
                  <wp:effectExtent l="0" t="0" r="0" b="0"/>
                  <wp:docPr id="637" name="Image 6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6"/>
                          </a:xfrm>
                          <a:prstGeom prst="rect">
                            <a:avLst/>
                          </a:prstGeom>
                        </pic:spPr>
                      </pic:pic>
                    </a:graphicData>
                  </a:graphic>
                </wp:inline>
              </w:drawing>
            </w:r>
            <w:r>
              <w:rPr>
                <w:rFonts w:ascii="Times New Roman" w:hAnsi="Times New Roman"/>
                <w:sz w:val="20"/>
              </w:rPr>
              <w:tab/>
            </w:r>
            <w:r>
              <w:rPr>
                <w:color w:val="5F5F5F"/>
                <w:sz w:val="18"/>
              </w:rPr>
              <w:t>The</w:t>
            </w:r>
            <w:r>
              <w:rPr>
                <w:color w:val="5F5F5F"/>
                <w:spacing w:val="-1"/>
                <w:sz w:val="18"/>
              </w:rPr>
              <w:t xml:space="preserve"> </w:t>
            </w:r>
            <w:r>
              <w:rPr>
                <w:color w:val="5F5F5F"/>
                <w:sz w:val="18"/>
              </w:rPr>
              <w:t>EPBC</w:t>
            </w:r>
            <w:r>
              <w:rPr>
                <w:color w:val="5F5F5F"/>
                <w:spacing w:val="-3"/>
                <w:sz w:val="18"/>
              </w:rPr>
              <w:t xml:space="preserve"> </w:t>
            </w:r>
            <w:r>
              <w:rPr>
                <w:color w:val="5F5F5F"/>
                <w:sz w:val="18"/>
              </w:rPr>
              <w:t>Act</w:t>
            </w:r>
            <w:r>
              <w:rPr>
                <w:color w:val="5F5F5F"/>
                <w:spacing w:val="-3"/>
                <w:sz w:val="18"/>
              </w:rPr>
              <w:t xml:space="preserve"> </w:t>
            </w:r>
            <w:r>
              <w:rPr>
                <w:color w:val="5F5F5F"/>
                <w:sz w:val="18"/>
              </w:rPr>
              <w:t>is</w:t>
            </w:r>
            <w:r>
              <w:rPr>
                <w:color w:val="5F5F5F"/>
                <w:spacing w:val="-1"/>
                <w:sz w:val="18"/>
              </w:rPr>
              <w:t xml:space="preserve"> </w:t>
            </w:r>
            <w:r>
              <w:rPr>
                <w:color w:val="5F5F5F"/>
                <w:sz w:val="18"/>
              </w:rPr>
              <w:t>Commonwealth’s</w:t>
            </w:r>
            <w:r>
              <w:rPr>
                <w:color w:val="5F5F5F"/>
                <w:spacing w:val="-6"/>
                <w:sz w:val="18"/>
              </w:rPr>
              <w:t xml:space="preserve"> </w:t>
            </w:r>
            <w:r>
              <w:rPr>
                <w:color w:val="5F5F5F"/>
                <w:sz w:val="18"/>
              </w:rPr>
              <w:t>key</w:t>
            </w:r>
            <w:r>
              <w:rPr>
                <w:color w:val="5F5F5F"/>
                <w:spacing w:val="-5"/>
                <w:sz w:val="18"/>
              </w:rPr>
              <w:t xml:space="preserve"> </w:t>
            </w:r>
            <w:r>
              <w:rPr>
                <w:color w:val="5F5F5F"/>
                <w:sz w:val="18"/>
              </w:rPr>
              <w:t>environmental</w:t>
            </w:r>
            <w:r>
              <w:rPr>
                <w:color w:val="5F5F5F"/>
                <w:spacing w:val="-8"/>
                <w:sz w:val="18"/>
              </w:rPr>
              <w:t xml:space="preserve"> </w:t>
            </w:r>
            <w:r>
              <w:rPr>
                <w:color w:val="5F5F5F"/>
                <w:sz w:val="18"/>
              </w:rPr>
              <w:t>law.</w:t>
            </w:r>
            <w:r>
              <w:rPr>
                <w:color w:val="5F5F5F"/>
                <w:spacing w:val="-3"/>
                <w:sz w:val="18"/>
              </w:rPr>
              <w:t xml:space="preserve"> </w:t>
            </w:r>
            <w:r>
              <w:rPr>
                <w:color w:val="5F5F5F"/>
                <w:sz w:val="18"/>
              </w:rPr>
              <w:t>The</w:t>
            </w:r>
            <w:r>
              <w:rPr>
                <w:color w:val="5F5F5F"/>
                <w:spacing w:val="-1"/>
                <w:sz w:val="18"/>
              </w:rPr>
              <w:t xml:space="preserve"> </w:t>
            </w:r>
            <w:r>
              <w:rPr>
                <w:color w:val="5F5F5F"/>
                <w:sz w:val="18"/>
              </w:rPr>
              <w:t>EPBC</w:t>
            </w:r>
            <w:r>
              <w:rPr>
                <w:color w:val="5F5F5F"/>
                <w:spacing w:val="-3"/>
                <w:sz w:val="18"/>
              </w:rPr>
              <w:t xml:space="preserve"> </w:t>
            </w:r>
            <w:r>
              <w:rPr>
                <w:color w:val="5F5F5F"/>
                <w:sz w:val="18"/>
              </w:rPr>
              <w:t>Act</w:t>
            </w:r>
            <w:r>
              <w:rPr>
                <w:color w:val="5F5F5F"/>
                <w:spacing w:val="-3"/>
                <w:sz w:val="18"/>
              </w:rPr>
              <w:t xml:space="preserve"> </w:t>
            </w:r>
            <w:r>
              <w:rPr>
                <w:color w:val="5F5F5F"/>
                <w:sz w:val="18"/>
              </w:rPr>
              <w:t>identifies nine MNES</w:t>
            </w:r>
            <w:r>
              <w:rPr>
                <w:color w:val="5F5F5F"/>
                <w:spacing w:val="-1"/>
                <w:sz w:val="18"/>
              </w:rPr>
              <w:t xml:space="preserve"> </w:t>
            </w:r>
            <w:r>
              <w:rPr>
                <w:color w:val="5F5F5F"/>
                <w:sz w:val="18"/>
              </w:rPr>
              <w:t xml:space="preserve">including listed nationally and internationally important flora, </w:t>
            </w:r>
            <w:proofErr w:type="gramStart"/>
            <w:r>
              <w:rPr>
                <w:color w:val="5F5F5F"/>
                <w:sz w:val="18"/>
              </w:rPr>
              <w:t>fauna</w:t>
            </w:r>
            <w:proofErr w:type="gramEnd"/>
            <w:r>
              <w:rPr>
                <w:color w:val="5F5F5F"/>
                <w:sz w:val="18"/>
              </w:rPr>
              <w:t xml:space="preserve"> and ecological communities. The project requires assessment and approval under the EPBC Act for threatened species and communities, migratory </w:t>
            </w:r>
            <w:proofErr w:type="gramStart"/>
            <w:r>
              <w:rPr>
                <w:color w:val="5F5F5F"/>
                <w:sz w:val="18"/>
              </w:rPr>
              <w:t>species</w:t>
            </w:r>
            <w:proofErr w:type="gramEnd"/>
            <w:r>
              <w:rPr>
                <w:color w:val="5F5F5F"/>
                <w:sz w:val="18"/>
              </w:rPr>
              <w:t xml:space="preserve"> and Commonwealth marine areas.</w:t>
            </w:r>
          </w:p>
        </w:tc>
      </w:tr>
      <w:tr w:rsidR="00D05A7A" w14:paraId="7761A167" w14:textId="77777777">
        <w:trPr>
          <w:trHeight w:val="633"/>
        </w:trPr>
        <w:tc>
          <w:tcPr>
            <w:tcW w:w="2270" w:type="dxa"/>
          </w:tcPr>
          <w:p w14:paraId="5BEC7AEE" w14:textId="77777777" w:rsidR="00D05A7A" w:rsidRDefault="00B8135C">
            <w:pPr>
              <w:pStyle w:val="TableParagraph"/>
              <w:spacing w:before="109"/>
              <w:rPr>
                <w:sz w:val="18"/>
              </w:rPr>
            </w:pPr>
            <w:r>
              <w:rPr>
                <w:i/>
                <w:color w:val="5F5F5F"/>
                <w:sz w:val="18"/>
              </w:rPr>
              <w:t>Significant Impact Guidelines</w:t>
            </w:r>
            <w:r>
              <w:rPr>
                <w:i/>
                <w:color w:val="5F5F5F"/>
                <w:spacing w:val="-15"/>
                <w:sz w:val="18"/>
              </w:rPr>
              <w:t xml:space="preserve"> </w:t>
            </w:r>
            <w:r>
              <w:rPr>
                <w:i/>
                <w:color w:val="5F5F5F"/>
                <w:sz w:val="18"/>
              </w:rPr>
              <w:t>1.1</w:t>
            </w:r>
            <w:r>
              <w:rPr>
                <w:i/>
                <w:color w:val="5F5F5F"/>
                <w:spacing w:val="-12"/>
                <w:sz w:val="18"/>
              </w:rPr>
              <w:t xml:space="preserve"> </w:t>
            </w:r>
            <w:r>
              <w:rPr>
                <w:color w:val="5F5F5F"/>
                <w:sz w:val="18"/>
              </w:rPr>
              <w:t>(Cwlth)</w:t>
            </w:r>
          </w:p>
        </w:tc>
        <w:tc>
          <w:tcPr>
            <w:tcW w:w="7369" w:type="dxa"/>
          </w:tcPr>
          <w:p w14:paraId="1A34D1CF" w14:textId="77777777" w:rsidR="00D05A7A" w:rsidRDefault="00B8135C">
            <w:pPr>
              <w:pStyle w:val="TableParagraph"/>
              <w:tabs>
                <w:tab w:val="left" w:pos="485"/>
              </w:tabs>
              <w:spacing w:before="109"/>
              <w:ind w:left="485" w:right="620" w:hanging="355"/>
              <w:rPr>
                <w:sz w:val="18"/>
              </w:rPr>
            </w:pPr>
            <w:r>
              <w:rPr>
                <w:noProof/>
              </w:rPr>
              <w:drawing>
                <wp:inline distT="0" distB="0" distL="0" distR="0" wp14:anchorId="5797ADE8" wp14:editId="7490A82B">
                  <wp:extent cx="88264" cy="88264"/>
                  <wp:effectExtent l="0" t="0" r="0" b="0"/>
                  <wp:docPr id="638" name="Image 6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8" name="Image 63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EPBC</w:t>
            </w:r>
            <w:r>
              <w:rPr>
                <w:color w:val="5F5F5F"/>
                <w:spacing w:val="-3"/>
                <w:sz w:val="18"/>
              </w:rPr>
              <w:t xml:space="preserve"> </w:t>
            </w:r>
            <w:r>
              <w:rPr>
                <w:color w:val="5F5F5F"/>
                <w:sz w:val="18"/>
              </w:rPr>
              <w:t>Act</w:t>
            </w:r>
            <w:r>
              <w:rPr>
                <w:color w:val="5F5F5F"/>
                <w:spacing w:val="-3"/>
                <w:sz w:val="18"/>
              </w:rPr>
              <w:t xml:space="preserve"> </w:t>
            </w:r>
            <w:r>
              <w:rPr>
                <w:color w:val="5F5F5F"/>
                <w:sz w:val="18"/>
              </w:rPr>
              <w:t>policy</w:t>
            </w:r>
            <w:r>
              <w:rPr>
                <w:color w:val="5F5F5F"/>
                <w:spacing w:val="-5"/>
                <w:sz w:val="18"/>
              </w:rPr>
              <w:t xml:space="preserve"> </w:t>
            </w:r>
            <w:r>
              <w:rPr>
                <w:color w:val="5F5F5F"/>
                <w:sz w:val="18"/>
              </w:rPr>
              <w:t>statement</w:t>
            </w:r>
            <w:r>
              <w:rPr>
                <w:color w:val="5F5F5F"/>
                <w:spacing w:val="-3"/>
                <w:sz w:val="18"/>
              </w:rPr>
              <w:t xml:space="preserve"> </w:t>
            </w:r>
            <w:r>
              <w:rPr>
                <w:color w:val="5F5F5F"/>
                <w:sz w:val="18"/>
              </w:rPr>
              <w:t>that</w:t>
            </w:r>
            <w:r>
              <w:rPr>
                <w:color w:val="5F5F5F"/>
                <w:spacing w:val="-3"/>
                <w:sz w:val="18"/>
              </w:rPr>
              <w:t xml:space="preserve"> </w:t>
            </w:r>
            <w:r>
              <w:rPr>
                <w:color w:val="5F5F5F"/>
                <w:sz w:val="18"/>
              </w:rPr>
              <w:t>provides</w:t>
            </w:r>
            <w:r>
              <w:rPr>
                <w:color w:val="5F5F5F"/>
                <w:spacing w:val="-6"/>
                <w:sz w:val="18"/>
              </w:rPr>
              <w:t xml:space="preserve"> </w:t>
            </w:r>
            <w:r>
              <w:rPr>
                <w:color w:val="5F5F5F"/>
                <w:sz w:val="18"/>
              </w:rPr>
              <w:t>guidance</w:t>
            </w:r>
            <w:r>
              <w:rPr>
                <w:color w:val="5F5F5F"/>
                <w:spacing w:val="-6"/>
                <w:sz w:val="18"/>
              </w:rPr>
              <w:t xml:space="preserve"> </w:t>
            </w:r>
            <w:r>
              <w:rPr>
                <w:color w:val="5F5F5F"/>
                <w:sz w:val="18"/>
              </w:rPr>
              <w:t>for</w:t>
            </w:r>
            <w:r>
              <w:rPr>
                <w:color w:val="5F5F5F"/>
                <w:spacing w:val="-4"/>
                <w:sz w:val="18"/>
              </w:rPr>
              <w:t xml:space="preserve"> </w:t>
            </w:r>
            <w:r>
              <w:rPr>
                <w:color w:val="5F5F5F"/>
                <w:sz w:val="18"/>
              </w:rPr>
              <w:t>determining</w:t>
            </w:r>
            <w:r>
              <w:rPr>
                <w:color w:val="5F5F5F"/>
                <w:spacing w:val="-1"/>
                <w:sz w:val="18"/>
              </w:rPr>
              <w:t xml:space="preserve"> </w:t>
            </w:r>
            <w:r>
              <w:rPr>
                <w:color w:val="5F5F5F"/>
                <w:sz w:val="18"/>
              </w:rPr>
              <w:t>whether</w:t>
            </w:r>
            <w:r>
              <w:rPr>
                <w:color w:val="5F5F5F"/>
                <w:spacing w:val="-4"/>
                <w:sz w:val="18"/>
              </w:rPr>
              <w:t xml:space="preserve"> </w:t>
            </w:r>
            <w:r>
              <w:rPr>
                <w:color w:val="5F5F5F"/>
                <w:sz w:val="18"/>
              </w:rPr>
              <w:t>the project is likely to have a significant impact on a protect matter.</w:t>
            </w:r>
          </w:p>
        </w:tc>
      </w:tr>
      <w:tr w:rsidR="00D05A7A" w14:paraId="6220A45D" w14:textId="77777777">
        <w:trPr>
          <w:trHeight w:val="1473"/>
        </w:trPr>
        <w:tc>
          <w:tcPr>
            <w:tcW w:w="2270" w:type="dxa"/>
            <w:shd w:val="clear" w:color="auto" w:fill="D3E6F4"/>
          </w:tcPr>
          <w:p w14:paraId="7779D6E3" w14:textId="77777777" w:rsidR="00D05A7A" w:rsidRDefault="00B8135C">
            <w:pPr>
              <w:pStyle w:val="TableParagraph"/>
              <w:rPr>
                <w:sz w:val="18"/>
              </w:rPr>
            </w:pPr>
            <w:r>
              <w:rPr>
                <w:color w:val="5F5F5F"/>
                <w:sz w:val="18"/>
              </w:rPr>
              <w:t>Recovery</w:t>
            </w:r>
            <w:r>
              <w:rPr>
                <w:color w:val="5F5F5F"/>
                <w:spacing w:val="-3"/>
                <w:sz w:val="18"/>
              </w:rPr>
              <w:t xml:space="preserve"> </w:t>
            </w:r>
            <w:r>
              <w:rPr>
                <w:color w:val="5F5F5F"/>
                <w:sz w:val="18"/>
              </w:rPr>
              <w:t>plans</w:t>
            </w:r>
            <w:r>
              <w:rPr>
                <w:color w:val="5F5F5F"/>
                <w:spacing w:val="-7"/>
                <w:sz w:val="18"/>
              </w:rPr>
              <w:t xml:space="preserve"> </w:t>
            </w:r>
            <w:r>
              <w:rPr>
                <w:color w:val="5F5F5F"/>
                <w:spacing w:val="-2"/>
                <w:sz w:val="18"/>
              </w:rPr>
              <w:t>(Cwlth)</w:t>
            </w:r>
          </w:p>
        </w:tc>
        <w:tc>
          <w:tcPr>
            <w:tcW w:w="7369" w:type="dxa"/>
            <w:shd w:val="clear" w:color="auto" w:fill="D3E6F4"/>
          </w:tcPr>
          <w:p w14:paraId="1835C704" w14:textId="77777777" w:rsidR="00D05A7A" w:rsidRDefault="00B8135C">
            <w:pPr>
              <w:pStyle w:val="TableParagraph"/>
              <w:tabs>
                <w:tab w:val="left" w:pos="485"/>
              </w:tabs>
              <w:ind w:left="485" w:right="120" w:hanging="355"/>
              <w:rPr>
                <w:sz w:val="18"/>
              </w:rPr>
            </w:pPr>
            <w:r>
              <w:rPr>
                <w:noProof/>
              </w:rPr>
              <w:drawing>
                <wp:inline distT="0" distB="0" distL="0" distR="0" wp14:anchorId="60EC6E92" wp14:editId="3193221E">
                  <wp:extent cx="88264" cy="88264"/>
                  <wp:effectExtent l="0" t="0" r="0" b="0"/>
                  <wp:docPr id="639" name="Image 6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9" name="Image 63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Sets the research and management actions required to stop the decline of, and support the recovery of, listed species and threatened ecological communities. Recovery plans have been considered for relevant species where they have been prepared.</w:t>
            </w:r>
            <w:r>
              <w:rPr>
                <w:color w:val="5F5F5F"/>
                <w:spacing w:val="-2"/>
                <w:sz w:val="18"/>
              </w:rPr>
              <w:t xml:space="preserve"> </w:t>
            </w:r>
            <w:r>
              <w:rPr>
                <w:color w:val="5F5F5F"/>
                <w:sz w:val="18"/>
              </w:rPr>
              <w:t>Under</w:t>
            </w:r>
            <w:r>
              <w:rPr>
                <w:color w:val="5F5F5F"/>
                <w:spacing w:val="-3"/>
                <w:sz w:val="18"/>
              </w:rPr>
              <w:t xml:space="preserve"> </w:t>
            </w:r>
            <w:r>
              <w:rPr>
                <w:color w:val="5F5F5F"/>
                <w:sz w:val="18"/>
              </w:rPr>
              <w:t>the</w:t>
            </w:r>
            <w:r>
              <w:rPr>
                <w:color w:val="5F5F5F"/>
                <w:spacing w:val="-4"/>
                <w:sz w:val="18"/>
              </w:rPr>
              <w:t xml:space="preserve"> </w:t>
            </w:r>
            <w:r>
              <w:rPr>
                <w:color w:val="5F5F5F"/>
                <w:sz w:val="18"/>
              </w:rPr>
              <w:t>EPBC</w:t>
            </w:r>
            <w:r>
              <w:rPr>
                <w:color w:val="5F5F5F"/>
                <w:spacing w:val="-2"/>
                <w:sz w:val="18"/>
              </w:rPr>
              <w:t xml:space="preserve"> </w:t>
            </w:r>
            <w:r>
              <w:rPr>
                <w:color w:val="5F5F5F"/>
                <w:sz w:val="18"/>
              </w:rPr>
              <w:t>Act, in</w:t>
            </w:r>
            <w:r>
              <w:rPr>
                <w:color w:val="5F5F5F"/>
                <w:spacing w:val="-4"/>
                <w:sz w:val="18"/>
              </w:rPr>
              <w:t xml:space="preserve"> </w:t>
            </w:r>
            <w:r>
              <w:rPr>
                <w:color w:val="5F5F5F"/>
                <w:sz w:val="18"/>
              </w:rPr>
              <w:t>deciding</w:t>
            </w:r>
            <w:r>
              <w:rPr>
                <w:color w:val="5F5F5F"/>
                <w:spacing w:val="-4"/>
                <w:sz w:val="18"/>
              </w:rPr>
              <w:t xml:space="preserve"> </w:t>
            </w:r>
            <w:proofErr w:type="gramStart"/>
            <w:r>
              <w:rPr>
                <w:color w:val="5F5F5F"/>
                <w:sz w:val="18"/>
              </w:rPr>
              <w:t>whether</w:t>
            </w:r>
            <w:r>
              <w:rPr>
                <w:color w:val="5F5F5F"/>
                <w:spacing w:val="-3"/>
                <w:sz w:val="18"/>
              </w:rPr>
              <w:t xml:space="preserve"> </w:t>
            </w:r>
            <w:r>
              <w:rPr>
                <w:color w:val="5F5F5F"/>
                <w:sz w:val="18"/>
              </w:rPr>
              <w:t>or not</w:t>
            </w:r>
            <w:proofErr w:type="gramEnd"/>
            <w:r>
              <w:rPr>
                <w:color w:val="5F5F5F"/>
                <w:spacing w:val="-2"/>
                <w:sz w:val="18"/>
              </w:rPr>
              <w:t xml:space="preserve"> </w:t>
            </w:r>
            <w:r>
              <w:rPr>
                <w:color w:val="5F5F5F"/>
                <w:sz w:val="18"/>
              </w:rPr>
              <w:t>to</w:t>
            </w:r>
            <w:r>
              <w:rPr>
                <w:color w:val="5F5F5F"/>
                <w:spacing w:val="-9"/>
                <w:sz w:val="18"/>
              </w:rPr>
              <w:t xml:space="preserve"> </w:t>
            </w:r>
            <w:r>
              <w:rPr>
                <w:color w:val="5F5F5F"/>
                <w:sz w:val="18"/>
              </w:rPr>
              <w:t>approve</w:t>
            </w:r>
            <w:r>
              <w:rPr>
                <w:color w:val="5F5F5F"/>
                <w:spacing w:val="-4"/>
                <w:sz w:val="18"/>
              </w:rPr>
              <w:t xml:space="preserve"> </w:t>
            </w:r>
            <w:r>
              <w:rPr>
                <w:color w:val="5F5F5F"/>
                <w:sz w:val="18"/>
              </w:rPr>
              <w:t>the</w:t>
            </w:r>
            <w:r>
              <w:rPr>
                <w:color w:val="5F5F5F"/>
                <w:spacing w:val="-4"/>
                <w:sz w:val="18"/>
              </w:rPr>
              <w:t xml:space="preserve"> </w:t>
            </w:r>
            <w:r>
              <w:rPr>
                <w:color w:val="5F5F5F"/>
                <w:sz w:val="18"/>
              </w:rPr>
              <w:t>project,</w:t>
            </w:r>
            <w:r>
              <w:rPr>
                <w:color w:val="5F5F5F"/>
                <w:spacing w:val="-3"/>
                <w:sz w:val="18"/>
              </w:rPr>
              <w:t xml:space="preserve"> </w:t>
            </w:r>
            <w:r>
              <w:rPr>
                <w:color w:val="5F5F5F"/>
                <w:sz w:val="18"/>
              </w:rPr>
              <w:t xml:space="preserve">the Minister for the Environment and Water must not act inconsistently with a recovery </w:t>
            </w:r>
            <w:r>
              <w:rPr>
                <w:color w:val="5F5F5F"/>
                <w:spacing w:val="-4"/>
                <w:sz w:val="18"/>
              </w:rPr>
              <w:t>plan</w:t>
            </w:r>
          </w:p>
        </w:tc>
      </w:tr>
      <w:tr w:rsidR="00D05A7A" w14:paraId="3C2824E9" w14:textId="77777777">
        <w:trPr>
          <w:trHeight w:val="1670"/>
        </w:trPr>
        <w:tc>
          <w:tcPr>
            <w:tcW w:w="2270" w:type="dxa"/>
          </w:tcPr>
          <w:p w14:paraId="194E81AB" w14:textId="77777777" w:rsidR="00D05A7A" w:rsidRDefault="00B8135C">
            <w:pPr>
              <w:pStyle w:val="TableParagraph"/>
              <w:spacing w:before="109"/>
              <w:ind w:right="21"/>
              <w:rPr>
                <w:sz w:val="18"/>
              </w:rPr>
            </w:pPr>
            <w:r>
              <w:rPr>
                <w:color w:val="5F5F5F"/>
                <w:sz w:val="18"/>
              </w:rPr>
              <w:t>Conservation</w:t>
            </w:r>
            <w:r>
              <w:rPr>
                <w:color w:val="5F5F5F"/>
                <w:spacing w:val="-13"/>
                <w:sz w:val="18"/>
              </w:rPr>
              <w:t xml:space="preserve"> </w:t>
            </w:r>
            <w:r>
              <w:rPr>
                <w:color w:val="5F5F5F"/>
                <w:sz w:val="18"/>
              </w:rPr>
              <w:t xml:space="preserve">advice </w:t>
            </w:r>
            <w:r>
              <w:rPr>
                <w:color w:val="5F5F5F"/>
                <w:spacing w:val="-2"/>
                <w:sz w:val="18"/>
              </w:rPr>
              <w:t>(Cwlth)</w:t>
            </w:r>
          </w:p>
        </w:tc>
        <w:tc>
          <w:tcPr>
            <w:tcW w:w="7369" w:type="dxa"/>
          </w:tcPr>
          <w:p w14:paraId="73D13697" w14:textId="77777777" w:rsidR="00D05A7A" w:rsidRDefault="00B8135C">
            <w:pPr>
              <w:pStyle w:val="TableParagraph"/>
              <w:tabs>
                <w:tab w:val="left" w:pos="485"/>
              </w:tabs>
              <w:spacing w:before="109"/>
              <w:ind w:left="485" w:right="221" w:hanging="355"/>
              <w:rPr>
                <w:sz w:val="18"/>
              </w:rPr>
            </w:pPr>
            <w:r>
              <w:rPr>
                <w:noProof/>
              </w:rPr>
              <w:drawing>
                <wp:inline distT="0" distB="0" distL="0" distR="0" wp14:anchorId="585FEC7A" wp14:editId="21115914">
                  <wp:extent cx="88264" cy="88264"/>
                  <wp:effectExtent l="0" t="0" r="0" b="0"/>
                  <wp:docPr id="640" name="Image 6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 xml:space="preserve">Enforced under the EPBC Act, conservation advice </w:t>
            </w:r>
            <w:proofErr w:type="gramStart"/>
            <w:r>
              <w:rPr>
                <w:color w:val="5F5F5F"/>
                <w:sz w:val="18"/>
              </w:rPr>
              <w:t>inform</w:t>
            </w:r>
            <w:proofErr w:type="gramEnd"/>
            <w:r>
              <w:rPr>
                <w:color w:val="5F5F5F"/>
                <w:sz w:val="18"/>
              </w:rPr>
              <w:t xml:space="preserve"> the Commonwealth Government in decision-making for listed species and ecological communities. Conservation advice can be developed in tandem with recovery plans to identify actions required to support conservation and recovery of listed species and ecological</w:t>
            </w:r>
            <w:r>
              <w:rPr>
                <w:color w:val="5F5F5F"/>
                <w:spacing w:val="-3"/>
                <w:sz w:val="18"/>
              </w:rPr>
              <w:t xml:space="preserve"> </w:t>
            </w:r>
            <w:r>
              <w:rPr>
                <w:color w:val="5F5F5F"/>
                <w:sz w:val="18"/>
              </w:rPr>
              <w:t>communities.</w:t>
            </w:r>
            <w:r>
              <w:rPr>
                <w:color w:val="5F5F5F"/>
                <w:spacing w:val="-4"/>
                <w:sz w:val="18"/>
              </w:rPr>
              <w:t xml:space="preserve"> </w:t>
            </w:r>
            <w:r>
              <w:rPr>
                <w:color w:val="5F5F5F"/>
                <w:sz w:val="18"/>
              </w:rPr>
              <w:t>Under</w:t>
            </w:r>
            <w:r>
              <w:rPr>
                <w:color w:val="5F5F5F"/>
                <w:spacing w:val="-8"/>
                <w:sz w:val="18"/>
              </w:rPr>
              <w:t xml:space="preserve"> </w:t>
            </w:r>
            <w:r>
              <w:rPr>
                <w:color w:val="5F5F5F"/>
                <w:sz w:val="18"/>
              </w:rPr>
              <w:t>the</w:t>
            </w:r>
            <w:r>
              <w:rPr>
                <w:color w:val="5F5F5F"/>
                <w:spacing w:val="-1"/>
                <w:sz w:val="18"/>
              </w:rPr>
              <w:t xml:space="preserve"> </w:t>
            </w:r>
            <w:r>
              <w:rPr>
                <w:color w:val="5F5F5F"/>
                <w:sz w:val="18"/>
              </w:rPr>
              <w:t>EPBC</w:t>
            </w:r>
            <w:r>
              <w:rPr>
                <w:color w:val="5F5F5F"/>
                <w:spacing w:val="-7"/>
                <w:sz w:val="18"/>
              </w:rPr>
              <w:t xml:space="preserve"> </w:t>
            </w:r>
            <w:r>
              <w:rPr>
                <w:color w:val="5F5F5F"/>
                <w:sz w:val="18"/>
              </w:rPr>
              <w:t>Act,</w:t>
            </w:r>
            <w:r>
              <w:rPr>
                <w:color w:val="5F5F5F"/>
                <w:spacing w:val="-3"/>
                <w:sz w:val="18"/>
              </w:rPr>
              <w:t xml:space="preserve"> </w:t>
            </w:r>
            <w:r>
              <w:rPr>
                <w:color w:val="5F5F5F"/>
                <w:sz w:val="18"/>
              </w:rPr>
              <w:t>in</w:t>
            </w:r>
            <w:r>
              <w:rPr>
                <w:color w:val="5F5F5F"/>
                <w:spacing w:val="-6"/>
                <w:sz w:val="18"/>
              </w:rPr>
              <w:t xml:space="preserve"> </w:t>
            </w:r>
            <w:r>
              <w:rPr>
                <w:color w:val="5F5F5F"/>
                <w:sz w:val="18"/>
              </w:rPr>
              <w:t>deciding</w:t>
            </w:r>
            <w:r>
              <w:rPr>
                <w:color w:val="5F5F5F"/>
                <w:spacing w:val="-1"/>
                <w:sz w:val="18"/>
              </w:rPr>
              <w:t xml:space="preserve"> </w:t>
            </w:r>
            <w:proofErr w:type="gramStart"/>
            <w:r>
              <w:rPr>
                <w:color w:val="5F5F5F"/>
                <w:sz w:val="18"/>
              </w:rPr>
              <w:t>whether or</w:t>
            </w:r>
            <w:r>
              <w:rPr>
                <w:color w:val="5F5F5F"/>
                <w:spacing w:val="-4"/>
                <w:sz w:val="18"/>
              </w:rPr>
              <w:t xml:space="preserve"> </w:t>
            </w:r>
            <w:r>
              <w:rPr>
                <w:color w:val="5F5F5F"/>
                <w:sz w:val="18"/>
              </w:rPr>
              <w:t>not</w:t>
            </w:r>
            <w:proofErr w:type="gramEnd"/>
            <w:r>
              <w:rPr>
                <w:color w:val="5F5F5F"/>
                <w:spacing w:val="-3"/>
                <w:sz w:val="18"/>
              </w:rPr>
              <w:t xml:space="preserve"> </w:t>
            </w:r>
            <w:r>
              <w:rPr>
                <w:color w:val="5F5F5F"/>
                <w:sz w:val="18"/>
              </w:rPr>
              <w:t>to</w:t>
            </w:r>
            <w:r>
              <w:rPr>
                <w:color w:val="5F5F5F"/>
                <w:spacing w:val="-1"/>
                <w:sz w:val="18"/>
              </w:rPr>
              <w:t xml:space="preserve"> </w:t>
            </w:r>
            <w:r>
              <w:rPr>
                <w:color w:val="5F5F5F"/>
                <w:sz w:val="18"/>
              </w:rPr>
              <w:t>approve the project, the Minister for the Environment and Water must have regard to any approved conservation advice for relevant species or ecological communities.</w:t>
            </w:r>
          </w:p>
        </w:tc>
      </w:tr>
      <w:tr w:rsidR="00D05A7A" w14:paraId="7F1AAC0E" w14:textId="77777777">
        <w:trPr>
          <w:trHeight w:val="1473"/>
        </w:trPr>
        <w:tc>
          <w:tcPr>
            <w:tcW w:w="2270" w:type="dxa"/>
            <w:shd w:val="clear" w:color="auto" w:fill="D3E6F4"/>
          </w:tcPr>
          <w:p w14:paraId="6B1CC167" w14:textId="77777777" w:rsidR="00D05A7A" w:rsidRDefault="00B8135C">
            <w:pPr>
              <w:pStyle w:val="TableParagraph"/>
              <w:rPr>
                <w:sz w:val="18"/>
              </w:rPr>
            </w:pPr>
            <w:r>
              <w:rPr>
                <w:color w:val="5F5F5F"/>
                <w:sz w:val="18"/>
              </w:rPr>
              <w:t>Threat</w:t>
            </w:r>
            <w:r>
              <w:rPr>
                <w:color w:val="5F5F5F"/>
                <w:spacing w:val="-15"/>
                <w:sz w:val="18"/>
              </w:rPr>
              <w:t xml:space="preserve"> </w:t>
            </w:r>
            <w:r>
              <w:rPr>
                <w:color w:val="5F5F5F"/>
                <w:sz w:val="18"/>
              </w:rPr>
              <w:t>abatement</w:t>
            </w:r>
            <w:r>
              <w:rPr>
                <w:color w:val="5F5F5F"/>
                <w:spacing w:val="-12"/>
                <w:sz w:val="18"/>
              </w:rPr>
              <w:t xml:space="preserve"> </w:t>
            </w:r>
            <w:r>
              <w:rPr>
                <w:color w:val="5F5F5F"/>
                <w:sz w:val="18"/>
              </w:rPr>
              <w:t xml:space="preserve">plans </w:t>
            </w:r>
            <w:r>
              <w:rPr>
                <w:color w:val="5F5F5F"/>
                <w:spacing w:val="-2"/>
                <w:sz w:val="18"/>
              </w:rPr>
              <w:t>(Cwlth)</w:t>
            </w:r>
          </w:p>
        </w:tc>
        <w:tc>
          <w:tcPr>
            <w:tcW w:w="7369" w:type="dxa"/>
            <w:shd w:val="clear" w:color="auto" w:fill="D3E6F4"/>
          </w:tcPr>
          <w:p w14:paraId="4934868D" w14:textId="77777777" w:rsidR="00D05A7A" w:rsidRDefault="00B8135C">
            <w:pPr>
              <w:pStyle w:val="TableParagraph"/>
              <w:tabs>
                <w:tab w:val="left" w:pos="485"/>
              </w:tabs>
              <w:ind w:left="485" w:right="221" w:hanging="355"/>
              <w:rPr>
                <w:sz w:val="18"/>
              </w:rPr>
            </w:pPr>
            <w:r>
              <w:rPr>
                <w:noProof/>
              </w:rPr>
              <w:drawing>
                <wp:inline distT="0" distB="0" distL="0" distR="0" wp14:anchorId="5E64CC45" wp14:editId="78138CE6">
                  <wp:extent cx="88264" cy="88264"/>
                  <wp:effectExtent l="0" t="0" r="0" b="0"/>
                  <wp:docPr id="641" name="Image 6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 name="Image 64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 xml:space="preserve">The </w:t>
            </w:r>
            <w:proofErr w:type="gramStart"/>
            <w:r>
              <w:rPr>
                <w:color w:val="5F5F5F"/>
                <w:sz w:val="18"/>
              </w:rPr>
              <w:t>Commonwealth Minister</w:t>
            </w:r>
            <w:proofErr w:type="gramEnd"/>
            <w:r>
              <w:rPr>
                <w:color w:val="5F5F5F"/>
                <w:sz w:val="18"/>
              </w:rPr>
              <w:t xml:space="preserve"> for the Environment and Water may enforce a threat abatement plan to provide for the research, management and other actions necessary to mitigate the impact of a process that threatens native species and ecological</w:t>
            </w:r>
            <w:r>
              <w:rPr>
                <w:color w:val="5F5F5F"/>
                <w:spacing w:val="-3"/>
                <w:sz w:val="18"/>
              </w:rPr>
              <w:t xml:space="preserve"> </w:t>
            </w:r>
            <w:r>
              <w:rPr>
                <w:color w:val="5F5F5F"/>
                <w:sz w:val="18"/>
              </w:rPr>
              <w:t>communities.</w:t>
            </w:r>
            <w:r>
              <w:rPr>
                <w:color w:val="5F5F5F"/>
                <w:spacing w:val="-4"/>
                <w:sz w:val="18"/>
              </w:rPr>
              <w:t xml:space="preserve"> </w:t>
            </w:r>
            <w:r>
              <w:rPr>
                <w:color w:val="5F5F5F"/>
                <w:sz w:val="18"/>
              </w:rPr>
              <w:t>Under</w:t>
            </w:r>
            <w:r>
              <w:rPr>
                <w:color w:val="5F5F5F"/>
                <w:spacing w:val="-8"/>
                <w:sz w:val="18"/>
              </w:rPr>
              <w:t xml:space="preserve"> </w:t>
            </w:r>
            <w:r>
              <w:rPr>
                <w:color w:val="5F5F5F"/>
                <w:sz w:val="18"/>
              </w:rPr>
              <w:t>the</w:t>
            </w:r>
            <w:r>
              <w:rPr>
                <w:color w:val="5F5F5F"/>
                <w:spacing w:val="-1"/>
                <w:sz w:val="18"/>
              </w:rPr>
              <w:t xml:space="preserve"> </w:t>
            </w:r>
            <w:r>
              <w:rPr>
                <w:color w:val="5F5F5F"/>
                <w:sz w:val="18"/>
              </w:rPr>
              <w:t>EPBC</w:t>
            </w:r>
            <w:r>
              <w:rPr>
                <w:color w:val="5F5F5F"/>
                <w:spacing w:val="-7"/>
                <w:sz w:val="18"/>
              </w:rPr>
              <w:t xml:space="preserve"> </w:t>
            </w:r>
            <w:r>
              <w:rPr>
                <w:color w:val="5F5F5F"/>
                <w:sz w:val="18"/>
              </w:rPr>
              <w:t>Act,</w:t>
            </w:r>
            <w:r>
              <w:rPr>
                <w:color w:val="5F5F5F"/>
                <w:spacing w:val="-3"/>
                <w:sz w:val="18"/>
              </w:rPr>
              <w:t xml:space="preserve"> </w:t>
            </w:r>
            <w:r>
              <w:rPr>
                <w:color w:val="5F5F5F"/>
                <w:sz w:val="18"/>
              </w:rPr>
              <w:t>in</w:t>
            </w:r>
            <w:r>
              <w:rPr>
                <w:color w:val="5F5F5F"/>
                <w:spacing w:val="-6"/>
                <w:sz w:val="18"/>
              </w:rPr>
              <w:t xml:space="preserve"> </w:t>
            </w:r>
            <w:r>
              <w:rPr>
                <w:color w:val="5F5F5F"/>
                <w:sz w:val="18"/>
              </w:rPr>
              <w:t>deciding</w:t>
            </w:r>
            <w:r>
              <w:rPr>
                <w:color w:val="5F5F5F"/>
                <w:spacing w:val="-1"/>
                <w:sz w:val="18"/>
              </w:rPr>
              <w:t xml:space="preserve"> </w:t>
            </w:r>
            <w:proofErr w:type="gramStart"/>
            <w:r>
              <w:rPr>
                <w:color w:val="5F5F5F"/>
                <w:sz w:val="18"/>
              </w:rPr>
              <w:t>whether or</w:t>
            </w:r>
            <w:r>
              <w:rPr>
                <w:color w:val="5F5F5F"/>
                <w:spacing w:val="-4"/>
                <w:sz w:val="18"/>
              </w:rPr>
              <w:t xml:space="preserve"> </w:t>
            </w:r>
            <w:r>
              <w:rPr>
                <w:color w:val="5F5F5F"/>
                <w:sz w:val="18"/>
              </w:rPr>
              <w:t>not</w:t>
            </w:r>
            <w:proofErr w:type="gramEnd"/>
            <w:r>
              <w:rPr>
                <w:color w:val="5F5F5F"/>
                <w:spacing w:val="-3"/>
                <w:sz w:val="18"/>
              </w:rPr>
              <w:t xml:space="preserve"> </w:t>
            </w:r>
            <w:r>
              <w:rPr>
                <w:color w:val="5F5F5F"/>
                <w:sz w:val="18"/>
              </w:rPr>
              <w:t>to</w:t>
            </w:r>
            <w:r>
              <w:rPr>
                <w:color w:val="5F5F5F"/>
                <w:spacing w:val="-1"/>
                <w:sz w:val="18"/>
              </w:rPr>
              <w:t xml:space="preserve"> </w:t>
            </w:r>
            <w:r>
              <w:rPr>
                <w:color w:val="5F5F5F"/>
                <w:sz w:val="18"/>
              </w:rPr>
              <w:t>approve the project, the Minister for the Environment and Water must not act inconsistently with a threat abatement plan.</w:t>
            </w:r>
          </w:p>
        </w:tc>
      </w:tr>
      <w:tr w:rsidR="00D05A7A" w14:paraId="2ECC3F74" w14:textId="77777777">
        <w:trPr>
          <w:trHeight w:val="1915"/>
        </w:trPr>
        <w:tc>
          <w:tcPr>
            <w:tcW w:w="2270" w:type="dxa"/>
          </w:tcPr>
          <w:p w14:paraId="3D479750" w14:textId="77777777" w:rsidR="00D05A7A" w:rsidRDefault="00B8135C">
            <w:pPr>
              <w:pStyle w:val="TableParagraph"/>
              <w:spacing w:before="109"/>
              <w:ind w:right="21"/>
              <w:rPr>
                <w:sz w:val="18"/>
              </w:rPr>
            </w:pPr>
            <w:r>
              <w:rPr>
                <w:i/>
                <w:color w:val="5F5F5F"/>
                <w:sz w:val="18"/>
              </w:rPr>
              <w:t>Flora and Fauna Guarantee</w:t>
            </w:r>
            <w:r>
              <w:rPr>
                <w:i/>
                <w:color w:val="5F5F5F"/>
                <w:spacing w:val="-13"/>
                <w:sz w:val="18"/>
              </w:rPr>
              <w:t xml:space="preserve"> </w:t>
            </w:r>
            <w:r>
              <w:rPr>
                <w:i/>
                <w:color w:val="5F5F5F"/>
                <w:sz w:val="18"/>
              </w:rPr>
              <w:t>Act</w:t>
            </w:r>
            <w:r>
              <w:rPr>
                <w:i/>
                <w:color w:val="5F5F5F"/>
                <w:spacing w:val="-12"/>
                <w:sz w:val="18"/>
              </w:rPr>
              <w:t xml:space="preserve"> </w:t>
            </w:r>
            <w:r>
              <w:rPr>
                <w:i/>
                <w:color w:val="5F5F5F"/>
                <w:sz w:val="18"/>
              </w:rPr>
              <w:t>1988</w:t>
            </w:r>
            <w:r>
              <w:rPr>
                <w:i/>
                <w:color w:val="5F5F5F"/>
                <w:spacing w:val="-13"/>
                <w:sz w:val="18"/>
              </w:rPr>
              <w:t xml:space="preserve"> </w:t>
            </w:r>
            <w:r>
              <w:rPr>
                <w:i/>
                <w:color w:val="5F5F5F"/>
                <w:sz w:val="18"/>
              </w:rPr>
              <w:t xml:space="preserve">(Vic) </w:t>
            </w:r>
            <w:r>
              <w:rPr>
                <w:color w:val="5F5F5F"/>
                <w:sz w:val="18"/>
              </w:rPr>
              <w:t>(FFG Act)</w:t>
            </w:r>
          </w:p>
        </w:tc>
        <w:tc>
          <w:tcPr>
            <w:tcW w:w="7369" w:type="dxa"/>
          </w:tcPr>
          <w:p w14:paraId="7E84A636" w14:textId="77777777" w:rsidR="00D05A7A" w:rsidRDefault="00B8135C">
            <w:pPr>
              <w:pStyle w:val="TableParagraph"/>
              <w:tabs>
                <w:tab w:val="left" w:pos="485"/>
              </w:tabs>
              <w:spacing w:before="109"/>
              <w:ind w:left="485" w:right="125" w:hanging="355"/>
              <w:rPr>
                <w:sz w:val="18"/>
              </w:rPr>
            </w:pPr>
            <w:r>
              <w:rPr>
                <w:noProof/>
              </w:rPr>
              <w:drawing>
                <wp:inline distT="0" distB="0" distL="0" distR="0" wp14:anchorId="221713F4" wp14:editId="1A8B9659">
                  <wp:extent cx="88264" cy="88264"/>
                  <wp:effectExtent l="0" t="0" r="0" b="0"/>
                  <wp:docPr id="642" name="Image 6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 name="Image 64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The FFG Act regulates the protection and management of biodiversity including the conservation of threatened species and communities and the management of potentially threatening</w:t>
            </w:r>
            <w:r>
              <w:rPr>
                <w:color w:val="5F5F5F"/>
                <w:spacing w:val="-5"/>
                <w:sz w:val="18"/>
              </w:rPr>
              <w:t xml:space="preserve"> </w:t>
            </w:r>
            <w:r>
              <w:rPr>
                <w:color w:val="5F5F5F"/>
                <w:sz w:val="18"/>
              </w:rPr>
              <w:t>processes</w:t>
            </w:r>
            <w:r>
              <w:rPr>
                <w:color w:val="5F5F5F"/>
                <w:spacing w:val="-1"/>
                <w:sz w:val="18"/>
              </w:rPr>
              <w:t xml:space="preserve"> </w:t>
            </w:r>
            <w:r>
              <w:rPr>
                <w:color w:val="5F5F5F"/>
                <w:sz w:val="18"/>
              </w:rPr>
              <w:t>in</w:t>
            </w:r>
            <w:r>
              <w:rPr>
                <w:color w:val="5F5F5F"/>
                <w:spacing w:val="-5"/>
                <w:sz w:val="18"/>
              </w:rPr>
              <w:t xml:space="preserve"> </w:t>
            </w:r>
            <w:r>
              <w:rPr>
                <w:color w:val="5F5F5F"/>
                <w:sz w:val="18"/>
              </w:rPr>
              <w:t>Victoria.</w:t>
            </w:r>
            <w:r>
              <w:rPr>
                <w:color w:val="5F5F5F"/>
                <w:spacing w:val="-2"/>
                <w:sz w:val="18"/>
              </w:rPr>
              <w:t xml:space="preserve"> </w:t>
            </w:r>
            <w:r>
              <w:rPr>
                <w:color w:val="5F5F5F"/>
                <w:sz w:val="18"/>
              </w:rPr>
              <w:t>Permits</w:t>
            </w:r>
            <w:r>
              <w:rPr>
                <w:color w:val="5F5F5F"/>
                <w:spacing w:val="-5"/>
                <w:sz w:val="18"/>
              </w:rPr>
              <w:t xml:space="preserve"> </w:t>
            </w:r>
            <w:r>
              <w:rPr>
                <w:color w:val="5F5F5F"/>
                <w:sz w:val="18"/>
              </w:rPr>
              <w:t>are</w:t>
            </w:r>
            <w:r>
              <w:rPr>
                <w:color w:val="5F5F5F"/>
                <w:spacing w:val="-5"/>
                <w:sz w:val="18"/>
              </w:rPr>
              <w:t xml:space="preserve"> </w:t>
            </w:r>
            <w:r>
              <w:rPr>
                <w:color w:val="5F5F5F"/>
                <w:sz w:val="18"/>
              </w:rPr>
              <w:t>required</w:t>
            </w:r>
            <w:r>
              <w:rPr>
                <w:color w:val="5F5F5F"/>
                <w:spacing w:val="-5"/>
                <w:sz w:val="18"/>
              </w:rPr>
              <w:t xml:space="preserve"> </w:t>
            </w:r>
            <w:r>
              <w:rPr>
                <w:color w:val="5F5F5F"/>
                <w:sz w:val="18"/>
              </w:rPr>
              <w:t>to</w:t>
            </w:r>
            <w:r>
              <w:rPr>
                <w:color w:val="5F5F5F"/>
                <w:spacing w:val="-5"/>
                <w:sz w:val="18"/>
              </w:rPr>
              <w:t xml:space="preserve"> </w:t>
            </w:r>
            <w:r>
              <w:rPr>
                <w:color w:val="5F5F5F"/>
                <w:sz w:val="18"/>
              </w:rPr>
              <w:t>take,</w:t>
            </w:r>
            <w:r>
              <w:rPr>
                <w:color w:val="5F5F5F"/>
                <w:spacing w:val="-2"/>
                <w:sz w:val="18"/>
              </w:rPr>
              <w:t xml:space="preserve"> </w:t>
            </w:r>
            <w:r>
              <w:rPr>
                <w:color w:val="5F5F5F"/>
                <w:sz w:val="18"/>
              </w:rPr>
              <w:t>remove,</w:t>
            </w:r>
            <w:r>
              <w:rPr>
                <w:color w:val="5F5F5F"/>
                <w:spacing w:val="-2"/>
                <w:sz w:val="18"/>
              </w:rPr>
              <w:t xml:space="preserve"> </w:t>
            </w:r>
            <w:r>
              <w:rPr>
                <w:color w:val="5F5F5F"/>
                <w:sz w:val="18"/>
              </w:rPr>
              <w:t xml:space="preserve">or disturb listed or protected flora species, listed </w:t>
            </w:r>
            <w:proofErr w:type="gramStart"/>
            <w:r>
              <w:rPr>
                <w:color w:val="5F5F5F"/>
                <w:sz w:val="18"/>
              </w:rPr>
              <w:t>communities</w:t>
            </w:r>
            <w:proofErr w:type="gramEnd"/>
            <w:r>
              <w:rPr>
                <w:color w:val="5F5F5F"/>
                <w:sz w:val="18"/>
              </w:rPr>
              <w:t xml:space="preserve"> and fish on public land.</w:t>
            </w:r>
          </w:p>
          <w:p w14:paraId="41E950C4" w14:textId="77777777" w:rsidR="00D05A7A" w:rsidRDefault="00B8135C">
            <w:pPr>
              <w:pStyle w:val="TableParagraph"/>
              <w:tabs>
                <w:tab w:val="left" w:pos="485"/>
              </w:tabs>
              <w:spacing w:before="0"/>
              <w:ind w:left="485" w:right="221" w:hanging="355"/>
              <w:rPr>
                <w:sz w:val="18"/>
              </w:rPr>
            </w:pPr>
            <w:r>
              <w:rPr>
                <w:noProof/>
              </w:rPr>
              <w:drawing>
                <wp:inline distT="0" distB="0" distL="0" distR="0" wp14:anchorId="4695AB2C" wp14:editId="3D6659B0">
                  <wp:extent cx="88264" cy="88265"/>
                  <wp:effectExtent l="0" t="0" r="0" b="0"/>
                  <wp:docPr id="643" name="Image 6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3" name="Image 64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Under s4</w:t>
            </w:r>
            <w:proofErr w:type="gramStart"/>
            <w:r>
              <w:rPr>
                <w:color w:val="5F5F5F"/>
                <w:sz w:val="18"/>
              </w:rPr>
              <w:t>B(</w:t>
            </w:r>
            <w:proofErr w:type="gramEnd"/>
            <w:r>
              <w:rPr>
                <w:color w:val="5F5F5F"/>
                <w:sz w:val="18"/>
              </w:rPr>
              <w:t>2) of the FFG Act public authorities must consider the objectives of the FFG Act and</w:t>
            </w:r>
            <w:r>
              <w:rPr>
                <w:color w:val="5F5F5F"/>
                <w:spacing w:val="-1"/>
                <w:sz w:val="18"/>
              </w:rPr>
              <w:t xml:space="preserve"> </w:t>
            </w:r>
            <w:r>
              <w:rPr>
                <w:color w:val="5F5F5F"/>
                <w:sz w:val="18"/>
              </w:rPr>
              <w:t>the impact on biodiversity. This includes consideration of Biodiversity 2037</w:t>
            </w:r>
            <w:r>
              <w:rPr>
                <w:color w:val="5F5F5F"/>
                <w:spacing w:val="-6"/>
                <w:sz w:val="18"/>
              </w:rPr>
              <w:t xml:space="preserve"> </w:t>
            </w:r>
            <w:r>
              <w:rPr>
                <w:color w:val="5F5F5F"/>
                <w:sz w:val="18"/>
              </w:rPr>
              <w:t>targets</w:t>
            </w:r>
            <w:r>
              <w:rPr>
                <w:color w:val="5F5F5F"/>
                <w:spacing w:val="-6"/>
                <w:sz w:val="18"/>
              </w:rPr>
              <w:t xml:space="preserve"> </w:t>
            </w:r>
            <w:r>
              <w:rPr>
                <w:color w:val="5F5F5F"/>
                <w:sz w:val="18"/>
              </w:rPr>
              <w:t>(DELWP</w:t>
            </w:r>
            <w:r>
              <w:rPr>
                <w:color w:val="5F5F5F"/>
                <w:spacing w:val="-7"/>
                <w:sz w:val="18"/>
              </w:rPr>
              <w:t xml:space="preserve"> </w:t>
            </w:r>
            <w:r>
              <w:rPr>
                <w:color w:val="5F5F5F"/>
                <w:sz w:val="18"/>
              </w:rPr>
              <w:t>2017b), action</w:t>
            </w:r>
            <w:r>
              <w:rPr>
                <w:color w:val="5F5F5F"/>
                <w:spacing w:val="-6"/>
                <w:sz w:val="18"/>
              </w:rPr>
              <w:t xml:space="preserve"> </w:t>
            </w:r>
            <w:r>
              <w:rPr>
                <w:color w:val="5F5F5F"/>
                <w:sz w:val="18"/>
              </w:rPr>
              <w:t>statements,</w:t>
            </w:r>
            <w:r>
              <w:rPr>
                <w:color w:val="5F5F5F"/>
                <w:spacing w:val="-3"/>
                <w:sz w:val="18"/>
              </w:rPr>
              <w:t xml:space="preserve"> </w:t>
            </w:r>
            <w:r>
              <w:rPr>
                <w:color w:val="5F5F5F"/>
                <w:sz w:val="18"/>
              </w:rPr>
              <w:t>critical</w:t>
            </w:r>
            <w:r>
              <w:rPr>
                <w:color w:val="5F5F5F"/>
                <w:spacing w:val="-3"/>
                <w:sz w:val="18"/>
              </w:rPr>
              <w:t xml:space="preserve"> </w:t>
            </w:r>
            <w:r>
              <w:rPr>
                <w:color w:val="5F5F5F"/>
                <w:sz w:val="18"/>
              </w:rPr>
              <w:t>habitat</w:t>
            </w:r>
            <w:r>
              <w:rPr>
                <w:color w:val="5F5F5F"/>
                <w:spacing w:val="-3"/>
                <w:sz w:val="18"/>
              </w:rPr>
              <w:t xml:space="preserve"> </w:t>
            </w:r>
            <w:r>
              <w:rPr>
                <w:color w:val="5F5F5F"/>
                <w:sz w:val="18"/>
              </w:rPr>
              <w:t>determinations</w:t>
            </w:r>
            <w:r>
              <w:rPr>
                <w:color w:val="5F5F5F"/>
                <w:spacing w:val="-5"/>
                <w:sz w:val="18"/>
              </w:rPr>
              <w:t xml:space="preserve"> </w:t>
            </w:r>
            <w:r>
              <w:rPr>
                <w:color w:val="5F5F5F"/>
                <w:sz w:val="18"/>
              </w:rPr>
              <w:t>and management plans made under the FFG Act.</w:t>
            </w:r>
          </w:p>
        </w:tc>
      </w:tr>
      <w:tr w:rsidR="00D05A7A" w14:paraId="61C17E00" w14:textId="77777777">
        <w:trPr>
          <w:trHeight w:val="2567"/>
        </w:trPr>
        <w:tc>
          <w:tcPr>
            <w:tcW w:w="2270" w:type="dxa"/>
            <w:shd w:val="clear" w:color="auto" w:fill="D3E6F4"/>
          </w:tcPr>
          <w:p w14:paraId="6CAB0D38" w14:textId="77777777" w:rsidR="00D05A7A" w:rsidRDefault="00B8135C">
            <w:pPr>
              <w:pStyle w:val="TableParagraph"/>
              <w:rPr>
                <w:sz w:val="18"/>
              </w:rPr>
            </w:pPr>
            <w:r>
              <w:rPr>
                <w:i/>
                <w:color w:val="5F5F5F"/>
                <w:sz w:val="18"/>
              </w:rPr>
              <w:t>Marine</w:t>
            </w:r>
            <w:r>
              <w:rPr>
                <w:i/>
                <w:color w:val="5F5F5F"/>
                <w:spacing w:val="-10"/>
                <w:sz w:val="18"/>
              </w:rPr>
              <w:t xml:space="preserve"> </w:t>
            </w:r>
            <w:r>
              <w:rPr>
                <w:i/>
                <w:color w:val="5F5F5F"/>
                <w:sz w:val="18"/>
              </w:rPr>
              <w:t>and</w:t>
            </w:r>
            <w:r>
              <w:rPr>
                <w:i/>
                <w:color w:val="5F5F5F"/>
                <w:spacing w:val="-13"/>
                <w:sz w:val="18"/>
              </w:rPr>
              <w:t xml:space="preserve"> </w:t>
            </w:r>
            <w:r>
              <w:rPr>
                <w:i/>
                <w:color w:val="5F5F5F"/>
                <w:sz w:val="18"/>
              </w:rPr>
              <w:t>Coastal</w:t>
            </w:r>
            <w:r>
              <w:rPr>
                <w:i/>
                <w:color w:val="5F5F5F"/>
                <w:spacing w:val="-11"/>
                <w:sz w:val="18"/>
              </w:rPr>
              <w:t xml:space="preserve"> </w:t>
            </w:r>
            <w:r>
              <w:rPr>
                <w:i/>
                <w:color w:val="5F5F5F"/>
                <w:sz w:val="18"/>
              </w:rPr>
              <w:t xml:space="preserve">Act 2018 </w:t>
            </w:r>
            <w:r>
              <w:rPr>
                <w:color w:val="5F5F5F"/>
                <w:sz w:val="18"/>
              </w:rPr>
              <w:t>(Vic) (MACA)</w:t>
            </w:r>
          </w:p>
        </w:tc>
        <w:tc>
          <w:tcPr>
            <w:tcW w:w="7369" w:type="dxa"/>
            <w:shd w:val="clear" w:color="auto" w:fill="D3E6F4"/>
          </w:tcPr>
          <w:p w14:paraId="79271381" w14:textId="77777777" w:rsidR="00D05A7A" w:rsidRDefault="00B8135C">
            <w:pPr>
              <w:pStyle w:val="TableParagraph"/>
              <w:tabs>
                <w:tab w:val="left" w:pos="485"/>
              </w:tabs>
              <w:spacing w:before="133" w:line="244" w:lineRule="auto"/>
              <w:ind w:left="485" w:right="224" w:hanging="355"/>
              <w:rPr>
                <w:sz w:val="18"/>
              </w:rPr>
            </w:pPr>
            <w:r>
              <w:rPr>
                <w:noProof/>
              </w:rPr>
              <w:drawing>
                <wp:inline distT="0" distB="0" distL="0" distR="0" wp14:anchorId="55B32A14" wp14:editId="342653B7">
                  <wp:extent cx="88264" cy="88265"/>
                  <wp:effectExtent l="0" t="0" r="0" b="0"/>
                  <wp:docPr id="644" name="Image 6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4" name="Image 64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The</w:t>
            </w:r>
            <w:r>
              <w:rPr>
                <w:color w:val="5F5F5F"/>
                <w:spacing w:val="-1"/>
                <w:sz w:val="18"/>
              </w:rPr>
              <w:t xml:space="preserve"> </w:t>
            </w:r>
            <w:r>
              <w:rPr>
                <w:color w:val="5F5F5F"/>
                <w:sz w:val="18"/>
              </w:rPr>
              <w:t>project</w:t>
            </w:r>
            <w:r>
              <w:rPr>
                <w:color w:val="5F5F5F"/>
                <w:spacing w:val="-3"/>
                <w:sz w:val="18"/>
              </w:rPr>
              <w:t xml:space="preserve"> </w:t>
            </w:r>
            <w:r>
              <w:rPr>
                <w:color w:val="5F5F5F"/>
                <w:sz w:val="18"/>
              </w:rPr>
              <w:t>will</w:t>
            </w:r>
            <w:r>
              <w:rPr>
                <w:color w:val="5F5F5F"/>
                <w:spacing w:val="-3"/>
                <w:sz w:val="18"/>
              </w:rPr>
              <w:t xml:space="preserve"> </w:t>
            </w:r>
            <w:r>
              <w:rPr>
                <w:color w:val="5F5F5F"/>
                <w:sz w:val="18"/>
              </w:rPr>
              <w:t>require</w:t>
            </w:r>
            <w:r>
              <w:rPr>
                <w:color w:val="5F5F5F"/>
                <w:spacing w:val="-6"/>
                <w:sz w:val="18"/>
              </w:rPr>
              <w:t xml:space="preserve"> </w:t>
            </w:r>
            <w:r>
              <w:rPr>
                <w:color w:val="5F5F5F"/>
                <w:sz w:val="18"/>
              </w:rPr>
              <w:t>consent</w:t>
            </w:r>
            <w:r>
              <w:rPr>
                <w:color w:val="5F5F5F"/>
                <w:spacing w:val="-3"/>
                <w:sz w:val="18"/>
              </w:rPr>
              <w:t xml:space="preserve"> </w:t>
            </w:r>
            <w:r>
              <w:rPr>
                <w:color w:val="5F5F5F"/>
                <w:sz w:val="18"/>
              </w:rPr>
              <w:t>under</w:t>
            </w:r>
            <w:r>
              <w:rPr>
                <w:color w:val="5F5F5F"/>
                <w:spacing w:val="-5"/>
                <w:sz w:val="18"/>
              </w:rPr>
              <w:t xml:space="preserve"> </w:t>
            </w:r>
            <w:r>
              <w:rPr>
                <w:color w:val="5F5F5F"/>
                <w:sz w:val="18"/>
              </w:rPr>
              <w:t>MACA</w:t>
            </w:r>
            <w:r>
              <w:rPr>
                <w:color w:val="5F5F5F"/>
                <w:spacing w:val="-7"/>
                <w:sz w:val="18"/>
              </w:rPr>
              <w:t xml:space="preserve"> </w:t>
            </w:r>
            <w:r>
              <w:rPr>
                <w:color w:val="5F5F5F"/>
                <w:sz w:val="18"/>
              </w:rPr>
              <w:t>for</w:t>
            </w:r>
            <w:r>
              <w:rPr>
                <w:color w:val="5F5F5F"/>
                <w:spacing w:val="-4"/>
                <w:sz w:val="18"/>
              </w:rPr>
              <w:t xml:space="preserve"> </w:t>
            </w:r>
            <w:r>
              <w:rPr>
                <w:color w:val="5F5F5F"/>
                <w:sz w:val="18"/>
              </w:rPr>
              <w:t>any</w:t>
            </w:r>
            <w:r>
              <w:rPr>
                <w:color w:val="5F5F5F"/>
                <w:spacing w:val="-6"/>
                <w:sz w:val="18"/>
              </w:rPr>
              <w:t xml:space="preserve"> </w:t>
            </w:r>
            <w:r>
              <w:rPr>
                <w:color w:val="5F5F5F"/>
                <w:sz w:val="18"/>
              </w:rPr>
              <w:t>proposed</w:t>
            </w:r>
            <w:r>
              <w:rPr>
                <w:color w:val="5F5F5F"/>
                <w:spacing w:val="-1"/>
                <w:sz w:val="18"/>
              </w:rPr>
              <w:t xml:space="preserve"> </w:t>
            </w:r>
            <w:r>
              <w:rPr>
                <w:color w:val="5F5F5F"/>
                <w:sz w:val="18"/>
              </w:rPr>
              <w:t>use,</w:t>
            </w:r>
            <w:r>
              <w:rPr>
                <w:color w:val="5F5F5F"/>
                <w:spacing w:val="-3"/>
                <w:sz w:val="18"/>
              </w:rPr>
              <w:t xml:space="preserve"> </w:t>
            </w:r>
            <w:r>
              <w:rPr>
                <w:color w:val="5F5F5F"/>
                <w:sz w:val="18"/>
              </w:rPr>
              <w:t>development or works that are on marine and coastal Crown land.</w:t>
            </w:r>
          </w:p>
          <w:p w14:paraId="6B2426EF" w14:textId="77777777" w:rsidR="00D05A7A" w:rsidRDefault="00B8135C">
            <w:pPr>
              <w:pStyle w:val="TableParagraph"/>
              <w:tabs>
                <w:tab w:val="left" w:pos="485"/>
              </w:tabs>
              <w:spacing w:before="15"/>
              <w:ind w:left="485" w:right="103" w:hanging="355"/>
              <w:rPr>
                <w:sz w:val="18"/>
              </w:rPr>
            </w:pPr>
            <w:r>
              <w:rPr>
                <w:noProof/>
              </w:rPr>
              <w:drawing>
                <wp:inline distT="0" distB="0" distL="0" distR="0" wp14:anchorId="32AD8A57" wp14:editId="3D67048C">
                  <wp:extent cx="88264" cy="88264"/>
                  <wp:effectExtent l="0" t="0" r="0" b="0"/>
                  <wp:docPr id="645" name="Image 6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Marine</w:t>
            </w:r>
            <w:r>
              <w:rPr>
                <w:color w:val="5F5F5F"/>
                <w:spacing w:val="-5"/>
                <w:sz w:val="18"/>
              </w:rPr>
              <w:t xml:space="preserve"> </w:t>
            </w:r>
            <w:r>
              <w:rPr>
                <w:color w:val="5F5F5F"/>
                <w:sz w:val="18"/>
              </w:rPr>
              <w:t>and</w:t>
            </w:r>
            <w:r>
              <w:rPr>
                <w:color w:val="5F5F5F"/>
                <w:spacing w:val="-5"/>
                <w:sz w:val="18"/>
              </w:rPr>
              <w:t xml:space="preserve"> </w:t>
            </w:r>
            <w:r>
              <w:rPr>
                <w:color w:val="5F5F5F"/>
                <w:sz w:val="18"/>
              </w:rPr>
              <w:t>Coastal</w:t>
            </w:r>
            <w:r>
              <w:rPr>
                <w:color w:val="5F5F5F"/>
                <w:spacing w:val="-2"/>
                <w:sz w:val="18"/>
              </w:rPr>
              <w:t xml:space="preserve"> </w:t>
            </w:r>
            <w:r>
              <w:rPr>
                <w:color w:val="5F5F5F"/>
                <w:sz w:val="18"/>
              </w:rPr>
              <w:t>Policy 2020 was prepared</w:t>
            </w:r>
            <w:r>
              <w:rPr>
                <w:color w:val="5F5F5F"/>
                <w:spacing w:val="-5"/>
                <w:sz w:val="18"/>
              </w:rPr>
              <w:t xml:space="preserve"> </w:t>
            </w:r>
            <w:r>
              <w:rPr>
                <w:color w:val="5F5F5F"/>
                <w:sz w:val="18"/>
              </w:rPr>
              <w:t>under</w:t>
            </w:r>
            <w:r>
              <w:rPr>
                <w:color w:val="5F5F5F"/>
                <w:spacing w:val="-4"/>
                <w:sz w:val="18"/>
              </w:rPr>
              <w:t xml:space="preserve"> </w:t>
            </w:r>
            <w:r>
              <w:rPr>
                <w:color w:val="5F5F5F"/>
                <w:sz w:val="18"/>
              </w:rPr>
              <w:t>MACA</w:t>
            </w:r>
            <w:r>
              <w:rPr>
                <w:color w:val="5F5F5F"/>
                <w:spacing w:val="-6"/>
                <w:sz w:val="18"/>
              </w:rPr>
              <w:t xml:space="preserve"> </w:t>
            </w:r>
            <w:r>
              <w:rPr>
                <w:color w:val="5F5F5F"/>
                <w:sz w:val="18"/>
              </w:rPr>
              <w:t>and provides</w:t>
            </w:r>
            <w:r>
              <w:rPr>
                <w:color w:val="5F5F5F"/>
                <w:spacing w:val="-5"/>
                <w:sz w:val="18"/>
              </w:rPr>
              <w:t xml:space="preserve"> </w:t>
            </w:r>
            <w:r>
              <w:rPr>
                <w:color w:val="5F5F5F"/>
                <w:sz w:val="18"/>
              </w:rPr>
              <w:t>direction</w:t>
            </w:r>
            <w:r>
              <w:rPr>
                <w:color w:val="5F5F5F"/>
                <w:spacing w:val="-5"/>
                <w:sz w:val="18"/>
              </w:rPr>
              <w:t xml:space="preserve"> </w:t>
            </w:r>
            <w:r>
              <w:rPr>
                <w:color w:val="5F5F5F"/>
                <w:sz w:val="18"/>
              </w:rPr>
              <w:t xml:space="preserve">to decision makers including local councils and land managers on a range of issues relating to the planning, management and sustainable use of coastal and marine </w:t>
            </w:r>
            <w:proofErr w:type="gramStart"/>
            <w:r>
              <w:rPr>
                <w:color w:val="5F5F5F"/>
                <w:sz w:val="18"/>
              </w:rPr>
              <w:t>environments;</w:t>
            </w:r>
            <w:proofErr w:type="gramEnd"/>
            <w:r>
              <w:rPr>
                <w:color w:val="5F5F5F"/>
                <w:sz w:val="18"/>
              </w:rPr>
              <w:t xml:space="preserve"> including the impacts of climate change, population growth and</w:t>
            </w:r>
            <w:r>
              <w:rPr>
                <w:color w:val="5F5F5F"/>
                <w:spacing w:val="40"/>
                <w:sz w:val="18"/>
              </w:rPr>
              <w:t xml:space="preserve"> </w:t>
            </w:r>
            <w:r>
              <w:rPr>
                <w:color w:val="5F5F5F"/>
                <w:sz w:val="18"/>
              </w:rPr>
              <w:t>ageing coastal structures.</w:t>
            </w:r>
          </w:p>
          <w:p w14:paraId="64F68E64" w14:textId="77777777" w:rsidR="00D05A7A" w:rsidRDefault="00B8135C">
            <w:pPr>
              <w:pStyle w:val="TableParagraph"/>
              <w:tabs>
                <w:tab w:val="left" w:pos="485"/>
              </w:tabs>
              <w:spacing w:before="21"/>
              <w:ind w:left="485" w:right="120" w:hanging="355"/>
              <w:rPr>
                <w:sz w:val="18"/>
              </w:rPr>
            </w:pPr>
            <w:r>
              <w:rPr>
                <w:noProof/>
              </w:rPr>
              <w:drawing>
                <wp:inline distT="0" distB="0" distL="0" distR="0" wp14:anchorId="283890A9" wp14:editId="192F0F34">
                  <wp:extent cx="88264" cy="88264"/>
                  <wp:effectExtent l="0" t="0" r="0" b="0"/>
                  <wp:docPr id="646" name="Image 6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6" name="Image 64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The policy</w:t>
            </w:r>
            <w:r>
              <w:rPr>
                <w:color w:val="5F5F5F"/>
                <w:spacing w:val="-4"/>
                <w:sz w:val="18"/>
              </w:rPr>
              <w:t xml:space="preserve"> </w:t>
            </w:r>
            <w:r>
              <w:rPr>
                <w:color w:val="5F5F5F"/>
                <w:sz w:val="18"/>
              </w:rPr>
              <w:t>applies</w:t>
            </w:r>
            <w:r>
              <w:rPr>
                <w:color w:val="5F5F5F"/>
                <w:spacing w:val="-3"/>
                <w:sz w:val="18"/>
              </w:rPr>
              <w:t xml:space="preserve"> </w:t>
            </w:r>
            <w:r>
              <w:rPr>
                <w:color w:val="5F5F5F"/>
                <w:sz w:val="18"/>
              </w:rPr>
              <w:t>to</w:t>
            </w:r>
            <w:r>
              <w:rPr>
                <w:color w:val="5F5F5F"/>
                <w:spacing w:val="-4"/>
                <w:sz w:val="18"/>
              </w:rPr>
              <w:t xml:space="preserve"> </w:t>
            </w:r>
            <w:r>
              <w:rPr>
                <w:color w:val="5F5F5F"/>
                <w:sz w:val="18"/>
              </w:rPr>
              <w:t>the planning</w:t>
            </w:r>
            <w:r>
              <w:rPr>
                <w:color w:val="5F5F5F"/>
                <w:spacing w:val="-4"/>
                <w:sz w:val="18"/>
              </w:rPr>
              <w:t xml:space="preserve"> </w:t>
            </w:r>
            <w:r>
              <w:rPr>
                <w:color w:val="5F5F5F"/>
                <w:sz w:val="18"/>
              </w:rPr>
              <w:t>and</w:t>
            </w:r>
            <w:r>
              <w:rPr>
                <w:color w:val="5F5F5F"/>
                <w:spacing w:val="-9"/>
                <w:sz w:val="18"/>
              </w:rPr>
              <w:t xml:space="preserve"> </w:t>
            </w:r>
            <w:r>
              <w:rPr>
                <w:color w:val="5F5F5F"/>
                <w:sz w:val="18"/>
              </w:rPr>
              <w:t>management</w:t>
            </w:r>
            <w:r>
              <w:rPr>
                <w:color w:val="5F5F5F"/>
                <w:spacing w:val="-1"/>
                <w:sz w:val="18"/>
              </w:rPr>
              <w:t xml:space="preserve"> </w:t>
            </w:r>
            <w:r>
              <w:rPr>
                <w:color w:val="5F5F5F"/>
                <w:sz w:val="18"/>
              </w:rPr>
              <w:t>of all</w:t>
            </w:r>
            <w:r>
              <w:rPr>
                <w:color w:val="5F5F5F"/>
                <w:spacing w:val="-1"/>
                <w:sz w:val="18"/>
              </w:rPr>
              <w:t xml:space="preserve"> </w:t>
            </w:r>
            <w:r>
              <w:rPr>
                <w:color w:val="5F5F5F"/>
                <w:sz w:val="18"/>
              </w:rPr>
              <w:t>private</w:t>
            </w:r>
            <w:r>
              <w:rPr>
                <w:color w:val="5F5F5F"/>
                <w:spacing w:val="-4"/>
                <w:sz w:val="18"/>
              </w:rPr>
              <w:t xml:space="preserve"> </w:t>
            </w:r>
            <w:r>
              <w:rPr>
                <w:color w:val="5F5F5F"/>
                <w:sz w:val="18"/>
              </w:rPr>
              <w:t>and</w:t>
            </w:r>
            <w:r>
              <w:rPr>
                <w:color w:val="5F5F5F"/>
                <w:spacing w:val="-4"/>
                <w:sz w:val="18"/>
              </w:rPr>
              <w:t xml:space="preserve"> </w:t>
            </w:r>
            <w:r>
              <w:rPr>
                <w:color w:val="5F5F5F"/>
                <w:sz w:val="18"/>
              </w:rPr>
              <w:t>public land</w:t>
            </w:r>
            <w:r>
              <w:rPr>
                <w:color w:val="5F5F5F"/>
                <w:spacing w:val="-4"/>
                <w:sz w:val="18"/>
              </w:rPr>
              <w:t xml:space="preserve"> </w:t>
            </w:r>
            <w:r>
              <w:rPr>
                <w:color w:val="5F5F5F"/>
                <w:sz w:val="18"/>
              </w:rPr>
              <w:t xml:space="preserve">and waters between the outer limits of the Victorian coastal waters (3 NM from the </w:t>
            </w:r>
            <w:proofErr w:type="gramStart"/>
            <w:r>
              <w:rPr>
                <w:color w:val="5F5F5F"/>
                <w:sz w:val="18"/>
              </w:rPr>
              <w:t>high water</w:t>
            </w:r>
            <w:proofErr w:type="gramEnd"/>
            <w:r>
              <w:rPr>
                <w:color w:val="5F5F5F"/>
                <w:sz w:val="18"/>
              </w:rPr>
              <w:t xml:space="preserve"> mark) and five km inland of the high water mark, including 200 m below the surface of that land.</w:t>
            </w:r>
          </w:p>
        </w:tc>
      </w:tr>
    </w:tbl>
    <w:p w14:paraId="570BA083" w14:textId="77777777" w:rsidR="00D05A7A" w:rsidRDefault="00D05A7A">
      <w:pPr>
        <w:rPr>
          <w:sz w:val="18"/>
        </w:rPr>
        <w:sectPr w:rsidR="00D05A7A">
          <w:headerReference w:type="default" r:id="rId16"/>
          <w:footerReference w:type="default" r:id="rId17"/>
          <w:pgSz w:w="11910" w:h="16840"/>
          <w:pgMar w:top="980" w:right="603" w:bottom="820" w:left="800" w:header="467" w:footer="636" w:gutter="0"/>
          <w:pgNumType w:start="5"/>
          <w:cols w:space="720"/>
        </w:sectPr>
      </w:pPr>
    </w:p>
    <w:p w14:paraId="7419AB9C" w14:textId="77777777" w:rsidR="00D05A7A" w:rsidRDefault="00D05A7A">
      <w:pPr>
        <w:pStyle w:val="BodyText"/>
      </w:pPr>
    </w:p>
    <w:p w14:paraId="17D980B4" w14:textId="77777777" w:rsidR="00D05A7A" w:rsidRDefault="00D05A7A">
      <w:pPr>
        <w:pStyle w:val="BodyText"/>
        <w:spacing w:before="138"/>
      </w:pPr>
    </w:p>
    <w:tbl>
      <w:tblPr>
        <w:tblW w:w="0" w:type="auto"/>
        <w:tblInd w:w="340" w:type="dxa"/>
        <w:tblLayout w:type="fixed"/>
        <w:tblCellMar>
          <w:left w:w="0" w:type="dxa"/>
          <w:right w:w="0" w:type="dxa"/>
        </w:tblCellMar>
        <w:tblLook w:val="01E0" w:firstRow="1" w:lastRow="1" w:firstColumn="1" w:lastColumn="1" w:noHBand="0" w:noVBand="0"/>
      </w:tblPr>
      <w:tblGrid>
        <w:gridCol w:w="2253"/>
        <w:gridCol w:w="7386"/>
      </w:tblGrid>
      <w:tr w:rsidR="00D05A7A" w14:paraId="1FC800FD" w14:textId="77777777">
        <w:trPr>
          <w:trHeight w:val="436"/>
        </w:trPr>
        <w:tc>
          <w:tcPr>
            <w:tcW w:w="2253" w:type="dxa"/>
            <w:shd w:val="clear" w:color="auto" w:fill="133149"/>
          </w:tcPr>
          <w:p w14:paraId="0E2B24C7" w14:textId="77777777" w:rsidR="00D05A7A" w:rsidRDefault="00B8135C">
            <w:pPr>
              <w:pStyle w:val="TableParagraph"/>
              <w:rPr>
                <w:b/>
                <w:sz w:val="18"/>
              </w:rPr>
            </w:pPr>
            <w:r>
              <w:rPr>
                <w:b/>
                <w:color w:val="FFFFFF"/>
                <w:spacing w:val="-2"/>
                <w:sz w:val="18"/>
              </w:rPr>
              <w:t>Title</w:t>
            </w:r>
          </w:p>
        </w:tc>
        <w:tc>
          <w:tcPr>
            <w:tcW w:w="7386" w:type="dxa"/>
            <w:shd w:val="clear" w:color="auto" w:fill="133149"/>
          </w:tcPr>
          <w:p w14:paraId="282EA04A" w14:textId="77777777" w:rsidR="00D05A7A" w:rsidRDefault="00B8135C">
            <w:pPr>
              <w:pStyle w:val="TableParagraph"/>
              <w:ind w:left="146"/>
              <w:rPr>
                <w:b/>
                <w:sz w:val="18"/>
              </w:rPr>
            </w:pPr>
            <w:r>
              <w:rPr>
                <w:b/>
                <w:color w:val="FFFFFF"/>
                <w:sz w:val="18"/>
              </w:rPr>
              <w:t>Relevance</w:t>
            </w:r>
            <w:r>
              <w:rPr>
                <w:b/>
                <w:color w:val="FFFFFF"/>
                <w:spacing w:val="-7"/>
                <w:sz w:val="18"/>
              </w:rPr>
              <w:t xml:space="preserve"> </w:t>
            </w:r>
            <w:r>
              <w:rPr>
                <w:b/>
                <w:color w:val="FFFFFF"/>
                <w:sz w:val="18"/>
              </w:rPr>
              <w:t>to</w:t>
            </w:r>
            <w:r>
              <w:rPr>
                <w:b/>
                <w:color w:val="FFFFFF"/>
                <w:spacing w:val="-2"/>
                <w:sz w:val="18"/>
              </w:rPr>
              <w:t xml:space="preserve"> </w:t>
            </w:r>
            <w:r>
              <w:rPr>
                <w:b/>
                <w:color w:val="FFFFFF"/>
                <w:sz w:val="18"/>
              </w:rPr>
              <w:t>the</w:t>
            </w:r>
            <w:r>
              <w:rPr>
                <w:b/>
                <w:color w:val="FFFFFF"/>
                <w:spacing w:val="-1"/>
                <w:sz w:val="18"/>
              </w:rPr>
              <w:t xml:space="preserve"> </w:t>
            </w:r>
            <w:r>
              <w:rPr>
                <w:b/>
                <w:color w:val="FFFFFF"/>
                <w:spacing w:val="-2"/>
                <w:sz w:val="18"/>
              </w:rPr>
              <w:t>assessment</w:t>
            </w:r>
          </w:p>
        </w:tc>
      </w:tr>
      <w:tr w:rsidR="00D05A7A" w14:paraId="6D13B93E" w14:textId="77777777">
        <w:trPr>
          <w:trHeight w:val="2294"/>
        </w:trPr>
        <w:tc>
          <w:tcPr>
            <w:tcW w:w="2253" w:type="dxa"/>
          </w:tcPr>
          <w:p w14:paraId="56DAB609" w14:textId="77777777" w:rsidR="00D05A7A" w:rsidRDefault="00B8135C">
            <w:pPr>
              <w:pStyle w:val="TableParagraph"/>
              <w:spacing w:before="109" w:line="242" w:lineRule="auto"/>
              <w:ind w:right="101"/>
              <w:rPr>
                <w:sz w:val="18"/>
              </w:rPr>
            </w:pPr>
            <w:r>
              <w:rPr>
                <w:i/>
                <w:color w:val="5F5F5F"/>
                <w:sz w:val="18"/>
              </w:rPr>
              <w:t>Planning and Environment</w:t>
            </w:r>
            <w:r>
              <w:rPr>
                <w:i/>
                <w:color w:val="5F5F5F"/>
                <w:spacing w:val="-15"/>
                <w:sz w:val="18"/>
              </w:rPr>
              <w:t xml:space="preserve"> </w:t>
            </w:r>
            <w:r>
              <w:rPr>
                <w:i/>
                <w:color w:val="5F5F5F"/>
                <w:sz w:val="18"/>
              </w:rPr>
              <w:t>Act</w:t>
            </w:r>
            <w:r>
              <w:rPr>
                <w:i/>
                <w:color w:val="5F5F5F"/>
                <w:spacing w:val="-12"/>
                <w:sz w:val="18"/>
              </w:rPr>
              <w:t xml:space="preserve"> </w:t>
            </w:r>
            <w:r>
              <w:rPr>
                <w:i/>
                <w:color w:val="5F5F5F"/>
                <w:sz w:val="18"/>
              </w:rPr>
              <w:t xml:space="preserve">1987 (Vic) </w:t>
            </w:r>
            <w:r>
              <w:rPr>
                <w:color w:val="5F5F5F"/>
                <w:sz w:val="18"/>
              </w:rPr>
              <w:t>(P&amp;E Act)</w:t>
            </w:r>
          </w:p>
        </w:tc>
        <w:tc>
          <w:tcPr>
            <w:tcW w:w="7386" w:type="dxa"/>
          </w:tcPr>
          <w:p w14:paraId="1F866617" w14:textId="77777777" w:rsidR="00D05A7A" w:rsidRDefault="00B8135C">
            <w:pPr>
              <w:pStyle w:val="TableParagraph"/>
              <w:tabs>
                <w:tab w:val="left" w:pos="502"/>
              </w:tabs>
              <w:spacing w:before="109" w:line="242" w:lineRule="auto"/>
              <w:ind w:left="502" w:right="562" w:hanging="355"/>
              <w:rPr>
                <w:sz w:val="18"/>
              </w:rPr>
            </w:pPr>
            <w:r>
              <w:rPr>
                <w:noProof/>
              </w:rPr>
              <w:drawing>
                <wp:inline distT="0" distB="0" distL="0" distR="0" wp14:anchorId="65E5E04D" wp14:editId="1B7601C8">
                  <wp:extent cx="88264" cy="88264"/>
                  <wp:effectExtent l="0" t="0" r="0" b="0"/>
                  <wp:docPr id="647" name="Image 64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7" name="Image 64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The P&amp;E Act governs the use, development, and protection of land in Victoria including</w:t>
            </w:r>
            <w:r>
              <w:rPr>
                <w:color w:val="5F5F5F"/>
                <w:spacing w:val="-1"/>
                <w:sz w:val="18"/>
              </w:rPr>
              <w:t xml:space="preserve"> </w:t>
            </w:r>
            <w:r>
              <w:rPr>
                <w:color w:val="5F5F5F"/>
                <w:sz w:val="18"/>
              </w:rPr>
              <w:t>planning</w:t>
            </w:r>
            <w:r>
              <w:rPr>
                <w:color w:val="5F5F5F"/>
                <w:spacing w:val="-6"/>
                <w:sz w:val="18"/>
              </w:rPr>
              <w:t xml:space="preserve"> </w:t>
            </w:r>
            <w:r>
              <w:rPr>
                <w:color w:val="5F5F5F"/>
                <w:sz w:val="18"/>
              </w:rPr>
              <w:t>schemes</w:t>
            </w:r>
            <w:r>
              <w:rPr>
                <w:color w:val="5F5F5F"/>
                <w:spacing w:val="-9"/>
                <w:sz w:val="18"/>
              </w:rPr>
              <w:t xml:space="preserve"> </w:t>
            </w:r>
            <w:r>
              <w:rPr>
                <w:color w:val="5F5F5F"/>
                <w:sz w:val="18"/>
              </w:rPr>
              <w:t>to</w:t>
            </w:r>
            <w:r>
              <w:rPr>
                <w:color w:val="5F5F5F"/>
                <w:spacing w:val="-6"/>
                <w:sz w:val="18"/>
              </w:rPr>
              <w:t xml:space="preserve"> </w:t>
            </w:r>
            <w:r>
              <w:rPr>
                <w:color w:val="5F5F5F"/>
                <w:sz w:val="18"/>
              </w:rPr>
              <w:t>manage</w:t>
            </w:r>
            <w:r>
              <w:rPr>
                <w:color w:val="5F5F5F"/>
                <w:spacing w:val="-1"/>
                <w:sz w:val="18"/>
              </w:rPr>
              <w:t xml:space="preserve"> </w:t>
            </w:r>
            <w:r>
              <w:rPr>
                <w:color w:val="5F5F5F"/>
                <w:sz w:val="18"/>
              </w:rPr>
              <w:t>native</w:t>
            </w:r>
            <w:r>
              <w:rPr>
                <w:color w:val="5F5F5F"/>
                <w:spacing w:val="-6"/>
                <w:sz w:val="18"/>
              </w:rPr>
              <w:t xml:space="preserve"> </w:t>
            </w:r>
            <w:r>
              <w:rPr>
                <w:color w:val="5F5F5F"/>
                <w:sz w:val="18"/>
              </w:rPr>
              <w:t>vegetation.</w:t>
            </w:r>
            <w:r>
              <w:rPr>
                <w:color w:val="5F5F5F"/>
                <w:spacing w:val="-3"/>
                <w:sz w:val="18"/>
              </w:rPr>
              <w:t xml:space="preserve"> </w:t>
            </w:r>
            <w:r>
              <w:rPr>
                <w:color w:val="5F5F5F"/>
                <w:sz w:val="18"/>
              </w:rPr>
              <w:t>Planning</w:t>
            </w:r>
            <w:r>
              <w:rPr>
                <w:color w:val="5F5F5F"/>
                <w:spacing w:val="-1"/>
                <w:sz w:val="18"/>
              </w:rPr>
              <w:t xml:space="preserve"> </w:t>
            </w:r>
            <w:r>
              <w:rPr>
                <w:color w:val="5F5F5F"/>
                <w:sz w:val="18"/>
              </w:rPr>
              <w:t>permits</w:t>
            </w:r>
            <w:r>
              <w:rPr>
                <w:color w:val="5F5F5F"/>
                <w:spacing w:val="-6"/>
                <w:sz w:val="18"/>
              </w:rPr>
              <w:t xml:space="preserve"> </w:t>
            </w:r>
            <w:r>
              <w:rPr>
                <w:color w:val="5F5F5F"/>
                <w:sz w:val="18"/>
              </w:rPr>
              <w:t>and precinct plans are the legal instruments of this governance.</w:t>
            </w:r>
          </w:p>
          <w:p w14:paraId="02074CA3" w14:textId="77777777" w:rsidR="00D05A7A" w:rsidRDefault="00B8135C">
            <w:pPr>
              <w:pStyle w:val="TableParagraph"/>
              <w:tabs>
                <w:tab w:val="left" w:pos="502"/>
              </w:tabs>
              <w:spacing w:before="0"/>
              <w:ind w:left="502" w:right="232" w:hanging="355"/>
              <w:rPr>
                <w:sz w:val="18"/>
              </w:rPr>
            </w:pPr>
            <w:r>
              <w:rPr>
                <w:noProof/>
              </w:rPr>
              <w:drawing>
                <wp:inline distT="0" distB="0" distL="0" distR="0" wp14:anchorId="6A040F51" wp14:editId="2F2E3A0E">
                  <wp:extent cx="88264" cy="88265"/>
                  <wp:effectExtent l="0" t="0" r="0" b="0"/>
                  <wp:docPr id="648" name="Image 64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8" name="Image 64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sz w:val="20"/>
              </w:rPr>
              <w:tab/>
            </w:r>
            <w:r>
              <w:rPr>
                <w:color w:val="5F5F5F"/>
                <w:sz w:val="18"/>
              </w:rPr>
              <w:t>The</w:t>
            </w:r>
            <w:r>
              <w:rPr>
                <w:color w:val="5F5F5F"/>
                <w:spacing w:val="-5"/>
                <w:sz w:val="18"/>
              </w:rPr>
              <w:t xml:space="preserve"> </w:t>
            </w:r>
            <w:r>
              <w:rPr>
                <w:i/>
                <w:color w:val="5F5F5F"/>
                <w:sz w:val="18"/>
              </w:rPr>
              <w:t>Guidelines</w:t>
            </w:r>
            <w:r>
              <w:rPr>
                <w:i/>
                <w:color w:val="5F5F5F"/>
                <w:spacing w:val="-5"/>
                <w:sz w:val="18"/>
              </w:rPr>
              <w:t xml:space="preserve"> </w:t>
            </w:r>
            <w:r>
              <w:rPr>
                <w:i/>
                <w:color w:val="5F5F5F"/>
                <w:sz w:val="18"/>
              </w:rPr>
              <w:t>for</w:t>
            </w:r>
            <w:r>
              <w:rPr>
                <w:i/>
                <w:color w:val="5F5F5F"/>
                <w:spacing w:val="-3"/>
                <w:sz w:val="18"/>
              </w:rPr>
              <w:t xml:space="preserve"> </w:t>
            </w:r>
            <w:r>
              <w:rPr>
                <w:i/>
                <w:color w:val="5F5F5F"/>
                <w:sz w:val="18"/>
              </w:rPr>
              <w:t>the</w:t>
            </w:r>
            <w:r>
              <w:rPr>
                <w:i/>
                <w:color w:val="5F5F5F"/>
                <w:spacing w:val="-5"/>
                <w:sz w:val="18"/>
              </w:rPr>
              <w:t xml:space="preserve"> </w:t>
            </w:r>
            <w:r>
              <w:rPr>
                <w:i/>
                <w:color w:val="5F5F5F"/>
                <w:sz w:val="18"/>
              </w:rPr>
              <w:t>removal,</w:t>
            </w:r>
            <w:r>
              <w:rPr>
                <w:i/>
                <w:color w:val="5F5F5F"/>
                <w:spacing w:val="-2"/>
                <w:sz w:val="18"/>
              </w:rPr>
              <w:t xml:space="preserve"> </w:t>
            </w:r>
            <w:r>
              <w:rPr>
                <w:i/>
                <w:color w:val="5F5F5F"/>
                <w:sz w:val="18"/>
              </w:rPr>
              <w:t>destruction</w:t>
            </w:r>
            <w:r>
              <w:rPr>
                <w:i/>
                <w:color w:val="5F5F5F"/>
                <w:spacing w:val="-5"/>
                <w:sz w:val="18"/>
              </w:rPr>
              <w:t xml:space="preserve"> </w:t>
            </w:r>
            <w:r>
              <w:rPr>
                <w:i/>
                <w:color w:val="5F5F5F"/>
                <w:sz w:val="18"/>
              </w:rPr>
              <w:t>or</w:t>
            </w:r>
            <w:r>
              <w:rPr>
                <w:i/>
                <w:color w:val="5F5F5F"/>
                <w:spacing w:val="-3"/>
                <w:sz w:val="18"/>
              </w:rPr>
              <w:t xml:space="preserve"> </w:t>
            </w:r>
            <w:r>
              <w:rPr>
                <w:i/>
                <w:color w:val="5F5F5F"/>
                <w:sz w:val="18"/>
              </w:rPr>
              <w:t>lopping</w:t>
            </w:r>
            <w:r>
              <w:rPr>
                <w:i/>
                <w:color w:val="5F5F5F"/>
                <w:spacing w:val="-5"/>
                <w:sz w:val="18"/>
              </w:rPr>
              <w:t xml:space="preserve"> </w:t>
            </w:r>
            <w:r>
              <w:rPr>
                <w:i/>
                <w:color w:val="5F5F5F"/>
                <w:sz w:val="18"/>
              </w:rPr>
              <w:t>of</w:t>
            </w:r>
            <w:r>
              <w:rPr>
                <w:i/>
                <w:color w:val="5F5F5F"/>
                <w:spacing w:val="-2"/>
                <w:sz w:val="18"/>
              </w:rPr>
              <w:t xml:space="preserve"> </w:t>
            </w:r>
            <w:r>
              <w:rPr>
                <w:i/>
                <w:color w:val="5F5F5F"/>
                <w:sz w:val="18"/>
              </w:rPr>
              <w:t>native vegetation</w:t>
            </w:r>
            <w:r>
              <w:rPr>
                <w:i/>
                <w:color w:val="5F5F5F"/>
                <w:spacing w:val="-6"/>
                <w:sz w:val="18"/>
              </w:rPr>
              <w:t xml:space="preserve"> </w:t>
            </w:r>
            <w:r>
              <w:rPr>
                <w:color w:val="5F5F5F"/>
                <w:sz w:val="18"/>
              </w:rPr>
              <w:t>(DELWP 2017; the ‘Guidelines’) describes Victoria’s state-wide policies in relation to assessing</w:t>
            </w:r>
            <w:r>
              <w:rPr>
                <w:color w:val="5F5F5F"/>
                <w:spacing w:val="-3"/>
                <w:sz w:val="18"/>
              </w:rPr>
              <w:t xml:space="preserve"> </w:t>
            </w:r>
            <w:r>
              <w:rPr>
                <w:color w:val="5F5F5F"/>
                <w:sz w:val="18"/>
              </w:rPr>
              <w:t>and</w:t>
            </w:r>
            <w:r>
              <w:rPr>
                <w:color w:val="5F5F5F"/>
                <w:spacing w:val="-3"/>
                <w:sz w:val="18"/>
              </w:rPr>
              <w:t xml:space="preserve"> </w:t>
            </w:r>
            <w:r>
              <w:rPr>
                <w:color w:val="5F5F5F"/>
                <w:sz w:val="18"/>
              </w:rPr>
              <w:t>compensating</w:t>
            </w:r>
            <w:r>
              <w:rPr>
                <w:color w:val="5F5F5F"/>
                <w:spacing w:val="-8"/>
                <w:sz w:val="18"/>
              </w:rPr>
              <w:t xml:space="preserve"> </w:t>
            </w:r>
            <w:r>
              <w:rPr>
                <w:color w:val="5F5F5F"/>
                <w:sz w:val="18"/>
              </w:rPr>
              <w:t>for</w:t>
            </w:r>
            <w:r>
              <w:rPr>
                <w:color w:val="5F5F5F"/>
                <w:spacing w:val="-1"/>
                <w:sz w:val="18"/>
              </w:rPr>
              <w:t xml:space="preserve"> </w:t>
            </w:r>
            <w:r>
              <w:rPr>
                <w:color w:val="5F5F5F"/>
                <w:sz w:val="18"/>
              </w:rPr>
              <w:t>the</w:t>
            </w:r>
            <w:r>
              <w:rPr>
                <w:color w:val="5F5F5F"/>
                <w:spacing w:val="-3"/>
                <w:sz w:val="18"/>
              </w:rPr>
              <w:t xml:space="preserve"> </w:t>
            </w:r>
            <w:r>
              <w:rPr>
                <w:color w:val="5F5F5F"/>
                <w:sz w:val="18"/>
              </w:rPr>
              <w:t>removal</w:t>
            </w:r>
            <w:r>
              <w:rPr>
                <w:color w:val="5F5F5F"/>
                <w:spacing w:val="-5"/>
                <w:sz w:val="18"/>
              </w:rPr>
              <w:t xml:space="preserve"> </w:t>
            </w:r>
            <w:r>
              <w:rPr>
                <w:color w:val="5F5F5F"/>
                <w:sz w:val="18"/>
              </w:rPr>
              <w:t>of native</w:t>
            </w:r>
            <w:r>
              <w:rPr>
                <w:color w:val="5F5F5F"/>
                <w:spacing w:val="-3"/>
                <w:sz w:val="18"/>
              </w:rPr>
              <w:t xml:space="preserve"> </w:t>
            </w:r>
            <w:r>
              <w:rPr>
                <w:color w:val="5F5F5F"/>
                <w:sz w:val="18"/>
              </w:rPr>
              <w:t>vegetation. This includes</w:t>
            </w:r>
            <w:r>
              <w:rPr>
                <w:color w:val="5F5F5F"/>
                <w:spacing w:val="-2"/>
                <w:sz w:val="18"/>
              </w:rPr>
              <w:t xml:space="preserve"> </w:t>
            </w:r>
            <w:r>
              <w:rPr>
                <w:color w:val="5F5F5F"/>
                <w:sz w:val="18"/>
              </w:rPr>
              <w:t>the assessment of impacts from removing native vegetation, and how offsets are calculated to compensate for the loss of biodiversity values. The Guidelines are incorporated into the Victorian Planning Provisions and all planning schemes in Victoria including local council planning schemes.</w:t>
            </w:r>
          </w:p>
        </w:tc>
      </w:tr>
      <w:tr w:rsidR="00D05A7A" w14:paraId="209C21E6" w14:textId="77777777">
        <w:trPr>
          <w:trHeight w:val="643"/>
        </w:trPr>
        <w:tc>
          <w:tcPr>
            <w:tcW w:w="2253" w:type="dxa"/>
            <w:shd w:val="clear" w:color="auto" w:fill="D3E6F4"/>
          </w:tcPr>
          <w:p w14:paraId="28B669ED" w14:textId="77777777" w:rsidR="00D05A7A" w:rsidRDefault="00B8135C">
            <w:pPr>
              <w:pStyle w:val="TableParagraph"/>
              <w:rPr>
                <w:i/>
                <w:sz w:val="18"/>
              </w:rPr>
            </w:pPr>
            <w:r>
              <w:rPr>
                <w:i/>
                <w:color w:val="5F5F5F"/>
                <w:sz w:val="18"/>
              </w:rPr>
              <w:t>Wildlife</w:t>
            </w:r>
            <w:r>
              <w:rPr>
                <w:i/>
                <w:color w:val="5F5F5F"/>
                <w:spacing w:val="-3"/>
                <w:sz w:val="18"/>
              </w:rPr>
              <w:t xml:space="preserve"> </w:t>
            </w:r>
            <w:r>
              <w:rPr>
                <w:i/>
                <w:color w:val="5F5F5F"/>
                <w:sz w:val="18"/>
              </w:rPr>
              <w:t>Act</w:t>
            </w:r>
            <w:r>
              <w:rPr>
                <w:i/>
                <w:color w:val="5F5F5F"/>
                <w:spacing w:val="-1"/>
                <w:sz w:val="18"/>
              </w:rPr>
              <w:t xml:space="preserve"> </w:t>
            </w:r>
            <w:r>
              <w:rPr>
                <w:i/>
                <w:color w:val="5F5F5F"/>
                <w:sz w:val="18"/>
              </w:rPr>
              <w:t>1975</w:t>
            </w:r>
            <w:r>
              <w:rPr>
                <w:i/>
                <w:color w:val="5F5F5F"/>
                <w:spacing w:val="-7"/>
                <w:sz w:val="18"/>
              </w:rPr>
              <w:t xml:space="preserve"> </w:t>
            </w:r>
            <w:r>
              <w:rPr>
                <w:i/>
                <w:color w:val="5F5F5F"/>
                <w:spacing w:val="-4"/>
                <w:sz w:val="18"/>
              </w:rPr>
              <w:t>(Vic)</w:t>
            </w:r>
          </w:p>
        </w:tc>
        <w:tc>
          <w:tcPr>
            <w:tcW w:w="7386" w:type="dxa"/>
            <w:shd w:val="clear" w:color="auto" w:fill="D3E6F4"/>
          </w:tcPr>
          <w:p w14:paraId="790A70F3" w14:textId="77777777" w:rsidR="00D05A7A" w:rsidRDefault="00B8135C">
            <w:pPr>
              <w:pStyle w:val="TableParagraph"/>
              <w:tabs>
                <w:tab w:val="left" w:pos="502"/>
              </w:tabs>
              <w:ind w:left="502" w:right="185" w:hanging="355"/>
              <w:rPr>
                <w:sz w:val="18"/>
              </w:rPr>
            </w:pPr>
            <w:r>
              <w:rPr>
                <w:noProof/>
              </w:rPr>
              <w:drawing>
                <wp:inline distT="0" distB="0" distL="0" distR="0" wp14:anchorId="1B31765F" wp14:editId="2D519E2F">
                  <wp:extent cx="88264" cy="88264"/>
                  <wp:effectExtent l="0" t="0" r="0" b="0"/>
                  <wp:docPr id="649" name="Image 6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 name="Image 64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Provides</w:t>
            </w:r>
            <w:r>
              <w:rPr>
                <w:color w:val="5F5F5F"/>
                <w:spacing w:val="-5"/>
                <w:sz w:val="18"/>
              </w:rPr>
              <w:t xml:space="preserve"> </w:t>
            </w:r>
            <w:r>
              <w:rPr>
                <w:color w:val="5F5F5F"/>
                <w:sz w:val="18"/>
              </w:rPr>
              <w:t>procedures</w:t>
            </w:r>
            <w:r>
              <w:rPr>
                <w:color w:val="5F5F5F"/>
                <w:spacing w:val="-5"/>
                <w:sz w:val="18"/>
              </w:rPr>
              <w:t xml:space="preserve"> </w:t>
            </w:r>
            <w:r>
              <w:rPr>
                <w:color w:val="5F5F5F"/>
                <w:sz w:val="18"/>
              </w:rPr>
              <w:t>for</w:t>
            </w:r>
            <w:r>
              <w:rPr>
                <w:color w:val="5F5F5F"/>
                <w:spacing w:val="-4"/>
                <w:sz w:val="18"/>
              </w:rPr>
              <w:t xml:space="preserve"> </w:t>
            </w:r>
            <w:r>
              <w:rPr>
                <w:color w:val="5F5F5F"/>
                <w:sz w:val="18"/>
              </w:rPr>
              <w:t>the</w:t>
            </w:r>
            <w:r>
              <w:rPr>
                <w:color w:val="5F5F5F"/>
                <w:spacing w:val="-5"/>
                <w:sz w:val="18"/>
              </w:rPr>
              <w:t xml:space="preserve"> </w:t>
            </w:r>
            <w:r>
              <w:rPr>
                <w:color w:val="5F5F5F"/>
                <w:sz w:val="18"/>
              </w:rPr>
              <w:t>protection</w:t>
            </w:r>
            <w:r>
              <w:rPr>
                <w:color w:val="5F5F5F"/>
                <w:spacing w:val="-5"/>
                <w:sz w:val="18"/>
              </w:rPr>
              <w:t xml:space="preserve"> </w:t>
            </w:r>
            <w:r>
              <w:rPr>
                <w:color w:val="5F5F5F"/>
                <w:sz w:val="18"/>
              </w:rPr>
              <w:t>and</w:t>
            </w:r>
            <w:r>
              <w:rPr>
                <w:color w:val="5F5F5F"/>
                <w:spacing w:val="-5"/>
                <w:sz w:val="18"/>
              </w:rPr>
              <w:t xml:space="preserve"> </w:t>
            </w:r>
            <w:r>
              <w:rPr>
                <w:color w:val="5F5F5F"/>
                <w:sz w:val="18"/>
              </w:rPr>
              <w:t>conservation</w:t>
            </w:r>
            <w:r>
              <w:rPr>
                <w:color w:val="5F5F5F"/>
                <w:spacing w:val="-5"/>
                <w:sz w:val="18"/>
              </w:rPr>
              <w:t xml:space="preserve"> </w:t>
            </w:r>
            <w:r>
              <w:rPr>
                <w:color w:val="5F5F5F"/>
                <w:sz w:val="18"/>
              </w:rPr>
              <w:t>of wildlife</w:t>
            </w:r>
            <w:r>
              <w:rPr>
                <w:color w:val="5F5F5F"/>
                <w:spacing w:val="-1"/>
                <w:sz w:val="18"/>
              </w:rPr>
              <w:t xml:space="preserve"> </w:t>
            </w:r>
            <w:r>
              <w:rPr>
                <w:color w:val="5F5F5F"/>
                <w:sz w:val="18"/>
              </w:rPr>
              <w:t>(fauna),</w:t>
            </w:r>
            <w:r>
              <w:rPr>
                <w:color w:val="5F5F5F"/>
                <w:spacing w:val="-4"/>
                <w:sz w:val="18"/>
              </w:rPr>
              <w:t xml:space="preserve"> </w:t>
            </w:r>
            <w:r>
              <w:rPr>
                <w:color w:val="5F5F5F"/>
                <w:sz w:val="18"/>
              </w:rPr>
              <w:t>including the requirement for a licence to take or destroy wildlife, including for translocation.</w:t>
            </w:r>
          </w:p>
        </w:tc>
      </w:tr>
      <w:tr w:rsidR="00D05A7A" w14:paraId="3A195421" w14:textId="77777777">
        <w:trPr>
          <w:trHeight w:val="936"/>
        </w:trPr>
        <w:tc>
          <w:tcPr>
            <w:tcW w:w="2253" w:type="dxa"/>
          </w:tcPr>
          <w:p w14:paraId="20CD45B4" w14:textId="77777777" w:rsidR="00D05A7A" w:rsidRDefault="00B8135C">
            <w:pPr>
              <w:pStyle w:val="TableParagraph"/>
              <w:spacing w:before="109"/>
              <w:rPr>
                <w:sz w:val="18"/>
              </w:rPr>
            </w:pPr>
            <w:r>
              <w:rPr>
                <w:i/>
                <w:color w:val="5F5F5F"/>
                <w:sz w:val="18"/>
              </w:rPr>
              <w:t>Catchment and Land Protection</w:t>
            </w:r>
            <w:r>
              <w:rPr>
                <w:i/>
                <w:color w:val="5F5F5F"/>
                <w:spacing w:val="-13"/>
                <w:sz w:val="18"/>
              </w:rPr>
              <w:t xml:space="preserve"> </w:t>
            </w:r>
            <w:r>
              <w:rPr>
                <w:i/>
                <w:color w:val="5F5F5F"/>
                <w:sz w:val="18"/>
              </w:rPr>
              <w:t>Act</w:t>
            </w:r>
            <w:r>
              <w:rPr>
                <w:i/>
                <w:color w:val="5F5F5F"/>
                <w:spacing w:val="-8"/>
                <w:sz w:val="18"/>
              </w:rPr>
              <w:t xml:space="preserve"> </w:t>
            </w:r>
            <w:r>
              <w:rPr>
                <w:i/>
                <w:color w:val="5F5F5F"/>
                <w:sz w:val="18"/>
              </w:rPr>
              <w:t>1994</w:t>
            </w:r>
            <w:r>
              <w:rPr>
                <w:i/>
                <w:color w:val="5F5F5F"/>
                <w:spacing w:val="-13"/>
                <w:sz w:val="18"/>
              </w:rPr>
              <w:t xml:space="preserve"> </w:t>
            </w:r>
            <w:r>
              <w:rPr>
                <w:i/>
                <w:color w:val="5F5F5F"/>
                <w:sz w:val="18"/>
              </w:rPr>
              <w:t xml:space="preserve">(Vic) </w:t>
            </w:r>
            <w:r>
              <w:rPr>
                <w:color w:val="5F5F5F"/>
                <w:sz w:val="18"/>
              </w:rPr>
              <w:t>(CALP Act)</w:t>
            </w:r>
          </w:p>
        </w:tc>
        <w:tc>
          <w:tcPr>
            <w:tcW w:w="7386" w:type="dxa"/>
          </w:tcPr>
          <w:p w14:paraId="7DF7D95D" w14:textId="77777777" w:rsidR="00D05A7A" w:rsidRDefault="00B8135C">
            <w:pPr>
              <w:pStyle w:val="TableParagraph"/>
              <w:tabs>
                <w:tab w:val="left" w:pos="502"/>
              </w:tabs>
              <w:spacing w:before="110"/>
              <w:ind w:left="502" w:right="140" w:hanging="355"/>
              <w:rPr>
                <w:sz w:val="18"/>
              </w:rPr>
            </w:pPr>
            <w:r>
              <w:rPr>
                <w:noProof/>
              </w:rPr>
              <w:drawing>
                <wp:inline distT="0" distB="0" distL="0" distR="0" wp14:anchorId="5C3DEB03" wp14:editId="03A6B3F0">
                  <wp:extent cx="88264" cy="88886"/>
                  <wp:effectExtent l="0" t="0" r="0" b="0"/>
                  <wp:docPr id="650" name="Image 6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6"/>
                          </a:xfrm>
                          <a:prstGeom prst="rect">
                            <a:avLst/>
                          </a:prstGeom>
                        </pic:spPr>
                      </pic:pic>
                    </a:graphicData>
                  </a:graphic>
                </wp:inline>
              </w:drawing>
            </w:r>
            <w:r>
              <w:rPr>
                <w:rFonts w:ascii="Times New Roman"/>
                <w:sz w:val="20"/>
              </w:rPr>
              <w:tab/>
            </w:r>
            <w:r>
              <w:rPr>
                <w:color w:val="5F5F5F"/>
                <w:sz w:val="18"/>
              </w:rPr>
              <w:t>The objective of the CALP Act is to manage and protect catchments and set up a system of controls for noxious weeds and pests. Under the act, landholders (including</w:t>
            </w:r>
            <w:r>
              <w:rPr>
                <w:color w:val="5F5F5F"/>
                <w:spacing w:val="-4"/>
                <w:sz w:val="18"/>
              </w:rPr>
              <w:t xml:space="preserve"> </w:t>
            </w:r>
            <w:r>
              <w:rPr>
                <w:color w:val="5F5F5F"/>
                <w:sz w:val="18"/>
              </w:rPr>
              <w:t>the</w:t>
            </w:r>
            <w:r>
              <w:rPr>
                <w:color w:val="5F5F5F"/>
                <w:spacing w:val="-4"/>
                <w:sz w:val="18"/>
              </w:rPr>
              <w:t xml:space="preserve"> </w:t>
            </w:r>
            <w:r>
              <w:rPr>
                <w:color w:val="5F5F5F"/>
                <w:sz w:val="18"/>
              </w:rPr>
              <w:t>Crown) have</w:t>
            </w:r>
            <w:r>
              <w:rPr>
                <w:color w:val="5F5F5F"/>
                <w:spacing w:val="-4"/>
                <w:sz w:val="18"/>
              </w:rPr>
              <w:t xml:space="preserve"> </w:t>
            </w:r>
            <w:r>
              <w:rPr>
                <w:color w:val="5F5F5F"/>
                <w:sz w:val="18"/>
              </w:rPr>
              <w:t>responsibilities and</w:t>
            </w:r>
            <w:r>
              <w:rPr>
                <w:color w:val="5F5F5F"/>
                <w:spacing w:val="-4"/>
                <w:sz w:val="18"/>
              </w:rPr>
              <w:t xml:space="preserve"> </w:t>
            </w:r>
            <w:r>
              <w:rPr>
                <w:color w:val="5F5F5F"/>
                <w:sz w:val="18"/>
              </w:rPr>
              <w:t>requirements</w:t>
            </w:r>
            <w:r>
              <w:rPr>
                <w:color w:val="5F5F5F"/>
                <w:spacing w:val="-8"/>
                <w:sz w:val="18"/>
              </w:rPr>
              <w:t xml:space="preserve"> </w:t>
            </w:r>
            <w:r>
              <w:rPr>
                <w:color w:val="5F5F5F"/>
                <w:sz w:val="18"/>
              </w:rPr>
              <w:t>set</w:t>
            </w:r>
            <w:r>
              <w:rPr>
                <w:color w:val="5F5F5F"/>
                <w:spacing w:val="-1"/>
                <w:sz w:val="18"/>
              </w:rPr>
              <w:t xml:space="preserve"> </w:t>
            </w:r>
            <w:r>
              <w:rPr>
                <w:color w:val="5F5F5F"/>
                <w:sz w:val="18"/>
              </w:rPr>
              <w:t>out</w:t>
            </w:r>
            <w:r>
              <w:rPr>
                <w:color w:val="5F5F5F"/>
                <w:spacing w:val="-6"/>
                <w:sz w:val="18"/>
              </w:rPr>
              <w:t xml:space="preserve"> </w:t>
            </w:r>
            <w:r>
              <w:rPr>
                <w:color w:val="5F5F5F"/>
                <w:sz w:val="18"/>
              </w:rPr>
              <w:t>for</w:t>
            </w:r>
            <w:r>
              <w:rPr>
                <w:color w:val="5F5F5F"/>
                <w:spacing w:val="-2"/>
                <w:sz w:val="18"/>
              </w:rPr>
              <w:t xml:space="preserve"> </w:t>
            </w:r>
            <w:r>
              <w:rPr>
                <w:color w:val="5F5F5F"/>
                <w:sz w:val="18"/>
              </w:rPr>
              <w:t>pest</w:t>
            </w:r>
            <w:r>
              <w:rPr>
                <w:color w:val="5F5F5F"/>
                <w:spacing w:val="-1"/>
                <w:sz w:val="18"/>
              </w:rPr>
              <w:t xml:space="preserve"> </w:t>
            </w:r>
            <w:proofErr w:type="gramStart"/>
            <w:r>
              <w:rPr>
                <w:color w:val="5F5F5F"/>
                <w:sz w:val="18"/>
              </w:rPr>
              <w:t>animals</w:t>
            </w:r>
            <w:proofErr w:type="gramEnd"/>
          </w:p>
          <w:p w14:paraId="285AAFDC" w14:textId="77777777" w:rsidR="00D05A7A" w:rsidRDefault="00B8135C">
            <w:pPr>
              <w:pStyle w:val="TableParagraph"/>
              <w:spacing w:before="0" w:line="185" w:lineRule="exact"/>
              <w:ind w:left="502"/>
              <w:rPr>
                <w:sz w:val="18"/>
              </w:rPr>
            </w:pPr>
            <w:r>
              <w:rPr>
                <w:color w:val="5F5F5F"/>
                <w:sz w:val="18"/>
              </w:rPr>
              <w:t>and</w:t>
            </w:r>
            <w:r>
              <w:rPr>
                <w:color w:val="5F5F5F"/>
                <w:spacing w:val="-2"/>
                <w:sz w:val="18"/>
              </w:rPr>
              <w:t xml:space="preserve"> </w:t>
            </w:r>
            <w:r>
              <w:rPr>
                <w:color w:val="5F5F5F"/>
                <w:sz w:val="18"/>
              </w:rPr>
              <w:t>different categories</w:t>
            </w:r>
            <w:r>
              <w:rPr>
                <w:color w:val="5F5F5F"/>
                <w:spacing w:val="-5"/>
                <w:sz w:val="18"/>
              </w:rPr>
              <w:t xml:space="preserve"> </w:t>
            </w:r>
            <w:r>
              <w:rPr>
                <w:color w:val="5F5F5F"/>
                <w:sz w:val="18"/>
              </w:rPr>
              <w:t>of</w:t>
            </w:r>
            <w:r>
              <w:rPr>
                <w:color w:val="5F5F5F"/>
                <w:spacing w:val="-4"/>
                <w:sz w:val="18"/>
              </w:rPr>
              <w:t xml:space="preserve"> </w:t>
            </w:r>
            <w:r>
              <w:rPr>
                <w:color w:val="5F5F5F"/>
                <w:sz w:val="18"/>
              </w:rPr>
              <w:t>weeds</w:t>
            </w:r>
            <w:r>
              <w:rPr>
                <w:color w:val="5F5F5F"/>
                <w:spacing w:val="-1"/>
                <w:sz w:val="18"/>
              </w:rPr>
              <w:t xml:space="preserve"> </w:t>
            </w:r>
            <w:r>
              <w:rPr>
                <w:color w:val="5F5F5F"/>
                <w:sz w:val="18"/>
              </w:rPr>
              <w:t>in</w:t>
            </w:r>
            <w:r>
              <w:rPr>
                <w:color w:val="5F5F5F"/>
                <w:spacing w:val="-6"/>
                <w:sz w:val="18"/>
              </w:rPr>
              <w:t xml:space="preserve"> </w:t>
            </w:r>
            <w:r>
              <w:rPr>
                <w:color w:val="5F5F5F"/>
                <w:sz w:val="18"/>
              </w:rPr>
              <w:t>a</w:t>
            </w:r>
            <w:r>
              <w:rPr>
                <w:color w:val="5F5F5F"/>
                <w:spacing w:val="-2"/>
                <w:sz w:val="18"/>
              </w:rPr>
              <w:t xml:space="preserve"> </w:t>
            </w:r>
            <w:r>
              <w:rPr>
                <w:color w:val="5F5F5F"/>
                <w:sz w:val="18"/>
              </w:rPr>
              <w:t>‘declared</w:t>
            </w:r>
            <w:r>
              <w:rPr>
                <w:color w:val="5F5F5F"/>
                <w:spacing w:val="-6"/>
                <w:sz w:val="18"/>
              </w:rPr>
              <w:t xml:space="preserve"> </w:t>
            </w:r>
            <w:r>
              <w:rPr>
                <w:color w:val="5F5F5F"/>
                <w:sz w:val="18"/>
              </w:rPr>
              <w:t>list</w:t>
            </w:r>
            <w:r>
              <w:rPr>
                <w:color w:val="5F5F5F"/>
                <w:spacing w:val="-4"/>
                <w:sz w:val="18"/>
              </w:rPr>
              <w:t xml:space="preserve"> </w:t>
            </w:r>
            <w:r>
              <w:rPr>
                <w:color w:val="5F5F5F"/>
                <w:sz w:val="18"/>
              </w:rPr>
              <w:t>of</w:t>
            </w:r>
            <w:r>
              <w:rPr>
                <w:color w:val="5F5F5F"/>
                <w:spacing w:val="-3"/>
                <w:sz w:val="18"/>
              </w:rPr>
              <w:t xml:space="preserve"> </w:t>
            </w:r>
            <w:r>
              <w:rPr>
                <w:color w:val="5F5F5F"/>
                <w:sz w:val="18"/>
              </w:rPr>
              <w:t>noxious</w:t>
            </w:r>
            <w:r>
              <w:rPr>
                <w:color w:val="5F5F5F"/>
                <w:spacing w:val="-5"/>
                <w:sz w:val="18"/>
              </w:rPr>
              <w:t xml:space="preserve"> </w:t>
            </w:r>
            <w:proofErr w:type="gramStart"/>
            <w:r>
              <w:rPr>
                <w:color w:val="5F5F5F"/>
                <w:spacing w:val="-2"/>
                <w:sz w:val="18"/>
              </w:rPr>
              <w:t>weeds’</w:t>
            </w:r>
            <w:proofErr w:type="gramEnd"/>
            <w:r>
              <w:rPr>
                <w:color w:val="5F5F5F"/>
                <w:spacing w:val="-2"/>
                <w:sz w:val="18"/>
              </w:rPr>
              <w:t>.</w:t>
            </w:r>
          </w:p>
        </w:tc>
      </w:tr>
    </w:tbl>
    <w:p w14:paraId="78BD3B38" w14:textId="77777777" w:rsidR="00D05A7A" w:rsidRDefault="00D05A7A">
      <w:pPr>
        <w:pStyle w:val="BodyText"/>
        <w:spacing w:before="108"/>
        <w:rPr>
          <w:sz w:val="32"/>
        </w:rPr>
      </w:pPr>
    </w:p>
    <w:p w14:paraId="0E95CD41" w14:textId="77777777" w:rsidR="00D05A7A" w:rsidRDefault="00B8135C">
      <w:pPr>
        <w:pStyle w:val="Heading2"/>
        <w:numPr>
          <w:ilvl w:val="2"/>
          <w:numId w:val="15"/>
        </w:numPr>
        <w:tabs>
          <w:tab w:val="left" w:pos="1465"/>
        </w:tabs>
      </w:pPr>
      <w:bookmarkStart w:id="7" w:name="11.1.4_Assumptions_and_limitations"/>
      <w:bookmarkEnd w:id="7"/>
      <w:r>
        <w:rPr>
          <w:color w:val="18314A"/>
        </w:rPr>
        <w:t>Assumptions</w:t>
      </w:r>
      <w:r>
        <w:rPr>
          <w:color w:val="18314A"/>
          <w:spacing w:val="-10"/>
        </w:rPr>
        <w:t xml:space="preserve"> </w:t>
      </w:r>
      <w:r>
        <w:rPr>
          <w:color w:val="18314A"/>
        </w:rPr>
        <w:t>and</w:t>
      </w:r>
      <w:r>
        <w:rPr>
          <w:color w:val="18314A"/>
          <w:spacing w:val="-8"/>
        </w:rPr>
        <w:t xml:space="preserve"> </w:t>
      </w:r>
      <w:r>
        <w:rPr>
          <w:color w:val="18314A"/>
          <w:spacing w:val="-2"/>
        </w:rPr>
        <w:t>limitations</w:t>
      </w:r>
    </w:p>
    <w:p w14:paraId="23EFFE79" w14:textId="77777777" w:rsidR="00D05A7A" w:rsidRDefault="00B8135C">
      <w:pPr>
        <w:pStyle w:val="BodyText"/>
        <w:spacing w:before="241"/>
        <w:ind w:left="332"/>
      </w:pPr>
      <w:r>
        <w:rPr>
          <w:color w:val="585858"/>
        </w:rPr>
        <w:t>The</w:t>
      </w:r>
      <w:r>
        <w:rPr>
          <w:color w:val="585858"/>
          <w:spacing w:val="-7"/>
        </w:rPr>
        <w:t xml:space="preserve"> </w:t>
      </w:r>
      <w:r>
        <w:rPr>
          <w:color w:val="585858"/>
        </w:rPr>
        <w:t>key</w:t>
      </w:r>
      <w:r>
        <w:rPr>
          <w:color w:val="585858"/>
          <w:spacing w:val="-5"/>
        </w:rPr>
        <w:t xml:space="preserve"> </w:t>
      </w:r>
      <w:r>
        <w:rPr>
          <w:color w:val="585858"/>
        </w:rPr>
        <w:t>assumptions</w:t>
      </w:r>
      <w:r>
        <w:rPr>
          <w:color w:val="585858"/>
          <w:spacing w:val="-5"/>
        </w:rPr>
        <w:t xml:space="preserve"> </w:t>
      </w:r>
      <w:r>
        <w:rPr>
          <w:color w:val="585858"/>
        </w:rPr>
        <w:t>and</w:t>
      </w:r>
      <w:r>
        <w:rPr>
          <w:color w:val="585858"/>
          <w:spacing w:val="-6"/>
        </w:rPr>
        <w:t xml:space="preserve"> </w:t>
      </w:r>
      <w:r>
        <w:rPr>
          <w:color w:val="585858"/>
        </w:rPr>
        <w:t>limitations</w:t>
      </w:r>
      <w:r>
        <w:rPr>
          <w:color w:val="585858"/>
          <w:spacing w:val="-5"/>
        </w:rPr>
        <w:t xml:space="preserve"> </w:t>
      </w:r>
      <w:r>
        <w:rPr>
          <w:color w:val="585858"/>
        </w:rPr>
        <w:t>for</w:t>
      </w:r>
      <w:r>
        <w:rPr>
          <w:color w:val="585858"/>
          <w:spacing w:val="-9"/>
        </w:rPr>
        <w:t xml:space="preserve"> </w:t>
      </w:r>
      <w:r>
        <w:rPr>
          <w:color w:val="585858"/>
        </w:rPr>
        <w:t>the</w:t>
      </w:r>
      <w:r>
        <w:rPr>
          <w:color w:val="585858"/>
          <w:spacing w:val="-11"/>
        </w:rPr>
        <w:t xml:space="preserve"> </w:t>
      </w:r>
      <w:r>
        <w:rPr>
          <w:color w:val="585858"/>
        </w:rPr>
        <w:t>terrestrial</w:t>
      </w:r>
      <w:r>
        <w:rPr>
          <w:color w:val="585858"/>
          <w:spacing w:val="-7"/>
        </w:rPr>
        <w:t xml:space="preserve"> </w:t>
      </w:r>
      <w:r>
        <w:rPr>
          <w:color w:val="585858"/>
        </w:rPr>
        <w:t>ecology</w:t>
      </w:r>
      <w:r>
        <w:rPr>
          <w:color w:val="585858"/>
          <w:spacing w:val="-5"/>
        </w:rPr>
        <w:t xml:space="preserve"> </w:t>
      </w:r>
      <w:r>
        <w:rPr>
          <w:color w:val="585858"/>
        </w:rPr>
        <w:t>assessment</w:t>
      </w:r>
      <w:r>
        <w:rPr>
          <w:color w:val="585858"/>
          <w:spacing w:val="-3"/>
        </w:rPr>
        <w:t xml:space="preserve"> </w:t>
      </w:r>
      <w:r>
        <w:rPr>
          <w:color w:val="585858"/>
          <w:spacing w:val="-2"/>
        </w:rPr>
        <w:t>include:</w:t>
      </w:r>
    </w:p>
    <w:p w14:paraId="490222DA" w14:textId="77777777" w:rsidR="00D05A7A" w:rsidRDefault="00D05A7A">
      <w:pPr>
        <w:pStyle w:val="BodyText"/>
        <w:spacing w:before="6"/>
      </w:pPr>
    </w:p>
    <w:p w14:paraId="71FFD631" w14:textId="77777777" w:rsidR="00D05A7A" w:rsidRDefault="00B8135C">
      <w:pPr>
        <w:pStyle w:val="BodyText"/>
        <w:tabs>
          <w:tab w:val="left" w:pos="692"/>
        </w:tabs>
        <w:spacing w:line="360" w:lineRule="auto"/>
        <w:ind w:left="693" w:right="923" w:hanging="361"/>
      </w:pPr>
      <w:r>
        <w:rPr>
          <w:noProof/>
        </w:rPr>
        <w:drawing>
          <wp:inline distT="0" distB="0" distL="0" distR="0" wp14:anchorId="60A3188B" wp14:editId="25DF5403">
            <wp:extent cx="88264" cy="88264"/>
            <wp:effectExtent l="0" t="0" r="0" b="0"/>
            <wp:docPr id="651" name="Image 6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b/>
          <w:color w:val="5F5F5F"/>
        </w:rPr>
        <w:t xml:space="preserve">Land access: </w:t>
      </w:r>
      <w:r>
        <w:rPr>
          <w:color w:val="5F5F5F"/>
        </w:rPr>
        <w:t>not all land parcels in the survey area were accessible during field surveys, which prevented field teams from validating and assessing vegetation, threatened species and habitats (including</w:t>
      </w:r>
      <w:r>
        <w:rPr>
          <w:color w:val="5F5F5F"/>
          <w:spacing w:val="-3"/>
        </w:rPr>
        <w:t xml:space="preserve"> </w:t>
      </w:r>
      <w:r>
        <w:rPr>
          <w:color w:val="5F5F5F"/>
        </w:rPr>
        <w:t>aquatic</w:t>
      </w:r>
      <w:r>
        <w:rPr>
          <w:color w:val="5F5F5F"/>
          <w:spacing w:val="-1"/>
        </w:rPr>
        <w:t xml:space="preserve"> </w:t>
      </w:r>
      <w:r>
        <w:rPr>
          <w:color w:val="5F5F5F"/>
        </w:rPr>
        <w:t>species</w:t>
      </w:r>
      <w:r>
        <w:rPr>
          <w:color w:val="5F5F5F"/>
          <w:spacing w:val="-1"/>
        </w:rPr>
        <w:t xml:space="preserve"> </w:t>
      </w:r>
      <w:r>
        <w:rPr>
          <w:color w:val="5F5F5F"/>
        </w:rPr>
        <w:t>and</w:t>
      </w:r>
      <w:r>
        <w:rPr>
          <w:color w:val="5F5F5F"/>
          <w:spacing w:val="-3"/>
        </w:rPr>
        <w:t xml:space="preserve"> </w:t>
      </w:r>
      <w:r>
        <w:rPr>
          <w:color w:val="5F5F5F"/>
        </w:rPr>
        <w:t>habitats)</w:t>
      </w:r>
      <w:r>
        <w:rPr>
          <w:color w:val="5F5F5F"/>
          <w:spacing w:val="-3"/>
        </w:rPr>
        <w:t xml:space="preserve"> </w:t>
      </w:r>
      <w:r>
        <w:rPr>
          <w:color w:val="5F5F5F"/>
        </w:rPr>
        <w:t>that</w:t>
      </w:r>
      <w:r>
        <w:rPr>
          <w:color w:val="5F5F5F"/>
          <w:spacing w:val="-5"/>
        </w:rPr>
        <w:t xml:space="preserve"> </w:t>
      </w:r>
      <w:r>
        <w:rPr>
          <w:color w:val="5F5F5F"/>
        </w:rPr>
        <w:t>may</w:t>
      </w:r>
      <w:r>
        <w:rPr>
          <w:color w:val="5F5F5F"/>
          <w:spacing w:val="-6"/>
        </w:rPr>
        <w:t xml:space="preserve"> </w:t>
      </w:r>
      <w:r>
        <w:rPr>
          <w:color w:val="5F5F5F"/>
        </w:rPr>
        <w:t>be</w:t>
      </w:r>
      <w:r>
        <w:rPr>
          <w:color w:val="5F5F5F"/>
          <w:spacing w:val="-3"/>
        </w:rPr>
        <w:t xml:space="preserve"> </w:t>
      </w:r>
      <w:r>
        <w:rPr>
          <w:color w:val="5F5F5F"/>
        </w:rPr>
        <w:t>impacted</w:t>
      </w:r>
      <w:r>
        <w:rPr>
          <w:color w:val="5F5F5F"/>
          <w:spacing w:val="-3"/>
        </w:rPr>
        <w:t xml:space="preserve"> </w:t>
      </w:r>
      <w:r>
        <w:rPr>
          <w:color w:val="5F5F5F"/>
        </w:rPr>
        <w:t>in</w:t>
      </w:r>
      <w:r>
        <w:rPr>
          <w:color w:val="5F5F5F"/>
          <w:spacing w:val="-3"/>
        </w:rPr>
        <w:t xml:space="preserve"> </w:t>
      </w:r>
      <w:r>
        <w:rPr>
          <w:color w:val="5F5F5F"/>
        </w:rPr>
        <w:t>these</w:t>
      </w:r>
      <w:r>
        <w:rPr>
          <w:color w:val="5F5F5F"/>
          <w:spacing w:val="-3"/>
        </w:rPr>
        <w:t xml:space="preserve"> </w:t>
      </w:r>
      <w:r>
        <w:rPr>
          <w:color w:val="5F5F5F"/>
        </w:rPr>
        <w:t>areas, or</w:t>
      </w:r>
      <w:r>
        <w:rPr>
          <w:color w:val="5F5F5F"/>
          <w:spacing w:val="-6"/>
        </w:rPr>
        <w:t xml:space="preserve"> </w:t>
      </w:r>
      <w:r>
        <w:rPr>
          <w:color w:val="5F5F5F"/>
        </w:rPr>
        <w:t>conducting</w:t>
      </w:r>
      <w:r>
        <w:rPr>
          <w:color w:val="5F5F5F"/>
          <w:spacing w:val="-3"/>
        </w:rPr>
        <w:t xml:space="preserve"> </w:t>
      </w:r>
      <w:r>
        <w:rPr>
          <w:color w:val="5F5F5F"/>
        </w:rPr>
        <w:t>targeted species surveys. In response, the assessment undertook the following steps:</w:t>
      </w:r>
    </w:p>
    <w:p w14:paraId="7EC8FD33" w14:textId="77777777" w:rsidR="00D05A7A" w:rsidRDefault="00B8135C">
      <w:pPr>
        <w:pStyle w:val="ListParagraph"/>
        <w:numPr>
          <w:ilvl w:val="0"/>
          <w:numId w:val="9"/>
        </w:numPr>
        <w:tabs>
          <w:tab w:val="left" w:pos="1048"/>
        </w:tabs>
        <w:spacing w:before="117" w:line="360" w:lineRule="auto"/>
        <w:ind w:right="600" w:hanging="361"/>
        <w:rPr>
          <w:sz w:val="20"/>
        </w:rPr>
      </w:pPr>
      <w:r>
        <w:rPr>
          <w:b/>
          <w:color w:val="5F5F5F"/>
          <w:sz w:val="20"/>
        </w:rPr>
        <w:t xml:space="preserve">Unassessed native vegetation: </w:t>
      </w:r>
      <w:r>
        <w:rPr>
          <w:color w:val="5F5F5F"/>
          <w:sz w:val="20"/>
        </w:rPr>
        <w:t>where land access was not available, vegetation was mapped based</w:t>
      </w:r>
      <w:r>
        <w:rPr>
          <w:color w:val="5F5F5F"/>
          <w:spacing w:val="-3"/>
          <w:sz w:val="20"/>
        </w:rPr>
        <w:t xml:space="preserve"> </w:t>
      </w:r>
      <w:r>
        <w:rPr>
          <w:color w:val="5F5F5F"/>
          <w:sz w:val="20"/>
        </w:rPr>
        <w:t>on</w:t>
      </w:r>
      <w:r>
        <w:rPr>
          <w:color w:val="5F5F5F"/>
          <w:spacing w:val="-4"/>
          <w:sz w:val="20"/>
        </w:rPr>
        <w:t xml:space="preserve"> </w:t>
      </w:r>
      <w:r>
        <w:rPr>
          <w:color w:val="5F5F5F"/>
          <w:sz w:val="20"/>
        </w:rPr>
        <w:t>desktop</w:t>
      </w:r>
      <w:r>
        <w:rPr>
          <w:color w:val="5F5F5F"/>
          <w:spacing w:val="-3"/>
          <w:sz w:val="20"/>
        </w:rPr>
        <w:t xml:space="preserve"> </w:t>
      </w:r>
      <w:r>
        <w:rPr>
          <w:color w:val="5F5F5F"/>
          <w:sz w:val="20"/>
        </w:rPr>
        <w:t>assessments,</w:t>
      </w:r>
      <w:r>
        <w:rPr>
          <w:color w:val="5F5F5F"/>
          <w:spacing w:val="-1"/>
          <w:sz w:val="20"/>
        </w:rPr>
        <w:t xml:space="preserve"> </w:t>
      </w:r>
      <w:r>
        <w:rPr>
          <w:color w:val="5F5F5F"/>
          <w:sz w:val="20"/>
        </w:rPr>
        <w:t>aerial</w:t>
      </w:r>
      <w:r>
        <w:rPr>
          <w:color w:val="5F5F5F"/>
          <w:spacing w:val="-3"/>
          <w:sz w:val="20"/>
        </w:rPr>
        <w:t xml:space="preserve"> </w:t>
      </w:r>
      <w:proofErr w:type="gramStart"/>
      <w:r>
        <w:rPr>
          <w:color w:val="5F5F5F"/>
          <w:sz w:val="20"/>
        </w:rPr>
        <w:t>imagery</w:t>
      </w:r>
      <w:proofErr w:type="gramEnd"/>
      <w:r>
        <w:rPr>
          <w:color w:val="5F5F5F"/>
          <w:spacing w:val="-1"/>
          <w:sz w:val="20"/>
        </w:rPr>
        <w:t xml:space="preserve"> </w:t>
      </w:r>
      <w:r>
        <w:rPr>
          <w:color w:val="5F5F5F"/>
          <w:sz w:val="20"/>
        </w:rPr>
        <w:t>and</w:t>
      </w:r>
      <w:r>
        <w:rPr>
          <w:color w:val="5F5F5F"/>
          <w:spacing w:val="-3"/>
          <w:sz w:val="20"/>
        </w:rPr>
        <w:t xml:space="preserve"> </w:t>
      </w:r>
      <w:r>
        <w:rPr>
          <w:color w:val="5F5F5F"/>
          <w:sz w:val="20"/>
        </w:rPr>
        <w:t>field</w:t>
      </w:r>
      <w:r>
        <w:rPr>
          <w:color w:val="5F5F5F"/>
          <w:spacing w:val="-3"/>
          <w:sz w:val="20"/>
        </w:rPr>
        <w:t xml:space="preserve"> </w:t>
      </w:r>
      <w:r>
        <w:rPr>
          <w:color w:val="5F5F5F"/>
          <w:sz w:val="20"/>
        </w:rPr>
        <w:t>observations</w:t>
      </w:r>
      <w:r>
        <w:rPr>
          <w:color w:val="5F5F5F"/>
          <w:spacing w:val="-3"/>
          <w:sz w:val="20"/>
        </w:rPr>
        <w:t xml:space="preserve"> </w:t>
      </w:r>
      <w:r>
        <w:rPr>
          <w:color w:val="5F5F5F"/>
          <w:sz w:val="20"/>
        </w:rPr>
        <w:t>(observations</w:t>
      </w:r>
      <w:r>
        <w:rPr>
          <w:color w:val="5F5F5F"/>
          <w:spacing w:val="-1"/>
          <w:sz w:val="20"/>
        </w:rPr>
        <w:t xml:space="preserve"> </w:t>
      </w:r>
      <w:r>
        <w:rPr>
          <w:color w:val="5F5F5F"/>
          <w:sz w:val="20"/>
        </w:rPr>
        <w:t>from</w:t>
      </w:r>
      <w:r>
        <w:rPr>
          <w:color w:val="5F5F5F"/>
          <w:spacing w:val="-6"/>
          <w:sz w:val="20"/>
        </w:rPr>
        <w:t xml:space="preserve"> </w:t>
      </w:r>
      <w:r>
        <w:rPr>
          <w:color w:val="5F5F5F"/>
          <w:sz w:val="20"/>
        </w:rPr>
        <w:t>a</w:t>
      </w:r>
      <w:r>
        <w:rPr>
          <w:color w:val="5F5F5F"/>
          <w:spacing w:val="-3"/>
          <w:sz w:val="20"/>
        </w:rPr>
        <w:t xml:space="preserve"> </w:t>
      </w:r>
      <w:r>
        <w:rPr>
          <w:color w:val="5F5F5F"/>
          <w:sz w:val="20"/>
        </w:rPr>
        <w:t>distance and results of surveys in adjoining land). Modelled condition scores were used to attribute a</w:t>
      </w:r>
      <w:r>
        <w:rPr>
          <w:color w:val="5F5F5F"/>
          <w:spacing w:val="-4"/>
          <w:sz w:val="20"/>
        </w:rPr>
        <w:t xml:space="preserve"> </w:t>
      </w:r>
      <w:r>
        <w:rPr>
          <w:color w:val="5F5F5F"/>
          <w:sz w:val="20"/>
        </w:rPr>
        <w:t xml:space="preserve">relative value to the vegetation for use in the impact analysis. Some of this vegetation is likely exotic or a planted native species, however a conservative approach was taken which assumed, for the purpose of this impact assessment, that all non-validated vegetation impacted by the project is </w:t>
      </w:r>
      <w:r>
        <w:rPr>
          <w:color w:val="5F5F5F"/>
          <w:spacing w:val="-2"/>
          <w:sz w:val="20"/>
        </w:rPr>
        <w:t>native.</w:t>
      </w:r>
    </w:p>
    <w:p w14:paraId="7FA680D7" w14:textId="77777777" w:rsidR="00D05A7A" w:rsidRDefault="00B8135C">
      <w:pPr>
        <w:pStyle w:val="ListParagraph"/>
        <w:numPr>
          <w:ilvl w:val="0"/>
          <w:numId w:val="9"/>
        </w:numPr>
        <w:tabs>
          <w:tab w:val="left" w:pos="1048"/>
        </w:tabs>
        <w:spacing w:before="119" w:line="360" w:lineRule="auto"/>
        <w:ind w:right="926"/>
        <w:rPr>
          <w:sz w:val="20"/>
        </w:rPr>
      </w:pPr>
      <w:r>
        <w:rPr>
          <w:b/>
          <w:color w:val="5F5F5F"/>
          <w:sz w:val="20"/>
        </w:rPr>
        <w:t>Unassessed habitat</w:t>
      </w:r>
      <w:r>
        <w:rPr>
          <w:b/>
          <w:color w:val="5F5F5F"/>
          <w:spacing w:val="-1"/>
          <w:sz w:val="20"/>
        </w:rPr>
        <w:t xml:space="preserve"> </w:t>
      </w:r>
      <w:r>
        <w:rPr>
          <w:b/>
          <w:color w:val="5F5F5F"/>
          <w:sz w:val="20"/>
        </w:rPr>
        <w:t>for</w:t>
      </w:r>
      <w:r>
        <w:rPr>
          <w:b/>
          <w:color w:val="5F5F5F"/>
          <w:spacing w:val="-3"/>
          <w:sz w:val="20"/>
        </w:rPr>
        <w:t xml:space="preserve"> </w:t>
      </w:r>
      <w:r>
        <w:rPr>
          <w:b/>
          <w:color w:val="5F5F5F"/>
          <w:sz w:val="20"/>
        </w:rPr>
        <w:t>threatened species:</w:t>
      </w:r>
      <w:r>
        <w:rPr>
          <w:b/>
          <w:color w:val="5F5F5F"/>
          <w:spacing w:val="-4"/>
          <w:sz w:val="20"/>
        </w:rPr>
        <w:t xml:space="preserve"> </w:t>
      </w:r>
      <w:r>
        <w:rPr>
          <w:color w:val="5F5F5F"/>
          <w:sz w:val="20"/>
        </w:rPr>
        <w:t>where</w:t>
      </w:r>
      <w:r>
        <w:rPr>
          <w:color w:val="5F5F5F"/>
          <w:spacing w:val="-3"/>
          <w:sz w:val="20"/>
        </w:rPr>
        <w:t xml:space="preserve"> </w:t>
      </w:r>
      <w:r>
        <w:rPr>
          <w:color w:val="5F5F5F"/>
          <w:sz w:val="20"/>
        </w:rPr>
        <w:t>land</w:t>
      </w:r>
      <w:r>
        <w:rPr>
          <w:color w:val="5F5F5F"/>
          <w:spacing w:val="-3"/>
          <w:sz w:val="20"/>
        </w:rPr>
        <w:t xml:space="preserve"> </w:t>
      </w:r>
      <w:r>
        <w:rPr>
          <w:color w:val="5F5F5F"/>
          <w:sz w:val="20"/>
        </w:rPr>
        <w:t>access</w:t>
      </w:r>
      <w:r>
        <w:rPr>
          <w:color w:val="5F5F5F"/>
          <w:spacing w:val="-1"/>
          <w:sz w:val="20"/>
        </w:rPr>
        <w:t xml:space="preserve"> </w:t>
      </w:r>
      <w:r>
        <w:rPr>
          <w:color w:val="5F5F5F"/>
          <w:sz w:val="20"/>
        </w:rPr>
        <w:t>was</w:t>
      </w:r>
      <w:r>
        <w:rPr>
          <w:color w:val="5F5F5F"/>
          <w:spacing w:val="-1"/>
          <w:sz w:val="20"/>
        </w:rPr>
        <w:t xml:space="preserve"> </w:t>
      </w:r>
      <w:r>
        <w:rPr>
          <w:color w:val="5F5F5F"/>
          <w:sz w:val="20"/>
        </w:rPr>
        <w:t>not</w:t>
      </w:r>
      <w:r>
        <w:rPr>
          <w:color w:val="5F5F5F"/>
          <w:spacing w:val="-4"/>
          <w:sz w:val="20"/>
        </w:rPr>
        <w:t xml:space="preserve"> </w:t>
      </w:r>
      <w:r>
        <w:rPr>
          <w:color w:val="5F5F5F"/>
          <w:sz w:val="20"/>
        </w:rPr>
        <w:t xml:space="preserve">available, threatened species habitat (including aquatic habitat) and occurrence was determined based on desktop assessments, aerial </w:t>
      </w:r>
      <w:proofErr w:type="gramStart"/>
      <w:r>
        <w:rPr>
          <w:color w:val="5F5F5F"/>
          <w:sz w:val="20"/>
        </w:rPr>
        <w:t>imagery</w:t>
      </w:r>
      <w:proofErr w:type="gramEnd"/>
      <w:r>
        <w:rPr>
          <w:color w:val="5F5F5F"/>
          <w:sz w:val="20"/>
        </w:rPr>
        <w:t xml:space="preserve"> and field observations (observations from</w:t>
      </w:r>
      <w:r>
        <w:rPr>
          <w:color w:val="5F5F5F"/>
          <w:spacing w:val="-1"/>
          <w:sz w:val="20"/>
        </w:rPr>
        <w:t xml:space="preserve"> </w:t>
      </w:r>
      <w:r>
        <w:rPr>
          <w:color w:val="5F5F5F"/>
          <w:sz w:val="20"/>
        </w:rPr>
        <w:t>a distance and results</w:t>
      </w:r>
      <w:r>
        <w:rPr>
          <w:color w:val="5F5F5F"/>
          <w:spacing w:val="-1"/>
          <w:sz w:val="20"/>
        </w:rPr>
        <w:t xml:space="preserve"> </w:t>
      </w:r>
      <w:r>
        <w:rPr>
          <w:color w:val="5F5F5F"/>
          <w:sz w:val="20"/>
        </w:rPr>
        <w:t>of surveys</w:t>
      </w:r>
      <w:r>
        <w:rPr>
          <w:color w:val="5F5F5F"/>
          <w:spacing w:val="-1"/>
          <w:sz w:val="20"/>
        </w:rPr>
        <w:t xml:space="preserve"> </w:t>
      </w:r>
      <w:r>
        <w:rPr>
          <w:color w:val="5F5F5F"/>
          <w:sz w:val="20"/>
        </w:rPr>
        <w:t>in</w:t>
      </w:r>
      <w:r>
        <w:rPr>
          <w:color w:val="5F5F5F"/>
          <w:spacing w:val="-3"/>
          <w:sz w:val="20"/>
        </w:rPr>
        <w:t xml:space="preserve"> </w:t>
      </w:r>
      <w:r>
        <w:rPr>
          <w:color w:val="5F5F5F"/>
          <w:sz w:val="20"/>
        </w:rPr>
        <w:t>adjoining</w:t>
      </w:r>
      <w:r>
        <w:rPr>
          <w:color w:val="5F5F5F"/>
          <w:spacing w:val="-3"/>
          <w:sz w:val="20"/>
        </w:rPr>
        <w:t xml:space="preserve"> </w:t>
      </w:r>
      <w:r>
        <w:rPr>
          <w:color w:val="5F5F5F"/>
          <w:sz w:val="20"/>
        </w:rPr>
        <w:t>land). Where</w:t>
      </w:r>
      <w:r>
        <w:rPr>
          <w:color w:val="5F5F5F"/>
          <w:spacing w:val="-8"/>
          <w:sz w:val="20"/>
        </w:rPr>
        <w:t xml:space="preserve"> </w:t>
      </w:r>
      <w:r>
        <w:rPr>
          <w:color w:val="5F5F5F"/>
          <w:sz w:val="20"/>
        </w:rPr>
        <w:t>this</w:t>
      </w:r>
      <w:r>
        <w:rPr>
          <w:color w:val="5F5F5F"/>
          <w:spacing w:val="-1"/>
          <w:sz w:val="20"/>
        </w:rPr>
        <w:t xml:space="preserve"> </w:t>
      </w:r>
      <w:r>
        <w:rPr>
          <w:color w:val="5F5F5F"/>
          <w:sz w:val="20"/>
        </w:rPr>
        <w:t>information</w:t>
      </w:r>
      <w:r>
        <w:rPr>
          <w:color w:val="5F5F5F"/>
          <w:spacing w:val="-3"/>
          <w:sz w:val="20"/>
        </w:rPr>
        <w:t xml:space="preserve"> </w:t>
      </w:r>
      <w:r>
        <w:rPr>
          <w:color w:val="5F5F5F"/>
          <w:sz w:val="20"/>
        </w:rPr>
        <w:t>could</w:t>
      </w:r>
      <w:r>
        <w:rPr>
          <w:color w:val="5F5F5F"/>
          <w:spacing w:val="-3"/>
          <w:sz w:val="20"/>
        </w:rPr>
        <w:t xml:space="preserve"> </w:t>
      </w:r>
      <w:r>
        <w:rPr>
          <w:color w:val="5F5F5F"/>
          <w:sz w:val="20"/>
        </w:rPr>
        <w:t>not</w:t>
      </w:r>
      <w:r>
        <w:rPr>
          <w:color w:val="5F5F5F"/>
          <w:spacing w:val="-2"/>
          <w:sz w:val="20"/>
        </w:rPr>
        <w:t xml:space="preserve"> </w:t>
      </w:r>
      <w:r>
        <w:rPr>
          <w:color w:val="5F5F5F"/>
          <w:sz w:val="20"/>
        </w:rPr>
        <w:t>conclusively</w:t>
      </w:r>
      <w:r>
        <w:rPr>
          <w:color w:val="5F5F5F"/>
          <w:spacing w:val="-2"/>
          <w:sz w:val="20"/>
        </w:rPr>
        <w:t xml:space="preserve"> </w:t>
      </w:r>
      <w:r>
        <w:rPr>
          <w:color w:val="5F5F5F"/>
          <w:sz w:val="20"/>
        </w:rPr>
        <w:t>rule</w:t>
      </w:r>
      <w:r>
        <w:rPr>
          <w:color w:val="5F5F5F"/>
          <w:spacing w:val="-3"/>
          <w:sz w:val="20"/>
        </w:rPr>
        <w:t xml:space="preserve"> </w:t>
      </w:r>
      <w:r>
        <w:rPr>
          <w:color w:val="5F5F5F"/>
          <w:sz w:val="20"/>
        </w:rPr>
        <w:t>out</w:t>
      </w:r>
      <w:r>
        <w:rPr>
          <w:color w:val="5F5F5F"/>
          <w:spacing w:val="-5"/>
          <w:sz w:val="20"/>
        </w:rPr>
        <w:t xml:space="preserve"> </w:t>
      </w:r>
      <w:r>
        <w:rPr>
          <w:color w:val="5F5F5F"/>
          <w:sz w:val="20"/>
        </w:rPr>
        <w:t>the</w:t>
      </w:r>
      <w:r>
        <w:rPr>
          <w:color w:val="5F5F5F"/>
          <w:spacing w:val="-3"/>
          <w:sz w:val="20"/>
        </w:rPr>
        <w:t xml:space="preserve"> </w:t>
      </w:r>
      <w:r>
        <w:rPr>
          <w:color w:val="5F5F5F"/>
          <w:sz w:val="20"/>
        </w:rPr>
        <w:t>presence</w:t>
      </w:r>
      <w:r>
        <w:rPr>
          <w:color w:val="5F5F5F"/>
          <w:spacing w:val="-3"/>
          <w:sz w:val="20"/>
        </w:rPr>
        <w:t xml:space="preserve"> </w:t>
      </w:r>
      <w:r>
        <w:rPr>
          <w:color w:val="5F5F5F"/>
          <w:sz w:val="20"/>
        </w:rPr>
        <w:t>of threatened species, the assessment considered this species as present.</w:t>
      </w:r>
    </w:p>
    <w:p w14:paraId="31A9A6ED" w14:textId="77777777" w:rsidR="00D05A7A" w:rsidRDefault="00B8135C">
      <w:pPr>
        <w:pStyle w:val="ListParagraph"/>
        <w:numPr>
          <w:ilvl w:val="0"/>
          <w:numId w:val="9"/>
        </w:numPr>
        <w:tabs>
          <w:tab w:val="left" w:pos="1048"/>
        </w:tabs>
        <w:spacing w:before="122" w:line="357" w:lineRule="auto"/>
        <w:ind w:right="825"/>
        <w:rPr>
          <w:sz w:val="20"/>
        </w:rPr>
      </w:pPr>
      <w:r>
        <w:rPr>
          <w:b/>
          <w:color w:val="5F5F5F"/>
          <w:sz w:val="20"/>
        </w:rPr>
        <w:t xml:space="preserve">Threatened ecological communities: </w:t>
      </w:r>
      <w:r>
        <w:rPr>
          <w:color w:val="5F5F5F"/>
          <w:sz w:val="20"/>
        </w:rPr>
        <w:t>while sections of the survey area were not able to be accessed for surveys, these do not coincide with areas considered likely to support TECs. The survey</w:t>
      </w:r>
      <w:r>
        <w:rPr>
          <w:color w:val="5F5F5F"/>
          <w:spacing w:val="-2"/>
          <w:sz w:val="20"/>
        </w:rPr>
        <w:t xml:space="preserve"> </w:t>
      </w:r>
      <w:r>
        <w:rPr>
          <w:color w:val="5F5F5F"/>
          <w:sz w:val="20"/>
        </w:rPr>
        <w:t>effort</w:t>
      </w:r>
      <w:r>
        <w:rPr>
          <w:color w:val="5F5F5F"/>
          <w:spacing w:val="-1"/>
          <w:sz w:val="20"/>
        </w:rPr>
        <w:t xml:space="preserve"> </w:t>
      </w:r>
      <w:r>
        <w:rPr>
          <w:color w:val="5F5F5F"/>
          <w:sz w:val="20"/>
        </w:rPr>
        <w:t>completed</w:t>
      </w:r>
      <w:r>
        <w:rPr>
          <w:color w:val="5F5F5F"/>
          <w:spacing w:val="-4"/>
          <w:sz w:val="20"/>
        </w:rPr>
        <w:t xml:space="preserve"> </w:t>
      </w:r>
      <w:r>
        <w:rPr>
          <w:color w:val="5F5F5F"/>
          <w:sz w:val="20"/>
        </w:rPr>
        <w:t>to</w:t>
      </w:r>
      <w:r>
        <w:rPr>
          <w:color w:val="5F5F5F"/>
          <w:spacing w:val="-4"/>
          <w:sz w:val="20"/>
        </w:rPr>
        <w:t xml:space="preserve"> </w:t>
      </w:r>
      <w:r>
        <w:rPr>
          <w:color w:val="5F5F5F"/>
          <w:sz w:val="20"/>
        </w:rPr>
        <w:t>inform</w:t>
      </w:r>
      <w:r>
        <w:rPr>
          <w:color w:val="5F5F5F"/>
          <w:spacing w:val="-7"/>
          <w:sz w:val="20"/>
        </w:rPr>
        <w:t xml:space="preserve"> </w:t>
      </w:r>
      <w:r>
        <w:rPr>
          <w:color w:val="5F5F5F"/>
          <w:sz w:val="20"/>
        </w:rPr>
        <w:t>this</w:t>
      </w:r>
      <w:r>
        <w:rPr>
          <w:color w:val="5F5F5F"/>
          <w:spacing w:val="-2"/>
          <w:sz w:val="20"/>
        </w:rPr>
        <w:t xml:space="preserve"> </w:t>
      </w:r>
      <w:r>
        <w:rPr>
          <w:color w:val="5F5F5F"/>
          <w:sz w:val="20"/>
        </w:rPr>
        <w:t>impact</w:t>
      </w:r>
      <w:r>
        <w:rPr>
          <w:color w:val="5F5F5F"/>
          <w:spacing w:val="-1"/>
          <w:sz w:val="20"/>
        </w:rPr>
        <w:t xml:space="preserve"> </w:t>
      </w:r>
      <w:r>
        <w:rPr>
          <w:color w:val="5F5F5F"/>
          <w:sz w:val="20"/>
        </w:rPr>
        <w:t>assessment</w:t>
      </w:r>
      <w:r>
        <w:rPr>
          <w:color w:val="5F5F5F"/>
          <w:spacing w:val="-1"/>
          <w:sz w:val="20"/>
        </w:rPr>
        <w:t xml:space="preserve"> </w:t>
      </w:r>
      <w:r>
        <w:rPr>
          <w:color w:val="5F5F5F"/>
          <w:sz w:val="20"/>
        </w:rPr>
        <w:t>is</w:t>
      </w:r>
      <w:r>
        <w:rPr>
          <w:color w:val="5F5F5F"/>
          <w:spacing w:val="-2"/>
          <w:sz w:val="20"/>
        </w:rPr>
        <w:t xml:space="preserve"> </w:t>
      </w:r>
      <w:r>
        <w:rPr>
          <w:color w:val="5F5F5F"/>
          <w:sz w:val="20"/>
        </w:rPr>
        <w:t>considered</w:t>
      </w:r>
      <w:r>
        <w:rPr>
          <w:color w:val="5F5F5F"/>
          <w:spacing w:val="-4"/>
          <w:sz w:val="20"/>
        </w:rPr>
        <w:t xml:space="preserve"> </w:t>
      </w:r>
      <w:r>
        <w:rPr>
          <w:color w:val="5F5F5F"/>
          <w:sz w:val="20"/>
        </w:rPr>
        <w:t>sufficient</w:t>
      </w:r>
      <w:r>
        <w:rPr>
          <w:color w:val="5F5F5F"/>
          <w:spacing w:val="-6"/>
          <w:sz w:val="20"/>
        </w:rPr>
        <w:t xml:space="preserve"> </w:t>
      </w:r>
      <w:r>
        <w:rPr>
          <w:color w:val="5F5F5F"/>
          <w:sz w:val="20"/>
        </w:rPr>
        <w:t>to</w:t>
      </w:r>
      <w:r>
        <w:rPr>
          <w:color w:val="5F5F5F"/>
          <w:spacing w:val="-4"/>
          <w:sz w:val="20"/>
        </w:rPr>
        <w:t xml:space="preserve"> </w:t>
      </w:r>
      <w:r>
        <w:rPr>
          <w:color w:val="5F5F5F"/>
          <w:sz w:val="20"/>
        </w:rPr>
        <w:t>determine</w:t>
      </w:r>
      <w:r>
        <w:rPr>
          <w:color w:val="5F5F5F"/>
          <w:spacing w:val="-4"/>
          <w:sz w:val="20"/>
        </w:rPr>
        <w:t xml:space="preserve"> </w:t>
      </w:r>
      <w:r>
        <w:rPr>
          <w:color w:val="5F5F5F"/>
          <w:sz w:val="20"/>
        </w:rPr>
        <w:t>the extent and presence of TECs, and therefore no further investigation is required.</w:t>
      </w:r>
    </w:p>
    <w:p w14:paraId="54759E73" w14:textId="77777777" w:rsidR="00D05A7A" w:rsidRDefault="00D05A7A">
      <w:pPr>
        <w:spacing w:line="357" w:lineRule="auto"/>
        <w:rPr>
          <w:sz w:val="20"/>
        </w:rPr>
        <w:sectPr w:rsidR="00D05A7A">
          <w:pgSz w:w="11910" w:h="16840"/>
          <w:pgMar w:top="980" w:right="603" w:bottom="820" w:left="800" w:header="467" w:footer="636" w:gutter="0"/>
          <w:cols w:space="720"/>
        </w:sectPr>
      </w:pPr>
    </w:p>
    <w:p w14:paraId="3F4C7F23" w14:textId="77777777" w:rsidR="00D05A7A" w:rsidRDefault="00D05A7A">
      <w:pPr>
        <w:pStyle w:val="BodyText"/>
      </w:pPr>
    </w:p>
    <w:p w14:paraId="74B647FD" w14:textId="77777777" w:rsidR="00D05A7A" w:rsidRDefault="00D05A7A">
      <w:pPr>
        <w:pStyle w:val="BodyText"/>
        <w:spacing w:before="142"/>
      </w:pPr>
    </w:p>
    <w:p w14:paraId="0FF4B2CB" w14:textId="77777777" w:rsidR="00D05A7A" w:rsidRDefault="00B8135C">
      <w:pPr>
        <w:pStyle w:val="ListParagraph"/>
        <w:numPr>
          <w:ilvl w:val="0"/>
          <w:numId w:val="9"/>
        </w:numPr>
        <w:tabs>
          <w:tab w:val="left" w:pos="1047"/>
        </w:tabs>
        <w:spacing w:line="357" w:lineRule="auto"/>
        <w:ind w:left="1047" w:right="844"/>
        <w:rPr>
          <w:sz w:val="20"/>
        </w:rPr>
      </w:pPr>
      <w:r>
        <w:rPr>
          <w:b/>
          <w:color w:val="5F5F5F"/>
          <w:sz w:val="20"/>
        </w:rPr>
        <w:t>Impacts</w:t>
      </w:r>
      <w:r>
        <w:rPr>
          <w:b/>
          <w:color w:val="5F5F5F"/>
          <w:spacing w:val="-7"/>
          <w:sz w:val="20"/>
        </w:rPr>
        <w:t xml:space="preserve"> </w:t>
      </w:r>
      <w:r>
        <w:rPr>
          <w:b/>
          <w:color w:val="5F5F5F"/>
          <w:sz w:val="20"/>
        </w:rPr>
        <w:t>within</w:t>
      </w:r>
      <w:r>
        <w:rPr>
          <w:b/>
          <w:color w:val="5F5F5F"/>
          <w:spacing w:val="-4"/>
          <w:sz w:val="20"/>
        </w:rPr>
        <w:t xml:space="preserve"> </w:t>
      </w:r>
      <w:proofErr w:type="spellStart"/>
      <w:r>
        <w:rPr>
          <w:b/>
          <w:color w:val="5F5F5F"/>
          <w:sz w:val="20"/>
        </w:rPr>
        <w:t>unsurveyed</w:t>
      </w:r>
      <w:proofErr w:type="spellEnd"/>
      <w:r>
        <w:rPr>
          <w:b/>
          <w:color w:val="5F5F5F"/>
          <w:spacing w:val="-4"/>
          <w:sz w:val="20"/>
        </w:rPr>
        <w:t xml:space="preserve"> </w:t>
      </w:r>
      <w:r>
        <w:rPr>
          <w:b/>
          <w:color w:val="5F5F5F"/>
          <w:sz w:val="20"/>
        </w:rPr>
        <w:t>land:</w:t>
      </w:r>
      <w:r>
        <w:rPr>
          <w:b/>
          <w:color w:val="5F5F5F"/>
          <w:spacing w:val="-5"/>
          <w:sz w:val="20"/>
        </w:rPr>
        <w:t xml:space="preserve"> </w:t>
      </w:r>
      <w:r>
        <w:rPr>
          <w:color w:val="5F5F5F"/>
          <w:sz w:val="20"/>
        </w:rPr>
        <w:t>where</w:t>
      </w:r>
      <w:r>
        <w:rPr>
          <w:color w:val="5F5F5F"/>
          <w:spacing w:val="-2"/>
          <w:sz w:val="20"/>
        </w:rPr>
        <w:t xml:space="preserve"> </w:t>
      </w:r>
      <w:r>
        <w:rPr>
          <w:color w:val="5F5F5F"/>
          <w:sz w:val="20"/>
        </w:rPr>
        <w:t>there</w:t>
      </w:r>
      <w:r>
        <w:rPr>
          <w:color w:val="5F5F5F"/>
          <w:spacing w:val="-2"/>
          <w:sz w:val="20"/>
        </w:rPr>
        <w:t xml:space="preserve"> </w:t>
      </w:r>
      <w:proofErr w:type="gramStart"/>
      <w:r>
        <w:rPr>
          <w:color w:val="5F5F5F"/>
          <w:sz w:val="20"/>
        </w:rPr>
        <w:t>is</w:t>
      </w:r>
      <w:r>
        <w:rPr>
          <w:color w:val="5F5F5F"/>
          <w:spacing w:val="-5"/>
          <w:sz w:val="20"/>
        </w:rPr>
        <w:t xml:space="preserve"> </w:t>
      </w:r>
      <w:r>
        <w:rPr>
          <w:color w:val="5F5F5F"/>
          <w:sz w:val="20"/>
        </w:rPr>
        <w:t>considered</w:t>
      </w:r>
      <w:r>
        <w:rPr>
          <w:color w:val="5F5F5F"/>
          <w:spacing w:val="-2"/>
          <w:sz w:val="20"/>
        </w:rPr>
        <w:t xml:space="preserve"> </w:t>
      </w:r>
      <w:r>
        <w:rPr>
          <w:color w:val="5F5F5F"/>
          <w:sz w:val="20"/>
        </w:rPr>
        <w:t>to</w:t>
      </w:r>
      <w:r>
        <w:rPr>
          <w:color w:val="5F5F5F"/>
          <w:spacing w:val="-2"/>
          <w:sz w:val="20"/>
        </w:rPr>
        <w:t xml:space="preserve"> </w:t>
      </w:r>
      <w:r>
        <w:rPr>
          <w:color w:val="5F5F5F"/>
          <w:sz w:val="20"/>
        </w:rPr>
        <w:t>be</w:t>
      </w:r>
      <w:proofErr w:type="gramEnd"/>
      <w:r>
        <w:rPr>
          <w:color w:val="5F5F5F"/>
          <w:spacing w:val="-2"/>
          <w:sz w:val="20"/>
        </w:rPr>
        <w:t xml:space="preserve"> </w:t>
      </w:r>
      <w:r>
        <w:rPr>
          <w:color w:val="5F5F5F"/>
          <w:sz w:val="20"/>
        </w:rPr>
        <w:t>a</w:t>
      </w:r>
      <w:r>
        <w:rPr>
          <w:color w:val="5F5F5F"/>
          <w:spacing w:val="-2"/>
          <w:sz w:val="20"/>
        </w:rPr>
        <w:t xml:space="preserve"> </w:t>
      </w:r>
      <w:r>
        <w:rPr>
          <w:color w:val="5F5F5F"/>
          <w:sz w:val="20"/>
        </w:rPr>
        <w:t>reasonable</w:t>
      </w:r>
      <w:r>
        <w:rPr>
          <w:color w:val="5F5F5F"/>
          <w:spacing w:val="-2"/>
          <w:sz w:val="20"/>
        </w:rPr>
        <w:t xml:space="preserve"> </w:t>
      </w:r>
      <w:r>
        <w:rPr>
          <w:color w:val="5F5F5F"/>
          <w:sz w:val="20"/>
        </w:rPr>
        <w:t>likelihood</w:t>
      </w:r>
      <w:r>
        <w:rPr>
          <w:color w:val="5F5F5F"/>
          <w:spacing w:val="-2"/>
          <w:sz w:val="20"/>
        </w:rPr>
        <w:t xml:space="preserve"> </w:t>
      </w:r>
      <w:r>
        <w:rPr>
          <w:color w:val="5F5F5F"/>
          <w:sz w:val="20"/>
        </w:rPr>
        <w:t>that a value will occur within land that was not accessed for surveys, this impact assessment assumed presence and assessed the impacts based on the likely extent of habitat and the construction methods proposed.</w:t>
      </w:r>
    </w:p>
    <w:p w14:paraId="397BCF38" w14:textId="77777777" w:rsidR="00D05A7A" w:rsidRDefault="00D05A7A">
      <w:pPr>
        <w:pStyle w:val="BodyText"/>
        <w:spacing w:before="136"/>
      </w:pPr>
    </w:p>
    <w:p w14:paraId="5DC95708" w14:textId="77777777" w:rsidR="00D05A7A" w:rsidRDefault="00B8135C">
      <w:pPr>
        <w:pStyle w:val="Heading1"/>
        <w:numPr>
          <w:ilvl w:val="1"/>
          <w:numId w:val="15"/>
        </w:numPr>
        <w:tabs>
          <w:tab w:val="left" w:pos="1772"/>
        </w:tabs>
        <w:ind w:hanging="1440"/>
        <w:jc w:val="left"/>
      </w:pPr>
      <w:bookmarkStart w:id="8" w:name="11.2_Existing_conditions"/>
      <w:bookmarkEnd w:id="8"/>
      <w:r>
        <w:rPr>
          <w:color w:val="18314A"/>
        </w:rPr>
        <w:t>Existing</w:t>
      </w:r>
      <w:r>
        <w:rPr>
          <w:color w:val="18314A"/>
          <w:spacing w:val="-6"/>
        </w:rPr>
        <w:t xml:space="preserve"> </w:t>
      </w:r>
      <w:r>
        <w:rPr>
          <w:color w:val="18314A"/>
          <w:spacing w:val="-2"/>
        </w:rPr>
        <w:t>conditions</w:t>
      </w:r>
    </w:p>
    <w:p w14:paraId="101CB6E2" w14:textId="77777777" w:rsidR="00D05A7A" w:rsidRDefault="00B8135C">
      <w:pPr>
        <w:pStyle w:val="BodyText"/>
        <w:spacing w:before="320" w:line="360" w:lineRule="auto"/>
        <w:ind w:left="332" w:right="544"/>
      </w:pPr>
      <w:r>
        <w:rPr>
          <w:color w:val="585858"/>
        </w:rPr>
        <w:t xml:space="preserve">The study area is dominated by productive agricultural landscapes, with higher elevation sections in the Strzelecki Ranges supporting dense pine plantations. There are also numerous invasive pests, </w:t>
      </w:r>
      <w:proofErr w:type="gramStart"/>
      <w:r>
        <w:rPr>
          <w:color w:val="585858"/>
        </w:rPr>
        <w:t>weeds</w:t>
      </w:r>
      <w:proofErr w:type="gramEnd"/>
      <w:r>
        <w:rPr>
          <w:color w:val="585858"/>
        </w:rPr>
        <w:t xml:space="preserve"> and diseases already within the study area.</w:t>
      </w:r>
      <w:r>
        <w:rPr>
          <w:color w:val="585858"/>
          <w:spacing w:val="-1"/>
        </w:rPr>
        <w:t xml:space="preserve"> </w:t>
      </w:r>
      <w:r>
        <w:rPr>
          <w:color w:val="585858"/>
        </w:rPr>
        <w:t>As a</w:t>
      </w:r>
      <w:r>
        <w:rPr>
          <w:color w:val="585858"/>
          <w:spacing w:val="-4"/>
        </w:rPr>
        <w:t xml:space="preserve"> </w:t>
      </w:r>
      <w:r>
        <w:rPr>
          <w:color w:val="585858"/>
        </w:rPr>
        <w:t>result,</w:t>
      </w:r>
      <w:r>
        <w:rPr>
          <w:color w:val="585858"/>
          <w:spacing w:val="-1"/>
        </w:rPr>
        <w:t xml:space="preserve"> </w:t>
      </w:r>
      <w:proofErr w:type="gramStart"/>
      <w:r>
        <w:rPr>
          <w:color w:val="585858"/>
        </w:rPr>
        <w:t>the</w:t>
      </w:r>
      <w:r>
        <w:rPr>
          <w:color w:val="585858"/>
          <w:spacing w:val="-4"/>
        </w:rPr>
        <w:t xml:space="preserve"> </w:t>
      </w:r>
      <w:r>
        <w:rPr>
          <w:color w:val="585858"/>
        </w:rPr>
        <w:t>majority</w:t>
      </w:r>
      <w:r>
        <w:rPr>
          <w:color w:val="585858"/>
          <w:spacing w:val="-2"/>
        </w:rPr>
        <w:t xml:space="preserve"> </w:t>
      </w:r>
      <w:r>
        <w:rPr>
          <w:color w:val="585858"/>
        </w:rPr>
        <w:t>of</w:t>
      </w:r>
      <w:proofErr w:type="gramEnd"/>
      <w:r>
        <w:rPr>
          <w:color w:val="585858"/>
        </w:rPr>
        <w:t xml:space="preserve"> native</w:t>
      </w:r>
      <w:r>
        <w:rPr>
          <w:color w:val="585858"/>
          <w:spacing w:val="-4"/>
        </w:rPr>
        <w:t xml:space="preserve"> </w:t>
      </w:r>
      <w:r>
        <w:rPr>
          <w:color w:val="585858"/>
        </w:rPr>
        <w:t>vegetation (scrubs, woodlands and forests)</w:t>
      </w:r>
      <w:r>
        <w:rPr>
          <w:color w:val="585858"/>
          <w:spacing w:val="-6"/>
        </w:rPr>
        <w:t xml:space="preserve"> </w:t>
      </w:r>
      <w:r>
        <w:rPr>
          <w:color w:val="585858"/>
        </w:rPr>
        <w:t>and</w:t>
      </w:r>
      <w:r>
        <w:rPr>
          <w:color w:val="585858"/>
          <w:spacing w:val="-3"/>
        </w:rPr>
        <w:t xml:space="preserve"> </w:t>
      </w:r>
      <w:r>
        <w:rPr>
          <w:color w:val="585858"/>
        </w:rPr>
        <w:t>associated</w:t>
      </w:r>
      <w:r>
        <w:rPr>
          <w:color w:val="585858"/>
          <w:spacing w:val="-3"/>
        </w:rPr>
        <w:t xml:space="preserve"> </w:t>
      </w:r>
      <w:r>
        <w:rPr>
          <w:color w:val="585858"/>
        </w:rPr>
        <w:t>habitat</w:t>
      </w:r>
      <w:r>
        <w:rPr>
          <w:color w:val="585858"/>
          <w:spacing w:val="-1"/>
        </w:rPr>
        <w:t xml:space="preserve"> </w:t>
      </w:r>
      <w:r>
        <w:rPr>
          <w:color w:val="585858"/>
        </w:rPr>
        <w:t>that</w:t>
      </w:r>
      <w:r>
        <w:rPr>
          <w:color w:val="585858"/>
          <w:spacing w:val="-1"/>
        </w:rPr>
        <w:t xml:space="preserve"> </w:t>
      </w:r>
      <w:r>
        <w:rPr>
          <w:color w:val="585858"/>
        </w:rPr>
        <w:t>would</w:t>
      </w:r>
      <w:r>
        <w:rPr>
          <w:color w:val="585858"/>
          <w:spacing w:val="-3"/>
        </w:rPr>
        <w:t xml:space="preserve"> </w:t>
      </w:r>
      <w:r>
        <w:rPr>
          <w:color w:val="585858"/>
        </w:rPr>
        <w:t>have</w:t>
      </w:r>
      <w:r>
        <w:rPr>
          <w:color w:val="585858"/>
          <w:spacing w:val="-3"/>
        </w:rPr>
        <w:t xml:space="preserve"> </w:t>
      </w:r>
      <w:r>
        <w:rPr>
          <w:color w:val="585858"/>
        </w:rPr>
        <w:t>once</w:t>
      </w:r>
      <w:r>
        <w:rPr>
          <w:color w:val="585858"/>
          <w:spacing w:val="-3"/>
        </w:rPr>
        <w:t xml:space="preserve"> </w:t>
      </w:r>
      <w:r>
        <w:rPr>
          <w:color w:val="585858"/>
        </w:rPr>
        <w:t>covered</w:t>
      </w:r>
      <w:r>
        <w:rPr>
          <w:color w:val="585858"/>
          <w:spacing w:val="-3"/>
        </w:rPr>
        <w:t xml:space="preserve"> </w:t>
      </w:r>
      <w:r>
        <w:rPr>
          <w:color w:val="585858"/>
        </w:rPr>
        <w:t>South</w:t>
      </w:r>
      <w:r>
        <w:rPr>
          <w:color w:val="585858"/>
          <w:spacing w:val="-3"/>
        </w:rPr>
        <w:t xml:space="preserve"> </w:t>
      </w:r>
      <w:r>
        <w:rPr>
          <w:color w:val="585858"/>
        </w:rPr>
        <w:t>Gippsland</w:t>
      </w:r>
      <w:r>
        <w:rPr>
          <w:color w:val="585858"/>
          <w:spacing w:val="-3"/>
        </w:rPr>
        <w:t xml:space="preserve"> </w:t>
      </w:r>
      <w:r>
        <w:rPr>
          <w:color w:val="585858"/>
        </w:rPr>
        <w:t>has</w:t>
      </w:r>
      <w:r>
        <w:rPr>
          <w:color w:val="585858"/>
          <w:spacing w:val="-2"/>
        </w:rPr>
        <w:t xml:space="preserve"> </w:t>
      </w:r>
      <w:r>
        <w:rPr>
          <w:color w:val="585858"/>
        </w:rPr>
        <w:t>been</w:t>
      </w:r>
      <w:r>
        <w:rPr>
          <w:color w:val="585858"/>
          <w:spacing w:val="-3"/>
        </w:rPr>
        <w:t xml:space="preserve"> </w:t>
      </w:r>
      <w:r>
        <w:rPr>
          <w:color w:val="585858"/>
        </w:rPr>
        <w:t>historically</w:t>
      </w:r>
      <w:r>
        <w:rPr>
          <w:color w:val="585858"/>
          <w:spacing w:val="-2"/>
        </w:rPr>
        <w:t xml:space="preserve"> </w:t>
      </w:r>
      <w:r>
        <w:rPr>
          <w:color w:val="585858"/>
        </w:rPr>
        <w:t>cleared, leaving small, fragmented patches remaining along road reserves, property boundaries and waterways, and scattered trees in paddocks. In some areas, such as the hills around Waratah Bay, the Great Southern Rail Reserve and the Strzelecki Ranges, larger patches of native vegetation remain on private and public land.</w:t>
      </w:r>
    </w:p>
    <w:p w14:paraId="38A0C1EF" w14:textId="77777777" w:rsidR="00D05A7A" w:rsidRDefault="00B8135C">
      <w:pPr>
        <w:pStyle w:val="BodyText"/>
        <w:spacing w:line="229" w:lineRule="exact"/>
        <w:ind w:left="332"/>
      </w:pPr>
      <w:r>
        <w:rPr>
          <w:color w:val="585858"/>
        </w:rPr>
        <w:t>These</w:t>
      </w:r>
      <w:r>
        <w:rPr>
          <w:color w:val="585858"/>
          <w:spacing w:val="-7"/>
        </w:rPr>
        <w:t xml:space="preserve"> </w:t>
      </w:r>
      <w:r>
        <w:rPr>
          <w:color w:val="585858"/>
        </w:rPr>
        <w:t>areas</w:t>
      </w:r>
      <w:r>
        <w:rPr>
          <w:color w:val="585858"/>
          <w:spacing w:val="-4"/>
        </w:rPr>
        <w:t xml:space="preserve"> </w:t>
      </w:r>
      <w:r>
        <w:rPr>
          <w:color w:val="585858"/>
        </w:rPr>
        <w:t>represent</w:t>
      </w:r>
      <w:r>
        <w:rPr>
          <w:color w:val="585858"/>
          <w:spacing w:val="-3"/>
        </w:rPr>
        <w:t xml:space="preserve"> </w:t>
      </w:r>
      <w:r>
        <w:rPr>
          <w:color w:val="585858"/>
        </w:rPr>
        <w:t>important</w:t>
      </w:r>
      <w:r>
        <w:rPr>
          <w:color w:val="585858"/>
          <w:spacing w:val="-4"/>
        </w:rPr>
        <w:t xml:space="preserve"> </w:t>
      </w:r>
      <w:r>
        <w:rPr>
          <w:color w:val="585858"/>
        </w:rPr>
        <w:t>areas</w:t>
      </w:r>
      <w:r>
        <w:rPr>
          <w:color w:val="585858"/>
          <w:spacing w:val="-4"/>
        </w:rPr>
        <w:t xml:space="preserve"> </w:t>
      </w:r>
      <w:r>
        <w:rPr>
          <w:color w:val="585858"/>
        </w:rPr>
        <w:t>of</w:t>
      </w:r>
      <w:r>
        <w:rPr>
          <w:color w:val="585858"/>
          <w:spacing w:val="-4"/>
        </w:rPr>
        <w:t xml:space="preserve"> </w:t>
      </w:r>
      <w:r>
        <w:rPr>
          <w:color w:val="585858"/>
        </w:rPr>
        <w:t>habitat</w:t>
      </w:r>
      <w:r>
        <w:rPr>
          <w:color w:val="585858"/>
          <w:spacing w:val="-7"/>
        </w:rPr>
        <w:t xml:space="preserve"> </w:t>
      </w:r>
      <w:r>
        <w:rPr>
          <w:color w:val="585858"/>
        </w:rPr>
        <w:t>for</w:t>
      </w:r>
      <w:r>
        <w:rPr>
          <w:color w:val="585858"/>
          <w:spacing w:val="-9"/>
        </w:rPr>
        <w:t xml:space="preserve"> </w:t>
      </w:r>
      <w:r>
        <w:rPr>
          <w:color w:val="585858"/>
        </w:rPr>
        <w:t>flora</w:t>
      </w:r>
      <w:r>
        <w:rPr>
          <w:color w:val="585858"/>
          <w:spacing w:val="-6"/>
        </w:rPr>
        <w:t xml:space="preserve"> </w:t>
      </w:r>
      <w:r>
        <w:rPr>
          <w:color w:val="585858"/>
        </w:rPr>
        <w:t>and</w:t>
      </w:r>
      <w:r>
        <w:rPr>
          <w:color w:val="585858"/>
          <w:spacing w:val="-6"/>
        </w:rPr>
        <w:t xml:space="preserve"> </w:t>
      </w:r>
      <w:r>
        <w:rPr>
          <w:color w:val="585858"/>
        </w:rPr>
        <w:t>fauna</w:t>
      </w:r>
      <w:r>
        <w:rPr>
          <w:color w:val="585858"/>
          <w:spacing w:val="-6"/>
        </w:rPr>
        <w:t xml:space="preserve"> </w:t>
      </w:r>
      <w:r>
        <w:rPr>
          <w:color w:val="585858"/>
          <w:spacing w:val="-2"/>
        </w:rPr>
        <w:t>species.</w:t>
      </w:r>
    </w:p>
    <w:p w14:paraId="0A3CD2C2" w14:textId="77777777" w:rsidR="00D05A7A" w:rsidRDefault="00D05A7A">
      <w:pPr>
        <w:pStyle w:val="BodyText"/>
        <w:spacing w:before="6"/>
      </w:pPr>
    </w:p>
    <w:p w14:paraId="5A6E034A" w14:textId="77777777" w:rsidR="00D05A7A" w:rsidRDefault="00B8135C">
      <w:pPr>
        <w:pStyle w:val="BodyText"/>
        <w:spacing w:line="360" w:lineRule="auto"/>
        <w:ind w:left="332" w:right="544"/>
      </w:pPr>
      <w:r>
        <w:rPr>
          <w:color w:val="585858"/>
        </w:rPr>
        <w:t>This</w:t>
      </w:r>
      <w:r>
        <w:rPr>
          <w:color w:val="585858"/>
          <w:spacing w:val="-1"/>
        </w:rPr>
        <w:t xml:space="preserve"> </w:t>
      </w:r>
      <w:r>
        <w:rPr>
          <w:color w:val="585858"/>
        </w:rPr>
        <w:t>section</w:t>
      </w:r>
      <w:r>
        <w:rPr>
          <w:color w:val="585858"/>
          <w:spacing w:val="-2"/>
        </w:rPr>
        <w:t xml:space="preserve"> </w:t>
      </w:r>
      <w:r>
        <w:rPr>
          <w:color w:val="585858"/>
        </w:rPr>
        <w:t>describes</w:t>
      </w:r>
      <w:r>
        <w:rPr>
          <w:color w:val="585858"/>
          <w:spacing w:val="-5"/>
        </w:rPr>
        <w:t xml:space="preserve"> </w:t>
      </w:r>
      <w:r>
        <w:rPr>
          <w:color w:val="585858"/>
        </w:rPr>
        <w:t>the</w:t>
      </w:r>
      <w:r>
        <w:rPr>
          <w:color w:val="585858"/>
          <w:spacing w:val="-2"/>
        </w:rPr>
        <w:t xml:space="preserve"> </w:t>
      </w:r>
      <w:r>
        <w:rPr>
          <w:color w:val="585858"/>
        </w:rPr>
        <w:t>existing</w:t>
      </w:r>
      <w:r>
        <w:rPr>
          <w:color w:val="585858"/>
          <w:spacing w:val="-2"/>
        </w:rPr>
        <w:t xml:space="preserve"> </w:t>
      </w:r>
      <w:r>
        <w:rPr>
          <w:color w:val="585858"/>
        </w:rPr>
        <w:t>conditions</w:t>
      </w:r>
      <w:r>
        <w:rPr>
          <w:color w:val="585858"/>
          <w:spacing w:val="-1"/>
        </w:rPr>
        <w:t xml:space="preserve"> </w:t>
      </w:r>
      <w:r>
        <w:rPr>
          <w:color w:val="585858"/>
        </w:rPr>
        <w:t>and</w:t>
      </w:r>
      <w:r>
        <w:rPr>
          <w:color w:val="585858"/>
          <w:spacing w:val="-2"/>
        </w:rPr>
        <w:t xml:space="preserve"> </w:t>
      </w:r>
      <w:r>
        <w:rPr>
          <w:color w:val="585858"/>
        </w:rPr>
        <w:t>values</w:t>
      </w:r>
      <w:r>
        <w:rPr>
          <w:color w:val="585858"/>
          <w:spacing w:val="-1"/>
        </w:rPr>
        <w:t xml:space="preserve"> </w:t>
      </w:r>
      <w:r>
        <w:rPr>
          <w:color w:val="585858"/>
        </w:rPr>
        <w:t>of</w:t>
      </w:r>
      <w:r>
        <w:rPr>
          <w:color w:val="585858"/>
          <w:spacing w:val="-4"/>
        </w:rPr>
        <w:t xml:space="preserve"> </w:t>
      </w:r>
      <w:r>
        <w:rPr>
          <w:color w:val="585858"/>
        </w:rPr>
        <w:t>terrestrial</w:t>
      </w:r>
      <w:r>
        <w:rPr>
          <w:color w:val="585858"/>
          <w:spacing w:val="-2"/>
        </w:rPr>
        <w:t xml:space="preserve"> </w:t>
      </w:r>
      <w:r>
        <w:rPr>
          <w:color w:val="585858"/>
        </w:rPr>
        <w:t>ecology</w:t>
      </w:r>
      <w:r>
        <w:rPr>
          <w:color w:val="585858"/>
          <w:spacing w:val="-1"/>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study</w:t>
      </w:r>
      <w:r>
        <w:rPr>
          <w:color w:val="585858"/>
          <w:spacing w:val="-1"/>
        </w:rPr>
        <w:t xml:space="preserve"> </w:t>
      </w:r>
      <w:r>
        <w:rPr>
          <w:color w:val="585858"/>
        </w:rPr>
        <w:t>area.</w:t>
      </w:r>
      <w:r>
        <w:rPr>
          <w:color w:val="585858"/>
          <w:spacing w:val="-4"/>
        </w:rPr>
        <w:t xml:space="preserve"> </w:t>
      </w:r>
      <w:r>
        <w:rPr>
          <w:color w:val="585858"/>
        </w:rPr>
        <w:t>The assessment considered the following features:</w:t>
      </w:r>
    </w:p>
    <w:p w14:paraId="49810B2B" w14:textId="77777777" w:rsidR="00D05A7A" w:rsidRDefault="00B8135C">
      <w:pPr>
        <w:pStyle w:val="BodyText"/>
        <w:tabs>
          <w:tab w:val="left" w:pos="692"/>
        </w:tabs>
        <w:spacing w:before="122"/>
        <w:ind w:left="332"/>
      </w:pPr>
      <w:r>
        <w:rPr>
          <w:noProof/>
        </w:rPr>
        <w:drawing>
          <wp:inline distT="0" distB="0" distL="0" distR="0" wp14:anchorId="2BC3CB4E" wp14:editId="04074499">
            <wp:extent cx="88264" cy="88264"/>
            <wp:effectExtent l="0" t="0" r="0" b="0"/>
            <wp:docPr id="652" name="Image 6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Native</w:t>
      </w:r>
      <w:r>
        <w:rPr>
          <w:color w:val="5F5F5F"/>
          <w:spacing w:val="-7"/>
        </w:rPr>
        <w:t xml:space="preserve"> </w:t>
      </w:r>
      <w:r>
        <w:rPr>
          <w:color w:val="5F5F5F"/>
        </w:rPr>
        <w:t>vegetation</w:t>
      </w:r>
      <w:r>
        <w:rPr>
          <w:color w:val="5F5F5F"/>
          <w:spacing w:val="-6"/>
        </w:rPr>
        <w:t xml:space="preserve"> </w:t>
      </w:r>
      <w:r>
        <w:rPr>
          <w:color w:val="5F5F5F"/>
        </w:rPr>
        <w:t>and</w:t>
      </w:r>
      <w:r>
        <w:rPr>
          <w:color w:val="5F5F5F"/>
          <w:spacing w:val="-6"/>
        </w:rPr>
        <w:t xml:space="preserve"> </w:t>
      </w:r>
      <w:r>
        <w:rPr>
          <w:color w:val="5F5F5F"/>
          <w:spacing w:val="-2"/>
        </w:rPr>
        <w:t>habitat</w:t>
      </w:r>
    </w:p>
    <w:p w14:paraId="76964FED" w14:textId="77777777" w:rsidR="00D05A7A" w:rsidRDefault="00D05A7A">
      <w:pPr>
        <w:pStyle w:val="BodyText"/>
        <w:spacing w:before="5"/>
      </w:pPr>
    </w:p>
    <w:p w14:paraId="7F853918" w14:textId="77777777" w:rsidR="00D05A7A" w:rsidRDefault="00B8135C">
      <w:pPr>
        <w:pStyle w:val="BodyText"/>
        <w:tabs>
          <w:tab w:val="left" w:pos="692"/>
        </w:tabs>
        <w:ind w:left="332"/>
      </w:pPr>
      <w:r>
        <w:rPr>
          <w:noProof/>
        </w:rPr>
        <w:drawing>
          <wp:inline distT="0" distB="0" distL="0" distR="0" wp14:anchorId="74E82277" wp14:editId="75D83F74">
            <wp:extent cx="88264" cy="88264"/>
            <wp:effectExtent l="0" t="0" r="0" b="0"/>
            <wp:docPr id="653" name="Image 6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Threatened</w:t>
      </w:r>
      <w:r>
        <w:rPr>
          <w:color w:val="5F5F5F"/>
          <w:spacing w:val="-7"/>
        </w:rPr>
        <w:t xml:space="preserve"> </w:t>
      </w:r>
      <w:r>
        <w:rPr>
          <w:color w:val="5F5F5F"/>
        </w:rPr>
        <w:t>flora</w:t>
      </w:r>
      <w:r>
        <w:rPr>
          <w:color w:val="5F5F5F"/>
          <w:spacing w:val="-7"/>
        </w:rPr>
        <w:t xml:space="preserve"> </w:t>
      </w:r>
      <w:r>
        <w:rPr>
          <w:color w:val="5F5F5F"/>
        </w:rPr>
        <w:t>and</w:t>
      </w:r>
      <w:r>
        <w:rPr>
          <w:color w:val="5F5F5F"/>
          <w:spacing w:val="-7"/>
        </w:rPr>
        <w:t xml:space="preserve"> </w:t>
      </w:r>
      <w:r>
        <w:rPr>
          <w:color w:val="5F5F5F"/>
        </w:rPr>
        <w:t>threatened</w:t>
      </w:r>
      <w:r>
        <w:rPr>
          <w:color w:val="5F5F5F"/>
          <w:spacing w:val="-6"/>
        </w:rPr>
        <w:t xml:space="preserve"> </w:t>
      </w:r>
      <w:proofErr w:type="gramStart"/>
      <w:r>
        <w:rPr>
          <w:color w:val="5F5F5F"/>
          <w:spacing w:val="-2"/>
        </w:rPr>
        <w:t>fauna</w:t>
      </w:r>
      <w:proofErr w:type="gramEnd"/>
    </w:p>
    <w:p w14:paraId="34EC539E" w14:textId="77777777" w:rsidR="00D05A7A" w:rsidRDefault="00D05A7A">
      <w:pPr>
        <w:pStyle w:val="BodyText"/>
        <w:spacing w:before="6"/>
      </w:pPr>
    </w:p>
    <w:p w14:paraId="69509EA6" w14:textId="77777777" w:rsidR="00D05A7A" w:rsidRDefault="00B8135C">
      <w:pPr>
        <w:pStyle w:val="BodyText"/>
        <w:tabs>
          <w:tab w:val="left" w:pos="692"/>
        </w:tabs>
        <w:ind w:left="332"/>
      </w:pPr>
      <w:r>
        <w:rPr>
          <w:noProof/>
        </w:rPr>
        <w:drawing>
          <wp:inline distT="0" distB="0" distL="0" distR="0" wp14:anchorId="13373C78" wp14:editId="1E77D2A1">
            <wp:extent cx="88264" cy="88264"/>
            <wp:effectExtent l="0" t="0" r="0" b="0"/>
            <wp:docPr id="654" name="Image 6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 name="Image 65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Threatened</w:t>
      </w:r>
      <w:r>
        <w:rPr>
          <w:color w:val="5F5F5F"/>
          <w:spacing w:val="-13"/>
        </w:rPr>
        <w:t xml:space="preserve"> </w:t>
      </w:r>
      <w:r>
        <w:rPr>
          <w:color w:val="5F5F5F"/>
        </w:rPr>
        <w:t>ecological</w:t>
      </w:r>
      <w:r>
        <w:rPr>
          <w:color w:val="5F5F5F"/>
          <w:spacing w:val="-12"/>
        </w:rPr>
        <w:t xml:space="preserve"> </w:t>
      </w:r>
      <w:proofErr w:type="gramStart"/>
      <w:r>
        <w:rPr>
          <w:color w:val="5F5F5F"/>
          <w:spacing w:val="-2"/>
        </w:rPr>
        <w:t>communities</w:t>
      </w:r>
      <w:proofErr w:type="gramEnd"/>
    </w:p>
    <w:p w14:paraId="54E346BB" w14:textId="77777777" w:rsidR="00D05A7A" w:rsidRDefault="00D05A7A">
      <w:pPr>
        <w:pStyle w:val="BodyText"/>
        <w:spacing w:before="1"/>
      </w:pPr>
    </w:p>
    <w:p w14:paraId="2E1D5A83" w14:textId="77777777" w:rsidR="00D05A7A" w:rsidRDefault="00B8135C">
      <w:pPr>
        <w:pStyle w:val="BodyText"/>
        <w:tabs>
          <w:tab w:val="left" w:pos="692"/>
        </w:tabs>
        <w:ind w:left="332"/>
      </w:pPr>
      <w:r>
        <w:rPr>
          <w:noProof/>
        </w:rPr>
        <w:drawing>
          <wp:inline distT="0" distB="0" distL="0" distR="0" wp14:anchorId="26ECFB4A" wp14:editId="50E5E465">
            <wp:extent cx="88264" cy="88264"/>
            <wp:effectExtent l="0" t="0" r="0" b="0"/>
            <wp:docPr id="655" name="Image 6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 name="Image 65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Groundwater</w:t>
      </w:r>
      <w:r>
        <w:rPr>
          <w:color w:val="5F5F5F"/>
          <w:spacing w:val="-12"/>
        </w:rPr>
        <w:t xml:space="preserve"> </w:t>
      </w:r>
      <w:r>
        <w:rPr>
          <w:color w:val="5F5F5F"/>
        </w:rPr>
        <w:t>dependent</w:t>
      </w:r>
      <w:r>
        <w:rPr>
          <w:color w:val="5F5F5F"/>
          <w:spacing w:val="-11"/>
        </w:rPr>
        <w:t xml:space="preserve"> </w:t>
      </w:r>
      <w:r>
        <w:rPr>
          <w:color w:val="5F5F5F"/>
          <w:spacing w:val="-2"/>
        </w:rPr>
        <w:t>ecosystems.</w:t>
      </w:r>
    </w:p>
    <w:p w14:paraId="3726209E" w14:textId="77777777" w:rsidR="00D05A7A" w:rsidRDefault="00D05A7A">
      <w:pPr>
        <w:pStyle w:val="BodyText"/>
        <w:spacing w:before="107"/>
        <w:rPr>
          <w:sz w:val="32"/>
        </w:rPr>
      </w:pPr>
    </w:p>
    <w:p w14:paraId="4CBE1CBF" w14:textId="77777777" w:rsidR="00D05A7A" w:rsidRDefault="00B8135C">
      <w:pPr>
        <w:pStyle w:val="Heading2"/>
        <w:numPr>
          <w:ilvl w:val="2"/>
          <w:numId w:val="15"/>
        </w:numPr>
        <w:tabs>
          <w:tab w:val="left" w:pos="1465"/>
        </w:tabs>
      </w:pPr>
      <w:bookmarkStart w:id="9" w:name="11.2.1_Native_vegetation_and_habitat"/>
      <w:bookmarkStart w:id="10" w:name="_bookmark3"/>
      <w:bookmarkEnd w:id="9"/>
      <w:bookmarkEnd w:id="10"/>
      <w:r>
        <w:rPr>
          <w:color w:val="18314A"/>
        </w:rPr>
        <w:t>Native</w:t>
      </w:r>
      <w:r>
        <w:rPr>
          <w:color w:val="18314A"/>
          <w:spacing w:val="-6"/>
        </w:rPr>
        <w:t xml:space="preserve"> </w:t>
      </w:r>
      <w:r>
        <w:rPr>
          <w:color w:val="18314A"/>
        </w:rPr>
        <w:t>vegetation</w:t>
      </w:r>
      <w:r>
        <w:rPr>
          <w:color w:val="18314A"/>
          <w:spacing w:val="-8"/>
        </w:rPr>
        <w:t xml:space="preserve"> </w:t>
      </w:r>
      <w:r>
        <w:rPr>
          <w:color w:val="18314A"/>
        </w:rPr>
        <w:t>and</w:t>
      </w:r>
      <w:r>
        <w:rPr>
          <w:color w:val="18314A"/>
          <w:spacing w:val="-7"/>
        </w:rPr>
        <w:t xml:space="preserve"> </w:t>
      </w:r>
      <w:r>
        <w:rPr>
          <w:color w:val="18314A"/>
          <w:spacing w:val="-2"/>
        </w:rPr>
        <w:t>habitat</w:t>
      </w:r>
    </w:p>
    <w:p w14:paraId="3461B2F0" w14:textId="77777777" w:rsidR="00D05A7A" w:rsidRDefault="00B8135C">
      <w:pPr>
        <w:pStyle w:val="BodyText"/>
        <w:spacing w:before="242" w:line="360" w:lineRule="auto"/>
        <w:ind w:left="332" w:right="744"/>
      </w:pPr>
      <w:r>
        <w:rPr>
          <w:color w:val="585858"/>
        </w:rPr>
        <w:t>Potential native vegetation and habitat values within the study area were identified and assessed using a combination</w:t>
      </w:r>
      <w:r>
        <w:rPr>
          <w:color w:val="585858"/>
          <w:spacing w:val="-4"/>
        </w:rPr>
        <w:t xml:space="preserve"> </w:t>
      </w:r>
      <w:r>
        <w:rPr>
          <w:color w:val="585858"/>
        </w:rPr>
        <w:t>of</w:t>
      </w:r>
      <w:r>
        <w:rPr>
          <w:color w:val="585858"/>
          <w:spacing w:val="-1"/>
        </w:rPr>
        <w:t xml:space="preserve"> </w:t>
      </w:r>
      <w:r>
        <w:rPr>
          <w:color w:val="585858"/>
        </w:rPr>
        <w:t>high-resolution</w:t>
      </w:r>
      <w:r>
        <w:rPr>
          <w:color w:val="585858"/>
          <w:spacing w:val="-5"/>
        </w:rPr>
        <w:t xml:space="preserve"> </w:t>
      </w:r>
      <w:r>
        <w:rPr>
          <w:color w:val="585858"/>
        </w:rPr>
        <w:t>aerial</w:t>
      </w:r>
      <w:r>
        <w:rPr>
          <w:color w:val="585858"/>
          <w:spacing w:val="-4"/>
        </w:rPr>
        <w:t xml:space="preserve"> </w:t>
      </w:r>
      <w:r>
        <w:rPr>
          <w:color w:val="585858"/>
        </w:rPr>
        <w:t>imagery,</w:t>
      </w:r>
      <w:r>
        <w:rPr>
          <w:color w:val="585858"/>
          <w:spacing w:val="-1"/>
        </w:rPr>
        <w:t xml:space="preserve"> </w:t>
      </w:r>
      <w:r>
        <w:rPr>
          <w:color w:val="585858"/>
        </w:rPr>
        <w:t>ecological</w:t>
      </w:r>
      <w:r>
        <w:rPr>
          <w:color w:val="585858"/>
          <w:spacing w:val="-4"/>
        </w:rPr>
        <w:t xml:space="preserve"> </w:t>
      </w:r>
      <w:r>
        <w:rPr>
          <w:color w:val="585858"/>
        </w:rPr>
        <w:t>vegetation</w:t>
      </w:r>
      <w:r>
        <w:rPr>
          <w:color w:val="585858"/>
          <w:spacing w:val="-4"/>
        </w:rPr>
        <w:t xml:space="preserve"> </w:t>
      </w:r>
      <w:r>
        <w:rPr>
          <w:color w:val="585858"/>
        </w:rPr>
        <w:t>class</w:t>
      </w:r>
      <w:r>
        <w:rPr>
          <w:color w:val="585858"/>
          <w:spacing w:val="-2"/>
        </w:rPr>
        <w:t xml:space="preserve"> </w:t>
      </w:r>
      <w:r>
        <w:rPr>
          <w:color w:val="585858"/>
        </w:rPr>
        <w:t>(EVC)</w:t>
      </w:r>
      <w:r>
        <w:rPr>
          <w:color w:val="585858"/>
          <w:spacing w:val="-6"/>
        </w:rPr>
        <w:t xml:space="preserve"> </w:t>
      </w:r>
      <w:r>
        <w:rPr>
          <w:color w:val="585858"/>
        </w:rPr>
        <w:t>model</w:t>
      </w:r>
      <w:r>
        <w:rPr>
          <w:color w:val="585858"/>
          <w:spacing w:val="-4"/>
        </w:rPr>
        <w:t xml:space="preserve"> </w:t>
      </w:r>
      <w:r>
        <w:rPr>
          <w:color w:val="585858"/>
        </w:rPr>
        <w:t>data,</w:t>
      </w:r>
      <w:r>
        <w:rPr>
          <w:color w:val="585858"/>
          <w:spacing w:val="-1"/>
        </w:rPr>
        <w:t xml:space="preserve"> </w:t>
      </w:r>
      <w:r>
        <w:rPr>
          <w:color w:val="585858"/>
        </w:rPr>
        <w:t>and</w:t>
      </w:r>
      <w:r>
        <w:rPr>
          <w:color w:val="585858"/>
          <w:spacing w:val="-4"/>
        </w:rPr>
        <w:t xml:space="preserve"> </w:t>
      </w:r>
      <w:r>
        <w:rPr>
          <w:color w:val="585858"/>
        </w:rPr>
        <w:t>detailed site assessments and surveys.</w:t>
      </w:r>
    </w:p>
    <w:p w14:paraId="231A7C14" w14:textId="77777777" w:rsidR="00D05A7A" w:rsidRDefault="00B8135C">
      <w:pPr>
        <w:pStyle w:val="BodyText"/>
        <w:spacing w:before="121" w:line="360" w:lineRule="auto"/>
        <w:ind w:left="332" w:right="579"/>
      </w:pPr>
      <w:r>
        <w:rPr>
          <w:color w:val="585858"/>
        </w:rPr>
        <w:t>Native vegetation and habitat along the project alignment varies in nature and extent. Along the southern extent, in areas dominated by pastoral properties, only fragments of vegetation and scattered trees remain. In</w:t>
      </w:r>
      <w:r>
        <w:rPr>
          <w:color w:val="585858"/>
          <w:spacing w:val="-1"/>
        </w:rPr>
        <w:t xml:space="preserve"> </w:t>
      </w:r>
      <w:r>
        <w:rPr>
          <w:color w:val="585858"/>
        </w:rPr>
        <w:t>the</w:t>
      </w:r>
      <w:r>
        <w:rPr>
          <w:color w:val="585858"/>
          <w:spacing w:val="-1"/>
        </w:rPr>
        <w:t xml:space="preserve"> </w:t>
      </w:r>
      <w:r>
        <w:rPr>
          <w:color w:val="585858"/>
        </w:rPr>
        <w:t>ranges north</w:t>
      </w:r>
      <w:r>
        <w:rPr>
          <w:color w:val="585858"/>
          <w:spacing w:val="-6"/>
        </w:rPr>
        <w:t xml:space="preserve"> </w:t>
      </w:r>
      <w:r>
        <w:rPr>
          <w:color w:val="585858"/>
        </w:rPr>
        <w:t>of</w:t>
      </w:r>
      <w:r>
        <w:rPr>
          <w:color w:val="585858"/>
          <w:spacing w:val="-3"/>
        </w:rPr>
        <w:t xml:space="preserve"> </w:t>
      </w:r>
      <w:proofErr w:type="spellStart"/>
      <w:r>
        <w:rPr>
          <w:color w:val="585858"/>
        </w:rPr>
        <w:t>Mirboo</w:t>
      </w:r>
      <w:proofErr w:type="spellEnd"/>
      <w:r>
        <w:rPr>
          <w:color w:val="585858"/>
          <w:spacing w:val="-1"/>
        </w:rPr>
        <w:t xml:space="preserve"> </w:t>
      </w:r>
      <w:r>
        <w:rPr>
          <w:color w:val="585858"/>
        </w:rPr>
        <w:t>North, dense</w:t>
      </w:r>
      <w:r>
        <w:rPr>
          <w:color w:val="585858"/>
          <w:spacing w:val="-1"/>
        </w:rPr>
        <w:t xml:space="preserve"> </w:t>
      </w:r>
      <w:r>
        <w:rPr>
          <w:color w:val="585858"/>
        </w:rPr>
        <w:t>plantations</w:t>
      </w:r>
      <w:r>
        <w:rPr>
          <w:color w:val="585858"/>
          <w:spacing w:val="-4"/>
        </w:rPr>
        <w:t xml:space="preserve"> </w:t>
      </w:r>
      <w:r>
        <w:rPr>
          <w:color w:val="585858"/>
        </w:rPr>
        <w:t>of native</w:t>
      </w:r>
      <w:r>
        <w:rPr>
          <w:color w:val="585858"/>
          <w:spacing w:val="-1"/>
        </w:rPr>
        <w:t xml:space="preserve"> </w:t>
      </w:r>
      <w:r>
        <w:rPr>
          <w:color w:val="585858"/>
        </w:rPr>
        <w:t>and</w:t>
      </w:r>
      <w:r>
        <w:rPr>
          <w:color w:val="585858"/>
          <w:spacing w:val="-1"/>
        </w:rPr>
        <w:t xml:space="preserve"> </w:t>
      </w:r>
      <w:r>
        <w:rPr>
          <w:color w:val="585858"/>
        </w:rPr>
        <w:t>introduced</w:t>
      </w:r>
      <w:r>
        <w:rPr>
          <w:color w:val="585858"/>
          <w:spacing w:val="-1"/>
        </w:rPr>
        <w:t xml:space="preserve"> </w:t>
      </w:r>
      <w:r>
        <w:rPr>
          <w:color w:val="585858"/>
        </w:rPr>
        <w:t>species are</w:t>
      </w:r>
      <w:r>
        <w:rPr>
          <w:color w:val="585858"/>
          <w:spacing w:val="-1"/>
        </w:rPr>
        <w:t xml:space="preserve"> </w:t>
      </w:r>
      <w:r>
        <w:rPr>
          <w:color w:val="585858"/>
        </w:rPr>
        <w:t>more</w:t>
      </w:r>
      <w:r>
        <w:rPr>
          <w:color w:val="585858"/>
          <w:spacing w:val="-6"/>
        </w:rPr>
        <w:t xml:space="preserve"> </w:t>
      </w:r>
      <w:r>
        <w:rPr>
          <w:color w:val="585858"/>
        </w:rPr>
        <w:t>prominent. Further</w:t>
      </w:r>
      <w:r>
        <w:rPr>
          <w:color w:val="585858"/>
          <w:spacing w:val="-1"/>
        </w:rPr>
        <w:t xml:space="preserve"> </w:t>
      </w:r>
      <w:r>
        <w:rPr>
          <w:color w:val="585858"/>
        </w:rPr>
        <w:t>north, land</w:t>
      </w:r>
      <w:r>
        <w:rPr>
          <w:color w:val="585858"/>
          <w:spacing w:val="-3"/>
        </w:rPr>
        <w:t xml:space="preserve"> </w:t>
      </w:r>
      <w:r>
        <w:rPr>
          <w:color w:val="585858"/>
        </w:rPr>
        <w:t>use</w:t>
      </w:r>
      <w:r>
        <w:rPr>
          <w:color w:val="585858"/>
          <w:spacing w:val="-3"/>
        </w:rPr>
        <w:t xml:space="preserve"> </w:t>
      </w:r>
      <w:r>
        <w:rPr>
          <w:color w:val="585858"/>
        </w:rPr>
        <w:t>returns</w:t>
      </w:r>
      <w:r>
        <w:rPr>
          <w:color w:val="585858"/>
          <w:spacing w:val="-6"/>
        </w:rPr>
        <w:t xml:space="preserve"> </w:t>
      </w:r>
      <w:r>
        <w:rPr>
          <w:color w:val="585858"/>
        </w:rPr>
        <w:t>to</w:t>
      </w:r>
      <w:r>
        <w:rPr>
          <w:color w:val="585858"/>
          <w:spacing w:val="-3"/>
        </w:rPr>
        <w:t xml:space="preserve"> </w:t>
      </w:r>
      <w:r>
        <w:rPr>
          <w:color w:val="585858"/>
        </w:rPr>
        <w:t>pastures</w:t>
      </w:r>
      <w:r>
        <w:rPr>
          <w:color w:val="585858"/>
          <w:spacing w:val="-1"/>
        </w:rPr>
        <w:t xml:space="preserve"> </w:t>
      </w:r>
      <w:r>
        <w:rPr>
          <w:color w:val="585858"/>
        </w:rPr>
        <w:t>with</w:t>
      </w:r>
      <w:r>
        <w:rPr>
          <w:color w:val="585858"/>
          <w:spacing w:val="-8"/>
        </w:rPr>
        <w:t xml:space="preserve"> </w:t>
      </w:r>
      <w:r>
        <w:rPr>
          <w:color w:val="585858"/>
        </w:rPr>
        <w:t>fragmented</w:t>
      </w:r>
      <w:r>
        <w:rPr>
          <w:color w:val="585858"/>
          <w:spacing w:val="-3"/>
        </w:rPr>
        <w:t xml:space="preserve"> </w:t>
      </w:r>
      <w:r>
        <w:rPr>
          <w:color w:val="585858"/>
        </w:rPr>
        <w:t>woodlands</w:t>
      </w:r>
      <w:r>
        <w:rPr>
          <w:color w:val="585858"/>
          <w:spacing w:val="-1"/>
        </w:rPr>
        <w:t xml:space="preserve"> </w:t>
      </w:r>
      <w:r>
        <w:rPr>
          <w:color w:val="585858"/>
        </w:rPr>
        <w:t>amongst the</w:t>
      </w:r>
      <w:r>
        <w:rPr>
          <w:color w:val="585858"/>
          <w:spacing w:val="-3"/>
        </w:rPr>
        <w:t xml:space="preserve"> </w:t>
      </w:r>
      <w:r>
        <w:rPr>
          <w:color w:val="585858"/>
        </w:rPr>
        <w:t>plains</w:t>
      </w:r>
      <w:r>
        <w:rPr>
          <w:color w:val="585858"/>
          <w:spacing w:val="-1"/>
        </w:rPr>
        <w:t xml:space="preserve"> </w:t>
      </w:r>
      <w:r>
        <w:rPr>
          <w:color w:val="585858"/>
        </w:rPr>
        <w:t>of Latrobe</w:t>
      </w:r>
      <w:r>
        <w:rPr>
          <w:color w:val="585858"/>
          <w:spacing w:val="-3"/>
        </w:rPr>
        <w:t xml:space="preserve"> </w:t>
      </w:r>
      <w:r>
        <w:rPr>
          <w:color w:val="585858"/>
        </w:rPr>
        <w:t>Valley. Throughout the alignment, there is ecologically valuable native vegetation alongside roads and rail lines.</w:t>
      </w:r>
    </w:p>
    <w:p w14:paraId="4A16CB67" w14:textId="77777777" w:rsidR="00D05A7A" w:rsidRDefault="00D05A7A">
      <w:pPr>
        <w:pStyle w:val="BodyText"/>
        <w:spacing w:before="8"/>
      </w:pPr>
    </w:p>
    <w:p w14:paraId="67861AD6" w14:textId="77777777" w:rsidR="00D05A7A" w:rsidRDefault="00B8135C">
      <w:pPr>
        <w:pStyle w:val="BodyText"/>
        <w:spacing w:before="1" w:line="360" w:lineRule="auto"/>
        <w:ind w:left="332" w:right="625" w:hanging="1"/>
      </w:pPr>
      <w:r>
        <w:rPr>
          <w:color w:val="585858"/>
        </w:rPr>
        <w:t>Inspection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DEECA</w:t>
      </w:r>
      <w:r>
        <w:rPr>
          <w:color w:val="585858"/>
          <w:spacing w:val="-5"/>
        </w:rPr>
        <w:t xml:space="preserve"> </w:t>
      </w:r>
      <w:r>
        <w:rPr>
          <w:color w:val="585858"/>
        </w:rPr>
        <w:t>pre-1750</w:t>
      </w:r>
      <w:r>
        <w:rPr>
          <w:color w:val="585858"/>
          <w:spacing w:val="-2"/>
        </w:rPr>
        <w:t xml:space="preserve"> </w:t>
      </w:r>
      <w:r>
        <w:rPr>
          <w:color w:val="585858"/>
        </w:rPr>
        <w:t>EVC</w:t>
      </w:r>
      <w:r>
        <w:rPr>
          <w:color w:val="585858"/>
          <w:spacing w:val="-2"/>
        </w:rPr>
        <w:t xml:space="preserve"> </w:t>
      </w:r>
      <w:r>
        <w:rPr>
          <w:color w:val="585858"/>
        </w:rPr>
        <w:t>model</w:t>
      </w:r>
      <w:r>
        <w:rPr>
          <w:color w:val="585858"/>
          <w:spacing w:val="-2"/>
        </w:rPr>
        <w:t xml:space="preserve"> </w:t>
      </w:r>
      <w:r>
        <w:rPr>
          <w:color w:val="585858"/>
        </w:rPr>
        <w:t>dataset</w:t>
      </w:r>
      <w:r>
        <w:rPr>
          <w:color w:val="585858"/>
          <w:spacing w:val="-7"/>
        </w:rPr>
        <w:t xml:space="preserve"> </w:t>
      </w:r>
      <w:r>
        <w:rPr>
          <w:color w:val="585858"/>
        </w:rPr>
        <w:t>indicates that the</w:t>
      </w:r>
      <w:r>
        <w:rPr>
          <w:color w:val="585858"/>
          <w:spacing w:val="-7"/>
        </w:rPr>
        <w:t xml:space="preserve"> </w:t>
      </w:r>
      <w:r>
        <w:rPr>
          <w:color w:val="585858"/>
        </w:rPr>
        <w:t>survey area</w:t>
      </w:r>
      <w:r>
        <w:rPr>
          <w:color w:val="585858"/>
          <w:spacing w:val="-2"/>
        </w:rPr>
        <w:t xml:space="preserve"> </w:t>
      </w:r>
      <w:r>
        <w:rPr>
          <w:color w:val="585858"/>
        </w:rPr>
        <w:t>and</w:t>
      </w:r>
      <w:r>
        <w:rPr>
          <w:color w:val="585858"/>
          <w:spacing w:val="-2"/>
        </w:rPr>
        <w:t xml:space="preserve"> </w:t>
      </w:r>
      <w:r>
        <w:rPr>
          <w:color w:val="585858"/>
        </w:rPr>
        <w:t>its</w:t>
      </w:r>
      <w:r>
        <w:rPr>
          <w:color w:val="585858"/>
          <w:spacing w:val="-5"/>
        </w:rPr>
        <w:t xml:space="preserve"> </w:t>
      </w:r>
      <w:r>
        <w:rPr>
          <w:color w:val="585858"/>
        </w:rPr>
        <w:t>surrounds may have once supported at least 13 EVCs. This dataset represents the estimated extent of EVCs present pre- 1750</w:t>
      </w:r>
      <w:r>
        <w:rPr>
          <w:color w:val="585858"/>
          <w:spacing w:val="-2"/>
        </w:rPr>
        <w:t xml:space="preserve"> </w:t>
      </w:r>
      <w:r>
        <w:rPr>
          <w:color w:val="585858"/>
        </w:rPr>
        <w:t>(prior to</w:t>
      </w:r>
      <w:r>
        <w:rPr>
          <w:color w:val="585858"/>
          <w:spacing w:val="-2"/>
        </w:rPr>
        <w:t xml:space="preserve"> </w:t>
      </w:r>
      <w:r>
        <w:rPr>
          <w:color w:val="585858"/>
        </w:rPr>
        <w:t>European</w:t>
      </w:r>
      <w:r>
        <w:rPr>
          <w:color w:val="585858"/>
          <w:spacing w:val="-2"/>
        </w:rPr>
        <w:t xml:space="preserve"> </w:t>
      </w:r>
      <w:r>
        <w:rPr>
          <w:color w:val="585858"/>
        </w:rPr>
        <w:t>influence)</w:t>
      </w:r>
      <w:r>
        <w:rPr>
          <w:color w:val="585858"/>
          <w:spacing w:val="-2"/>
        </w:rPr>
        <w:t xml:space="preserve"> </w:t>
      </w:r>
      <w:r>
        <w:rPr>
          <w:color w:val="585858"/>
        </w:rPr>
        <w:t>which</w:t>
      </w:r>
      <w:r>
        <w:rPr>
          <w:color w:val="585858"/>
          <w:spacing w:val="-2"/>
        </w:rPr>
        <w:t xml:space="preserve"> </w:t>
      </w:r>
      <w:r>
        <w:rPr>
          <w:color w:val="585858"/>
        </w:rPr>
        <w:t>when</w:t>
      </w:r>
      <w:r>
        <w:rPr>
          <w:color w:val="585858"/>
          <w:spacing w:val="-2"/>
        </w:rPr>
        <w:t xml:space="preserve"> </w:t>
      </w:r>
      <w:r>
        <w:rPr>
          <w:color w:val="585858"/>
        </w:rPr>
        <w:t>considered</w:t>
      </w:r>
      <w:r>
        <w:rPr>
          <w:color w:val="585858"/>
          <w:spacing w:val="-2"/>
        </w:rPr>
        <w:t xml:space="preserve"> </w:t>
      </w:r>
      <w:r>
        <w:rPr>
          <w:color w:val="585858"/>
        </w:rPr>
        <w:t>against more</w:t>
      </w:r>
      <w:r>
        <w:rPr>
          <w:color w:val="585858"/>
          <w:spacing w:val="-2"/>
        </w:rPr>
        <w:t xml:space="preserve"> </w:t>
      </w:r>
      <w:r>
        <w:rPr>
          <w:color w:val="585858"/>
        </w:rPr>
        <w:t>current</w:t>
      </w:r>
      <w:r>
        <w:rPr>
          <w:color w:val="585858"/>
          <w:spacing w:val="-4"/>
        </w:rPr>
        <w:t xml:space="preserve"> </w:t>
      </w:r>
      <w:r>
        <w:rPr>
          <w:color w:val="585858"/>
        </w:rPr>
        <w:t>extent</w:t>
      </w:r>
      <w:r>
        <w:rPr>
          <w:color w:val="585858"/>
          <w:spacing w:val="-4"/>
        </w:rPr>
        <w:t xml:space="preserve"> </w:t>
      </w:r>
      <w:r>
        <w:rPr>
          <w:color w:val="585858"/>
        </w:rPr>
        <w:t>mapping</w:t>
      </w:r>
      <w:r>
        <w:rPr>
          <w:color w:val="585858"/>
          <w:spacing w:val="-2"/>
        </w:rPr>
        <w:t xml:space="preserve"> </w:t>
      </w:r>
      <w:r>
        <w:rPr>
          <w:color w:val="585858"/>
        </w:rPr>
        <w:t>informs the conservation status of the EVCs. The 13 EVCs are listed with their bioregional conservation status in</w:t>
      </w:r>
      <w:r>
        <w:rPr>
          <w:color w:val="585858"/>
          <w:spacing w:val="-4"/>
        </w:rPr>
        <w:t xml:space="preserve"> </w:t>
      </w:r>
      <w:hyperlink w:anchor="_bookmark4" w:history="1">
        <w:r>
          <w:rPr>
            <w:color w:val="585858"/>
          </w:rPr>
          <w:t>Table</w:t>
        </w:r>
      </w:hyperlink>
      <w:r>
        <w:rPr>
          <w:color w:val="585858"/>
        </w:rPr>
        <w:t xml:space="preserve"> </w:t>
      </w:r>
      <w:hyperlink w:anchor="_bookmark4" w:history="1">
        <w:r>
          <w:rPr>
            <w:color w:val="585858"/>
            <w:spacing w:val="-2"/>
          </w:rPr>
          <w:t>11-2.</w:t>
        </w:r>
      </w:hyperlink>
    </w:p>
    <w:p w14:paraId="1EC07D94" w14:textId="77777777" w:rsidR="00D05A7A" w:rsidRDefault="00D05A7A">
      <w:pPr>
        <w:spacing w:line="360" w:lineRule="auto"/>
        <w:sectPr w:rsidR="00D05A7A">
          <w:pgSz w:w="11910" w:h="16840"/>
          <w:pgMar w:top="980" w:right="603" w:bottom="820" w:left="800" w:header="467" w:footer="636" w:gutter="0"/>
          <w:cols w:space="720"/>
        </w:sectPr>
      </w:pPr>
    </w:p>
    <w:p w14:paraId="599E5794" w14:textId="77777777" w:rsidR="00D05A7A" w:rsidRDefault="00D05A7A">
      <w:pPr>
        <w:pStyle w:val="BodyText"/>
      </w:pPr>
    </w:p>
    <w:p w14:paraId="2A92A72D" w14:textId="77777777" w:rsidR="00D05A7A" w:rsidRDefault="00D05A7A">
      <w:pPr>
        <w:pStyle w:val="BodyText"/>
      </w:pPr>
    </w:p>
    <w:p w14:paraId="57243E17" w14:textId="77777777" w:rsidR="00D05A7A" w:rsidRDefault="00D05A7A">
      <w:pPr>
        <w:pStyle w:val="BodyText"/>
        <w:spacing w:before="28"/>
      </w:pPr>
    </w:p>
    <w:p w14:paraId="246EE2E8" w14:textId="77777777" w:rsidR="00D05A7A" w:rsidRDefault="00B8135C">
      <w:pPr>
        <w:pStyle w:val="BodyText"/>
        <w:spacing w:line="216" w:lineRule="exact"/>
        <w:ind w:left="323"/>
      </w:pPr>
      <w:r>
        <w:rPr>
          <w:noProof/>
          <w:position w:val="-3"/>
        </w:rPr>
        <w:drawing>
          <wp:inline distT="0" distB="0" distL="0" distR="0" wp14:anchorId="45C4A877" wp14:editId="16E100BC">
            <wp:extent cx="5955791" cy="137159"/>
            <wp:effectExtent l="0" t="0" r="0" b="0"/>
            <wp:docPr id="656" name="Image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 name="Image 656"/>
                    <pic:cNvPicPr/>
                  </pic:nvPicPr>
                  <pic:blipFill>
                    <a:blip r:embed="rId18" cstate="screen">
                      <a:extLst>
                        <a:ext uri="{28A0092B-C50C-407E-A947-70E740481C1C}">
                          <a14:useLocalDpi xmlns:a14="http://schemas.microsoft.com/office/drawing/2010/main"/>
                        </a:ext>
                      </a:extLst>
                    </a:blip>
                    <a:stretch>
                      <a:fillRect/>
                    </a:stretch>
                  </pic:blipFill>
                  <pic:spPr>
                    <a:xfrm>
                      <a:off x="0" y="0"/>
                      <a:ext cx="5955791" cy="137159"/>
                    </a:xfrm>
                    <a:prstGeom prst="rect">
                      <a:avLst/>
                    </a:prstGeom>
                  </pic:spPr>
                </pic:pic>
              </a:graphicData>
            </a:graphic>
          </wp:inline>
        </w:drawing>
      </w:r>
    </w:p>
    <w:p w14:paraId="4D039CFF" w14:textId="77777777" w:rsidR="00D05A7A" w:rsidRDefault="00D05A7A">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3196"/>
        <w:gridCol w:w="6442"/>
      </w:tblGrid>
      <w:tr w:rsidR="00D05A7A" w14:paraId="4ABBA2CE" w14:textId="77777777">
        <w:trPr>
          <w:trHeight w:val="470"/>
        </w:trPr>
        <w:tc>
          <w:tcPr>
            <w:tcW w:w="3196" w:type="dxa"/>
            <w:shd w:val="clear" w:color="auto" w:fill="133149"/>
          </w:tcPr>
          <w:p w14:paraId="1EAABDC0" w14:textId="77777777" w:rsidR="00D05A7A" w:rsidRDefault="00B8135C">
            <w:pPr>
              <w:pStyle w:val="TableParagraph"/>
              <w:spacing w:before="133"/>
              <w:rPr>
                <w:b/>
                <w:sz w:val="18"/>
              </w:rPr>
            </w:pPr>
            <w:bookmarkStart w:id="11" w:name="_bookmark4"/>
            <w:bookmarkEnd w:id="11"/>
            <w:r>
              <w:rPr>
                <w:b/>
                <w:color w:val="FFFFFF"/>
                <w:sz w:val="18"/>
              </w:rPr>
              <w:t>Bioregional</w:t>
            </w:r>
            <w:r>
              <w:rPr>
                <w:b/>
                <w:color w:val="FFFFFF"/>
                <w:spacing w:val="-6"/>
                <w:sz w:val="18"/>
              </w:rPr>
              <w:t xml:space="preserve"> </w:t>
            </w:r>
            <w:r>
              <w:rPr>
                <w:b/>
                <w:color w:val="FFFFFF"/>
                <w:sz w:val="18"/>
              </w:rPr>
              <w:t>conservation</w:t>
            </w:r>
            <w:r>
              <w:rPr>
                <w:b/>
                <w:color w:val="FFFFFF"/>
                <w:spacing w:val="-12"/>
                <w:sz w:val="18"/>
              </w:rPr>
              <w:t xml:space="preserve"> </w:t>
            </w:r>
            <w:r>
              <w:rPr>
                <w:b/>
                <w:color w:val="FFFFFF"/>
                <w:spacing w:val="-2"/>
                <w:sz w:val="18"/>
              </w:rPr>
              <w:t>status</w:t>
            </w:r>
          </w:p>
        </w:tc>
        <w:tc>
          <w:tcPr>
            <w:tcW w:w="6442" w:type="dxa"/>
            <w:shd w:val="clear" w:color="auto" w:fill="133149"/>
          </w:tcPr>
          <w:p w14:paraId="173E43CC" w14:textId="77777777" w:rsidR="00D05A7A" w:rsidRDefault="00B8135C">
            <w:pPr>
              <w:pStyle w:val="TableParagraph"/>
              <w:spacing w:before="133"/>
              <w:ind w:left="0" w:right="3543"/>
              <w:jc w:val="right"/>
              <w:rPr>
                <w:b/>
                <w:sz w:val="18"/>
              </w:rPr>
            </w:pPr>
            <w:r>
              <w:rPr>
                <w:b/>
                <w:color w:val="FFFFFF"/>
                <w:sz w:val="18"/>
              </w:rPr>
              <w:t>Ecological</w:t>
            </w:r>
            <w:r>
              <w:rPr>
                <w:b/>
                <w:color w:val="FFFFFF"/>
                <w:spacing w:val="-5"/>
                <w:sz w:val="18"/>
              </w:rPr>
              <w:t xml:space="preserve"> </w:t>
            </w:r>
            <w:r>
              <w:rPr>
                <w:b/>
                <w:color w:val="FFFFFF"/>
                <w:sz w:val="18"/>
              </w:rPr>
              <w:t>vegetation</w:t>
            </w:r>
            <w:r>
              <w:rPr>
                <w:b/>
                <w:color w:val="FFFFFF"/>
                <w:spacing w:val="-4"/>
                <w:sz w:val="18"/>
              </w:rPr>
              <w:t xml:space="preserve"> </w:t>
            </w:r>
            <w:r>
              <w:rPr>
                <w:b/>
                <w:color w:val="FFFFFF"/>
                <w:spacing w:val="-2"/>
                <w:sz w:val="18"/>
              </w:rPr>
              <w:t>classes</w:t>
            </w:r>
          </w:p>
        </w:tc>
      </w:tr>
      <w:tr w:rsidR="00D05A7A" w14:paraId="31077FB7" w14:textId="77777777">
        <w:trPr>
          <w:trHeight w:val="1680"/>
        </w:trPr>
        <w:tc>
          <w:tcPr>
            <w:tcW w:w="3196" w:type="dxa"/>
            <w:shd w:val="clear" w:color="auto" w:fill="D3E6F4"/>
          </w:tcPr>
          <w:p w14:paraId="1B618D6F" w14:textId="77777777" w:rsidR="00D05A7A" w:rsidRDefault="00B8135C">
            <w:pPr>
              <w:pStyle w:val="TableParagraph"/>
              <w:rPr>
                <w:sz w:val="18"/>
              </w:rPr>
            </w:pPr>
            <w:r>
              <w:rPr>
                <w:color w:val="5F5F5F"/>
                <w:spacing w:val="-2"/>
                <w:sz w:val="18"/>
              </w:rPr>
              <w:t>Endangered</w:t>
            </w:r>
          </w:p>
        </w:tc>
        <w:tc>
          <w:tcPr>
            <w:tcW w:w="6442" w:type="dxa"/>
            <w:shd w:val="clear" w:color="auto" w:fill="D3E6F4"/>
          </w:tcPr>
          <w:p w14:paraId="087B9193" w14:textId="77777777" w:rsidR="00D05A7A" w:rsidRDefault="00B8135C">
            <w:pPr>
              <w:pStyle w:val="TableParagraph"/>
              <w:spacing w:line="207" w:lineRule="exact"/>
              <w:ind w:left="701"/>
              <w:rPr>
                <w:sz w:val="18"/>
              </w:rPr>
            </w:pPr>
            <w:r>
              <w:rPr>
                <w:noProof/>
              </w:rPr>
              <mc:AlternateContent>
                <mc:Choice Requires="wpg">
                  <w:drawing>
                    <wp:anchor distT="0" distB="0" distL="0" distR="0" simplePos="0" relativeHeight="15998464" behindDoc="0" locked="0" layoutInCell="1" allowOverlap="1" wp14:anchorId="509F563B" wp14:editId="0406E08C">
                      <wp:simplePos x="0" y="0"/>
                      <wp:positionH relativeFrom="column">
                        <wp:posOffset>216524</wp:posOffset>
                      </wp:positionH>
                      <wp:positionV relativeFrom="paragraph">
                        <wp:posOffset>91336</wp:posOffset>
                      </wp:positionV>
                      <wp:extent cx="88900" cy="219075"/>
                      <wp:effectExtent l="0" t="0" r="0" b="0"/>
                      <wp:wrapNone/>
                      <wp:docPr id="657"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00" cy="219075"/>
                                <a:chOff x="0" y="0"/>
                                <a:chExt cx="88900" cy="219075"/>
                              </a:xfrm>
                            </wpg:grpSpPr>
                            <pic:pic xmlns:pic="http://schemas.openxmlformats.org/drawingml/2006/picture">
                              <pic:nvPicPr>
                                <pic:cNvPr id="658" name="Image 65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265"/>
                                </a:xfrm>
                                <a:prstGeom prst="rect">
                                  <a:avLst/>
                                </a:prstGeom>
                              </pic:spPr>
                            </pic:pic>
                            <pic:pic xmlns:pic="http://schemas.openxmlformats.org/drawingml/2006/picture">
                              <pic:nvPicPr>
                                <pic:cNvPr id="659" name="Image 659" descr="*"/>
                                <pic:cNvPicPr/>
                              </pic:nvPicPr>
                              <pic:blipFill>
                                <a:blip r:embed="rId11" cstate="print"/>
                                <a:stretch>
                                  <a:fillRect/>
                                </a:stretch>
                              </pic:blipFill>
                              <pic:spPr>
                                <a:xfrm>
                                  <a:off x="0" y="130809"/>
                                  <a:ext cx="88899" cy="88265"/>
                                </a:xfrm>
                                <a:prstGeom prst="rect">
                                  <a:avLst/>
                                </a:prstGeom>
                              </pic:spPr>
                            </pic:pic>
                          </wpg:wgp>
                        </a:graphicData>
                      </a:graphic>
                    </wp:anchor>
                  </w:drawing>
                </mc:Choice>
                <mc:Fallback>
                  <w:pict>
                    <v:group w14:anchorId="717265D6" id="Group 657" o:spid="_x0000_s1026" style="position:absolute;margin-left:17.05pt;margin-top:7.2pt;width:7pt;height:17.25pt;z-index:15998464;mso-wrap-distance-left:0;mso-wrap-distance-right:0" coordsize="88900,219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58" o:spid="_x0000_s1027" type="#_x0000_t75" alt="*" style="position:absolute;width:88899;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">
                        <v:imagedata r:id="rId19" o:title="*"/>
                      </v:shape>
                      <v:shape id="Image 659" o:spid="_x0000_s1028" type="#_x0000_t75" alt="*" style="position:absolute;top:130809;width:88899;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">
                        <v:imagedata r:id="rId19" o:title="*"/>
                      </v:shape>
                    </v:group>
                  </w:pict>
                </mc:Fallback>
              </mc:AlternateContent>
            </w:r>
            <w:r>
              <w:rPr>
                <w:color w:val="5F5F5F"/>
                <w:sz w:val="18"/>
              </w:rPr>
              <w:t>damp</w:t>
            </w:r>
            <w:r>
              <w:rPr>
                <w:color w:val="5F5F5F"/>
                <w:spacing w:val="-3"/>
                <w:sz w:val="18"/>
              </w:rPr>
              <w:t xml:space="preserve"> </w:t>
            </w:r>
            <w:r>
              <w:rPr>
                <w:color w:val="5F5F5F"/>
                <w:sz w:val="18"/>
              </w:rPr>
              <w:t>forest (EVC</w:t>
            </w:r>
            <w:r>
              <w:rPr>
                <w:color w:val="5F5F5F"/>
                <w:spacing w:val="-5"/>
                <w:sz w:val="18"/>
              </w:rPr>
              <w:t xml:space="preserve"> 29)</w:t>
            </w:r>
          </w:p>
          <w:p w14:paraId="078C7B5D" w14:textId="77777777" w:rsidR="00D05A7A" w:rsidRDefault="00B8135C">
            <w:pPr>
              <w:pStyle w:val="TableParagraph"/>
              <w:spacing w:before="0" w:line="244" w:lineRule="auto"/>
              <w:ind w:left="701" w:right="2653"/>
              <w:rPr>
                <w:sz w:val="18"/>
              </w:rPr>
            </w:pPr>
            <w:r>
              <w:rPr>
                <w:color w:val="5F5F5F"/>
                <w:sz w:val="18"/>
              </w:rPr>
              <w:t>herb-rich</w:t>
            </w:r>
            <w:r>
              <w:rPr>
                <w:color w:val="5F5F5F"/>
                <w:spacing w:val="-9"/>
                <w:sz w:val="18"/>
              </w:rPr>
              <w:t xml:space="preserve"> </w:t>
            </w:r>
            <w:r>
              <w:rPr>
                <w:color w:val="5F5F5F"/>
                <w:sz w:val="18"/>
              </w:rPr>
              <w:t>foothill</w:t>
            </w:r>
            <w:r>
              <w:rPr>
                <w:color w:val="5F5F5F"/>
                <w:spacing w:val="-7"/>
                <w:sz w:val="18"/>
              </w:rPr>
              <w:t xml:space="preserve"> </w:t>
            </w:r>
            <w:r>
              <w:rPr>
                <w:color w:val="5F5F5F"/>
                <w:sz w:val="18"/>
              </w:rPr>
              <w:t>forest</w:t>
            </w:r>
            <w:r>
              <w:rPr>
                <w:color w:val="5F5F5F"/>
                <w:spacing w:val="-7"/>
                <w:sz w:val="18"/>
              </w:rPr>
              <w:t xml:space="preserve"> </w:t>
            </w:r>
            <w:r>
              <w:rPr>
                <w:color w:val="5F5F5F"/>
                <w:sz w:val="18"/>
              </w:rPr>
              <w:t>(EVC</w:t>
            </w:r>
            <w:r>
              <w:rPr>
                <w:color w:val="5F5F5F"/>
                <w:spacing w:val="-11"/>
                <w:sz w:val="18"/>
              </w:rPr>
              <w:t xml:space="preserve"> </w:t>
            </w:r>
            <w:r>
              <w:rPr>
                <w:color w:val="5F5F5F"/>
                <w:sz w:val="18"/>
              </w:rPr>
              <w:t>23) swamp scrub (EVC 53)</w:t>
            </w:r>
          </w:p>
          <w:p w14:paraId="336552C9" w14:textId="77777777" w:rsidR="00D05A7A" w:rsidRDefault="00B8135C">
            <w:pPr>
              <w:pStyle w:val="TableParagraph"/>
              <w:spacing w:before="0"/>
              <w:ind w:left="701" w:right="2653"/>
              <w:rPr>
                <w:sz w:val="18"/>
              </w:rPr>
            </w:pPr>
            <w:r>
              <w:rPr>
                <w:noProof/>
              </w:rPr>
              <mc:AlternateContent>
                <mc:Choice Requires="wpg">
                  <w:drawing>
                    <wp:anchor distT="0" distB="0" distL="0" distR="0" simplePos="0" relativeHeight="15998976" behindDoc="0" locked="0" layoutInCell="1" allowOverlap="1" wp14:anchorId="44781ADC" wp14:editId="043F1B4C">
                      <wp:simplePos x="0" y="0"/>
                      <wp:positionH relativeFrom="column">
                        <wp:posOffset>216524</wp:posOffset>
                      </wp:positionH>
                      <wp:positionV relativeFrom="paragraph">
                        <wp:posOffset>-112498</wp:posOffset>
                      </wp:positionV>
                      <wp:extent cx="88900" cy="612775"/>
                      <wp:effectExtent l="0" t="0" r="0" b="0"/>
                      <wp:wrapNone/>
                      <wp:docPr id="660"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00" cy="612775"/>
                                <a:chOff x="0" y="0"/>
                                <a:chExt cx="88900" cy="612775"/>
                              </a:xfrm>
                            </wpg:grpSpPr>
                            <pic:pic xmlns:pic="http://schemas.openxmlformats.org/drawingml/2006/picture">
                              <pic:nvPicPr>
                                <pic:cNvPr id="661" name="Image 66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899"/>
                                </a:xfrm>
                                <a:prstGeom prst="rect">
                                  <a:avLst/>
                                </a:prstGeom>
                              </pic:spPr>
                            </pic:pic>
                            <pic:pic xmlns:pic="http://schemas.openxmlformats.org/drawingml/2006/picture">
                              <pic:nvPicPr>
                                <pic:cNvPr id="662" name="Image 662" descr="*"/>
                                <pic:cNvPicPr/>
                              </pic:nvPicPr>
                              <pic:blipFill>
                                <a:blip r:embed="rId11" cstate="print"/>
                                <a:stretch>
                                  <a:fillRect/>
                                </a:stretch>
                              </pic:blipFill>
                              <pic:spPr>
                                <a:xfrm>
                                  <a:off x="0" y="131445"/>
                                  <a:ext cx="88899" cy="88265"/>
                                </a:xfrm>
                                <a:prstGeom prst="rect">
                                  <a:avLst/>
                                </a:prstGeom>
                              </pic:spPr>
                            </pic:pic>
                            <pic:pic xmlns:pic="http://schemas.openxmlformats.org/drawingml/2006/picture">
                              <pic:nvPicPr>
                                <pic:cNvPr id="663" name="Image 663" descr="*"/>
                                <pic:cNvPicPr/>
                              </pic:nvPicPr>
                              <pic:blipFill>
                                <a:blip r:embed="rId11" cstate="print"/>
                                <a:stretch>
                                  <a:fillRect/>
                                </a:stretch>
                              </pic:blipFill>
                              <pic:spPr>
                                <a:xfrm>
                                  <a:off x="0" y="262255"/>
                                  <a:ext cx="88899" cy="88265"/>
                                </a:xfrm>
                                <a:prstGeom prst="rect">
                                  <a:avLst/>
                                </a:prstGeom>
                              </pic:spPr>
                            </pic:pic>
                            <pic:pic xmlns:pic="http://schemas.openxmlformats.org/drawingml/2006/picture">
                              <pic:nvPicPr>
                                <pic:cNvPr id="664" name="Image 664" descr="*"/>
                                <pic:cNvPicPr/>
                              </pic:nvPicPr>
                              <pic:blipFill>
                                <a:blip r:embed="rId11" cstate="print"/>
                                <a:stretch>
                                  <a:fillRect/>
                                </a:stretch>
                              </pic:blipFill>
                              <pic:spPr>
                                <a:xfrm>
                                  <a:off x="0" y="393700"/>
                                  <a:ext cx="88899" cy="88265"/>
                                </a:xfrm>
                                <a:prstGeom prst="rect">
                                  <a:avLst/>
                                </a:prstGeom>
                              </pic:spPr>
                            </pic:pic>
                            <pic:pic xmlns:pic="http://schemas.openxmlformats.org/drawingml/2006/picture">
                              <pic:nvPicPr>
                                <pic:cNvPr id="665" name="Image 665" descr="*"/>
                                <pic:cNvPicPr/>
                              </pic:nvPicPr>
                              <pic:blipFill>
                                <a:blip r:embed="rId11" cstate="print"/>
                                <a:stretch>
                                  <a:fillRect/>
                                </a:stretch>
                              </pic:blipFill>
                              <pic:spPr>
                                <a:xfrm>
                                  <a:off x="0" y="524510"/>
                                  <a:ext cx="88899" cy="88264"/>
                                </a:xfrm>
                                <a:prstGeom prst="rect">
                                  <a:avLst/>
                                </a:prstGeom>
                              </pic:spPr>
                            </pic:pic>
                          </wpg:wgp>
                        </a:graphicData>
                      </a:graphic>
                    </wp:anchor>
                  </w:drawing>
                </mc:Choice>
                <mc:Fallback>
                  <w:pict>
                    <v:group w14:anchorId="51B4ABC4" id="Group 660" o:spid="_x0000_s1026" style="position:absolute;margin-left:17.05pt;margin-top:-8.85pt;width:7pt;height:48.25pt;z-index:15998976;mso-wrap-distance-left:0;mso-wrap-distance-right:0" coordsize="889,6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">
                      <v:shape id="Image 661" o:spid="_x0000_s1027" type="#_x0000_t75" alt="*" style="position:absolute;width:888;height: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">
                        <v:imagedata r:id="rId19" o:title="*"/>
                      </v:shape>
                      <v:shape id="Image 662" o:spid="_x0000_s1028" type="#_x0000_t75" alt="*" style="position:absolute;top:1314;width:888;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">
                        <v:imagedata r:id="rId19" o:title="*"/>
                      </v:shape>
                      <v:shape id="Image 663" o:spid="_x0000_s1029" type="#_x0000_t75" alt="*" style="position:absolute;top:2622;width:888;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">
                        <v:imagedata r:id="rId19" o:title="*"/>
                      </v:shape>
                      <v:shape id="Image 664" o:spid="_x0000_s1030" type="#_x0000_t75" alt="*" style="position:absolute;top:3937;width:888;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">
                        <v:imagedata r:id="rId19" o:title="*"/>
                      </v:shape>
                      <v:shape id="Image 665" o:spid="_x0000_s1031" type="#_x0000_t75" alt="*" style="position:absolute;top:5245;width:888;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">
                        <v:imagedata r:id="rId19" o:title="*"/>
                      </v:shape>
                    </v:group>
                  </w:pict>
                </mc:Fallback>
              </mc:AlternateContent>
            </w:r>
            <w:r>
              <w:rPr>
                <w:color w:val="5F5F5F"/>
                <w:sz w:val="18"/>
              </w:rPr>
              <w:t>swampy</w:t>
            </w:r>
            <w:r>
              <w:rPr>
                <w:color w:val="5F5F5F"/>
                <w:spacing w:val="-11"/>
                <w:sz w:val="18"/>
              </w:rPr>
              <w:t xml:space="preserve"> </w:t>
            </w:r>
            <w:r>
              <w:rPr>
                <w:color w:val="5F5F5F"/>
                <w:sz w:val="18"/>
              </w:rPr>
              <w:t>riparian</w:t>
            </w:r>
            <w:r>
              <w:rPr>
                <w:color w:val="5F5F5F"/>
                <w:spacing w:val="-7"/>
                <w:sz w:val="18"/>
              </w:rPr>
              <w:t xml:space="preserve"> </w:t>
            </w:r>
            <w:r>
              <w:rPr>
                <w:color w:val="5F5F5F"/>
                <w:sz w:val="18"/>
              </w:rPr>
              <w:t>woodland</w:t>
            </w:r>
            <w:r>
              <w:rPr>
                <w:color w:val="5F5F5F"/>
                <w:spacing w:val="-7"/>
                <w:sz w:val="18"/>
              </w:rPr>
              <w:t xml:space="preserve"> </w:t>
            </w:r>
            <w:r>
              <w:rPr>
                <w:color w:val="5F5F5F"/>
                <w:sz w:val="18"/>
              </w:rPr>
              <w:t>(EVC</w:t>
            </w:r>
            <w:r>
              <w:rPr>
                <w:color w:val="5F5F5F"/>
                <w:spacing w:val="-9"/>
                <w:sz w:val="18"/>
              </w:rPr>
              <w:t xml:space="preserve"> </w:t>
            </w:r>
            <w:r>
              <w:rPr>
                <w:color w:val="5F5F5F"/>
                <w:sz w:val="18"/>
              </w:rPr>
              <w:t>83) plains grassy woodland (EVC 55)</w:t>
            </w:r>
          </w:p>
          <w:p w14:paraId="5125C51B" w14:textId="77777777" w:rsidR="00D05A7A" w:rsidRDefault="00B8135C">
            <w:pPr>
              <w:pStyle w:val="TableParagraph"/>
              <w:spacing w:before="0"/>
              <w:ind w:left="701" w:right="553"/>
              <w:rPr>
                <w:sz w:val="18"/>
              </w:rPr>
            </w:pPr>
            <w:r>
              <w:rPr>
                <w:color w:val="5F5F5F"/>
                <w:sz w:val="18"/>
              </w:rPr>
              <w:t>plains</w:t>
            </w:r>
            <w:r>
              <w:rPr>
                <w:color w:val="5F5F5F"/>
                <w:spacing w:val="-3"/>
                <w:sz w:val="18"/>
              </w:rPr>
              <w:t xml:space="preserve"> </w:t>
            </w:r>
            <w:r>
              <w:rPr>
                <w:color w:val="5F5F5F"/>
                <w:sz w:val="18"/>
              </w:rPr>
              <w:t>grassy</w:t>
            </w:r>
            <w:r>
              <w:rPr>
                <w:color w:val="5F5F5F"/>
                <w:spacing w:val="-7"/>
                <w:sz w:val="18"/>
              </w:rPr>
              <w:t xml:space="preserve"> </w:t>
            </w:r>
            <w:r>
              <w:rPr>
                <w:color w:val="5F5F5F"/>
                <w:sz w:val="18"/>
              </w:rPr>
              <w:t>forest</w:t>
            </w:r>
            <w:r>
              <w:rPr>
                <w:color w:val="5F5F5F"/>
                <w:spacing w:val="-5"/>
                <w:sz w:val="18"/>
              </w:rPr>
              <w:t xml:space="preserve"> </w:t>
            </w:r>
            <w:r>
              <w:rPr>
                <w:color w:val="5F5F5F"/>
                <w:sz w:val="18"/>
              </w:rPr>
              <w:t>(EVC</w:t>
            </w:r>
            <w:r>
              <w:rPr>
                <w:color w:val="5F5F5F"/>
                <w:spacing w:val="-9"/>
                <w:sz w:val="18"/>
              </w:rPr>
              <w:t xml:space="preserve"> </w:t>
            </w:r>
            <w:r>
              <w:rPr>
                <w:color w:val="5F5F5F"/>
                <w:sz w:val="18"/>
              </w:rPr>
              <w:t>151,</w:t>
            </w:r>
            <w:r>
              <w:rPr>
                <w:color w:val="5F5F5F"/>
                <w:spacing w:val="-1"/>
                <w:sz w:val="18"/>
              </w:rPr>
              <w:t xml:space="preserve"> </w:t>
            </w:r>
            <w:r>
              <w:rPr>
                <w:color w:val="5F5F5F"/>
                <w:sz w:val="18"/>
              </w:rPr>
              <w:t>Strzelecki</w:t>
            </w:r>
            <w:r>
              <w:rPr>
                <w:color w:val="5F5F5F"/>
                <w:spacing w:val="-5"/>
                <w:sz w:val="18"/>
              </w:rPr>
              <w:t xml:space="preserve"> </w:t>
            </w:r>
            <w:r>
              <w:rPr>
                <w:color w:val="5F5F5F"/>
                <w:sz w:val="18"/>
              </w:rPr>
              <w:t>Ranges</w:t>
            </w:r>
            <w:r>
              <w:rPr>
                <w:color w:val="5F5F5F"/>
                <w:spacing w:val="-8"/>
                <w:sz w:val="18"/>
              </w:rPr>
              <w:t xml:space="preserve"> </w:t>
            </w:r>
            <w:r>
              <w:rPr>
                <w:color w:val="5F5F5F"/>
                <w:sz w:val="18"/>
              </w:rPr>
              <w:t>bioregion) shrubby foothill forest (EVC 45)</w:t>
            </w:r>
          </w:p>
        </w:tc>
      </w:tr>
      <w:tr w:rsidR="00D05A7A" w14:paraId="01EEC1E0" w14:textId="77777777">
        <w:trPr>
          <w:trHeight w:val="844"/>
        </w:trPr>
        <w:tc>
          <w:tcPr>
            <w:tcW w:w="3196" w:type="dxa"/>
          </w:tcPr>
          <w:p w14:paraId="07BB6055" w14:textId="77777777" w:rsidR="00D05A7A" w:rsidRDefault="00B8135C">
            <w:pPr>
              <w:pStyle w:val="TableParagraph"/>
              <w:spacing w:before="109"/>
              <w:rPr>
                <w:sz w:val="18"/>
              </w:rPr>
            </w:pPr>
            <w:r>
              <w:rPr>
                <w:color w:val="5F5F5F"/>
                <w:spacing w:val="-2"/>
                <w:sz w:val="18"/>
              </w:rPr>
              <w:t>Vulnerable</w:t>
            </w:r>
          </w:p>
        </w:tc>
        <w:tc>
          <w:tcPr>
            <w:tcW w:w="6442" w:type="dxa"/>
          </w:tcPr>
          <w:p w14:paraId="3A6B4FFB" w14:textId="77777777" w:rsidR="00D05A7A" w:rsidRDefault="00B8135C">
            <w:pPr>
              <w:pStyle w:val="TableParagraph"/>
              <w:spacing w:before="109"/>
              <w:ind w:left="701" w:right="553" w:hanging="1"/>
              <w:rPr>
                <w:sz w:val="18"/>
              </w:rPr>
            </w:pPr>
            <w:r>
              <w:rPr>
                <w:noProof/>
              </w:rPr>
              <mc:AlternateContent>
                <mc:Choice Requires="wpg">
                  <w:drawing>
                    <wp:anchor distT="0" distB="0" distL="0" distR="0" simplePos="0" relativeHeight="474805248" behindDoc="1" locked="0" layoutInCell="1" allowOverlap="1" wp14:anchorId="1B2B2353" wp14:editId="0149B8B1">
                      <wp:simplePos x="0" y="0"/>
                      <wp:positionH relativeFrom="column">
                        <wp:posOffset>216524</wp:posOffset>
                      </wp:positionH>
                      <wp:positionV relativeFrom="paragraph">
                        <wp:posOffset>88034</wp:posOffset>
                      </wp:positionV>
                      <wp:extent cx="88900" cy="219710"/>
                      <wp:effectExtent l="0" t="0" r="0" b="0"/>
                      <wp:wrapNone/>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00" cy="219710"/>
                                <a:chOff x="0" y="0"/>
                                <a:chExt cx="88900" cy="219710"/>
                              </a:xfrm>
                            </wpg:grpSpPr>
                            <pic:pic xmlns:pic="http://schemas.openxmlformats.org/drawingml/2006/picture">
                              <pic:nvPicPr>
                                <pic:cNvPr id="667" name="Image 66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264"/>
                                </a:xfrm>
                                <a:prstGeom prst="rect">
                                  <a:avLst/>
                                </a:prstGeom>
                              </pic:spPr>
                            </pic:pic>
                            <pic:pic xmlns:pic="http://schemas.openxmlformats.org/drawingml/2006/picture">
                              <pic:nvPicPr>
                                <pic:cNvPr id="668" name="Image 668" descr="*"/>
                                <pic:cNvPicPr/>
                              </pic:nvPicPr>
                              <pic:blipFill>
                                <a:blip r:embed="rId11" cstate="print"/>
                                <a:stretch>
                                  <a:fillRect/>
                                </a:stretch>
                              </pic:blipFill>
                              <pic:spPr>
                                <a:xfrm>
                                  <a:off x="0" y="130809"/>
                                  <a:ext cx="88899" cy="88899"/>
                                </a:xfrm>
                                <a:prstGeom prst="rect">
                                  <a:avLst/>
                                </a:prstGeom>
                              </pic:spPr>
                            </pic:pic>
                          </wpg:wgp>
                        </a:graphicData>
                      </a:graphic>
                    </wp:anchor>
                  </w:drawing>
                </mc:Choice>
                <mc:Fallback>
                  <w:pict>
                    <v:group w14:anchorId="316A8D08" id="Group 666" o:spid="_x0000_s1026" style="position:absolute;margin-left:17.05pt;margin-top:6.95pt;width:7pt;height:17.3pt;z-index:-28511232;mso-wrap-distance-left:0;mso-wrap-distance-right:0" coordsize="88900,219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">
                      <v:shape id="Image 667" o:spid="_x0000_s1027" type="#_x0000_t75" alt="*" style="position:absolute;width:88899;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">
                        <v:imagedata r:id="rId19" o:title="*"/>
                      </v:shape>
                      <v:shape id="Image 668" o:spid="_x0000_s1028" type="#_x0000_t75" alt="*" style="position:absolute;top:130809;width:88899;height:8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">
                        <v:imagedata r:id="rId19" o:title="*"/>
                      </v:shape>
                    </v:group>
                  </w:pict>
                </mc:Fallback>
              </mc:AlternateContent>
            </w:r>
            <w:r>
              <w:rPr>
                <w:color w:val="5F5F5F"/>
                <w:sz w:val="18"/>
              </w:rPr>
              <w:t>damp</w:t>
            </w:r>
            <w:r>
              <w:rPr>
                <w:color w:val="5F5F5F"/>
                <w:spacing w:val="-6"/>
                <w:sz w:val="18"/>
              </w:rPr>
              <w:t xml:space="preserve"> </w:t>
            </w:r>
            <w:r>
              <w:rPr>
                <w:color w:val="5F5F5F"/>
                <w:sz w:val="18"/>
              </w:rPr>
              <w:t>heathy</w:t>
            </w:r>
            <w:r>
              <w:rPr>
                <w:color w:val="5F5F5F"/>
                <w:spacing w:val="-5"/>
                <w:sz w:val="18"/>
              </w:rPr>
              <w:t xml:space="preserve"> </w:t>
            </w:r>
            <w:r>
              <w:rPr>
                <w:color w:val="5F5F5F"/>
                <w:sz w:val="18"/>
              </w:rPr>
              <w:t>woodland/lowland</w:t>
            </w:r>
            <w:r>
              <w:rPr>
                <w:color w:val="5F5F5F"/>
                <w:spacing w:val="-6"/>
                <w:sz w:val="18"/>
              </w:rPr>
              <w:t xml:space="preserve"> </w:t>
            </w:r>
            <w:r>
              <w:rPr>
                <w:color w:val="5F5F5F"/>
                <w:sz w:val="18"/>
              </w:rPr>
              <w:t>forest</w:t>
            </w:r>
            <w:r>
              <w:rPr>
                <w:color w:val="5F5F5F"/>
                <w:spacing w:val="-3"/>
                <w:sz w:val="18"/>
              </w:rPr>
              <w:t xml:space="preserve"> </w:t>
            </w:r>
            <w:r>
              <w:rPr>
                <w:color w:val="5F5F5F"/>
                <w:sz w:val="18"/>
              </w:rPr>
              <w:t>mosaic</w:t>
            </w:r>
            <w:r>
              <w:rPr>
                <w:color w:val="5F5F5F"/>
                <w:spacing w:val="-6"/>
                <w:sz w:val="18"/>
              </w:rPr>
              <w:t xml:space="preserve"> </w:t>
            </w:r>
            <w:r>
              <w:rPr>
                <w:color w:val="5F5F5F"/>
                <w:sz w:val="18"/>
              </w:rPr>
              <w:t>(EVC</w:t>
            </w:r>
            <w:r>
              <w:rPr>
                <w:color w:val="5F5F5F"/>
                <w:spacing w:val="-8"/>
                <w:sz w:val="18"/>
              </w:rPr>
              <w:t xml:space="preserve"> </w:t>
            </w:r>
            <w:r>
              <w:rPr>
                <w:color w:val="5F5F5F"/>
                <w:sz w:val="18"/>
              </w:rPr>
              <w:t>1106) lowland forest (EVC 16)</w:t>
            </w:r>
          </w:p>
          <w:p w14:paraId="41E82561" w14:textId="77777777" w:rsidR="00D05A7A" w:rsidRDefault="00B8135C">
            <w:pPr>
              <w:pStyle w:val="TableParagraph"/>
              <w:tabs>
                <w:tab w:val="left" w:pos="701"/>
              </w:tabs>
              <w:spacing w:before="4"/>
              <w:ind w:left="341"/>
              <w:rPr>
                <w:sz w:val="18"/>
              </w:rPr>
            </w:pPr>
            <w:r>
              <w:rPr>
                <w:noProof/>
              </w:rPr>
              <w:drawing>
                <wp:inline distT="0" distB="0" distL="0" distR="0" wp14:anchorId="7C028391" wp14:editId="0705B6FD">
                  <wp:extent cx="88899" cy="88264"/>
                  <wp:effectExtent l="0" t="0" r="0" b="0"/>
                  <wp:docPr id="669" name="Image 6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9" name="Image 66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264"/>
                          </a:xfrm>
                          <a:prstGeom prst="rect">
                            <a:avLst/>
                          </a:prstGeom>
                        </pic:spPr>
                      </pic:pic>
                    </a:graphicData>
                  </a:graphic>
                </wp:inline>
              </w:drawing>
            </w:r>
            <w:r>
              <w:rPr>
                <w:rFonts w:ascii="Times New Roman"/>
                <w:sz w:val="20"/>
              </w:rPr>
              <w:tab/>
            </w:r>
            <w:r>
              <w:rPr>
                <w:color w:val="5F5F5F"/>
                <w:sz w:val="18"/>
              </w:rPr>
              <w:t>plains</w:t>
            </w:r>
            <w:r>
              <w:rPr>
                <w:color w:val="5F5F5F"/>
                <w:spacing w:val="-1"/>
                <w:sz w:val="18"/>
              </w:rPr>
              <w:t xml:space="preserve"> </w:t>
            </w:r>
            <w:r>
              <w:rPr>
                <w:color w:val="5F5F5F"/>
                <w:sz w:val="18"/>
              </w:rPr>
              <w:t>grassy</w:t>
            </w:r>
            <w:r>
              <w:rPr>
                <w:color w:val="5F5F5F"/>
                <w:spacing w:val="-5"/>
                <w:sz w:val="18"/>
              </w:rPr>
              <w:t xml:space="preserve"> </w:t>
            </w:r>
            <w:r>
              <w:rPr>
                <w:color w:val="5F5F5F"/>
                <w:sz w:val="18"/>
              </w:rPr>
              <w:t>forest</w:t>
            </w:r>
            <w:r>
              <w:rPr>
                <w:color w:val="5F5F5F"/>
                <w:spacing w:val="-2"/>
                <w:sz w:val="18"/>
              </w:rPr>
              <w:t xml:space="preserve"> </w:t>
            </w:r>
            <w:r>
              <w:rPr>
                <w:color w:val="5F5F5F"/>
                <w:sz w:val="18"/>
              </w:rPr>
              <w:t>(EVC</w:t>
            </w:r>
            <w:r>
              <w:rPr>
                <w:color w:val="5F5F5F"/>
                <w:spacing w:val="-7"/>
                <w:sz w:val="18"/>
              </w:rPr>
              <w:t xml:space="preserve"> </w:t>
            </w:r>
            <w:r>
              <w:rPr>
                <w:color w:val="5F5F5F"/>
                <w:sz w:val="18"/>
              </w:rPr>
              <w:t>151,</w:t>
            </w:r>
            <w:r>
              <w:rPr>
                <w:color w:val="5F5F5F"/>
                <w:spacing w:val="-3"/>
                <w:sz w:val="18"/>
              </w:rPr>
              <w:t xml:space="preserve"> </w:t>
            </w:r>
            <w:r>
              <w:rPr>
                <w:color w:val="5F5F5F"/>
                <w:sz w:val="18"/>
              </w:rPr>
              <w:t>Gippsland</w:t>
            </w:r>
            <w:r>
              <w:rPr>
                <w:color w:val="5F5F5F"/>
                <w:spacing w:val="-5"/>
                <w:sz w:val="18"/>
              </w:rPr>
              <w:t xml:space="preserve"> </w:t>
            </w:r>
            <w:r>
              <w:rPr>
                <w:color w:val="5F5F5F"/>
                <w:sz w:val="18"/>
              </w:rPr>
              <w:t>Plain</w:t>
            </w:r>
            <w:r>
              <w:rPr>
                <w:color w:val="5F5F5F"/>
                <w:spacing w:val="-2"/>
                <w:sz w:val="18"/>
              </w:rPr>
              <w:t xml:space="preserve"> bioregion)</w:t>
            </w:r>
          </w:p>
        </w:tc>
      </w:tr>
      <w:tr w:rsidR="00D05A7A" w14:paraId="70E988A7" w14:textId="77777777">
        <w:trPr>
          <w:trHeight w:val="643"/>
        </w:trPr>
        <w:tc>
          <w:tcPr>
            <w:tcW w:w="3196" w:type="dxa"/>
            <w:shd w:val="clear" w:color="auto" w:fill="D3E6F4"/>
          </w:tcPr>
          <w:p w14:paraId="3F90545D" w14:textId="77777777" w:rsidR="00D05A7A" w:rsidRDefault="00B8135C">
            <w:pPr>
              <w:pStyle w:val="TableParagraph"/>
              <w:rPr>
                <w:sz w:val="18"/>
              </w:rPr>
            </w:pPr>
            <w:r>
              <w:rPr>
                <w:color w:val="5F5F5F"/>
                <w:spacing w:val="-2"/>
                <w:sz w:val="18"/>
              </w:rPr>
              <w:t>Depleted</w:t>
            </w:r>
          </w:p>
        </w:tc>
        <w:tc>
          <w:tcPr>
            <w:tcW w:w="6442" w:type="dxa"/>
            <w:shd w:val="clear" w:color="auto" w:fill="D3E6F4"/>
          </w:tcPr>
          <w:p w14:paraId="1F015127" w14:textId="77777777" w:rsidR="00D05A7A" w:rsidRDefault="00B8135C">
            <w:pPr>
              <w:pStyle w:val="TableParagraph"/>
              <w:spacing w:line="207" w:lineRule="exact"/>
              <w:ind w:left="701"/>
              <w:rPr>
                <w:sz w:val="18"/>
              </w:rPr>
            </w:pPr>
            <w:r>
              <w:rPr>
                <w:noProof/>
              </w:rPr>
              <mc:AlternateContent>
                <mc:Choice Requires="wpg">
                  <w:drawing>
                    <wp:anchor distT="0" distB="0" distL="0" distR="0" simplePos="0" relativeHeight="15999488" behindDoc="0" locked="0" layoutInCell="1" allowOverlap="1" wp14:anchorId="139F3BEB" wp14:editId="6C65589F">
                      <wp:simplePos x="0" y="0"/>
                      <wp:positionH relativeFrom="column">
                        <wp:posOffset>216524</wp:posOffset>
                      </wp:positionH>
                      <wp:positionV relativeFrom="paragraph">
                        <wp:posOffset>91463</wp:posOffset>
                      </wp:positionV>
                      <wp:extent cx="88900" cy="219075"/>
                      <wp:effectExtent l="0" t="0" r="0" b="0"/>
                      <wp:wrapNone/>
                      <wp:docPr id="670"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900" cy="219075"/>
                                <a:chOff x="0" y="0"/>
                                <a:chExt cx="88900" cy="219075"/>
                              </a:xfrm>
                            </wpg:grpSpPr>
                            <pic:pic xmlns:pic="http://schemas.openxmlformats.org/drawingml/2006/picture">
                              <pic:nvPicPr>
                                <pic:cNvPr id="671" name="Image 67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264"/>
                                </a:xfrm>
                                <a:prstGeom prst="rect">
                                  <a:avLst/>
                                </a:prstGeom>
                              </pic:spPr>
                            </pic:pic>
                            <pic:pic xmlns:pic="http://schemas.openxmlformats.org/drawingml/2006/picture">
                              <pic:nvPicPr>
                                <pic:cNvPr id="672" name="Image 672" descr="*"/>
                                <pic:cNvPicPr/>
                              </pic:nvPicPr>
                              <pic:blipFill>
                                <a:blip r:embed="rId11" cstate="print"/>
                                <a:stretch>
                                  <a:fillRect/>
                                </a:stretch>
                              </pic:blipFill>
                              <pic:spPr>
                                <a:xfrm>
                                  <a:off x="0" y="130809"/>
                                  <a:ext cx="88899" cy="88264"/>
                                </a:xfrm>
                                <a:prstGeom prst="rect">
                                  <a:avLst/>
                                </a:prstGeom>
                              </pic:spPr>
                            </pic:pic>
                          </wpg:wgp>
                        </a:graphicData>
                      </a:graphic>
                    </wp:anchor>
                  </w:drawing>
                </mc:Choice>
                <mc:Fallback>
                  <w:pict>
                    <v:group w14:anchorId="6EBEC397" id="Group 670" o:spid="_x0000_s1026" style="position:absolute;margin-left:17.05pt;margin-top:7.2pt;width:7pt;height:17.25pt;z-index:15999488;mso-wrap-distance-left:0;mso-wrap-distance-right:0" coordsize="88900,219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">
                      <v:shape id="Image 671" o:spid="_x0000_s1027" type="#_x0000_t75" alt="*" style="position:absolute;width:88899;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">
                        <v:imagedata r:id="rId19" o:title="*"/>
                      </v:shape>
                      <v:shape id="Image 672" o:spid="_x0000_s1028" type="#_x0000_t75" alt="*" style="position:absolute;top:130809;width:88899;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">
                        <v:imagedata r:id="rId19" o:title="*"/>
                      </v:shape>
                    </v:group>
                  </w:pict>
                </mc:Fallback>
              </mc:AlternateContent>
            </w:r>
            <w:r>
              <w:rPr>
                <w:color w:val="5F5F5F"/>
                <w:sz w:val="18"/>
              </w:rPr>
              <w:t>wet forest</w:t>
            </w:r>
            <w:r>
              <w:rPr>
                <w:color w:val="5F5F5F"/>
                <w:spacing w:val="-5"/>
                <w:sz w:val="18"/>
              </w:rPr>
              <w:t xml:space="preserve"> </w:t>
            </w:r>
            <w:r>
              <w:rPr>
                <w:color w:val="5F5F5F"/>
                <w:sz w:val="18"/>
              </w:rPr>
              <w:t xml:space="preserve">(EVC </w:t>
            </w:r>
            <w:r>
              <w:rPr>
                <w:color w:val="5F5F5F"/>
                <w:spacing w:val="-5"/>
                <w:sz w:val="18"/>
              </w:rPr>
              <w:t>30)</w:t>
            </w:r>
          </w:p>
          <w:p w14:paraId="1092F5BA" w14:textId="77777777" w:rsidR="00D05A7A" w:rsidRDefault="00B8135C">
            <w:pPr>
              <w:pStyle w:val="TableParagraph"/>
              <w:spacing w:before="0" w:line="207" w:lineRule="exact"/>
              <w:ind w:left="701"/>
              <w:rPr>
                <w:sz w:val="18"/>
              </w:rPr>
            </w:pPr>
            <w:r>
              <w:rPr>
                <w:color w:val="5F5F5F"/>
                <w:sz w:val="18"/>
              </w:rPr>
              <w:t>coastal</w:t>
            </w:r>
            <w:r>
              <w:rPr>
                <w:color w:val="5F5F5F"/>
                <w:spacing w:val="-1"/>
                <w:sz w:val="18"/>
              </w:rPr>
              <w:t xml:space="preserve"> </w:t>
            </w:r>
            <w:r>
              <w:rPr>
                <w:color w:val="5F5F5F"/>
                <w:sz w:val="18"/>
              </w:rPr>
              <w:t>dune</w:t>
            </w:r>
            <w:r>
              <w:rPr>
                <w:color w:val="5F5F5F"/>
                <w:spacing w:val="-3"/>
                <w:sz w:val="18"/>
              </w:rPr>
              <w:t xml:space="preserve"> </w:t>
            </w:r>
            <w:r>
              <w:rPr>
                <w:color w:val="5F5F5F"/>
                <w:sz w:val="18"/>
              </w:rPr>
              <w:t>scrub/coastal</w:t>
            </w:r>
            <w:r>
              <w:rPr>
                <w:color w:val="5F5F5F"/>
                <w:spacing w:val="-6"/>
                <w:sz w:val="18"/>
              </w:rPr>
              <w:t xml:space="preserve"> </w:t>
            </w:r>
            <w:r>
              <w:rPr>
                <w:color w:val="5F5F5F"/>
                <w:sz w:val="18"/>
              </w:rPr>
              <w:t>dune</w:t>
            </w:r>
            <w:r>
              <w:rPr>
                <w:color w:val="5F5F5F"/>
                <w:spacing w:val="-3"/>
                <w:sz w:val="18"/>
              </w:rPr>
              <w:t xml:space="preserve"> </w:t>
            </w:r>
            <w:r>
              <w:rPr>
                <w:color w:val="5F5F5F"/>
                <w:sz w:val="18"/>
              </w:rPr>
              <w:t>grassland</w:t>
            </w:r>
            <w:r>
              <w:rPr>
                <w:color w:val="5F5F5F"/>
                <w:spacing w:val="-9"/>
                <w:sz w:val="18"/>
              </w:rPr>
              <w:t xml:space="preserve"> </w:t>
            </w:r>
            <w:r>
              <w:rPr>
                <w:color w:val="5F5F5F"/>
                <w:sz w:val="18"/>
              </w:rPr>
              <w:t>mosaic</w:t>
            </w:r>
            <w:r>
              <w:rPr>
                <w:color w:val="5F5F5F"/>
                <w:spacing w:val="-3"/>
                <w:sz w:val="18"/>
              </w:rPr>
              <w:t xml:space="preserve"> </w:t>
            </w:r>
            <w:r>
              <w:rPr>
                <w:color w:val="5F5F5F"/>
                <w:sz w:val="18"/>
              </w:rPr>
              <w:t>(EVC</w:t>
            </w:r>
            <w:r>
              <w:rPr>
                <w:color w:val="5F5F5F"/>
                <w:spacing w:val="-5"/>
                <w:sz w:val="18"/>
              </w:rPr>
              <w:t xml:space="preserve"> 1)</w:t>
            </w:r>
          </w:p>
        </w:tc>
      </w:tr>
      <w:tr w:rsidR="00D05A7A" w14:paraId="2700A0C2" w14:textId="77777777">
        <w:trPr>
          <w:trHeight w:val="317"/>
        </w:trPr>
        <w:tc>
          <w:tcPr>
            <w:tcW w:w="3196" w:type="dxa"/>
          </w:tcPr>
          <w:p w14:paraId="4A2C75B0" w14:textId="77777777" w:rsidR="00D05A7A" w:rsidRDefault="00B8135C">
            <w:pPr>
              <w:pStyle w:val="TableParagraph"/>
              <w:spacing w:before="109" w:line="187" w:lineRule="exact"/>
              <w:rPr>
                <w:sz w:val="18"/>
              </w:rPr>
            </w:pPr>
            <w:r>
              <w:rPr>
                <w:color w:val="5F5F5F"/>
                <w:sz w:val="18"/>
              </w:rPr>
              <w:t>Least</w:t>
            </w:r>
            <w:r>
              <w:rPr>
                <w:color w:val="5F5F5F"/>
                <w:spacing w:val="1"/>
                <w:sz w:val="18"/>
              </w:rPr>
              <w:t xml:space="preserve"> </w:t>
            </w:r>
            <w:r>
              <w:rPr>
                <w:color w:val="5F5F5F"/>
                <w:spacing w:val="-2"/>
                <w:sz w:val="18"/>
              </w:rPr>
              <w:t>concern</w:t>
            </w:r>
          </w:p>
        </w:tc>
        <w:tc>
          <w:tcPr>
            <w:tcW w:w="6442" w:type="dxa"/>
          </w:tcPr>
          <w:p w14:paraId="26ABC711" w14:textId="77777777" w:rsidR="00D05A7A" w:rsidRDefault="00B8135C">
            <w:pPr>
              <w:pStyle w:val="TableParagraph"/>
              <w:tabs>
                <w:tab w:val="left" w:pos="360"/>
              </w:tabs>
              <w:spacing w:before="109" w:line="187" w:lineRule="exact"/>
              <w:ind w:left="0" w:right="3542"/>
              <w:jc w:val="right"/>
              <w:rPr>
                <w:sz w:val="18"/>
              </w:rPr>
            </w:pPr>
            <w:r>
              <w:rPr>
                <w:noProof/>
              </w:rPr>
              <w:drawing>
                <wp:inline distT="0" distB="0" distL="0" distR="0" wp14:anchorId="17D0DE5F" wp14:editId="5BC9EBBB">
                  <wp:extent cx="88899" cy="88264"/>
                  <wp:effectExtent l="0" t="0" r="0" b="0"/>
                  <wp:docPr id="673" name="Image 6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264"/>
                          </a:xfrm>
                          <a:prstGeom prst="rect">
                            <a:avLst/>
                          </a:prstGeom>
                        </pic:spPr>
                      </pic:pic>
                    </a:graphicData>
                  </a:graphic>
                </wp:inline>
              </w:drawing>
            </w:r>
            <w:r>
              <w:rPr>
                <w:rFonts w:ascii="Times New Roman"/>
                <w:sz w:val="20"/>
              </w:rPr>
              <w:tab/>
            </w:r>
            <w:r>
              <w:rPr>
                <w:color w:val="5F5F5F"/>
                <w:sz w:val="18"/>
              </w:rPr>
              <w:t>estuarine</w:t>
            </w:r>
            <w:r>
              <w:rPr>
                <w:color w:val="5F5F5F"/>
                <w:spacing w:val="-2"/>
                <w:sz w:val="18"/>
              </w:rPr>
              <w:t xml:space="preserve"> </w:t>
            </w:r>
            <w:r>
              <w:rPr>
                <w:color w:val="5F5F5F"/>
                <w:sz w:val="18"/>
              </w:rPr>
              <w:t>wetland</w:t>
            </w:r>
            <w:r>
              <w:rPr>
                <w:color w:val="5F5F5F"/>
                <w:spacing w:val="-5"/>
                <w:sz w:val="18"/>
              </w:rPr>
              <w:t xml:space="preserve"> </w:t>
            </w:r>
            <w:r>
              <w:rPr>
                <w:color w:val="5F5F5F"/>
                <w:sz w:val="18"/>
              </w:rPr>
              <w:t>(EVC</w:t>
            </w:r>
            <w:r>
              <w:rPr>
                <w:color w:val="5F5F5F"/>
                <w:spacing w:val="-7"/>
                <w:sz w:val="18"/>
              </w:rPr>
              <w:t xml:space="preserve"> </w:t>
            </w:r>
            <w:r>
              <w:rPr>
                <w:color w:val="5F5F5F"/>
                <w:spacing w:val="-5"/>
                <w:sz w:val="18"/>
              </w:rPr>
              <w:t>10)</w:t>
            </w:r>
          </w:p>
        </w:tc>
      </w:tr>
    </w:tbl>
    <w:p w14:paraId="5E23F430" w14:textId="77777777" w:rsidR="00D05A7A" w:rsidRDefault="00B8135C">
      <w:pPr>
        <w:pStyle w:val="BodyText"/>
        <w:spacing w:before="169"/>
      </w:pPr>
      <w:r>
        <w:rPr>
          <w:noProof/>
        </w:rPr>
        <w:drawing>
          <wp:anchor distT="0" distB="0" distL="0" distR="0" simplePos="0" relativeHeight="487856640" behindDoc="1" locked="0" layoutInCell="1" allowOverlap="1" wp14:anchorId="7F36DB9A" wp14:editId="2F293B05">
            <wp:simplePos x="0" y="0"/>
            <wp:positionH relativeFrom="page">
              <wp:posOffset>719327</wp:posOffset>
            </wp:positionH>
            <wp:positionV relativeFrom="paragraph">
              <wp:posOffset>268985</wp:posOffset>
            </wp:positionV>
            <wp:extent cx="1127759" cy="179832"/>
            <wp:effectExtent l="0" t="0" r="0" b="0"/>
            <wp:wrapTopAndBottom/>
            <wp:docPr id="674" name="Image 6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4" name="Image 674"/>
                    <pic:cNvPicPr/>
                  </pic:nvPicPr>
                  <pic:blipFill>
                    <a:blip r:embed="rId20" cstate="screen">
                      <a:extLst>
                        <a:ext uri="{28A0092B-C50C-407E-A947-70E740481C1C}">
                          <a14:useLocalDpi xmlns:a14="http://schemas.microsoft.com/office/drawing/2010/main"/>
                        </a:ext>
                      </a:extLst>
                    </a:blip>
                    <a:stretch>
                      <a:fillRect/>
                    </a:stretch>
                  </pic:blipFill>
                  <pic:spPr>
                    <a:xfrm>
                      <a:off x="0" y="0"/>
                      <a:ext cx="1127759" cy="179832"/>
                    </a:xfrm>
                    <a:prstGeom prst="rect">
                      <a:avLst/>
                    </a:prstGeom>
                  </pic:spPr>
                </pic:pic>
              </a:graphicData>
            </a:graphic>
          </wp:anchor>
        </w:drawing>
      </w:r>
    </w:p>
    <w:p w14:paraId="245BBABE" w14:textId="77777777" w:rsidR="00D05A7A" w:rsidRDefault="00B8135C">
      <w:pPr>
        <w:pStyle w:val="BodyText"/>
        <w:spacing w:before="110" w:line="360" w:lineRule="auto"/>
        <w:ind w:left="332" w:right="544"/>
      </w:pPr>
      <w:bookmarkStart w:id="12" w:name="Waratah_Bay"/>
      <w:bookmarkEnd w:id="12"/>
      <w:r>
        <w:rPr>
          <w:color w:val="585858"/>
        </w:rPr>
        <w:t>The</w:t>
      </w:r>
      <w:r>
        <w:rPr>
          <w:color w:val="585858"/>
          <w:spacing w:val="-2"/>
        </w:rPr>
        <w:t xml:space="preserve"> </w:t>
      </w:r>
      <w:r>
        <w:rPr>
          <w:color w:val="585858"/>
        </w:rPr>
        <w:t>landscape</w:t>
      </w:r>
      <w:r>
        <w:rPr>
          <w:color w:val="585858"/>
          <w:spacing w:val="-2"/>
        </w:rPr>
        <w:t xml:space="preserve"> </w:t>
      </w:r>
      <w:r>
        <w:rPr>
          <w:color w:val="585858"/>
        </w:rPr>
        <w:t>region</w:t>
      </w:r>
      <w:r>
        <w:rPr>
          <w:color w:val="585858"/>
          <w:spacing w:val="-2"/>
        </w:rPr>
        <w:t xml:space="preserve"> </w:t>
      </w:r>
      <w:r>
        <w:rPr>
          <w:color w:val="585858"/>
        </w:rPr>
        <w:t>of Waratah</w:t>
      </w:r>
      <w:r>
        <w:rPr>
          <w:color w:val="585858"/>
          <w:spacing w:val="-7"/>
        </w:rPr>
        <w:t xml:space="preserve"> </w:t>
      </w:r>
      <w:r>
        <w:rPr>
          <w:color w:val="585858"/>
        </w:rPr>
        <w:t>Bay extends</w:t>
      </w:r>
      <w:r>
        <w:rPr>
          <w:color w:val="585858"/>
          <w:spacing w:val="-5"/>
        </w:rPr>
        <w:t xml:space="preserve"> </w:t>
      </w:r>
      <w:r>
        <w:rPr>
          <w:color w:val="585858"/>
        </w:rPr>
        <w:t>from</w:t>
      </w:r>
      <w:r>
        <w:rPr>
          <w:color w:val="585858"/>
          <w:spacing w:val="-5"/>
        </w:rPr>
        <w:t xml:space="preserve"> </w:t>
      </w:r>
      <w:r>
        <w:rPr>
          <w:color w:val="585858"/>
        </w:rPr>
        <w:t>the</w:t>
      </w:r>
      <w:r>
        <w:rPr>
          <w:color w:val="585858"/>
          <w:spacing w:val="-7"/>
        </w:rPr>
        <w:t xml:space="preserve"> </w:t>
      </w:r>
      <w:r>
        <w:rPr>
          <w:color w:val="585858"/>
        </w:rPr>
        <w:t>foreshore</w:t>
      </w:r>
      <w:r>
        <w:rPr>
          <w:color w:val="585858"/>
          <w:spacing w:val="-2"/>
        </w:rPr>
        <w:t xml:space="preserve"> </w:t>
      </w:r>
      <w:r>
        <w:rPr>
          <w:color w:val="585858"/>
        </w:rPr>
        <w:t>area, into</w:t>
      </w:r>
      <w:r>
        <w:rPr>
          <w:color w:val="585858"/>
          <w:spacing w:val="-7"/>
        </w:rPr>
        <w:t xml:space="preserve"> </w:t>
      </w:r>
      <w:r>
        <w:rPr>
          <w:color w:val="585858"/>
        </w:rPr>
        <w:t>the</w:t>
      </w:r>
      <w:r>
        <w:rPr>
          <w:color w:val="585858"/>
          <w:spacing w:val="-2"/>
        </w:rPr>
        <w:t xml:space="preserve"> </w:t>
      </w:r>
      <w:r>
        <w:rPr>
          <w:color w:val="585858"/>
        </w:rPr>
        <w:t>surrounding</w:t>
      </w:r>
      <w:r>
        <w:rPr>
          <w:color w:val="585858"/>
          <w:spacing w:val="-2"/>
        </w:rPr>
        <w:t xml:space="preserve"> </w:t>
      </w:r>
      <w:r>
        <w:rPr>
          <w:color w:val="585858"/>
        </w:rPr>
        <w:t>farmland</w:t>
      </w:r>
      <w:r>
        <w:rPr>
          <w:color w:val="585858"/>
          <w:spacing w:val="-2"/>
        </w:rPr>
        <w:t xml:space="preserve"> </w:t>
      </w:r>
      <w:r>
        <w:rPr>
          <w:color w:val="585858"/>
        </w:rPr>
        <w:t>and then for 6.4 km into the hills surrounding the coastal plains. The region includes the following native vegetation groups:</w:t>
      </w:r>
    </w:p>
    <w:p w14:paraId="6E17D4AD" w14:textId="77777777" w:rsidR="00D05A7A" w:rsidRDefault="00B8135C">
      <w:pPr>
        <w:pStyle w:val="BodyText"/>
        <w:tabs>
          <w:tab w:val="left" w:pos="692"/>
        </w:tabs>
        <w:spacing w:before="122" w:line="360" w:lineRule="auto"/>
        <w:ind w:left="692" w:right="1090" w:hanging="360"/>
      </w:pPr>
      <w:r>
        <w:rPr>
          <w:noProof/>
        </w:rPr>
        <w:drawing>
          <wp:inline distT="0" distB="0" distL="0" distR="0" wp14:anchorId="1693B540" wp14:editId="061A0472">
            <wp:extent cx="88264" cy="88900"/>
            <wp:effectExtent l="0" t="0" r="0" b="0"/>
            <wp:docPr id="675" name="Image 6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 name="Image 67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hAnsi="Times New Roman"/>
        </w:rPr>
        <w:tab/>
      </w:r>
      <w:r>
        <w:rPr>
          <w:color w:val="5F5F5F"/>
        </w:rPr>
        <w:t>Coastal</w:t>
      </w:r>
      <w:r>
        <w:rPr>
          <w:color w:val="5F5F5F"/>
          <w:spacing w:val="-3"/>
        </w:rPr>
        <w:t xml:space="preserve"> </w:t>
      </w:r>
      <w:r>
        <w:rPr>
          <w:color w:val="5F5F5F"/>
        </w:rPr>
        <w:t>dune</w:t>
      </w:r>
      <w:r>
        <w:rPr>
          <w:color w:val="5F5F5F"/>
          <w:spacing w:val="-3"/>
        </w:rPr>
        <w:t xml:space="preserve"> </w:t>
      </w:r>
      <w:r>
        <w:rPr>
          <w:color w:val="5F5F5F"/>
        </w:rPr>
        <w:t>vegetation</w:t>
      </w:r>
      <w:r>
        <w:rPr>
          <w:color w:val="5F5F5F"/>
          <w:spacing w:val="-3"/>
        </w:rPr>
        <w:t xml:space="preserve"> </w:t>
      </w:r>
      <w:r>
        <w:rPr>
          <w:color w:val="5F5F5F"/>
        </w:rPr>
        <w:t>–</w:t>
      </w:r>
      <w:r>
        <w:rPr>
          <w:color w:val="5F5F5F"/>
          <w:spacing w:val="-4"/>
        </w:rPr>
        <w:t xml:space="preserve"> </w:t>
      </w:r>
      <w:proofErr w:type="spellStart"/>
      <w:r>
        <w:rPr>
          <w:color w:val="5F5F5F"/>
        </w:rPr>
        <w:t>characterised</w:t>
      </w:r>
      <w:proofErr w:type="spellEnd"/>
      <w:r>
        <w:rPr>
          <w:color w:val="5F5F5F"/>
          <w:spacing w:val="-3"/>
        </w:rPr>
        <w:t xml:space="preserve"> </w:t>
      </w:r>
      <w:r>
        <w:rPr>
          <w:color w:val="5F5F5F"/>
        </w:rPr>
        <w:t>by</w:t>
      </w:r>
      <w:r>
        <w:rPr>
          <w:color w:val="5F5F5F"/>
          <w:spacing w:val="-1"/>
        </w:rPr>
        <w:t xml:space="preserve"> </w:t>
      </w:r>
      <w:r>
        <w:rPr>
          <w:color w:val="5F5F5F"/>
        </w:rPr>
        <w:t>dense</w:t>
      </w:r>
      <w:r>
        <w:rPr>
          <w:color w:val="5F5F5F"/>
          <w:spacing w:val="-3"/>
        </w:rPr>
        <w:t xml:space="preserve"> </w:t>
      </w:r>
      <w:r>
        <w:rPr>
          <w:color w:val="5F5F5F"/>
        </w:rPr>
        <w:t>shrub</w:t>
      </w:r>
      <w:r>
        <w:rPr>
          <w:color w:val="5F5F5F"/>
          <w:spacing w:val="-3"/>
        </w:rPr>
        <w:t xml:space="preserve"> </w:t>
      </w:r>
      <w:r>
        <w:rPr>
          <w:color w:val="5F5F5F"/>
        </w:rPr>
        <w:t>species</w:t>
      </w:r>
      <w:r>
        <w:rPr>
          <w:color w:val="5F5F5F"/>
          <w:spacing w:val="-1"/>
        </w:rPr>
        <w:t xml:space="preserve"> </w:t>
      </w:r>
      <w:r>
        <w:rPr>
          <w:color w:val="5F5F5F"/>
        </w:rPr>
        <w:t>and</w:t>
      </w:r>
      <w:r>
        <w:rPr>
          <w:color w:val="5F5F5F"/>
          <w:spacing w:val="-3"/>
        </w:rPr>
        <w:t xml:space="preserve"> </w:t>
      </w:r>
      <w:r>
        <w:rPr>
          <w:color w:val="5F5F5F"/>
        </w:rPr>
        <w:t>no</w:t>
      </w:r>
      <w:r>
        <w:rPr>
          <w:color w:val="5F5F5F"/>
          <w:spacing w:val="-3"/>
        </w:rPr>
        <w:t xml:space="preserve"> </w:t>
      </w:r>
      <w:r>
        <w:rPr>
          <w:color w:val="5F5F5F"/>
        </w:rPr>
        <w:t>canopy</w:t>
      </w:r>
      <w:r>
        <w:rPr>
          <w:color w:val="5F5F5F"/>
          <w:spacing w:val="-1"/>
        </w:rPr>
        <w:t xml:space="preserve"> </w:t>
      </w:r>
      <w:r>
        <w:rPr>
          <w:color w:val="5F5F5F"/>
        </w:rPr>
        <w:t>species</w:t>
      </w:r>
      <w:r>
        <w:rPr>
          <w:color w:val="5F5F5F"/>
          <w:spacing w:val="-1"/>
        </w:rPr>
        <w:t xml:space="preserve"> </w:t>
      </w:r>
      <w:r>
        <w:rPr>
          <w:color w:val="5F5F5F"/>
        </w:rPr>
        <w:t>along</w:t>
      </w:r>
      <w:r>
        <w:rPr>
          <w:color w:val="5F5F5F"/>
          <w:spacing w:val="-3"/>
        </w:rPr>
        <w:t xml:space="preserve"> </w:t>
      </w:r>
      <w:r>
        <w:rPr>
          <w:color w:val="5F5F5F"/>
        </w:rPr>
        <w:t>the foreshore of Waratah Bay. This vegetation represents coastal dune scrub (EVC 160).</w:t>
      </w:r>
    </w:p>
    <w:p w14:paraId="2346DFE5" w14:textId="77777777" w:rsidR="00D05A7A" w:rsidRDefault="00B8135C">
      <w:pPr>
        <w:pStyle w:val="BodyText"/>
        <w:tabs>
          <w:tab w:val="left" w:pos="692"/>
        </w:tabs>
        <w:spacing w:before="121" w:line="357" w:lineRule="auto"/>
        <w:ind w:left="693" w:right="948" w:hanging="360"/>
        <w:jc w:val="both"/>
      </w:pPr>
      <w:r>
        <w:rPr>
          <w:noProof/>
        </w:rPr>
        <w:drawing>
          <wp:inline distT="0" distB="0" distL="0" distR="0" wp14:anchorId="1425213E" wp14:editId="3A7DC5CC">
            <wp:extent cx="88264" cy="88264"/>
            <wp:effectExtent l="0" t="0" r="0" b="0"/>
            <wp:docPr id="676" name="Image 6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6" name="Image 67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Swamp</w:t>
      </w:r>
      <w:r>
        <w:rPr>
          <w:color w:val="5F5F5F"/>
          <w:spacing w:val="-1"/>
        </w:rPr>
        <w:t xml:space="preserve"> </w:t>
      </w:r>
      <w:r>
        <w:rPr>
          <w:color w:val="5F5F5F"/>
        </w:rPr>
        <w:t>scrubs and</w:t>
      </w:r>
      <w:r>
        <w:rPr>
          <w:color w:val="5F5F5F"/>
          <w:spacing w:val="-1"/>
        </w:rPr>
        <w:t xml:space="preserve"> </w:t>
      </w:r>
      <w:r>
        <w:rPr>
          <w:color w:val="5F5F5F"/>
        </w:rPr>
        <w:t>woodland</w:t>
      </w:r>
      <w:r>
        <w:rPr>
          <w:color w:val="5F5F5F"/>
          <w:spacing w:val="-1"/>
        </w:rPr>
        <w:t xml:space="preserve"> </w:t>
      </w:r>
      <w:r>
        <w:rPr>
          <w:color w:val="5F5F5F"/>
        </w:rPr>
        <w:t>–</w:t>
      </w:r>
      <w:r>
        <w:rPr>
          <w:color w:val="5F5F5F"/>
          <w:spacing w:val="-2"/>
        </w:rPr>
        <w:t xml:space="preserve"> </w:t>
      </w:r>
      <w:proofErr w:type="spellStart"/>
      <w:r>
        <w:rPr>
          <w:color w:val="5F5F5F"/>
        </w:rPr>
        <w:t>characterised</w:t>
      </w:r>
      <w:proofErr w:type="spellEnd"/>
      <w:r>
        <w:rPr>
          <w:color w:val="5F5F5F"/>
          <w:spacing w:val="-1"/>
        </w:rPr>
        <w:t xml:space="preserve"> </w:t>
      </w:r>
      <w:r>
        <w:rPr>
          <w:color w:val="5F5F5F"/>
        </w:rPr>
        <w:t>by a</w:t>
      </w:r>
      <w:r>
        <w:rPr>
          <w:color w:val="5F5F5F"/>
          <w:spacing w:val="-1"/>
        </w:rPr>
        <w:t xml:space="preserve"> </w:t>
      </w:r>
      <w:r>
        <w:rPr>
          <w:color w:val="5F5F5F"/>
        </w:rPr>
        <w:t>low</w:t>
      </w:r>
      <w:r>
        <w:rPr>
          <w:color w:val="5F5F5F"/>
          <w:spacing w:val="-6"/>
        </w:rPr>
        <w:t xml:space="preserve"> </w:t>
      </w:r>
      <w:r>
        <w:rPr>
          <w:color w:val="5F5F5F"/>
        </w:rPr>
        <w:t>canopy, in</w:t>
      </w:r>
      <w:r>
        <w:rPr>
          <w:color w:val="5F5F5F"/>
          <w:spacing w:val="-1"/>
        </w:rPr>
        <w:t xml:space="preserve"> </w:t>
      </w:r>
      <w:r>
        <w:rPr>
          <w:color w:val="5F5F5F"/>
        </w:rPr>
        <w:t>some</w:t>
      </w:r>
      <w:r>
        <w:rPr>
          <w:color w:val="5F5F5F"/>
          <w:spacing w:val="-1"/>
        </w:rPr>
        <w:t xml:space="preserve"> </w:t>
      </w:r>
      <w:r>
        <w:rPr>
          <w:color w:val="5F5F5F"/>
        </w:rPr>
        <w:t>areas dominated</w:t>
      </w:r>
      <w:r>
        <w:rPr>
          <w:color w:val="5F5F5F"/>
          <w:spacing w:val="-1"/>
        </w:rPr>
        <w:t xml:space="preserve"> </w:t>
      </w:r>
      <w:r>
        <w:rPr>
          <w:color w:val="5F5F5F"/>
        </w:rPr>
        <w:t>by</w:t>
      </w:r>
      <w:r>
        <w:rPr>
          <w:color w:val="5F5F5F"/>
          <w:spacing w:val="-4"/>
        </w:rPr>
        <w:t xml:space="preserve"> </w:t>
      </w:r>
      <w:r>
        <w:rPr>
          <w:color w:val="5F5F5F"/>
        </w:rPr>
        <w:t>swamp gum</w:t>
      </w:r>
      <w:r>
        <w:rPr>
          <w:color w:val="5F5F5F"/>
          <w:spacing w:val="-1"/>
        </w:rPr>
        <w:t xml:space="preserve"> </w:t>
      </w:r>
      <w:r>
        <w:rPr>
          <w:color w:val="5F5F5F"/>
        </w:rPr>
        <w:t>and</w:t>
      </w:r>
      <w:r>
        <w:rPr>
          <w:color w:val="5F5F5F"/>
          <w:spacing w:val="-3"/>
        </w:rPr>
        <w:t xml:space="preserve"> </w:t>
      </w:r>
      <w:r>
        <w:rPr>
          <w:color w:val="5F5F5F"/>
        </w:rPr>
        <w:t>in</w:t>
      </w:r>
      <w:r>
        <w:rPr>
          <w:color w:val="5F5F5F"/>
          <w:spacing w:val="-3"/>
        </w:rPr>
        <w:t xml:space="preserve"> </w:t>
      </w:r>
      <w:r>
        <w:rPr>
          <w:color w:val="5F5F5F"/>
        </w:rPr>
        <w:t>other</w:t>
      </w:r>
      <w:r>
        <w:rPr>
          <w:color w:val="5F5F5F"/>
          <w:spacing w:val="-1"/>
        </w:rPr>
        <w:t xml:space="preserve"> </w:t>
      </w:r>
      <w:r>
        <w:rPr>
          <w:color w:val="5F5F5F"/>
        </w:rPr>
        <w:t>areas</w:t>
      </w:r>
      <w:r>
        <w:rPr>
          <w:color w:val="5F5F5F"/>
          <w:spacing w:val="-1"/>
        </w:rPr>
        <w:t xml:space="preserve"> </w:t>
      </w:r>
      <w:r>
        <w:rPr>
          <w:color w:val="5F5F5F"/>
        </w:rPr>
        <w:t>dominated</w:t>
      </w:r>
      <w:r>
        <w:rPr>
          <w:color w:val="5F5F5F"/>
          <w:spacing w:val="-3"/>
        </w:rPr>
        <w:t xml:space="preserve"> </w:t>
      </w:r>
      <w:r>
        <w:rPr>
          <w:color w:val="5F5F5F"/>
        </w:rPr>
        <w:t>by</w:t>
      </w:r>
      <w:r>
        <w:rPr>
          <w:color w:val="5F5F5F"/>
          <w:spacing w:val="-1"/>
        </w:rPr>
        <w:t xml:space="preserve"> </w:t>
      </w:r>
      <w:r>
        <w:rPr>
          <w:color w:val="5F5F5F"/>
        </w:rPr>
        <w:t>swamp</w:t>
      </w:r>
      <w:r>
        <w:rPr>
          <w:color w:val="5F5F5F"/>
          <w:spacing w:val="-8"/>
        </w:rPr>
        <w:t xml:space="preserve"> </w:t>
      </w:r>
      <w:r>
        <w:rPr>
          <w:color w:val="5F5F5F"/>
        </w:rPr>
        <w:t>paperbark.</w:t>
      </w:r>
      <w:r>
        <w:rPr>
          <w:color w:val="5F5F5F"/>
          <w:spacing w:val="-8"/>
        </w:rPr>
        <w:t xml:space="preserve"> </w:t>
      </w:r>
      <w:r>
        <w:rPr>
          <w:color w:val="5F5F5F"/>
        </w:rPr>
        <w:t>This</w:t>
      </w:r>
      <w:r>
        <w:rPr>
          <w:color w:val="5F5F5F"/>
          <w:spacing w:val="-1"/>
        </w:rPr>
        <w:t xml:space="preserve"> </w:t>
      </w:r>
      <w:r>
        <w:rPr>
          <w:color w:val="5F5F5F"/>
        </w:rPr>
        <w:t>vegetation</w:t>
      </w:r>
      <w:r>
        <w:rPr>
          <w:color w:val="5F5F5F"/>
          <w:spacing w:val="-3"/>
        </w:rPr>
        <w:t xml:space="preserve"> </w:t>
      </w:r>
      <w:r>
        <w:rPr>
          <w:color w:val="5F5F5F"/>
        </w:rPr>
        <w:t>is</w:t>
      </w:r>
      <w:r>
        <w:rPr>
          <w:color w:val="5F5F5F"/>
          <w:spacing w:val="-1"/>
        </w:rPr>
        <w:t xml:space="preserve"> </w:t>
      </w:r>
      <w:r>
        <w:rPr>
          <w:color w:val="5F5F5F"/>
        </w:rPr>
        <w:t>in</w:t>
      </w:r>
      <w:r>
        <w:rPr>
          <w:color w:val="5F5F5F"/>
          <w:spacing w:val="-4"/>
        </w:rPr>
        <w:t xml:space="preserve"> </w:t>
      </w:r>
      <w:r>
        <w:rPr>
          <w:color w:val="5F5F5F"/>
        </w:rPr>
        <w:t>scattered</w:t>
      </w:r>
      <w:r>
        <w:rPr>
          <w:color w:val="5F5F5F"/>
          <w:spacing w:val="-4"/>
        </w:rPr>
        <w:t xml:space="preserve"> </w:t>
      </w:r>
      <w:r>
        <w:rPr>
          <w:color w:val="5F5F5F"/>
        </w:rPr>
        <w:t>patches</w:t>
      </w:r>
      <w:r>
        <w:rPr>
          <w:color w:val="5F5F5F"/>
          <w:spacing w:val="-1"/>
        </w:rPr>
        <w:t xml:space="preserve"> </w:t>
      </w:r>
      <w:r>
        <w:rPr>
          <w:color w:val="5F5F5F"/>
        </w:rPr>
        <w:t>and contiguous remnants throughout the coastal pastoral land and represents Swamp Scrub (EVC 53).</w:t>
      </w:r>
    </w:p>
    <w:p w14:paraId="71080F28" w14:textId="77777777" w:rsidR="00D05A7A" w:rsidRDefault="00B8135C">
      <w:pPr>
        <w:pStyle w:val="BodyText"/>
        <w:tabs>
          <w:tab w:val="left" w:pos="692"/>
        </w:tabs>
        <w:spacing w:before="124" w:line="360" w:lineRule="auto"/>
        <w:ind w:left="692" w:right="537" w:hanging="360"/>
      </w:pPr>
      <w:r>
        <w:rPr>
          <w:noProof/>
        </w:rPr>
        <w:drawing>
          <wp:inline distT="0" distB="0" distL="0" distR="0" wp14:anchorId="124A1DC2" wp14:editId="19570594">
            <wp:extent cx="88264" cy="88265"/>
            <wp:effectExtent l="0" t="0" r="0" b="0"/>
            <wp:docPr id="677" name="Image 6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 name="Image 67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 xml:space="preserve">Heathy lowland forest and heathy woodland – </w:t>
      </w:r>
      <w:proofErr w:type="spellStart"/>
      <w:r>
        <w:rPr>
          <w:color w:val="5F5F5F"/>
        </w:rPr>
        <w:t>characterised</w:t>
      </w:r>
      <w:proofErr w:type="spellEnd"/>
      <w:r>
        <w:rPr>
          <w:color w:val="5F5F5F"/>
        </w:rPr>
        <w:t xml:space="preserve"> by an open structure with clear distinctions between</w:t>
      </w:r>
      <w:r>
        <w:rPr>
          <w:color w:val="5F5F5F"/>
          <w:spacing w:val="-3"/>
        </w:rPr>
        <w:t xml:space="preserve"> </w:t>
      </w:r>
      <w:proofErr w:type="spellStart"/>
      <w:r>
        <w:rPr>
          <w:color w:val="5F5F5F"/>
        </w:rPr>
        <w:t>storeys</w:t>
      </w:r>
      <w:proofErr w:type="spellEnd"/>
      <w:r>
        <w:rPr>
          <w:color w:val="5F5F5F"/>
        </w:rPr>
        <w:t>.</w:t>
      </w:r>
      <w:r>
        <w:rPr>
          <w:color w:val="5F5F5F"/>
          <w:spacing w:val="-5"/>
        </w:rPr>
        <w:t xml:space="preserve"> </w:t>
      </w:r>
      <w:r>
        <w:rPr>
          <w:color w:val="5F5F5F"/>
        </w:rPr>
        <w:t>Surveys</w:t>
      </w:r>
      <w:r>
        <w:rPr>
          <w:color w:val="5F5F5F"/>
          <w:spacing w:val="-1"/>
        </w:rPr>
        <w:t xml:space="preserve"> </w:t>
      </w:r>
      <w:r>
        <w:rPr>
          <w:color w:val="5F5F5F"/>
        </w:rPr>
        <w:t>identified</w:t>
      </w:r>
      <w:r>
        <w:rPr>
          <w:color w:val="5F5F5F"/>
          <w:spacing w:val="-3"/>
        </w:rPr>
        <w:t xml:space="preserve"> </w:t>
      </w:r>
      <w:r>
        <w:rPr>
          <w:color w:val="5F5F5F"/>
        </w:rPr>
        <w:t>exotic</w:t>
      </w:r>
      <w:r>
        <w:rPr>
          <w:color w:val="5F5F5F"/>
          <w:spacing w:val="-6"/>
        </w:rPr>
        <w:t xml:space="preserve"> </w:t>
      </w:r>
      <w:r>
        <w:rPr>
          <w:color w:val="5F5F5F"/>
        </w:rPr>
        <w:t>groundcover</w:t>
      </w:r>
      <w:r>
        <w:rPr>
          <w:color w:val="5F5F5F"/>
          <w:spacing w:val="-1"/>
        </w:rPr>
        <w:t xml:space="preserve"> </w:t>
      </w:r>
      <w:r>
        <w:rPr>
          <w:color w:val="5F5F5F"/>
        </w:rPr>
        <w:t>species</w:t>
      </w:r>
      <w:r>
        <w:rPr>
          <w:color w:val="5F5F5F"/>
          <w:spacing w:val="-1"/>
        </w:rPr>
        <w:t xml:space="preserve"> </w:t>
      </w:r>
      <w:r>
        <w:rPr>
          <w:color w:val="5F5F5F"/>
        </w:rPr>
        <w:t>more</w:t>
      </w:r>
      <w:r>
        <w:rPr>
          <w:color w:val="5F5F5F"/>
          <w:spacing w:val="-8"/>
        </w:rPr>
        <w:t xml:space="preserve"> </w:t>
      </w:r>
      <w:r>
        <w:rPr>
          <w:color w:val="5F5F5F"/>
        </w:rPr>
        <w:t>frequently</w:t>
      </w:r>
      <w:r>
        <w:rPr>
          <w:color w:val="5F5F5F"/>
          <w:spacing w:val="-1"/>
        </w:rPr>
        <w:t xml:space="preserve"> </w:t>
      </w:r>
      <w:r>
        <w:rPr>
          <w:color w:val="5F5F5F"/>
        </w:rPr>
        <w:t>than</w:t>
      </w:r>
      <w:r>
        <w:rPr>
          <w:color w:val="5F5F5F"/>
          <w:spacing w:val="-3"/>
        </w:rPr>
        <w:t xml:space="preserve"> </w:t>
      </w:r>
      <w:r>
        <w:rPr>
          <w:color w:val="5F5F5F"/>
        </w:rPr>
        <w:t>native</w:t>
      </w:r>
      <w:r>
        <w:rPr>
          <w:color w:val="5F5F5F"/>
          <w:spacing w:val="-3"/>
        </w:rPr>
        <w:t xml:space="preserve"> </w:t>
      </w:r>
      <w:r>
        <w:rPr>
          <w:color w:val="5F5F5F"/>
        </w:rPr>
        <w:t xml:space="preserve">groundcover species. This vegetation is in the hills surrounding the coastal plains and represents lowland </w:t>
      </w:r>
      <w:proofErr w:type="gramStart"/>
      <w:r>
        <w:rPr>
          <w:color w:val="5F5F5F"/>
        </w:rPr>
        <w:t>forest</w:t>
      </w:r>
      <w:proofErr w:type="gramEnd"/>
    </w:p>
    <w:p w14:paraId="5D3A6FDC" w14:textId="77777777" w:rsidR="00D05A7A" w:rsidRDefault="00B8135C">
      <w:pPr>
        <w:pStyle w:val="BodyText"/>
        <w:spacing w:before="2"/>
        <w:ind w:left="693"/>
      </w:pPr>
      <w:r>
        <w:rPr>
          <w:color w:val="5F5F5F"/>
        </w:rPr>
        <w:t>(EVC</w:t>
      </w:r>
      <w:r>
        <w:rPr>
          <w:color w:val="5F5F5F"/>
          <w:spacing w:val="-3"/>
        </w:rPr>
        <w:t xml:space="preserve"> </w:t>
      </w:r>
      <w:r>
        <w:rPr>
          <w:color w:val="5F5F5F"/>
          <w:spacing w:val="-4"/>
        </w:rPr>
        <w:t>16).</w:t>
      </w:r>
    </w:p>
    <w:p w14:paraId="25E22E5B" w14:textId="77777777" w:rsidR="00D05A7A" w:rsidRDefault="00D05A7A">
      <w:pPr>
        <w:pStyle w:val="BodyText"/>
        <w:spacing w:before="67"/>
      </w:pPr>
    </w:p>
    <w:p w14:paraId="71190DF5" w14:textId="77777777" w:rsidR="00D05A7A" w:rsidRDefault="00B8135C">
      <w:pPr>
        <w:pStyle w:val="BodyText"/>
        <w:spacing w:before="1"/>
        <w:ind w:left="332"/>
      </w:pPr>
      <w:r>
        <w:rPr>
          <w:color w:val="5F5F5F"/>
        </w:rPr>
        <w:t>Key</w:t>
      </w:r>
      <w:r>
        <w:rPr>
          <w:color w:val="5F5F5F"/>
          <w:spacing w:val="-5"/>
        </w:rPr>
        <w:t xml:space="preserve"> </w:t>
      </w:r>
      <w:r>
        <w:rPr>
          <w:color w:val="5F5F5F"/>
        </w:rPr>
        <w:t>habitat</w:t>
      </w:r>
      <w:r>
        <w:rPr>
          <w:color w:val="5F5F5F"/>
          <w:spacing w:val="-4"/>
        </w:rPr>
        <w:t xml:space="preserve"> </w:t>
      </w:r>
      <w:r>
        <w:rPr>
          <w:color w:val="5F5F5F"/>
        </w:rPr>
        <w:t>values</w:t>
      </w:r>
      <w:r>
        <w:rPr>
          <w:color w:val="5F5F5F"/>
          <w:spacing w:val="-4"/>
        </w:rPr>
        <w:t xml:space="preserve"> </w:t>
      </w:r>
      <w:r>
        <w:rPr>
          <w:color w:val="5F5F5F"/>
        </w:rPr>
        <w:t>within</w:t>
      </w:r>
      <w:r>
        <w:rPr>
          <w:color w:val="5F5F5F"/>
          <w:spacing w:val="-6"/>
        </w:rPr>
        <w:t xml:space="preserve"> </w:t>
      </w:r>
      <w:r>
        <w:rPr>
          <w:color w:val="5F5F5F"/>
        </w:rPr>
        <w:t>this</w:t>
      </w:r>
      <w:r>
        <w:rPr>
          <w:color w:val="5F5F5F"/>
          <w:spacing w:val="-9"/>
        </w:rPr>
        <w:t xml:space="preserve"> </w:t>
      </w:r>
      <w:r>
        <w:rPr>
          <w:color w:val="5F5F5F"/>
        </w:rPr>
        <w:t>region</w:t>
      </w:r>
      <w:r>
        <w:rPr>
          <w:color w:val="5F5F5F"/>
          <w:spacing w:val="-6"/>
        </w:rPr>
        <w:t xml:space="preserve"> </w:t>
      </w:r>
      <w:r>
        <w:rPr>
          <w:color w:val="5F5F5F"/>
          <w:spacing w:val="-2"/>
        </w:rPr>
        <w:t>include:</w:t>
      </w:r>
    </w:p>
    <w:p w14:paraId="693952FB" w14:textId="77777777" w:rsidR="00D05A7A" w:rsidRDefault="00D05A7A">
      <w:pPr>
        <w:pStyle w:val="BodyText"/>
      </w:pPr>
    </w:p>
    <w:p w14:paraId="57316570" w14:textId="77777777" w:rsidR="00D05A7A" w:rsidRDefault="00B8135C">
      <w:pPr>
        <w:pStyle w:val="BodyText"/>
        <w:tabs>
          <w:tab w:val="left" w:pos="692"/>
        </w:tabs>
        <w:spacing w:before="1" w:line="360" w:lineRule="auto"/>
        <w:ind w:left="692" w:right="1270" w:hanging="360"/>
      </w:pPr>
      <w:r>
        <w:rPr>
          <w:noProof/>
        </w:rPr>
        <w:drawing>
          <wp:inline distT="0" distB="0" distL="0" distR="0" wp14:anchorId="631EB958" wp14:editId="1B976053">
            <wp:extent cx="88264" cy="88265"/>
            <wp:effectExtent l="0" t="0" r="0" b="0"/>
            <wp:docPr id="678" name="Image 6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8" name="Image 67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Coastal</w:t>
      </w:r>
      <w:r>
        <w:rPr>
          <w:color w:val="5F5F5F"/>
          <w:spacing w:val="-3"/>
        </w:rPr>
        <w:t xml:space="preserve"> </w:t>
      </w:r>
      <w:r>
        <w:rPr>
          <w:color w:val="5F5F5F"/>
        </w:rPr>
        <w:t>dune</w:t>
      </w:r>
      <w:r>
        <w:rPr>
          <w:color w:val="5F5F5F"/>
          <w:spacing w:val="-3"/>
        </w:rPr>
        <w:t xml:space="preserve"> </w:t>
      </w:r>
      <w:r>
        <w:rPr>
          <w:color w:val="5F5F5F"/>
        </w:rPr>
        <w:t>vegetation</w:t>
      </w:r>
      <w:r>
        <w:rPr>
          <w:color w:val="5F5F5F"/>
          <w:spacing w:val="-3"/>
        </w:rPr>
        <w:t xml:space="preserve"> </w:t>
      </w:r>
      <w:r>
        <w:rPr>
          <w:color w:val="5F5F5F"/>
        </w:rPr>
        <w:t>in</w:t>
      </w:r>
      <w:r>
        <w:rPr>
          <w:color w:val="5F5F5F"/>
          <w:spacing w:val="-3"/>
        </w:rPr>
        <w:t xml:space="preserve"> </w:t>
      </w:r>
      <w:r>
        <w:rPr>
          <w:color w:val="5F5F5F"/>
        </w:rPr>
        <w:t>the</w:t>
      </w:r>
      <w:r>
        <w:rPr>
          <w:color w:val="5F5F5F"/>
          <w:spacing w:val="-3"/>
        </w:rPr>
        <w:t xml:space="preserve"> </w:t>
      </w:r>
      <w:r>
        <w:rPr>
          <w:color w:val="5F5F5F"/>
        </w:rPr>
        <w:t>foreshore</w:t>
      </w:r>
      <w:r>
        <w:rPr>
          <w:color w:val="5F5F5F"/>
          <w:spacing w:val="-3"/>
        </w:rPr>
        <w:t xml:space="preserve"> </w:t>
      </w:r>
      <w:r>
        <w:rPr>
          <w:color w:val="5F5F5F"/>
        </w:rPr>
        <w:t>of</w:t>
      </w:r>
      <w:r>
        <w:rPr>
          <w:color w:val="5F5F5F"/>
          <w:spacing w:val="-5"/>
        </w:rPr>
        <w:t xml:space="preserve"> </w:t>
      </w:r>
      <w:r>
        <w:rPr>
          <w:color w:val="5F5F5F"/>
        </w:rPr>
        <w:t>Waratah</w:t>
      </w:r>
      <w:r>
        <w:rPr>
          <w:color w:val="5F5F5F"/>
          <w:spacing w:val="-3"/>
        </w:rPr>
        <w:t xml:space="preserve"> </w:t>
      </w:r>
      <w:r>
        <w:rPr>
          <w:color w:val="5F5F5F"/>
        </w:rPr>
        <w:t>Bay</w:t>
      </w:r>
      <w:r>
        <w:rPr>
          <w:color w:val="5F5F5F"/>
          <w:spacing w:val="-1"/>
        </w:rPr>
        <w:t xml:space="preserve"> </w:t>
      </w:r>
      <w:r>
        <w:rPr>
          <w:color w:val="5F5F5F"/>
        </w:rPr>
        <w:t>–</w:t>
      </w:r>
      <w:r>
        <w:rPr>
          <w:color w:val="5F5F5F"/>
          <w:spacing w:val="-6"/>
        </w:rPr>
        <w:t xml:space="preserve"> </w:t>
      </w:r>
      <w:r>
        <w:rPr>
          <w:color w:val="5F5F5F"/>
        </w:rPr>
        <w:t>which</w:t>
      </w:r>
      <w:r>
        <w:rPr>
          <w:color w:val="5F5F5F"/>
          <w:spacing w:val="-3"/>
        </w:rPr>
        <w:t xml:space="preserve"> </w:t>
      </w:r>
      <w:r>
        <w:rPr>
          <w:color w:val="5F5F5F"/>
        </w:rPr>
        <w:t>provides</w:t>
      </w:r>
      <w:r>
        <w:rPr>
          <w:color w:val="5F5F5F"/>
          <w:spacing w:val="-2"/>
        </w:rPr>
        <w:t xml:space="preserve"> </w:t>
      </w:r>
      <w:r>
        <w:rPr>
          <w:color w:val="5F5F5F"/>
        </w:rPr>
        <w:t>habitat for</w:t>
      </w:r>
      <w:r>
        <w:rPr>
          <w:color w:val="5F5F5F"/>
          <w:spacing w:val="-6"/>
        </w:rPr>
        <w:t xml:space="preserve"> </w:t>
      </w:r>
      <w:r>
        <w:rPr>
          <w:color w:val="5F5F5F"/>
        </w:rPr>
        <w:t>threatened shorebirds and migratory species.</w:t>
      </w:r>
    </w:p>
    <w:p w14:paraId="1D0D5600" w14:textId="77777777" w:rsidR="00D05A7A" w:rsidRDefault="00B8135C">
      <w:pPr>
        <w:pStyle w:val="BodyText"/>
        <w:tabs>
          <w:tab w:val="left" w:pos="692"/>
        </w:tabs>
        <w:spacing w:before="121"/>
        <w:ind w:left="333"/>
      </w:pPr>
      <w:r>
        <w:rPr>
          <w:noProof/>
        </w:rPr>
        <w:drawing>
          <wp:inline distT="0" distB="0" distL="0" distR="0" wp14:anchorId="5E8AE4BE" wp14:editId="38E3F0BD">
            <wp:extent cx="88264" cy="88887"/>
            <wp:effectExtent l="0" t="0" r="0" b="0"/>
            <wp:docPr id="679" name="Image 6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 name="Image 67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7"/>
                    </a:xfrm>
                    <a:prstGeom prst="rect">
                      <a:avLst/>
                    </a:prstGeom>
                  </pic:spPr>
                </pic:pic>
              </a:graphicData>
            </a:graphic>
          </wp:inline>
        </w:drawing>
      </w:r>
      <w:r>
        <w:rPr>
          <w:rFonts w:ascii="Times New Roman" w:hAnsi="Times New Roman"/>
        </w:rPr>
        <w:tab/>
      </w:r>
      <w:r>
        <w:rPr>
          <w:color w:val="5F5F5F"/>
        </w:rPr>
        <w:t>Five</w:t>
      </w:r>
      <w:r>
        <w:rPr>
          <w:color w:val="5F5F5F"/>
          <w:spacing w:val="-6"/>
        </w:rPr>
        <w:t xml:space="preserve"> </w:t>
      </w:r>
      <w:r>
        <w:rPr>
          <w:color w:val="5F5F5F"/>
        </w:rPr>
        <w:t>farm</w:t>
      </w:r>
      <w:r>
        <w:rPr>
          <w:color w:val="5F5F5F"/>
          <w:spacing w:val="-7"/>
        </w:rPr>
        <w:t xml:space="preserve"> </w:t>
      </w:r>
      <w:r>
        <w:rPr>
          <w:color w:val="5F5F5F"/>
        </w:rPr>
        <w:t>dams</w:t>
      </w:r>
      <w:r>
        <w:rPr>
          <w:color w:val="5F5F5F"/>
          <w:spacing w:val="-5"/>
        </w:rPr>
        <w:t xml:space="preserve"> </w:t>
      </w:r>
      <w:r>
        <w:rPr>
          <w:color w:val="5F5F5F"/>
        </w:rPr>
        <w:t>–</w:t>
      </w:r>
      <w:r>
        <w:rPr>
          <w:color w:val="5F5F5F"/>
          <w:spacing w:val="-9"/>
        </w:rPr>
        <w:t xml:space="preserve"> </w:t>
      </w:r>
      <w:r>
        <w:rPr>
          <w:color w:val="5F5F5F"/>
        </w:rPr>
        <w:t>which</w:t>
      </w:r>
      <w:r>
        <w:rPr>
          <w:color w:val="5F5F5F"/>
          <w:spacing w:val="-5"/>
        </w:rPr>
        <w:t xml:space="preserve"> </w:t>
      </w:r>
      <w:r>
        <w:rPr>
          <w:color w:val="5F5F5F"/>
        </w:rPr>
        <w:t>provides</w:t>
      </w:r>
      <w:r>
        <w:rPr>
          <w:color w:val="5F5F5F"/>
          <w:spacing w:val="-4"/>
        </w:rPr>
        <w:t xml:space="preserve"> </w:t>
      </w:r>
      <w:r>
        <w:rPr>
          <w:color w:val="5F5F5F"/>
        </w:rPr>
        <w:t>habitat</w:t>
      </w:r>
      <w:r>
        <w:rPr>
          <w:color w:val="5F5F5F"/>
          <w:spacing w:val="-2"/>
        </w:rPr>
        <w:t xml:space="preserve"> </w:t>
      </w:r>
      <w:r>
        <w:rPr>
          <w:color w:val="5F5F5F"/>
        </w:rPr>
        <w:t>for</w:t>
      </w:r>
      <w:r>
        <w:rPr>
          <w:color w:val="5F5F5F"/>
          <w:spacing w:val="-8"/>
        </w:rPr>
        <w:t xml:space="preserve"> </w:t>
      </w:r>
      <w:r>
        <w:rPr>
          <w:color w:val="5F5F5F"/>
        </w:rPr>
        <w:t>threatened</w:t>
      </w:r>
      <w:r>
        <w:rPr>
          <w:color w:val="5F5F5F"/>
          <w:spacing w:val="-5"/>
        </w:rPr>
        <w:t xml:space="preserve"> </w:t>
      </w:r>
      <w:r>
        <w:rPr>
          <w:color w:val="5F5F5F"/>
        </w:rPr>
        <w:t>aquatic</w:t>
      </w:r>
      <w:r>
        <w:rPr>
          <w:color w:val="5F5F5F"/>
          <w:spacing w:val="-3"/>
        </w:rPr>
        <w:t xml:space="preserve"> </w:t>
      </w:r>
      <w:r>
        <w:rPr>
          <w:color w:val="5F5F5F"/>
          <w:spacing w:val="-2"/>
        </w:rPr>
        <w:t>fauna.</w:t>
      </w:r>
    </w:p>
    <w:p w14:paraId="23A90F73" w14:textId="77777777" w:rsidR="00D05A7A" w:rsidRDefault="00D05A7A">
      <w:pPr>
        <w:pStyle w:val="BodyText"/>
        <w:spacing w:before="5"/>
      </w:pPr>
    </w:p>
    <w:p w14:paraId="27C27343" w14:textId="77777777" w:rsidR="00D05A7A" w:rsidRDefault="00B8135C">
      <w:pPr>
        <w:pStyle w:val="BodyText"/>
        <w:tabs>
          <w:tab w:val="left" w:pos="692"/>
        </w:tabs>
        <w:spacing w:before="1" w:line="357" w:lineRule="auto"/>
        <w:ind w:left="692" w:right="685" w:hanging="360"/>
      </w:pPr>
      <w:r>
        <w:rPr>
          <w:noProof/>
        </w:rPr>
        <w:drawing>
          <wp:inline distT="0" distB="0" distL="0" distR="0" wp14:anchorId="7EDA25A4" wp14:editId="69FA0D7A">
            <wp:extent cx="88264" cy="88264"/>
            <wp:effectExtent l="0" t="0" r="0" b="0"/>
            <wp:docPr id="680" name="Image 6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0" name="Image 68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Large</w:t>
      </w:r>
      <w:r>
        <w:rPr>
          <w:color w:val="5F5F5F"/>
          <w:spacing w:val="-3"/>
        </w:rPr>
        <w:t xml:space="preserve"> </w:t>
      </w:r>
      <w:r>
        <w:rPr>
          <w:color w:val="5F5F5F"/>
        </w:rPr>
        <w:t>patches</w:t>
      </w:r>
      <w:r>
        <w:rPr>
          <w:color w:val="5F5F5F"/>
          <w:spacing w:val="-1"/>
        </w:rPr>
        <w:t xml:space="preserve"> </w:t>
      </w:r>
      <w:r>
        <w:rPr>
          <w:color w:val="5F5F5F"/>
        </w:rPr>
        <w:t>of interconnected</w:t>
      </w:r>
      <w:r>
        <w:rPr>
          <w:color w:val="5F5F5F"/>
          <w:spacing w:val="-3"/>
        </w:rPr>
        <w:t xml:space="preserve"> </w:t>
      </w:r>
      <w:r>
        <w:rPr>
          <w:color w:val="5F5F5F"/>
        </w:rPr>
        <w:t>woodland</w:t>
      </w:r>
      <w:r>
        <w:rPr>
          <w:color w:val="5F5F5F"/>
          <w:spacing w:val="-3"/>
        </w:rPr>
        <w:t xml:space="preserve"> </w:t>
      </w:r>
      <w:r>
        <w:rPr>
          <w:color w:val="5F5F5F"/>
        </w:rPr>
        <w:t>adjacent</w:t>
      </w:r>
      <w:r>
        <w:rPr>
          <w:color w:val="5F5F5F"/>
          <w:spacing w:val="-5"/>
        </w:rPr>
        <w:t xml:space="preserve"> </w:t>
      </w:r>
      <w:r>
        <w:rPr>
          <w:color w:val="5F5F5F"/>
        </w:rPr>
        <w:t>to</w:t>
      </w:r>
      <w:r>
        <w:rPr>
          <w:color w:val="5F5F5F"/>
          <w:spacing w:val="-8"/>
        </w:rPr>
        <w:t xml:space="preserve"> </w:t>
      </w:r>
      <w:r>
        <w:rPr>
          <w:color w:val="5F5F5F"/>
        </w:rPr>
        <w:t>Fish</w:t>
      </w:r>
      <w:r>
        <w:rPr>
          <w:color w:val="5F5F5F"/>
          <w:spacing w:val="-3"/>
        </w:rPr>
        <w:t xml:space="preserve"> </w:t>
      </w:r>
      <w:r>
        <w:rPr>
          <w:color w:val="5F5F5F"/>
        </w:rPr>
        <w:t>Creek-</w:t>
      </w:r>
      <w:proofErr w:type="spellStart"/>
      <w:r>
        <w:rPr>
          <w:color w:val="5F5F5F"/>
        </w:rPr>
        <w:t>Walkerville</w:t>
      </w:r>
      <w:proofErr w:type="spellEnd"/>
      <w:r>
        <w:rPr>
          <w:color w:val="5F5F5F"/>
          <w:spacing w:val="-3"/>
        </w:rPr>
        <w:t xml:space="preserve"> </w:t>
      </w:r>
      <w:r>
        <w:rPr>
          <w:color w:val="5F5F5F"/>
        </w:rPr>
        <w:t>Road</w:t>
      </w:r>
      <w:r>
        <w:rPr>
          <w:color w:val="5F5F5F"/>
          <w:spacing w:val="-3"/>
        </w:rPr>
        <w:t xml:space="preserve"> </w:t>
      </w:r>
      <w:r>
        <w:rPr>
          <w:color w:val="5F5F5F"/>
        </w:rPr>
        <w:t>and</w:t>
      </w:r>
      <w:r>
        <w:rPr>
          <w:color w:val="5F5F5F"/>
          <w:spacing w:val="-3"/>
        </w:rPr>
        <w:t xml:space="preserve"> </w:t>
      </w:r>
      <w:r>
        <w:rPr>
          <w:color w:val="5F5F5F"/>
        </w:rPr>
        <w:t>Waratah</w:t>
      </w:r>
      <w:r>
        <w:rPr>
          <w:color w:val="5F5F5F"/>
          <w:spacing w:val="-3"/>
        </w:rPr>
        <w:t xml:space="preserve"> </w:t>
      </w:r>
      <w:r>
        <w:rPr>
          <w:color w:val="5F5F5F"/>
        </w:rPr>
        <w:t>Road that – likely acts as an important wildlife corridor and is mapped as both Swamp Scrub (EVC 53) and Damp Heathy Woodland or Lowland Forest Mosaic (EVC 1106).</w:t>
      </w:r>
    </w:p>
    <w:p w14:paraId="69CCABED" w14:textId="77777777" w:rsidR="00D05A7A" w:rsidRDefault="00D05A7A">
      <w:pPr>
        <w:spacing w:line="357" w:lineRule="auto"/>
        <w:sectPr w:rsidR="00D05A7A">
          <w:pgSz w:w="11910" w:h="16840"/>
          <w:pgMar w:top="980" w:right="603" w:bottom="820" w:left="800" w:header="467" w:footer="636" w:gutter="0"/>
          <w:cols w:space="720"/>
        </w:sectPr>
      </w:pPr>
    </w:p>
    <w:p w14:paraId="6BEC9416" w14:textId="77777777" w:rsidR="00D05A7A" w:rsidRDefault="00D05A7A">
      <w:pPr>
        <w:pStyle w:val="BodyText"/>
      </w:pPr>
    </w:p>
    <w:p w14:paraId="6DFA0CE5" w14:textId="77777777" w:rsidR="00D05A7A" w:rsidRDefault="00D05A7A">
      <w:pPr>
        <w:pStyle w:val="BodyText"/>
        <w:spacing w:before="205"/>
      </w:pPr>
    </w:p>
    <w:p w14:paraId="2CCDA59A" w14:textId="77777777" w:rsidR="00D05A7A" w:rsidRDefault="00B8135C">
      <w:pPr>
        <w:pStyle w:val="BodyText"/>
        <w:ind w:left="323"/>
      </w:pPr>
      <w:r>
        <w:rPr>
          <w:noProof/>
        </w:rPr>
        <w:drawing>
          <wp:inline distT="0" distB="0" distL="0" distR="0" wp14:anchorId="4C0A8C1C" wp14:editId="6EB9D3AA">
            <wp:extent cx="1130807" cy="182879"/>
            <wp:effectExtent l="0" t="0" r="0" b="0"/>
            <wp:docPr id="681" name="Imag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 name="Image 681"/>
                    <pic:cNvPicPr/>
                  </pic:nvPicPr>
                  <pic:blipFill>
                    <a:blip r:embed="rId21" cstate="screen">
                      <a:extLst>
                        <a:ext uri="{28A0092B-C50C-407E-A947-70E740481C1C}">
                          <a14:useLocalDpi xmlns:a14="http://schemas.microsoft.com/office/drawing/2010/main"/>
                        </a:ext>
                      </a:extLst>
                    </a:blip>
                    <a:stretch>
                      <a:fillRect/>
                    </a:stretch>
                  </pic:blipFill>
                  <pic:spPr>
                    <a:xfrm>
                      <a:off x="0" y="0"/>
                      <a:ext cx="1130807" cy="182879"/>
                    </a:xfrm>
                    <a:prstGeom prst="rect">
                      <a:avLst/>
                    </a:prstGeom>
                  </pic:spPr>
                </pic:pic>
              </a:graphicData>
            </a:graphic>
          </wp:inline>
        </w:drawing>
      </w:r>
    </w:p>
    <w:p w14:paraId="6856DAE3" w14:textId="77777777" w:rsidR="00D05A7A" w:rsidRDefault="00B8135C">
      <w:pPr>
        <w:pStyle w:val="BodyText"/>
        <w:spacing w:before="110" w:line="360" w:lineRule="auto"/>
        <w:ind w:left="332" w:right="544"/>
      </w:pPr>
      <w:bookmarkStart w:id="13" w:name="Tarwin_Valley"/>
      <w:bookmarkEnd w:id="13"/>
      <w:r>
        <w:rPr>
          <w:color w:val="585858"/>
        </w:rPr>
        <w:t>The</w:t>
      </w:r>
      <w:r>
        <w:rPr>
          <w:color w:val="585858"/>
          <w:spacing w:val="-2"/>
        </w:rPr>
        <w:t xml:space="preserve"> </w:t>
      </w:r>
      <w:r>
        <w:rPr>
          <w:color w:val="585858"/>
        </w:rPr>
        <w:t>landscape</w:t>
      </w:r>
      <w:r>
        <w:rPr>
          <w:color w:val="585858"/>
          <w:spacing w:val="-2"/>
        </w:rPr>
        <w:t xml:space="preserve"> </w:t>
      </w:r>
      <w:r>
        <w:rPr>
          <w:color w:val="585858"/>
        </w:rPr>
        <w:t>region</w:t>
      </w:r>
      <w:r>
        <w:rPr>
          <w:color w:val="585858"/>
          <w:spacing w:val="-2"/>
        </w:rPr>
        <w:t xml:space="preserve"> </w:t>
      </w:r>
      <w:r>
        <w:rPr>
          <w:color w:val="585858"/>
        </w:rPr>
        <w:t xml:space="preserve">of </w:t>
      </w:r>
      <w:proofErr w:type="spellStart"/>
      <w:r>
        <w:rPr>
          <w:color w:val="585858"/>
        </w:rPr>
        <w:t>Tarwin</w:t>
      </w:r>
      <w:proofErr w:type="spellEnd"/>
      <w:r>
        <w:rPr>
          <w:color w:val="585858"/>
          <w:spacing w:val="-2"/>
        </w:rPr>
        <w:t xml:space="preserve"> </w:t>
      </w:r>
      <w:r>
        <w:rPr>
          <w:color w:val="585858"/>
        </w:rPr>
        <w:t>Valley extends</w:t>
      </w:r>
      <w:r>
        <w:rPr>
          <w:color w:val="585858"/>
          <w:spacing w:val="-5"/>
        </w:rPr>
        <w:t xml:space="preserve"> </w:t>
      </w:r>
      <w:r>
        <w:rPr>
          <w:color w:val="585858"/>
        </w:rPr>
        <w:t>from</w:t>
      </w:r>
      <w:r>
        <w:rPr>
          <w:color w:val="585858"/>
          <w:spacing w:val="-5"/>
        </w:rPr>
        <w:t xml:space="preserve"> </w:t>
      </w:r>
      <w:r>
        <w:rPr>
          <w:color w:val="585858"/>
        </w:rPr>
        <w:t>south</w:t>
      </w:r>
      <w:r>
        <w:rPr>
          <w:color w:val="585858"/>
          <w:spacing w:val="-2"/>
        </w:rPr>
        <w:t xml:space="preserve"> </w:t>
      </w:r>
      <w:r>
        <w:rPr>
          <w:color w:val="585858"/>
        </w:rPr>
        <w:t>of</w:t>
      </w:r>
      <w:r>
        <w:rPr>
          <w:color w:val="585858"/>
          <w:spacing w:val="-4"/>
        </w:rPr>
        <w:t xml:space="preserve"> </w:t>
      </w:r>
      <w:proofErr w:type="spellStart"/>
      <w:r>
        <w:rPr>
          <w:color w:val="585858"/>
        </w:rPr>
        <w:t>Tarwin</w:t>
      </w:r>
      <w:proofErr w:type="spellEnd"/>
      <w:r>
        <w:rPr>
          <w:color w:val="585858"/>
          <w:spacing w:val="-2"/>
        </w:rPr>
        <w:t xml:space="preserve"> </w:t>
      </w:r>
      <w:r>
        <w:rPr>
          <w:color w:val="585858"/>
        </w:rPr>
        <w:t>River East</w:t>
      </w:r>
      <w:r>
        <w:rPr>
          <w:color w:val="585858"/>
          <w:spacing w:val="-4"/>
        </w:rPr>
        <w:t xml:space="preserve"> </w:t>
      </w:r>
      <w:r>
        <w:rPr>
          <w:color w:val="585858"/>
        </w:rPr>
        <w:t>Branch</w:t>
      </w:r>
      <w:r>
        <w:rPr>
          <w:color w:val="585858"/>
          <w:spacing w:val="-2"/>
        </w:rPr>
        <w:t xml:space="preserve"> </w:t>
      </w:r>
      <w:r>
        <w:rPr>
          <w:color w:val="585858"/>
        </w:rPr>
        <w:t>up</w:t>
      </w:r>
      <w:r>
        <w:rPr>
          <w:color w:val="585858"/>
          <w:spacing w:val="-7"/>
        </w:rPr>
        <w:t xml:space="preserve"> </w:t>
      </w:r>
      <w:r>
        <w:rPr>
          <w:color w:val="585858"/>
        </w:rPr>
        <w:t xml:space="preserve">towards </w:t>
      </w:r>
      <w:proofErr w:type="spellStart"/>
      <w:r>
        <w:rPr>
          <w:color w:val="585858"/>
        </w:rPr>
        <w:t>Mirboo</w:t>
      </w:r>
      <w:proofErr w:type="spellEnd"/>
      <w:r>
        <w:rPr>
          <w:color w:val="585858"/>
        </w:rPr>
        <w:t xml:space="preserve"> North. The land is largely cleared, with small patches of regrowth and planted native vegetation within farmland. The region has following native vegetation:</w:t>
      </w:r>
    </w:p>
    <w:p w14:paraId="67181D6A" w14:textId="77777777" w:rsidR="00D05A7A" w:rsidRDefault="00B8135C">
      <w:pPr>
        <w:pStyle w:val="BodyText"/>
        <w:tabs>
          <w:tab w:val="left" w:pos="692"/>
        </w:tabs>
        <w:spacing w:before="122" w:line="360" w:lineRule="auto"/>
        <w:ind w:left="693" w:right="544" w:hanging="360"/>
      </w:pPr>
      <w:r>
        <w:rPr>
          <w:noProof/>
        </w:rPr>
        <w:drawing>
          <wp:inline distT="0" distB="0" distL="0" distR="0" wp14:anchorId="6CDDC7E7" wp14:editId="79CDFEED">
            <wp:extent cx="88264" cy="88265"/>
            <wp:effectExtent l="0" t="0" r="0" b="0"/>
            <wp:docPr id="682" name="Image 6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 name="Image 68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South of</w:t>
      </w:r>
      <w:r>
        <w:rPr>
          <w:color w:val="5F5F5F"/>
          <w:spacing w:val="-2"/>
        </w:rPr>
        <w:t xml:space="preserve"> </w:t>
      </w:r>
      <w:r>
        <w:rPr>
          <w:color w:val="5F5F5F"/>
        </w:rPr>
        <w:t xml:space="preserve">the </w:t>
      </w:r>
      <w:proofErr w:type="spellStart"/>
      <w:r>
        <w:rPr>
          <w:color w:val="5F5F5F"/>
        </w:rPr>
        <w:t>Tarwin</w:t>
      </w:r>
      <w:proofErr w:type="spellEnd"/>
      <w:r>
        <w:rPr>
          <w:color w:val="5F5F5F"/>
        </w:rPr>
        <w:t xml:space="preserve"> River –</w:t>
      </w:r>
      <w:r>
        <w:rPr>
          <w:color w:val="5F5F5F"/>
          <w:spacing w:val="-5"/>
        </w:rPr>
        <w:t xml:space="preserve"> </w:t>
      </w:r>
      <w:proofErr w:type="spellStart"/>
      <w:r>
        <w:rPr>
          <w:color w:val="5F5F5F"/>
        </w:rPr>
        <w:t>characterised</w:t>
      </w:r>
      <w:proofErr w:type="spellEnd"/>
      <w:r>
        <w:rPr>
          <w:color w:val="5F5F5F"/>
        </w:rPr>
        <w:t xml:space="preserve"> by</w:t>
      </w:r>
      <w:r>
        <w:rPr>
          <w:color w:val="5F5F5F"/>
          <w:spacing w:val="-4"/>
        </w:rPr>
        <w:t xml:space="preserve"> </w:t>
      </w:r>
      <w:r>
        <w:rPr>
          <w:color w:val="5F5F5F"/>
        </w:rPr>
        <w:t>swampy,</w:t>
      </w:r>
      <w:r>
        <w:rPr>
          <w:color w:val="5F5F5F"/>
          <w:spacing w:val="-2"/>
        </w:rPr>
        <w:t xml:space="preserve"> </w:t>
      </w:r>
      <w:r>
        <w:rPr>
          <w:color w:val="5F5F5F"/>
        </w:rPr>
        <w:t>riparian forests and heathy, lowland forests</w:t>
      </w:r>
      <w:r>
        <w:rPr>
          <w:color w:val="5F5F5F"/>
          <w:spacing w:val="-1"/>
        </w:rPr>
        <w:t xml:space="preserve"> </w:t>
      </w:r>
      <w:r>
        <w:rPr>
          <w:color w:val="5F5F5F"/>
        </w:rPr>
        <w:t>with a eucalypt canopy and a species-diverse mid-</w:t>
      </w:r>
      <w:proofErr w:type="spellStart"/>
      <w:r>
        <w:rPr>
          <w:color w:val="5F5F5F"/>
        </w:rPr>
        <w:t>storey</w:t>
      </w:r>
      <w:proofErr w:type="spellEnd"/>
      <w:r>
        <w:rPr>
          <w:color w:val="5F5F5F"/>
        </w:rPr>
        <w:t xml:space="preserve">. The </w:t>
      </w:r>
      <w:proofErr w:type="spellStart"/>
      <w:r>
        <w:rPr>
          <w:color w:val="5F5F5F"/>
        </w:rPr>
        <w:t>understorey</w:t>
      </w:r>
      <w:proofErr w:type="spellEnd"/>
      <w:r>
        <w:rPr>
          <w:color w:val="5F5F5F"/>
        </w:rPr>
        <w:t xml:space="preserve"> was diverse with a substantial proportion</w:t>
      </w:r>
      <w:r>
        <w:rPr>
          <w:color w:val="5F5F5F"/>
          <w:spacing w:val="-3"/>
        </w:rPr>
        <w:t xml:space="preserve"> </w:t>
      </w:r>
      <w:r>
        <w:rPr>
          <w:color w:val="5F5F5F"/>
        </w:rPr>
        <w:t>of exotic</w:t>
      </w:r>
      <w:r>
        <w:rPr>
          <w:color w:val="5F5F5F"/>
          <w:spacing w:val="-1"/>
        </w:rPr>
        <w:t xml:space="preserve"> </w:t>
      </w:r>
      <w:r>
        <w:rPr>
          <w:color w:val="5F5F5F"/>
        </w:rPr>
        <w:t>species</w:t>
      </w:r>
      <w:r>
        <w:rPr>
          <w:color w:val="5F5F5F"/>
          <w:spacing w:val="-1"/>
        </w:rPr>
        <w:t xml:space="preserve"> </w:t>
      </w:r>
      <w:r>
        <w:rPr>
          <w:color w:val="5F5F5F"/>
        </w:rPr>
        <w:t>and</w:t>
      </w:r>
      <w:r>
        <w:rPr>
          <w:color w:val="5F5F5F"/>
          <w:spacing w:val="-3"/>
        </w:rPr>
        <w:t xml:space="preserve"> </w:t>
      </w:r>
      <w:r>
        <w:rPr>
          <w:color w:val="5F5F5F"/>
        </w:rPr>
        <w:t>several</w:t>
      </w:r>
      <w:r>
        <w:rPr>
          <w:color w:val="5F5F5F"/>
          <w:spacing w:val="-3"/>
        </w:rPr>
        <w:t xml:space="preserve"> </w:t>
      </w:r>
      <w:r>
        <w:rPr>
          <w:color w:val="5F5F5F"/>
        </w:rPr>
        <w:t>native</w:t>
      </w:r>
      <w:r>
        <w:rPr>
          <w:color w:val="5F5F5F"/>
          <w:spacing w:val="-8"/>
        </w:rPr>
        <w:t xml:space="preserve"> </w:t>
      </w:r>
      <w:r>
        <w:rPr>
          <w:color w:val="5F5F5F"/>
        </w:rPr>
        <w:t>species</w:t>
      </w:r>
      <w:r>
        <w:rPr>
          <w:color w:val="5F5F5F"/>
          <w:spacing w:val="-9"/>
        </w:rPr>
        <w:t xml:space="preserve"> </w:t>
      </w:r>
      <w:r>
        <w:rPr>
          <w:color w:val="5F5F5F"/>
        </w:rPr>
        <w:t>These</w:t>
      </w:r>
      <w:r>
        <w:rPr>
          <w:color w:val="5F5F5F"/>
          <w:spacing w:val="-3"/>
        </w:rPr>
        <w:t xml:space="preserve"> </w:t>
      </w:r>
      <w:r>
        <w:rPr>
          <w:color w:val="5F5F5F"/>
        </w:rPr>
        <w:t>vegetation</w:t>
      </w:r>
      <w:r>
        <w:rPr>
          <w:color w:val="5F5F5F"/>
          <w:spacing w:val="-3"/>
        </w:rPr>
        <w:t xml:space="preserve"> </w:t>
      </w:r>
      <w:r>
        <w:rPr>
          <w:color w:val="5F5F5F"/>
        </w:rPr>
        <w:t>assemblages</w:t>
      </w:r>
      <w:r>
        <w:rPr>
          <w:color w:val="5F5F5F"/>
          <w:spacing w:val="-1"/>
        </w:rPr>
        <w:t xml:space="preserve"> </w:t>
      </w:r>
      <w:r>
        <w:rPr>
          <w:color w:val="5F5F5F"/>
        </w:rPr>
        <w:t>represent swamp scrub</w:t>
      </w:r>
      <w:r>
        <w:rPr>
          <w:color w:val="5F5F5F"/>
          <w:spacing w:val="-1"/>
        </w:rPr>
        <w:t xml:space="preserve"> </w:t>
      </w:r>
      <w:r>
        <w:rPr>
          <w:color w:val="5F5F5F"/>
        </w:rPr>
        <w:t>(EVC</w:t>
      </w:r>
      <w:r>
        <w:rPr>
          <w:color w:val="5F5F5F"/>
          <w:spacing w:val="-1"/>
        </w:rPr>
        <w:t xml:space="preserve"> </w:t>
      </w:r>
      <w:r>
        <w:rPr>
          <w:color w:val="5F5F5F"/>
        </w:rPr>
        <w:t>53), swampy</w:t>
      </w:r>
      <w:r>
        <w:rPr>
          <w:color w:val="5F5F5F"/>
          <w:spacing w:val="-4"/>
        </w:rPr>
        <w:t xml:space="preserve"> </w:t>
      </w:r>
      <w:r>
        <w:rPr>
          <w:color w:val="5F5F5F"/>
        </w:rPr>
        <w:t>riparian</w:t>
      </w:r>
      <w:r>
        <w:rPr>
          <w:color w:val="5F5F5F"/>
          <w:spacing w:val="-1"/>
        </w:rPr>
        <w:t xml:space="preserve"> </w:t>
      </w:r>
      <w:r>
        <w:rPr>
          <w:color w:val="5F5F5F"/>
        </w:rPr>
        <w:t>woodland</w:t>
      </w:r>
      <w:r>
        <w:rPr>
          <w:color w:val="5F5F5F"/>
          <w:spacing w:val="-1"/>
        </w:rPr>
        <w:t xml:space="preserve"> </w:t>
      </w:r>
      <w:r>
        <w:rPr>
          <w:color w:val="5F5F5F"/>
        </w:rPr>
        <w:t>(EVC</w:t>
      </w:r>
      <w:r>
        <w:rPr>
          <w:color w:val="5F5F5F"/>
          <w:spacing w:val="-3"/>
        </w:rPr>
        <w:t xml:space="preserve"> </w:t>
      </w:r>
      <w:r>
        <w:rPr>
          <w:color w:val="5F5F5F"/>
        </w:rPr>
        <w:t>83),</w:t>
      </w:r>
      <w:r>
        <w:rPr>
          <w:color w:val="5F5F5F"/>
          <w:spacing w:val="-3"/>
        </w:rPr>
        <w:t xml:space="preserve"> </w:t>
      </w:r>
      <w:r>
        <w:rPr>
          <w:color w:val="5F5F5F"/>
        </w:rPr>
        <w:t>damp</w:t>
      </w:r>
      <w:r>
        <w:rPr>
          <w:color w:val="5F5F5F"/>
          <w:spacing w:val="-1"/>
        </w:rPr>
        <w:t xml:space="preserve"> </w:t>
      </w:r>
      <w:r>
        <w:rPr>
          <w:color w:val="5F5F5F"/>
        </w:rPr>
        <w:t>heathy woodland</w:t>
      </w:r>
      <w:r>
        <w:rPr>
          <w:color w:val="5F5F5F"/>
          <w:spacing w:val="-1"/>
        </w:rPr>
        <w:t xml:space="preserve"> </w:t>
      </w:r>
      <w:r>
        <w:rPr>
          <w:color w:val="5F5F5F"/>
        </w:rPr>
        <w:t>(EVC</w:t>
      </w:r>
      <w:r>
        <w:rPr>
          <w:color w:val="5F5F5F"/>
          <w:spacing w:val="-1"/>
        </w:rPr>
        <w:t xml:space="preserve"> </w:t>
      </w:r>
      <w:r>
        <w:rPr>
          <w:color w:val="5F5F5F"/>
        </w:rPr>
        <w:t>793), lowland</w:t>
      </w:r>
      <w:r>
        <w:rPr>
          <w:color w:val="5F5F5F"/>
          <w:spacing w:val="-1"/>
        </w:rPr>
        <w:t xml:space="preserve"> </w:t>
      </w:r>
      <w:r>
        <w:rPr>
          <w:color w:val="5F5F5F"/>
        </w:rPr>
        <w:t>forest (EVC 16), riparian forest (EVC 18) and floodplain riparian woodland (EVC 56).</w:t>
      </w:r>
    </w:p>
    <w:p w14:paraId="232D5B61" w14:textId="77777777" w:rsidR="00D05A7A" w:rsidRDefault="00B8135C">
      <w:pPr>
        <w:pStyle w:val="BodyText"/>
        <w:tabs>
          <w:tab w:val="left" w:pos="692"/>
        </w:tabs>
        <w:spacing w:before="118" w:line="360" w:lineRule="auto"/>
        <w:ind w:left="692" w:right="597" w:hanging="360"/>
      </w:pPr>
      <w:r>
        <w:rPr>
          <w:noProof/>
        </w:rPr>
        <w:drawing>
          <wp:inline distT="0" distB="0" distL="0" distR="0" wp14:anchorId="38436599" wp14:editId="1E6A9475">
            <wp:extent cx="88264" cy="88886"/>
            <wp:effectExtent l="0" t="0" r="0" b="0"/>
            <wp:docPr id="683" name="Image 68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3" name="Image 68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6"/>
                    </a:xfrm>
                    <a:prstGeom prst="rect">
                      <a:avLst/>
                    </a:prstGeom>
                  </pic:spPr>
                </pic:pic>
              </a:graphicData>
            </a:graphic>
          </wp:inline>
        </w:drawing>
      </w:r>
      <w:r>
        <w:rPr>
          <w:rFonts w:ascii="Times New Roman" w:hAnsi="Times New Roman"/>
        </w:rPr>
        <w:tab/>
      </w:r>
      <w:r>
        <w:rPr>
          <w:color w:val="5F5F5F"/>
        </w:rPr>
        <w:t xml:space="preserve">North of the </w:t>
      </w:r>
      <w:proofErr w:type="spellStart"/>
      <w:r>
        <w:rPr>
          <w:color w:val="5F5F5F"/>
        </w:rPr>
        <w:t>Tarwin</w:t>
      </w:r>
      <w:proofErr w:type="spellEnd"/>
      <w:r>
        <w:rPr>
          <w:color w:val="5F5F5F"/>
        </w:rPr>
        <w:t xml:space="preserve"> River – </w:t>
      </w:r>
      <w:proofErr w:type="spellStart"/>
      <w:r>
        <w:rPr>
          <w:color w:val="5F5F5F"/>
        </w:rPr>
        <w:t>characterised</w:t>
      </w:r>
      <w:proofErr w:type="spellEnd"/>
      <w:r>
        <w:rPr>
          <w:color w:val="5F5F5F"/>
        </w:rPr>
        <w:t xml:space="preserve"> by wet or damp forests, generally in small highly-modified patches</w:t>
      </w:r>
      <w:r>
        <w:rPr>
          <w:color w:val="5F5F5F"/>
          <w:spacing w:val="-3"/>
        </w:rPr>
        <w:t xml:space="preserve"> </w:t>
      </w:r>
      <w:r>
        <w:rPr>
          <w:color w:val="5F5F5F"/>
        </w:rPr>
        <w:t>with</w:t>
      </w:r>
      <w:r>
        <w:rPr>
          <w:color w:val="5F5F5F"/>
          <w:spacing w:val="-4"/>
        </w:rPr>
        <w:t xml:space="preserve"> </w:t>
      </w:r>
      <w:r>
        <w:rPr>
          <w:color w:val="5F5F5F"/>
        </w:rPr>
        <w:t>exotic</w:t>
      </w:r>
      <w:r>
        <w:rPr>
          <w:color w:val="5F5F5F"/>
          <w:spacing w:val="-2"/>
        </w:rPr>
        <w:t xml:space="preserve"> </w:t>
      </w:r>
      <w:proofErr w:type="spellStart"/>
      <w:r>
        <w:rPr>
          <w:color w:val="5F5F5F"/>
        </w:rPr>
        <w:t>understoreys</w:t>
      </w:r>
      <w:proofErr w:type="spellEnd"/>
      <w:r>
        <w:rPr>
          <w:color w:val="5F5F5F"/>
          <w:spacing w:val="-2"/>
        </w:rPr>
        <w:t xml:space="preserve"> </w:t>
      </w:r>
      <w:r>
        <w:rPr>
          <w:color w:val="5F5F5F"/>
        </w:rPr>
        <w:t>(often</w:t>
      </w:r>
      <w:r>
        <w:rPr>
          <w:color w:val="5F5F5F"/>
          <w:spacing w:val="-4"/>
        </w:rPr>
        <w:t xml:space="preserve"> </w:t>
      </w:r>
      <w:r>
        <w:rPr>
          <w:color w:val="5F5F5F"/>
        </w:rPr>
        <w:t>pasture).</w:t>
      </w:r>
      <w:r>
        <w:rPr>
          <w:color w:val="5F5F5F"/>
          <w:spacing w:val="-6"/>
        </w:rPr>
        <w:t xml:space="preserve"> </w:t>
      </w:r>
      <w:r>
        <w:rPr>
          <w:color w:val="5F5F5F"/>
        </w:rPr>
        <w:t>The</w:t>
      </w:r>
      <w:r>
        <w:rPr>
          <w:color w:val="5F5F5F"/>
          <w:spacing w:val="-8"/>
        </w:rPr>
        <w:t xml:space="preserve"> </w:t>
      </w:r>
      <w:r>
        <w:rPr>
          <w:color w:val="5F5F5F"/>
        </w:rPr>
        <w:t>mid-</w:t>
      </w:r>
      <w:proofErr w:type="spellStart"/>
      <w:r>
        <w:rPr>
          <w:color w:val="5F5F5F"/>
        </w:rPr>
        <w:t>storey</w:t>
      </w:r>
      <w:proofErr w:type="spellEnd"/>
      <w:r>
        <w:rPr>
          <w:color w:val="5F5F5F"/>
          <w:spacing w:val="-2"/>
        </w:rPr>
        <w:t xml:space="preserve"> </w:t>
      </w:r>
      <w:r>
        <w:rPr>
          <w:color w:val="5F5F5F"/>
        </w:rPr>
        <w:t>was</w:t>
      </w:r>
      <w:r>
        <w:rPr>
          <w:color w:val="5F5F5F"/>
          <w:spacing w:val="-2"/>
        </w:rPr>
        <w:t xml:space="preserve"> </w:t>
      </w:r>
      <w:r>
        <w:rPr>
          <w:color w:val="5F5F5F"/>
        </w:rPr>
        <w:t>often</w:t>
      </w:r>
      <w:r>
        <w:rPr>
          <w:color w:val="5F5F5F"/>
          <w:spacing w:val="-4"/>
        </w:rPr>
        <w:t xml:space="preserve"> </w:t>
      </w:r>
      <w:r>
        <w:rPr>
          <w:color w:val="5F5F5F"/>
        </w:rPr>
        <w:t>absent</w:t>
      </w:r>
      <w:r>
        <w:rPr>
          <w:color w:val="5F5F5F"/>
          <w:spacing w:val="-1"/>
        </w:rPr>
        <w:t xml:space="preserve"> </w:t>
      </w:r>
      <w:r>
        <w:rPr>
          <w:color w:val="5F5F5F"/>
        </w:rPr>
        <w:t>while</w:t>
      </w:r>
      <w:r>
        <w:rPr>
          <w:color w:val="5F5F5F"/>
          <w:spacing w:val="-4"/>
        </w:rPr>
        <w:t xml:space="preserve"> </w:t>
      </w:r>
      <w:r>
        <w:rPr>
          <w:color w:val="5F5F5F"/>
        </w:rPr>
        <w:t>canopy</w:t>
      </w:r>
      <w:r>
        <w:rPr>
          <w:color w:val="5F5F5F"/>
          <w:spacing w:val="-2"/>
        </w:rPr>
        <w:t xml:space="preserve"> </w:t>
      </w:r>
      <w:r>
        <w:rPr>
          <w:color w:val="5F5F5F"/>
        </w:rPr>
        <w:t xml:space="preserve">species were limited to stringybark and </w:t>
      </w:r>
      <w:proofErr w:type="gramStart"/>
      <w:r>
        <w:rPr>
          <w:color w:val="5F5F5F"/>
        </w:rPr>
        <w:t>grey-gum</w:t>
      </w:r>
      <w:proofErr w:type="gramEnd"/>
      <w:r>
        <w:rPr>
          <w:color w:val="5F5F5F"/>
        </w:rPr>
        <w:t>.</w:t>
      </w:r>
    </w:p>
    <w:p w14:paraId="1E1752FC" w14:textId="77777777" w:rsidR="00D05A7A" w:rsidRDefault="00B8135C">
      <w:pPr>
        <w:pStyle w:val="BodyText"/>
        <w:spacing w:before="184"/>
        <w:ind w:left="332"/>
      </w:pPr>
      <w:r>
        <w:rPr>
          <w:color w:val="5F5F5F"/>
        </w:rPr>
        <w:t>Key</w:t>
      </w:r>
      <w:r>
        <w:rPr>
          <w:color w:val="5F5F5F"/>
          <w:spacing w:val="-5"/>
        </w:rPr>
        <w:t xml:space="preserve"> </w:t>
      </w:r>
      <w:r>
        <w:rPr>
          <w:color w:val="5F5F5F"/>
        </w:rPr>
        <w:t>habitat</w:t>
      </w:r>
      <w:r>
        <w:rPr>
          <w:color w:val="5F5F5F"/>
          <w:spacing w:val="-4"/>
        </w:rPr>
        <w:t xml:space="preserve"> </w:t>
      </w:r>
      <w:r>
        <w:rPr>
          <w:color w:val="5F5F5F"/>
        </w:rPr>
        <w:t>values</w:t>
      </w:r>
      <w:r>
        <w:rPr>
          <w:color w:val="5F5F5F"/>
          <w:spacing w:val="-4"/>
        </w:rPr>
        <w:t xml:space="preserve"> </w:t>
      </w:r>
      <w:r>
        <w:rPr>
          <w:color w:val="5F5F5F"/>
        </w:rPr>
        <w:t>within</w:t>
      </w:r>
      <w:r>
        <w:rPr>
          <w:color w:val="5F5F5F"/>
          <w:spacing w:val="-6"/>
        </w:rPr>
        <w:t xml:space="preserve"> </w:t>
      </w:r>
      <w:r>
        <w:rPr>
          <w:color w:val="5F5F5F"/>
        </w:rPr>
        <w:t>this</w:t>
      </w:r>
      <w:r>
        <w:rPr>
          <w:color w:val="5F5F5F"/>
          <w:spacing w:val="-9"/>
        </w:rPr>
        <w:t xml:space="preserve"> </w:t>
      </w:r>
      <w:r>
        <w:rPr>
          <w:color w:val="5F5F5F"/>
        </w:rPr>
        <w:t>region</w:t>
      </w:r>
      <w:r>
        <w:rPr>
          <w:color w:val="5F5F5F"/>
          <w:spacing w:val="-6"/>
        </w:rPr>
        <w:t xml:space="preserve"> </w:t>
      </w:r>
      <w:r>
        <w:rPr>
          <w:color w:val="5F5F5F"/>
          <w:spacing w:val="-2"/>
        </w:rPr>
        <w:t>include:</w:t>
      </w:r>
    </w:p>
    <w:p w14:paraId="7FD7509B" w14:textId="77777777" w:rsidR="00D05A7A" w:rsidRDefault="00D05A7A">
      <w:pPr>
        <w:pStyle w:val="BodyText"/>
        <w:spacing w:before="1"/>
      </w:pPr>
    </w:p>
    <w:p w14:paraId="023C39F5" w14:textId="77777777" w:rsidR="00D05A7A" w:rsidRDefault="00B8135C">
      <w:pPr>
        <w:pStyle w:val="BodyText"/>
        <w:tabs>
          <w:tab w:val="left" w:pos="692"/>
        </w:tabs>
        <w:spacing w:line="360" w:lineRule="auto"/>
        <w:ind w:left="693" w:right="828" w:hanging="360"/>
        <w:jc w:val="both"/>
      </w:pPr>
      <w:r>
        <w:rPr>
          <w:noProof/>
        </w:rPr>
        <w:drawing>
          <wp:inline distT="0" distB="0" distL="0" distR="0" wp14:anchorId="0F2D43E7" wp14:editId="77309900">
            <wp:extent cx="88264" cy="88900"/>
            <wp:effectExtent l="0" t="0" r="0" b="0"/>
            <wp:docPr id="684" name="Image 6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4" name="Image 68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A</w:t>
      </w:r>
      <w:r>
        <w:rPr>
          <w:color w:val="5F5F5F"/>
          <w:spacing w:val="-2"/>
        </w:rPr>
        <w:t xml:space="preserve"> </w:t>
      </w:r>
      <w:r>
        <w:rPr>
          <w:color w:val="5F5F5F"/>
        </w:rPr>
        <w:t>large</w:t>
      </w:r>
      <w:r>
        <w:rPr>
          <w:color w:val="5F5F5F"/>
          <w:spacing w:val="-4"/>
        </w:rPr>
        <w:t xml:space="preserve"> </w:t>
      </w:r>
      <w:r>
        <w:rPr>
          <w:color w:val="5F5F5F"/>
        </w:rPr>
        <w:t>heathy</w:t>
      </w:r>
      <w:r>
        <w:rPr>
          <w:color w:val="5F5F5F"/>
          <w:spacing w:val="-2"/>
        </w:rPr>
        <w:t xml:space="preserve"> </w:t>
      </w:r>
      <w:r>
        <w:rPr>
          <w:color w:val="5F5F5F"/>
        </w:rPr>
        <w:t>woodland</w:t>
      </w:r>
      <w:r>
        <w:rPr>
          <w:color w:val="5F5F5F"/>
          <w:spacing w:val="-4"/>
        </w:rPr>
        <w:t xml:space="preserve"> </w:t>
      </w:r>
      <w:r>
        <w:rPr>
          <w:color w:val="5F5F5F"/>
        </w:rPr>
        <w:t>or</w:t>
      </w:r>
      <w:r>
        <w:rPr>
          <w:color w:val="5F5F5F"/>
          <w:spacing w:val="-2"/>
        </w:rPr>
        <w:t xml:space="preserve"> </w:t>
      </w:r>
      <w:r>
        <w:rPr>
          <w:color w:val="5F5F5F"/>
        </w:rPr>
        <w:t>lowland</w:t>
      </w:r>
      <w:r>
        <w:rPr>
          <w:color w:val="5F5F5F"/>
          <w:spacing w:val="-4"/>
        </w:rPr>
        <w:t xml:space="preserve"> </w:t>
      </w:r>
      <w:r>
        <w:rPr>
          <w:color w:val="5F5F5F"/>
        </w:rPr>
        <w:t>forest</w:t>
      </w:r>
      <w:r>
        <w:rPr>
          <w:color w:val="5F5F5F"/>
          <w:spacing w:val="-1"/>
        </w:rPr>
        <w:t xml:space="preserve"> </w:t>
      </w:r>
      <w:r>
        <w:rPr>
          <w:color w:val="5F5F5F"/>
        </w:rPr>
        <w:t>and</w:t>
      </w:r>
      <w:r>
        <w:rPr>
          <w:color w:val="5F5F5F"/>
          <w:spacing w:val="-4"/>
        </w:rPr>
        <w:t xml:space="preserve"> </w:t>
      </w:r>
      <w:r>
        <w:rPr>
          <w:color w:val="5F5F5F"/>
        </w:rPr>
        <w:t>a</w:t>
      </w:r>
      <w:r>
        <w:rPr>
          <w:color w:val="5F5F5F"/>
          <w:spacing w:val="-4"/>
        </w:rPr>
        <w:t xml:space="preserve"> </w:t>
      </w:r>
      <w:r>
        <w:rPr>
          <w:color w:val="5F5F5F"/>
        </w:rPr>
        <w:t>surveyed</w:t>
      </w:r>
      <w:r>
        <w:rPr>
          <w:color w:val="5F5F5F"/>
          <w:spacing w:val="-4"/>
        </w:rPr>
        <w:t xml:space="preserve"> </w:t>
      </w:r>
      <w:r>
        <w:rPr>
          <w:color w:val="5F5F5F"/>
        </w:rPr>
        <w:t>section</w:t>
      </w:r>
      <w:r>
        <w:rPr>
          <w:color w:val="5F5F5F"/>
          <w:spacing w:val="-4"/>
        </w:rPr>
        <w:t xml:space="preserve"> </w:t>
      </w:r>
      <w:r>
        <w:rPr>
          <w:color w:val="5F5F5F"/>
        </w:rPr>
        <w:t>of</w:t>
      </w:r>
      <w:r>
        <w:rPr>
          <w:color w:val="5F5F5F"/>
          <w:spacing w:val="-1"/>
        </w:rPr>
        <w:t xml:space="preserve"> </w:t>
      </w:r>
      <w:r>
        <w:rPr>
          <w:color w:val="5F5F5F"/>
        </w:rPr>
        <w:t>high-quality</w:t>
      </w:r>
      <w:r>
        <w:rPr>
          <w:color w:val="5F5F5F"/>
          <w:spacing w:val="-5"/>
        </w:rPr>
        <w:t xml:space="preserve"> </w:t>
      </w:r>
      <w:r>
        <w:rPr>
          <w:color w:val="5F5F5F"/>
        </w:rPr>
        <w:t>scrub</w:t>
      </w:r>
      <w:r>
        <w:rPr>
          <w:color w:val="5F5F5F"/>
          <w:spacing w:val="-4"/>
        </w:rPr>
        <w:t xml:space="preserve"> </w:t>
      </w:r>
      <w:r>
        <w:rPr>
          <w:color w:val="5F5F5F"/>
        </w:rPr>
        <w:t>and</w:t>
      </w:r>
      <w:r>
        <w:rPr>
          <w:color w:val="5F5F5F"/>
          <w:spacing w:val="-4"/>
        </w:rPr>
        <w:t xml:space="preserve"> </w:t>
      </w:r>
      <w:r>
        <w:rPr>
          <w:color w:val="5F5F5F"/>
        </w:rPr>
        <w:t>woodland remnants along</w:t>
      </w:r>
      <w:r>
        <w:rPr>
          <w:color w:val="5F5F5F"/>
          <w:spacing w:val="-2"/>
        </w:rPr>
        <w:t xml:space="preserve"> </w:t>
      </w:r>
      <w:r>
        <w:rPr>
          <w:color w:val="5F5F5F"/>
        </w:rPr>
        <w:t>the</w:t>
      </w:r>
      <w:r>
        <w:rPr>
          <w:color w:val="5F5F5F"/>
          <w:spacing w:val="-2"/>
        </w:rPr>
        <w:t xml:space="preserve"> </w:t>
      </w:r>
      <w:r>
        <w:rPr>
          <w:color w:val="5F5F5F"/>
        </w:rPr>
        <w:t>Great Southern</w:t>
      </w:r>
      <w:r>
        <w:rPr>
          <w:color w:val="5F5F5F"/>
          <w:spacing w:val="-2"/>
        </w:rPr>
        <w:t xml:space="preserve"> </w:t>
      </w:r>
      <w:r>
        <w:rPr>
          <w:color w:val="5F5F5F"/>
        </w:rPr>
        <w:t>Rail</w:t>
      </w:r>
      <w:r>
        <w:rPr>
          <w:color w:val="5F5F5F"/>
          <w:spacing w:val="-7"/>
        </w:rPr>
        <w:t xml:space="preserve"> </w:t>
      </w:r>
      <w:r>
        <w:rPr>
          <w:color w:val="5F5F5F"/>
        </w:rPr>
        <w:t>Trail</w:t>
      </w:r>
      <w:r>
        <w:rPr>
          <w:color w:val="5F5F5F"/>
          <w:spacing w:val="-4"/>
        </w:rPr>
        <w:t xml:space="preserve"> </w:t>
      </w:r>
      <w:r>
        <w:rPr>
          <w:color w:val="5F5F5F"/>
        </w:rPr>
        <w:t>provide</w:t>
      </w:r>
      <w:r>
        <w:rPr>
          <w:color w:val="5F5F5F"/>
          <w:spacing w:val="-2"/>
        </w:rPr>
        <w:t xml:space="preserve"> </w:t>
      </w:r>
      <w:r>
        <w:rPr>
          <w:color w:val="5F5F5F"/>
        </w:rPr>
        <w:t>foraging</w:t>
      </w:r>
      <w:r>
        <w:rPr>
          <w:color w:val="5F5F5F"/>
          <w:spacing w:val="-2"/>
        </w:rPr>
        <w:t xml:space="preserve"> </w:t>
      </w:r>
      <w:r>
        <w:rPr>
          <w:color w:val="5F5F5F"/>
        </w:rPr>
        <w:t>habitat for fauna, as</w:t>
      </w:r>
      <w:r>
        <w:rPr>
          <w:color w:val="5F5F5F"/>
          <w:spacing w:val="-5"/>
        </w:rPr>
        <w:t xml:space="preserve"> </w:t>
      </w:r>
      <w:r>
        <w:rPr>
          <w:color w:val="5F5F5F"/>
        </w:rPr>
        <w:t>well</w:t>
      </w:r>
      <w:r>
        <w:rPr>
          <w:color w:val="5F5F5F"/>
          <w:spacing w:val="-2"/>
        </w:rPr>
        <w:t xml:space="preserve"> </w:t>
      </w:r>
      <w:r>
        <w:rPr>
          <w:color w:val="5F5F5F"/>
        </w:rPr>
        <w:t>as refuge</w:t>
      </w:r>
      <w:r>
        <w:rPr>
          <w:color w:val="5F5F5F"/>
          <w:spacing w:val="-2"/>
        </w:rPr>
        <w:t xml:space="preserve"> </w:t>
      </w:r>
      <w:r>
        <w:rPr>
          <w:color w:val="5F5F5F"/>
        </w:rPr>
        <w:t>and wildlife</w:t>
      </w:r>
      <w:r>
        <w:rPr>
          <w:color w:val="5F5F5F"/>
          <w:spacing w:val="-1"/>
        </w:rPr>
        <w:t xml:space="preserve"> </w:t>
      </w:r>
      <w:r>
        <w:rPr>
          <w:color w:val="5F5F5F"/>
        </w:rPr>
        <w:t>corridors for flora</w:t>
      </w:r>
      <w:r>
        <w:rPr>
          <w:color w:val="5F5F5F"/>
          <w:spacing w:val="-1"/>
        </w:rPr>
        <w:t xml:space="preserve"> </w:t>
      </w:r>
      <w:r>
        <w:rPr>
          <w:color w:val="5F5F5F"/>
        </w:rPr>
        <w:t>and</w:t>
      </w:r>
      <w:r>
        <w:rPr>
          <w:color w:val="5F5F5F"/>
          <w:spacing w:val="-1"/>
        </w:rPr>
        <w:t xml:space="preserve"> </w:t>
      </w:r>
      <w:r>
        <w:rPr>
          <w:color w:val="5F5F5F"/>
        </w:rPr>
        <w:t>fauna.</w:t>
      </w:r>
      <w:r>
        <w:rPr>
          <w:color w:val="5F5F5F"/>
          <w:spacing w:val="-3"/>
        </w:rPr>
        <w:t xml:space="preserve"> </w:t>
      </w:r>
      <w:r>
        <w:rPr>
          <w:color w:val="5F5F5F"/>
        </w:rPr>
        <w:t>Mapped</w:t>
      </w:r>
      <w:r>
        <w:rPr>
          <w:color w:val="5F5F5F"/>
          <w:spacing w:val="-1"/>
        </w:rPr>
        <w:t xml:space="preserve"> </w:t>
      </w:r>
      <w:r>
        <w:rPr>
          <w:color w:val="5F5F5F"/>
        </w:rPr>
        <w:t>as damp</w:t>
      </w:r>
      <w:r>
        <w:rPr>
          <w:color w:val="5F5F5F"/>
          <w:spacing w:val="-1"/>
        </w:rPr>
        <w:t xml:space="preserve"> </w:t>
      </w:r>
      <w:r>
        <w:rPr>
          <w:color w:val="5F5F5F"/>
        </w:rPr>
        <w:t>forest (EVC</w:t>
      </w:r>
      <w:r>
        <w:rPr>
          <w:color w:val="5F5F5F"/>
          <w:spacing w:val="-6"/>
        </w:rPr>
        <w:t xml:space="preserve"> </w:t>
      </w:r>
      <w:r>
        <w:rPr>
          <w:color w:val="5F5F5F"/>
        </w:rPr>
        <w:t>29) and</w:t>
      </w:r>
      <w:r>
        <w:rPr>
          <w:color w:val="5F5F5F"/>
          <w:spacing w:val="-1"/>
        </w:rPr>
        <w:t xml:space="preserve"> </w:t>
      </w:r>
      <w:r>
        <w:rPr>
          <w:color w:val="5F5F5F"/>
        </w:rPr>
        <w:t>damp</w:t>
      </w:r>
      <w:r>
        <w:rPr>
          <w:color w:val="5F5F5F"/>
          <w:spacing w:val="-1"/>
        </w:rPr>
        <w:t xml:space="preserve"> </w:t>
      </w:r>
      <w:r>
        <w:rPr>
          <w:color w:val="5F5F5F"/>
        </w:rPr>
        <w:t>heathy woodland</w:t>
      </w:r>
      <w:r>
        <w:rPr>
          <w:color w:val="5F5F5F"/>
          <w:spacing w:val="-1"/>
        </w:rPr>
        <w:t xml:space="preserve"> </w:t>
      </w:r>
      <w:r>
        <w:rPr>
          <w:color w:val="5F5F5F"/>
        </w:rPr>
        <w:t>or lowland forest mosaic (EVC 1106).</w:t>
      </w:r>
    </w:p>
    <w:p w14:paraId="5B8811FE" w14:textId="77777777" w:rsidR="00D05A7A" w:rsidRDefault="00B8135C">
      <w:pPr>
        <w:pStyle w:val="BodyText"/>
        <w:tabs>
          <w:tab w:val="left" w:pos="692"/>
        </w:tabs>
        <w:spacing w:before="123" w:line="355" w:lineRule="auto"/>
        <w:ind w:left="692" w:right="1037" w:hanging="360"/>
      </w:pPr>
      <w:r>
        <w:rPr>
          <w:noProof/>
        </w:rPr>
        <w:drawing>
          <wp:inline distT="0" distB="0" distL="0" distR="0" wp14:anchorId="54025479" wp14:editId="455F619D">
            <wp:extent cx="88264" cy="88264"/>
            <wp:effectExtent l="0" t="0" r="0" b="0"/>
            <wp:docPr id="685" name="Image 6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 name="Image 68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Vegetated</w:t>
      </w:r>
      <w:r>
        <w:rPr>
          <w:color w:val="5F5F5F"/>
          <w:spacing w:val="-4"/>
        </w:rPr>
        <w:t xml:space="preserve"> </w:t>
      </w:r>
      <w:r>
        <w:rPr>
          <w:color w:val="5F5F5F"/>
        </w:rPr>
        <w:t>waterways</w:t>
      </w:r>
      <w:r>
        <w:rPr>
          <w:color w:val="5F5F5F"/>
          <w:spacing w:val="-7"/>
        </w:rPr>
        <w:t xml:space="preserve"> </w:t>
      </w:r>
      <w:r>
        <w:rPr>
          <w:color w:val="5F5F5F"/>
        </w:rPr>
        <w:t>that</w:t>
      </w:r>
      <w:r>
        <w:rPr>
          <w:color w:val="5F5F5F"/>
          <w:spacing w:val="-1"/>
        </w:rPr>
        <w:t xml:space="preserve"> </w:t>
      </w:r>
      <w:r>
        <w:rPr>
          <w:color w:val="5F5F5F"/>
        </w:rPr>
        <w:t>provide</w:t>
      </w:r>
      <w:r>
        <w:rPr>
          <w:color w:val="5F5F5F"/>
          <w:spacing w:val="-4"/>
        </w:rPr>
        <w:t xml:space="preserve"> </w:t>
      </w:r>
      <w:r>
        <w:rPr>
          <w:color w:val="5F5F5F"/>
        </w:rPr>
        <w:t>habitat</w:t>
      </w:r>
      <w:r>
        <w:rPr>
          <w:color w:val="5F5F5F"/>
          <w:spacing w:val="-6"/>
        </w:rPr>
        <w:t xml:space="preserve"> </w:t>
      </w:r>
      <w:r>
        <w:rPr>
          <w:color w:val="5F5F5F"/>
        </w:rPr>
        <w:t>for</w:t>
      </w:r>
      <w:r>
        <w:rPr>
          <w:color w:val="5F5F5F"/>
          <w:spacing w:val="-2"/>
        </w:rPr>
        <w:t xml:space="preserve"> </w:t>
      </w:r>
      <w:r>
        <w:rPr>
          <w:color w:val="5F5F5F"/>
        </w:rPr>
        <w:t>fauna</w:t>
      </w:r>
      <w:r>
        <w:rPr>
          <w:color w:val="5F5F5F"/>
          <w:spacing w:val="-4"/>
        </w:rPr>
        <w:t xml:space="preserve"> </w:t>
      </w:r>
      <w:r>
        <w:rPr>
          <w:color w:val="5F5F5F"/>
        </w:rPr>
        <w:t>species</w:t>
      </w:r>
      <w:r>
        <w:rPr>
          <w:color w:val="5F5F5F"/>
          <w:spacing w:val="-2"/>
        </w:rPr>
        <w:t xml:space="preserve"> </w:t>
      </w:r>
      <w:r>
        <w:rPr>
          <w:color w:val="5F5F5F"/>
        </w:rPr>
        <w:t>occur</w:t>
      </w:r>
      <w:r>
        <w:rPr>
          <w:color w:val="5F5F5F"/>
          <w:spacing w:val="-2"/>
        </w:rPr>
        <w:t xml:space="preserve"> </w:t>
      </w:r>
      <w:r>
        <w:rPr>
          <w:color w:val="5F5F5F"/>
        </w:rPr>
        <w:t>throughout</w:t>
      </w:r>
      <w:r>
        <w:rPr>
          <w:color w:val="5F5F5F"/>
          <w:spacing w:val="-6"/>
        </w:rPr>
        <w:t xml:space="preserve"> </w:t>
      </w:r>
      <w:r>
        <w:rPr>
          <w:color w:val="5F5F5F"/>
        </w:rPr>
        <w:t>the</w:t>
      </w:r>
      <w:r>
        <w:rPr>
          <w:color w:val="5F5F5F"/>
          <w:spacing w:val="-4"/>
        </w:rPr>
        <w:t xml:space="preserve"> </w:t>
      </w:r>
      <w:r>
        <w:rPr>
          <w:color w:val="5F5F5F"/>
        </w:rPr>
        <w:t>project</w:t>
      </w:r>
      <w:r>
        <w:rPr>
          <w:color w:val="5F5F5F"/>
          <w:spacing w:val="-1"/>
        </w:rPr>
        <w:t xml:space="preserve"> </w:t>
      </w:r>
      <w:r>
        <w:rPr>
          <w:color w:val="5F5F5F"/>
        </w:rPr>
        <w:t>alignment, providing a corridor network for fauna movement and maintaining water quality.</w:t>
      </w:r>
    </w:p>
    <w:p w14:paraId="0E271AA4" w14:textId="77777777" w:rsidR="00D05A7A" w:rsidRDefault="00B8135C">
      <w:pPr>
        <w:pStyle w:val="BodyText"/>
        <w:tabs>
          <w:tab w:val="left" w:pos="692"/>
        </w:tabs>
        <w:spacing w:before="125"/>
        <w:ind w:left="332"/>
      </w:pPr>
      <w:r>
        <w:rPr>
          <w:noProof/>
        </w:rPr>
        <w:drawing>
          <wp:inline distT="0" distB="0" distL="0" distR="0" wp14:anchorId="6B0789F0" wp14:editId="526D4791">
            <wp:extent cx="88264" cy="88264"/>
            <wp:effectExtent l="0" t="0" r="0" b="0"/>
            <wp:docPr id="686" name="Image 6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 name="Image 68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Scattered</w:t>
      </w:r>
      <w:r>
        <w:rPr>
          <w:color w:val="5F5F5F"/>
          <w:spacing w:val="-7"/>
        </w:rPr>
        <w:t xml:space="preserve"> </w:t>
      </w:r>
      <w:r>
        <w:rPr>
          <w:color w:val="5F5F5F"/>
        </w:rPr>
        <w:t>old,</w:t>
      </w:r>
      <w:r>
        <w:rPr>
          <w:color w:val="5F5F5F"/>
          <w:spacing w:val="-3"/>
        </w:rPr>
        <w:t xml:space="preserve"> </w:t>
      </w:r>
      <w:r>
        <w:rPr>
          <w:color w:val="5F5F5F"/>
        </w:rPr>
        <w:t>large</w:t>
      </w:r>
      <w:r>
        <w:rPr>
          <w:color w:val="5F5F5F"/>
          <w:spacing w:val="-11"/>
        </w:rPr>
        <w:t xml:space="preserve"> </w:t>
      </w:r>
      <w:r>
        <w:rPr>
          <w:color w:val="5F5F5F"/>
        </w:rPr>
        <w:t>trees</w:t>
      </w:r>
      <w:r>
        <w:rPr>
          <w:color w:val="5F5F5F"/>
          <w:spacing w:val="-4"/>
        </w:rPr>
        <w:t xml:space="preserve"> </w:t>
      </w:r>
      <w:r>
        <w:rPr>
          <w:color w:val="5F5F5F"/>
        </w:rPr>
        <w:t>provide</w:t>
      </w:r>
      <w:r>
        <w:rPr>
          <w:color w:val="5F5F5F"/>
          <w:spacing w:val="-6"/>
        </w:rPr>
        <w:t xml:space="preserve"> </w:t>
      </w:r>
      <w:r>
        <w:rPr>
          <w:color w:val="5F5F5F"/>
        </w:rPr>
        <w:t>roosting</w:t>
      </w:r>
      <w:r>
        <w:rPr>
          <w:color w:val="5F5F5F"/>
          <w:spacing w:val="-6"/>
        </w:rPr>
        <w:t xml:space="preserve"> </w:t>
      </w:r>
      <w:r>
        <w:rPr>
          <w:color w:val="5F5F5F"/>
        </w:rPr>
        <w:t>and</w:t>
      </w:r>
      <w:r>
        <w:rPr>
          <w:color w:val="5F5F5F"/>
          <w:spacing w:val="-6"/>
        </w:rPr>
        <w:t xml:space="preserve"> </w:t>
      </w:r>
      <w:r>
        <w:rPr>
          <w:color w:val="5F5F5F"/>
        </w:rPr>
        <w:t>connectivity</w:t>
      </w:r>
      <w:r>
        <w:rPr>
          <w:color w:val="5F5F5F"/>
          <w:spacing w:val="-5"/>
        </w:rPr>
        <w:t xml:space="preserve"> </w:t>
      </w:r>
      <w:r>
        <w:rPr>
          <w:color w:val="5F5F5F"/>
        </w:rPr>
        <w:t>for</w:t>
      </w:r>
      <w:r>
        <w:rPr>
          <w:color w:val="5F5F5F"/>
          <w:spacing w:val="-8"/>
        </w:rPr>
        <w:t xml:space="preserve"> </w:t>
      </w:r>
      <w:r>
        <w:rPr>
          <w:color w:val="5F5F5F"/>
          <w:spacing w:val="-2"/>
        </w:rPr>
        <w:t>fauna.</w:t>
      </w:r>
    </w:p>
    <w:p w14:paraId="0D35B623" w14:textId="77777777" w:rsidR="00D05A7A" w:rsidRDefault="00B8135C">
      <w:pPr>
        <w:pStyle w:val="BodyText"/>
        <w:spacing w:before="164"/>
      </w:pPr>
      <w:r>
        <w:rPr>
          <w:noProof/>
        </w:rPr>
        <w:drawing>
          <wp:anchor distT="0" distB="0" distL="0" distR="0" simplePos="0" relativeHeight="487859200" behindDoc="1" locked="0" layoutInCell="1" allowOverlap="1" wp14:anchorId="10D2D7C0" wp14:editId="4DEE84E6">
            <wp:simplePos x="0" y="0"/>
            <wp:positionH relativeFrom="page">
              <wp:posOffset>713231</wp:posOffset>
            </wp:positionH>
            <wp:positionV relativeFrom="paragraph">
              <wp:posOffset>266037</wp:posOffset>
            </wp:positionV>
            <wp:extent cx="1478279" cy="185927"/>
            <wp:effectExtent l="0" t="0" r="0" b="0"/>
            <wp:wrapTopAndBottom/>
            <wp:docPr id="687" name="Image 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 name="Image 687"/>
                    <pic:cNvPicPr/>
                  </pic:nvPicPr>
                  <pic:blipFill>
                    <a:blip r:embed="rId22" cstate="screen">
                      <a:extLst>
                        <a:ext uri="{28A0092B-C50C-407E-A947-70E740481C1C}">
                          <a14:useLocalDpi xmlns:a14="http://schemas.microsoft.com/office/drawing/2010/main"/>
                        </a:ext>
                      </a:extLst>
                    </a:blip>
                    <a:stretch>
                      <a:fillRect/>
                    </a:stretch>
                  </pic:blipFill>
                  <pic:spPr>
                    <a:xfrm>
                      <a:off x="0" y="0"/>
                      <a:ext cx="1478279" cy="185927"/>
                    </a:xfrm>
                    <a:prstGeom prst="rect">
                      <a:avLst/>
                    </a:prstGeom>
                  </pic:spPr>
                </pic:pic>
              </a:graphicData>
            </a:graphic>
          </wp:anchor>
        </w:drawing>
      </w:r>
    </w:p>
    <w:p w14:paraId="609904CD" w14:textId="77777777" w:rsidR="00D05A7A" w:rsidRDefault="00B8135C">
      <w:pPr>
        <w:pStyle w:val="BodyText"/>
        <w:spacing w:before="110" w:line="360" w:lineRule="auto"/>
        <w:ind w:left="332" w:right="544"/>
      </w:pPr>
      <w:bookmarkStart w:id="14" w:name="Strzelecki_Ranges"/>
      <w:bookmarkEnd w:id="14"/>
      <w:r>
        <w:rPr>
          <w:color w:val="585858"/>
        </w:rPr>
        <w:t xml:space="preserve">The landscape region of Strzelecki Ranges extends from </w:t>
      </w:r>
      <w:proofErr w:type="spellStart"/>
      <w:r>
        <w:rPr>
          <w:color w:val="585858"/>
        </w:rPr>
        <w:t>Mirboo</w:t>
      </w:r>
      <w:proofErr w:type="spellEnd"/>
      <w:r>
        <w:rPr>
          <w:color w:val="585858"/>
        </w:rPr>
        <w:t xml:space="preserve"> North to the upper river terraces of the Latrobe</w:t>
      </w:r>
      <w:r>
        <w:rPr>
          <w:color w:val="585858"/>
          <w:spacing w:val="-3"/>
        </w:rPr>
        <w:t xml:space="preserve"> </w:t>
      </w:r>
      <w:r>
        <w:rPr>
          <w:color w:val="585858"/>
        </w:rPr>
        <w:t>Valley.</w:t>
      </w:r>
      <w:r>
        <w:rPr>
          <w:color w:val="585858"/>
          <w:spacing w:val="-1"/>
        </w:rPr>
        <w:t xml:space="preserve"> </w:t>
      </w:r>
      <w:r>
        <w:rPr>
          <w:color w:val="585858"/>
        </w:rPr>
        <w:t>The</w:t>
      </w:r>
      <w:r>
        <w:rPr>
          <w:color w:val="585858"/>
          <w:spacing w:val="-3"/>
        </w:rPr>
        <w:t xml:space="preserve"> </w:t>
      </w:r>
      <w:r>
        <w:rPr>
          <w:color w:val="585858"/>
        </w:rPr>
        <w:t>region</w:t>
      </w:r>
      <w:r>
        <w:rPr>
          <w:color w:val="585858"/>
          <w:spacing w:val="-3"/>
        </w:rPr>
        <w:t xml:space="preserve"> </w:t>
      </w:r>
      <w:r>
        <w:rPr>
          <w:color w:val="585858"/>
        </w:rPr>
        <w:t>holds</w:t>
      </w:r>
      <w:r>
        <w:rPr>
          <w:color w:val="585858"/>
          <w:spacing w:val="-2"/>
        </w:rPr>
        <w:t xml:space="preserve"> </w:t>
      </w:r>
      <w:r>
        <w:rPr>
          <w:color w:val="585858"/>
        </w:rPr>
        <w:t>several</w:t>
      </w:r>
      <w:r>
        <w:rPr>
          <w:color w:val="585858"/>
          <w:spacing w:val="-3"/>
        </w:rPr>
        <w:t xml:space="preserve"> </w:t>
      </w:r>
      <w:r>
        <w:rPr>
          <w:color w:val="585858"/>
        </w:rPr>
        <w:t>pine</w:t>
      </w:r>
      <w:r>
        <w:rPr>
          <w:color w:val="585858"/>
          <w:spacing w:val="-3"/>
        </w:rPr>
        <w:t xml:space="preserve"> </w:t>
      </w:r>
      <w:r>
        <w:rPr>
          <w:color w:val="585858"/>
        </w:rPr>
        <w:t>plantations</w:t>
      </w:r>
      <w:r>
        <w:rPr>
          <w:color w:val="585858"/>
          <w:spacing w:val="-2"/>
        </w:rPr>
        <w:t xml:space="preserve"> </w:t>
      </w:r>
      <w:r>
        <w:rPr>
          <w:color w:val="585858"/>
        </w:rPr>
        <w:t>with</w:t>
      </w:r>
      <w:r>
        <w:rPr>
          <w:color w:val="585858"/>
          <w:spacing w:val="-3"/>
        </w:rPr>
        <w:t xml:space="preserve"> </w:t>
      </w:r>
      <w:r>
        <w:rPr>
          <w:color w:val="585858"/>
        </w:rPr>
        <w:t>scattered</w:t>
      </w:r>
      <w:r>
        <w:rPr>
          <w:color w:val="585858"/>
          <w:spacing w:val="-3"/>
        </w:rPr>
        <w:t xml:space="preserve"> </w:t>
      </w:r>
      <w:r>
        <w:rPr>
          <w:color w:val="585858"/>
        </w:rPr>
        <w:t>patches</w:t>
      </w:r>
      <w:r>
        <w:rPr>
          <w:color w:val="585858"/>
          <w:spacing w:val="-2"/>
        </w:rPr>
        <w:t xml:space="preserve"> </w:t>
      </w:r>
      <w:r>
        <w:rPr>
          <w:color w:val="585858"/>
        </w:rPr>
        <w:t>of</w:t>
      </w:r>
      <w:r>
        <w:rPr>
          <w:color w:val="585858"/>
          <w:spacing w:val="-3"/>
        </w:rPr>
        <w:t xml:space="preserve"> </w:t>
      </w:r>
      <w:r>
        <w:rPr>
          <w:color w:val="585858"/>
        </w:rPr>
        <w:t>woodland</w:t>
      </w:r>
      <w:r>
        <w:rPr>
          <w:color w:val="585858"/>
          <w:spacing w:val="-3"/>
        </w:rPr>
        <w:t xml:space="preserve"> </w:t>
      </w:r>
      <w:r>
        <w:rPr>
          <w:color w:val="585858"/>
        </w:rPr>
        <w:t>and</w:t>
      </w:r>
      <w:r>
        <w:rPr>
          <w:color w:val="585858"/>
          <w:spacing w:val="-4"/>
        </w:rPr>
        <w:t xml:space="preserve"> </w:t>
      </w:r>
      <w:r>
        <w:rPr>
          <w:color w:val="585858"/>
        </w:rPr>
        <w:t>tall</w:t>
      </w:r>
      <w:r>
        <w:rPr>
          <w:color w:val="585858"/>
          <w:spacing w:val="-3"/>
        </w:rPr>
        <w:t xml:space="preserve"> </w:t>
      </w:r>
      <w:r>
        <w:rPr>
          <w:color w:val="585858"/>
        </w:rPr>
        <w:t>forests. These are mostly adjacent</w:t>
      </w:r>
      <w:r>
        <w:rPr>
          <w:color w:val="585858"/>
          <w:spacing w:val="-2"/>
        </w:rPr>
        <w:t xml:space="preserve"> </w:t>
      </w:r>
      <w:r>
        <w:rPr>
          <w:color w:val="585858"/>
        </w:rPr>
        <w:t>to</w:t>
      </w:r>
      <w:r>
        <w:rPr>
          <w:color w:val="585858"/>
          <w:spacing w:val="-4"/>
        </w:rPr>
        <w:t xml:space="preserve"> </w:t>
      </w:r>
      <w:r>
        <w:rPr>
          <w:color w:val="585858"/>
        </w:rPr>
        <w:t>the Strzelecki Highway or intersecting the project</w:t>
      </w:r>
      <w:r>
        <w:rPr>
          <w:color w:val="585858"/>
          <w:spacing w:val="-1"/>
        </w:rPr>
        <w:t xml:space="preserve"> </w:t>
      </w:r>
      <w:r>
        <w:rPr>
          <w:color w:val="585858"/>
        </w:rPr>
        <w:t>alignment at creek</w:t>
      </w:r>
      <w:r>
        <w:rPr>
          <w:color w:val="585858"/>
          <w:spacing w:val="-5"/>
        </w:rPr>
        <w:t xml:space="preserve"> </w:t>
      </w:r>
      <w:r>
        <w:rPr>
          <w:color w:val="585858"/>
        </w:rPr>
        <w:t>lines. The region encapsulates the following native vegetation:</w:t>
      </w:r>
    </w:p>
    <w:p w14:paraId="695A0D21" w14:textId="77777777" w:rsidR="00D05A7A" w:rsidRDefault="00B8135C">
      <w:pPr>
        <w:pStyle w:val="BodyText"/>
        <w:tabs>
          <w:tab w:val="left" w:pos="692"/>
        </w:tabs>
        <w:spacing w:before="117"/>
        <w:ind w:left="332"/>
      </w:pPr>
      <w:r>
        <w:rPr>
          <w:noProof/>
        </w:rPr>
        <w:drawing>
          <wp:inline distT="0" distB="0" distL="0" distR="0" wp14:anchorId="69BE1717" wp14:editId="2C6F892E">
            <wp:extent cx="88264" cy="88264"/>
            <wp:effectExtent l="0" t="0" r="0" b="0"/>
            <wp:docPr id="688" name="Image 6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Lowland</w:t>
      </w:r>
      <w:r>
        <w:rPr>
          <w:color w:val="5F5F5F"/>
          <w:spacing w:val="-7"/>
        </w:rPr>
        <w:t xml:space="preserve"> </w:t>
      </w:r>
      <w:r>
        <w:rPr>
          <w:color w:val="5F5F5F"/>
        </w:rPr>
        <w:t>forests</w:t>
      </w:r>
      <w:r>
        <w:rPr>
          <w:color w:val="5F5F5F"/>
          <w:spacing w:val="-5"/>
        </w:rPr>
        <w:t xml:space="preserve"> </w:t>
      </w:r>
      <w:r>
        <w:rPr>
          <w:color w:val="5F5F5F"/>
        </w:rPr>
        <w:t>between</w:t>
      </w:r>
      <w:r>
        <w:rPr>
          <w:color w:val="5F5F5F"/>
          <w:spacing w:val="-6"/>
        </w:rPr>
        <w:t xml:space="preserve"> </w:t>
      </w:r>
      <w:proofErr w:type="spellStart"/>
      <w:r>
        <w:rPr>
          <w:color w:val="5F5F5F"/>
        </w:rPr>
        <w:t>Mirboo</w:t>
      </w:r>
      <w:proofErr w:type="spellEnd"/>
      <w:r>
        <w:rPr>
          <w:color w:val="5F5F5F"/>
          <w:spacing w:val="-6"/>
        </w:rPr>
        <w:t xml:space="preserve"> </w:t>
      </w:r>
      <w:r>
        <w:rPr>
          <w:color w:val="5F5F5F"/>
        </w:rPr>
        <w:t>North</w:t>
      </w:r>
      <w:r>
        <w:rPr>
          <w:color w:val="5F5F5F"/>
          <w:spacing w:val="-7"/>
        </w:rPr>
        <w:t xml:space="preserve"> </w:t>
      </w:r>
      <w:r>
        <w:rPr>
          <w:color w:val="5F5F5F"/>
        </w:rPr>
        <w:t>and</w:t>
      </w:r>
      <w:r>
        <w:rPr>
          <w:color w:val="5F5F5F"/>
          <w:spacing w:val="-6"/>
        </w:rPr>
        <w:t xml:space="preserve"> </w:t>
      </w:r>
      <w:r>
        <w:rPr>
          <w:color w:val="5F5F5F"/>
        </w:rPr>
        <w:t>Stony</w:t>
      </w:r>
      <w:r>
        <w:rPr>
          <w:color w:val="5F5F5F"/>
          <w:spacing w:val="-5"/>
        </w:rPr>
        <w:t xml:space="preserve"> </w:t>
      </w:r>
      <w:r>
        <w:rPr>
          <w:color w:val="5F5F5F"/>
        </w:rPr>
        <w:t>Creek</w:t>
      </w:r>
      <w:r>
        <w:rPr>
          <w:color w:val="5F5F5F"/>
          <w:spacing w:val="-7"/>
        </w:rPr>
        <w:t xml:space="preserve"> </w:t>
      </w:r>
      <w:r>
        <w:rPr>
          <w:color w:val="5F5F5F"/>
        </w:rPr>
        <w:t>(EVC</w:t>
      </w:r>
      <w:r>
        <w:rPr>
          <w:color w:val="5F5F5F"/>
          <w:spacing w:val="-6"/>
        </w:rPr>
        <w:t xml:space="preserve"> </w:t>
      </w:r>
      <w:r>
        <w:rPr>
          <w:color w:val="5F5F5F"/>
          <w:spacing w:val="-4"/>
        </w:rPr>
        <w:t>16).</w:t>
      </w:r>
    </w:p>
    <w:p w14:paraId="3EB690F7" w14:textId="77777777" w:rsidR="00D05A7A" w:rsidRDefault="00D05A7A">
      <w:pPr>
        <w:pStyle w:val="BodyText"/>
        <w:spacing w:before="6"/>
      </w:pPr>
    </w:p>
    <w:p w14:paraId="7CE435BC" w14:textId="77777777" w:rsidR="00D05A7A" w:rsidRDefault="00B8135C">
      <w:pPr>
        <w:pStyle w:val="BodyText"/>
        <w:tabs>
          <w:tab w:val="left" w:pos="692"/>
        </w:tabs>
        <w:spacing w:line="360" w:lineRule="auto"/>
        <w:ind w:left="693" w:right="1158" w:hanging="360"/>
      </w:pPr>
      <w:r>
        <w:rPr>
          <w:noProof/>
        </w:rPr>
        <w:drawing>
          <wp:inline distT="0" distB="0" distL="0" distR="0" wp14:anchorId="67345944" wp14:editId="17156FD2">
            <wp:extent cx="88264" cy="88265"/>
            <wp:effectExtent l="0" t="0" r="0" b="0"/>
            <wp:docPr id="689" name="Image 6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 xml:space="preserve">Tall, </w:t>
      </w:r>
      <w:proofErr w:type="gramStart"/>
      <w:r>
        <w:rPr>
          <w:color w:val="5F5F5F"/>
        </w:rPr>
        <w:t>damp</w:t>
      </w:r>
      <w:proofErr w:type="gramEnd"/>
      <w:r>
        <w:rPr>
          <w:color w:val="5F5F5F"/>
        </w:rPr>
        <w:t xml:space="preserve"> or wet forest </w:t>
      </w:r>
      <w:proofErr w:type="spellStart"/>
      <w:r>
        <w:rPr>
          <w:color w:val="5F5F5F"/>
        </w:rPr>
        <w:t>characterised</w:t>
      </w:r>
      <w:proofErr w:type="spellEnd"/>
      <w:r>
        <w:rPr>
          <w:color w:val="5F5F5F"/>
        </w:rPr>
        <w:t xml:space="preserve"> by a eucalypt canopy, acacia-dominant mid-</w:t>
      </w:r>
      <w:proofErr w:type="spellStart"/>
      <w:r>
        <w:rPr>
          <w:color w:val="5F5F5F"/>
        </w:rPr>
        <w:t>storey</w:t>
      </w:r>
      <w:proofErr w:type="spellEnd"/>
      <w:r>
        <w:rPr>
          <w:color w:val="5F5F5F"/>
        </w:rPr>
        <w:t xml:space="preserve"> and groundcover</w:t>
      </w:r>
      <w:r>
        <w:rPr>
          <w:color w:val="5F5F5F"/>
          <w:spacing w:val="-1"/>
        </w:rPr>
        <w:t xml:space="preserve"> </w:t>
      </w:r>
      <w:r>
        <w:rPr>
          <w:color w:val="5F5F5F"/>
        </w:rPr>
        <w:t>with</w:t>
      </w:r>
      <w:r>
        <w:rPr>
          <w:color w:val="5F5F5F"/>
          <w:spacing w:val="-3"/>
        </w:rPr>
        <w:t xml:space="preserve"> </w:t>
      </w:r>
      <w:r>
        <w:rPr>
          <w:color w:val="5F5F5F"/>
        </w:rPr>
        <w:t>a</w:t>
      </w:r>
      <w:r>
        <w:rPr>
          <w:color w:val="5F5F5F"/>
          <w:spacing w:val="-3"/>
        </w:rPr>
        <w:t xml:space="preserve"> </w:t>
      </w:r>
      <w:r>
        <w:rPr>
          <w:color w:val="5F5F5F"/>
        </w:rPr>
        <w:t>variety</w:t>
      </w:r>
      <w:r>
        <w:rPr>
          <w:color w:val="5F5F5F"/>
          <w:spacing w:val="-1"/>
        </w:rPr>
        <w:t xml:space="preserve"> </w:t>
      </w:r>
      <w:r>
        <w:rPr>
          <w:color w:val="5F5F5F"/>
        </w:rPr>
        <w:t>of</w:t>
      </w:r>
      <w:r>
        <w:rPr>
          <w:color w:val="5F5F5F"/>
          <w:spacing w:val="-5"/>
        </w:rPr>
        <w:t xml:space="preserve"> </w:t>
      </w:r>
      <w:r>
        <w:rPr>
          <w:color w:val="5F5F5F"/>
        </w:rPr>
        <w:t>native</w:t>
      </w:r>
      <w:r>
        <w:rPr>
          <w:color w:val="5F5F5F"/>
          <w:spacing w:val="-3"/>
        </w:rPr>
        <w:t xml:space="preserve"> </w:t>
      </w:r>
      <w:r>
        <w:rPr>
          <w:color w:val="5F5F5F"/>
        </w:rPr>
        <w:t>species.</w:t>
      </w:r>
      <w:r>
        <w:rPr>
          <w:color w:val="5F5F5F"/>
          <w:spacing w:val="-5"/>
        </w:rPr>
        <w:t xml:space="preserve"> </w:t>
      </w:r>
      <w:r>
        <w:rPr>
          <w:color w:val="5F5F5F"/>
        </w:rPr>
        <w:t>These</w:t>
      </w:r>
      <w:r>
        <w:rPr>
          <w:color w:val="5F5F5F"/>
          <w:spacing w:val="-6"/>
        </w:rPr>
        <w:t xml:space="preserve"> </w:t>
      </w:r>
      <w:r>
        <w:rPr>
          <w:color w:val="5F5F5F"/>
        </w:rPr>
        <w:t>vegetation</w:t>
      </w:r>
      <w:r>
        <w:rPr>
          <w:color w:val="5F5F5F"/>
          <w:spacing w:val="-3"/>
        </w:rPr>
        <w:t xml:space="preserve"> </w:t>
      </w:r>
      <w:r>
        <w:rPr>
          <w:color w:val="5F5F5F"/>
        </w:rPr>
        <w:t>assemblages</w:t>
      </w:r>
      <w:r>
        <w:rPr>
          <w:color w:val="5F5F5F"/>
          <w:spacing w:val="-3"/>
        </w:rPr>
        <w:t xml:space="preserve"> </w:t>
      </w:r>
      <w:r>
        <w:rPr>
          <w:color w:val="5F5F5F"/>
        </w:rPr>
        <w:t>were</w:t>
      </w:r>
      <w:r>
        <w:rPr>
          <w:color w:val="5F5F5F"/>
          <w:spacing w:val="-3"/>
        </w:rPr>
        <w:t xml:space="preserve"> </w:t>
      </w:r>
      <w:r>
        <w:rPr>
          <w:color w:val="5F5F5F"/>
        </w:rPr>
        <w:t>either</w:t>
      </w:r>
      <w:r>
        <w:rPr>
          <w:color w:val="5F5F5F"/>
          <w:spacing w:val="-1"/>
        </w:rPr>
        <w:t xml:space="preserve"> </w:t>
      </w:r>
      <w:r>
        <w:rPr>
          <w:color w:val="5F5F5F"/>
        </w:rPr>
        <w:t>herb-rich foothill forest (EVC 23), damp forest (EVC 29) or wet forest (EVC 30).</w:t>
      </w:r>
    </w:p>
    <w:p w14:paraId="59EE5D9D" w14:textId="77777777" w:rsidR="00D05A7A" w:rsidRDefault="00B8135C">
      <w:pPr>
        <w:pStyle w:val="BodyText"/>
        <w:tabs>
          <w:tab w:val="left" w:pos="692"/>
        </w:tabs>
        <w:spacing w:before="122" w:line="355" w:lineRule="auto"/>
        <w:ind w:left="692" w:right="1297" w:hanging="360"/>
      </w:pPr>
      <w:r>
        <w:rPr>
          <w:noProof/>
        </w:rPr>
        <w:drawing>
          <wp:inline distT="0" distB="0" distL="0" distR="0" wp14:anchorId="75D06660" wp14:editId="0D0BC1C6">
            <wp:extent cx="88264" cy="88898"/>
            <wp:effectExtent l="0" t="0" r="0" b="0"/>
            <wp:docPr id="690" name="Image 6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 name="Image 69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Tall, dry</w:t>
      </w:r>
      <w:r>
        <w:rPr>
          <w:color w:val="5F5F5F"/>
          <w:spacing w:val="-6"/>
        </w:rPr>
        <w:t xml:space="preserve"> </w:t>
      </w:r>
      <w:r>
        <w:rPr>
          <w:color w:val="5F5F5F"/>
        </w:rPr>
        <w:t>forests</w:t>
      </w:r>
      <w:r>
        <w:rPr>
          <w:color w:val="5F5F5F"/>
          <w:spacing w:val="-6"/>
        </w:rPr>
        <w:t xml:space="preserve"> </w:t>
      </w:r>
      <w:r>
        <w:rPr>
          <w:color w:val="5F5F5F"/>
        </w:rPr>
        <w:t>on</w:t>
      </w:r>
      <w:r>
        <w:rPr>
          <w:color w:val="5F5F5F"/>
          <w:spacing w:val="-3"/>
        </w:rPr>
        <w:t xml:space="preserve"> </w:t>
      </w:r>
      <w:r>
        <w:rPr>
          <w:color w:val="5F5F5F"/>
        </w:rPr>
        <w:t>the</w:t>
      </w:r>
      <w:r>
        <w:rPr>
          <w:color w:val="5F5F5F"/>
          <w:spacing w:val="-3"/>
        </w:rPr>
        <w:t xml:space="preserve"> </w:t>
      </w:r>
      <w:r>
        <w:rPr>
          <w:color w:val="5F5F5F"/>
        </w:rPr>
        <w:t>ridgelines</w:t>
      </w:r>
      <w:r>
        <w:rPr>
          <w:color w:val="5F5F5F"/>
          <w:spacing w:val="-1"/>
        </w:rPr>
        <w:t xml:space="preserve"> </w:t>
      </w:r>
      <w:r>
        <w:rPr>
          <w:color w:val="5F5F5F"/>
        </w:rPr>
        <w:t>where</w:t>
      </w:r>
      <w:r>
        <w:rPr>
          <w:color w:val="5F5F5F"/>
          <w:spacing w:val="-3"/>
        </w:rPr>
        <w:t xml:space="preserve"> </w:t>
      </w:r>
      <w:r>
        <w:rPr>
          <w:color w:val="5F5F5F"/>
        </w:rPr>
        <w:t>the</w:t>
      </w:r>
      <w:r>
        <w:rPr>
          <w:color w:val="5F5F5F"/>
          <w:spacing w:val="-3"/>
        </w:rPr>
        <w:t xml:space="preserve"> </w:t>
      </w:r>
      <w:r>
        <w:rPr>
          <w:color w:val="5F5F5F"/>
        </w:rPr>
        <w:t>project alignment reaches</w:t>
      </w:r>
      <w:r>
        <w:rPr>
          <w:color w:val="5F5F5F"/>
          <w:spacing w:val="-1"/>
        </w:rPr>
        <w:t xml:space="preserve"> </w:t>
      </w:r>
      <w:r>
        <w:rPr>
          <w:color w:val="5F5F5F"/>
        </w:rPr>
        <w:t>Latrobe</w:t>
      </w:r>
      <w:r>
        <w:rPr>
          <w:color w:val="5F5F5F"/>
          <w:spacing w:val="-3"/>
        </w:rPr>
        <w:t xml:space="preserve"> </w:t>
      </w:r>
      <w:r>
        <w:rPr>
          <w:color w:val="5F5F5F"/>
        </w:rPr>
        <w:t>Valley</w:t>
      </w:r>
      <w:r>
        <w:rPr>
          <w:color w:val="5F5F5F"/>
          <w:spacing w:val="-1"/>
        </w:rPr>
        <w:t xml:space="preserve"> </w:t>
      </w:r>
      <w:r>
        <w:rPr>
          <w:color w:val="5F5F5F"/>
        </w:rPr>
        <w:t>which</w:t>
      </w:r>
      <w:r>
        <w:rPr>
          <w:color w:val="5F5F5F"/>
          <w:spacing w:val="-3"/>
        </w:rPr>
        <w:t xml:space="preserve"> </w:t>
      </w:r>
      <w:r>
        <w:rPr>
          <w:color w:val="5F5F5F"/>
        </w:rPr>
        <w:t>best represents herb-rich foothill forest (EVC 23) and shrubby foothill forest (EVC 45).</w:t>
      </w:r>
    </w:p>
    <w:p w14:paraId="288A34AA" w14:textId="77777777" w:rsidR="00D05A7A" w:rsidRDefault="00D05A7A">
      <w:pPr>
        <w:spacing w:line="355" w:lineRule="auto"/>
        <w:sectPr w:rsidR="00D05A7A">
          <w:pgSz w:w="11910" w:h="16840"/>
          <w:pgMar w:top="980" w:right="603" w:bottom="820" w:left="800" w:header="467" w:footer="636" w:gutter="0"/>
          <w:cols w:space="720"/>
        </w:sectPr>
      </w:pPr>
    </w:p>
    <w:p w14:paraId="5913356C" w14:textId="77777777" w:rsidR="00D05A7A" w:rsidRDefault="00D05A7A">
      <w:pPr>
        <w:pStyle w:val="BodyText"/>
      </w:pPr>
    </w:p>
    <w:p w14:paraId="50F55E01" w14:textId="77777777" w:rsidR="00D05A7A" w:rsidRDefault="00D05A7A">
      <w:pPr>
        <w:pStyle w:val="BodyText"/>
        <w:spacing w:before="142"/>
      </w:pPr>
    </w:p>
    <w:p w14:paraId="70242A2C" w14:textId="77777777" w:rsidR="00D05A7A" w:rsidRDefault="00B8135C">
      <w:pPr>
        <w:pStyle w:val="BodyText"/>
        <w:spacing w:line="357" w:lineRule="auto"/>
        <w:ind w:left="332" w:right="579"/>
      </w:pPr>
      <w:r>
        <w:rPr>
          <w:color w:val="5F5F5F"/>
        </w:rPr>
        <w:t>The</w:t>
      </w:r>
      <w:r>
        <w:rPr>
          <w:color w:val="5F5F5F"/>
          <w:spacing w:val="-3"/>
        </w:rPr>
        <w:t xml:space="preserve"> </w:t>
      </w:r>
      <w:r>
        <w:rPr>
          <w:color w:val="5F5F5F"/>
        </w:rPr>
        <w:t>Strzelecki</w:t>
      </w:r>
      <w:r>
        <w:rPr>
          <w:color w:val="5F5F5F"/>
          <w:spacing w:val="-3"/>
        </w:rPr>
        <w:t xml:space="preserve"> </w:t>
      </w:r>
      <w:r>
        <w:rPr>
          <w:color w:val="5F5F5F"/>
        </w:rPr>
        <w:t>Ranges</w:t>
      </w:r>
      <w:r>
        <w:rPr>
          <w:color w:val="5F5F5F"/>
          <w:spacing w:val="-1"/>
        </w:rPr>
        <w:t xml:space="preserve"> </w:t>
      </w:r>
      <w:r>
        <w:rPr>
          <w:color w:val="5F5F5F"/>
        </w:rPr>
        <w:t>landscape</w:t>
      </w:r>
      <w:r>
        <w:rPr>
          <w:color w:val="5F5F5F"/>
          <w:spacing w:val="-3"/>
        </w:rPr>
        <w:t xml:space="preserve"> </w:t>
      </w:r>
      <w:r>
        <w:rPr>
          <w:color w:val="5F5F5F"/>
        </w:rPr>
        <w:t>region</w:t>
      </w:r>
      <w:r>
        <w:rPr>
          <w:color w:val="5F5F5F"/>
          <w:spacing w:val="-3"/>
        </w:rPr>
        <w:t xml:space="preserve"> </w:t>
      </w:r>
      <w:r>
        <w:rPr>
          <w:color w:val="5F5F5F"/>
        </w:rPr>
        <w:t>has</w:t>
      </w:r>
      <w:r>
        <w:rPr>
          <w:color w:val="5F5F5F"/>
          <w:spacing w:val="-1"/>
        </w:rPr>
        <w:t xml:space="preserve"> </w:t>
      </w:r>
      <w:r>
        <w:rPr>
          <w:color w:val="5F5F5F"/>
        </w:rPr>
        <w:t>large</w:t>
      </w:r>
      <w:r>
        <w:rPr>
          <w:color w:val="5F5F5F"/>
          <w:spacing w:val="-3"/>
        </w:rPr>
        <w:t xml:space="preserve"> </w:t>
      </w:r>
      <w:r>
        <w:rPr>
          <w:color w:val="5F5F5F"/>
        </w:rPr>
        <w:t>areas</w:t>
      </w:r>
      <w:r>
        <w:rPr>
          <w:color w:val="5F5F5F"/>
          <w:spacing w:val="-1"/>
        </w:rPr>
        <w:t xml:space="preserve"> </w:t>
      </w:r>
      <w:r>
        <w:rPr>
          <w:color w:val="5F5F5F"/>
        </w:rPr>
        <w:t>of interconnecting</w:t>
      </w:r>
      <w:r>
        <w:rPr>
          <w:color w:val="5F5F5F"/>
          <w:spacing w:val="-3"/>
        </w:rPr>
        <w:t xml:space="preserve"> </w:t>
      </w:r>
      <w:r>
        <w:rPr>
          <w:color w:val="5F5F5F"/>
        </w:rPr>
        <w:t>remnant</w:t>
      </w:r>
      <w:r>
        <w:rPr>
          <w:color w:val="5F5F5F"/>
          <w:spacing w:val="-5"/>
        </w:rPr>
        <w:t xml:space="preserve"> </w:t>
      </w:r>
      <w:r>
        <w:rPr>
          <w:color w:val="5F5F5F"/>
        </w:rPr>
        <w:t>vegetation.</w:t>
      </w:r>
      <w:r>
        <w:rPr>
          <w:color w:val="5F5F5F"/>
          <w:spacing w:val="-5"/>
        </w:rPr>
        <w:t xml:space="preserve"> </w:t>
      </w:r>
      <w:r>
        <w:rPr>
          <w:color w:val="5F5F5F"/>
        </w:rPr>
        <w:t>This</w:t>
      </w:r>
      <w:r>
        <w:rPr>
          <w:color w:val="5F5F5F"/>
          <w:spacing w:val="-1"/>
        </w:rPr>
        <w:t xml:space="preserve"> </w:t>
      </w:r>
      <w:r>
        <w:rPr>
          <w:color w:val="5F5F5F"/>
        </w:rPr>
        <w:t xml:space="preserve">makes it particularly important habitat for threatened flora and fauna species. Key habitat values within this region </w:t>
      </w:r>
      <w:r>
        <w:rPr>
          <w:color w:val="5F5F5F"/>
          <w:spacing w:val="-2"/>
        </w:rPr>
        <w:t>include:</w:t>
      </w:r>
    </w:p>
    <w:p w14:paraId="3672C3B6" w14:textId="77777777" w:rsidR="00D05A7A" w:rsidRDefault="00B8135C">
      <w:pPr>
        <w:pStyle w:val="BodyText"/>
        <w:tabs>
          <w:tab w:val="left" w:pos="692"/>
        </w:tabs>
        <w:spacing w:before="125" w:line="360" w:lineRule="auto"/>
        <w:ind w:left="692" w:right="923" w:hanging="360"/>
      </w:pPr>
      <w:r>
        <w:rPr>
          <w:noProof/>
        </w:rPr>
        <w:drawing>
          <wp:inline distT="0" distB="0" distL="0" distR="0" wp14:anchorId="7B29F801" wp14:editId="6B85F4C3">
            <wp:extent cx="88264" cy="88265"/>
            <wp:effectExtent l="0" t="0" r="0" b="0"/>
            <wp:docPr id="691" name="Image 69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 name="Image 69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Two</w:t>
      </w:r>
      <w:r>
        <w:rPr>
          <w:color w:val="5F5F5F"/>
          <w:spacing w:val="-4"/>
        </w:rPr>
        <w:t xml:space="preserve"> </w:t>
      </w:r>
      <w:r>
        <w:rPr>
          <w:color w:val="5F5F5F"/>
        </w:rPr>
        <w:t>large</w:t>
      </w:r>
      <w:r>
        <w:rPr>
          <w:color w:val="5F5F5F"/>
          <w:spacing w:val="-4"/>
        </w:rPr>
        <w:t xml:space="preserve"> </w:t>
      </w:r>
      <w:r>
        <w:rPr>
          <w:color w:val="5F5F5F"/>
        </w:rPr>
        <w:t>patches</w:t>
      </w:r>
      <w:r>
        <w:rPr>
          <w:color w:val="5F5F5F"/>
          <w:spacing w:val="-2"/>
        </w:rPr>
        <w:t xml:space="preserve"> </w:t>
      </w:r>
      <w:r>
        <w:rPr>
          <w:color w:val="5F5F5F"/>
        </w:rPr>
        <w:t>of</w:t>
      </w:r>
      <w:r>
        <w:rPr>
          <w:color w:val="5F5F5F"/>
          <w:spacing w:val="-5"/>
        </w:rPr>
        <w:t xml:space="preserve"> </w:t>
      </w:r>
      <w:r>
        <w:rPr>
          <w:color w:val="5F5F5F"/>
        </w:rPr>
        <w:t>vegetation</w:t>
      </w:r>
      <w:r>
        <w:rPr>
          <w:color w:val="5F5F5F"/>
          <w:spacing w:val="-5"/>
        </w:rPr>
        <w:t xml:space="preserve"> </w:t>
      </w:r>
      <w:r>
        <w:rPr>
          <w:color w:val="5F5F5F"/>
        </w:rPr>
        <w:t>providing</w:t>
      </w:r>
      <w:r>
        <w:rPr>
          <w:color w:val="5F5F5F"/>
          <w:spacing w:val="-4"/>
        </w:rPr>
        <w:t xml:space="preserve"> </w:t>
      </w:r>
      <w:r>
        <w:rPr>
          <w:color w:val="5F5F5F"/>
        </w:rPr>
        <w:t>linkages</w:t>
      </w:r>
      <w:r>
        <w:rPr>
          <w:color w:val="5F5F5F"/>
          <w:spacing w:val="-2"/>
        </w:rPr>
        <w:t xml:space="preserve"> </w:t>
      </w:r>
      <w:r>
        <w:rPr>
          <w:color w:val="5F5F5F"/>
        </w:rPr>
        <w:t>to</w:t>
      </w:r>
      <w:r>
        <w:rPr>
          <w:color w:val="5F5F5F"/>
          <w:spacing w:val="-4"/>
        </w:rPr>
        <w:t xml:space="preserve"> </w:t>
      </w:r>
      <w:r>
        <w:rPr>
          <w:color w:val="5F5F5F"/>
        </w:rPr>
        <w:t>the</w:t>
      </w:r>
      <w:r>
        <w:rPr>
          <w:color w:val="5F5F5F"/>
          <w:spacing w:val="-4"/>
        </w:rPr>
        <w:t xml:space="preserve"> </w:t>
      </w:r>
      <w:r>
        <w:rPr>
          <w:color w:val="5F5F5F"/>
        </w:rPr>
        <w:t>surrounding</w:t>
      </w:r>
      <w:r>
        <w:rPr>
          <w:color w:val="5F5F5F"/>
          <w:spacing w:val="-4"/>
        </w:rPr>
        <w:t xml:space="preserve"> </w:t>
      </w:r>
      <w:r>
        <w:rPr>
          <w:color w:val="5F5F5F"/>
        </w:rPr>
        <w:t>landscape,</w:t>
      </w:r>
      <w:r>
        <w:rPr>
          <w:color w:val="5F5F5F"/>
          <w:spacing w:val="-1"/>
        </w:rPr>
        <w:t xml:space="preserve"> </w:t>
      </w:r>
      <w:r>
        <w:rPr>
          <w:color w:val="5F5F5F"/>
        </w:rPr>
        <w:t>as</w:t>
      </w:r>
      <w:r>
        <w:rPr>
          <w:color w:val="5F5F5F"/>
          <w:spacing w:val="-2"/>
        </w:rPr>
        <w:t xml:space="preserve"> </w:t>
      </w:r>
      <w:r>
        <w:rPr>
          <w:color w:val="5F5F5F"/>
        </w:rPr>
        <w:t>well</w:t>
      </w:r>
      <w:r>
        <w:rPr>
          <w:color w:val="5F5F5F"/>
          <w:spacing w:val="-4"/>
        </w:rPr>
        <w:t xml:space="preserve"> </w:t>
      </w:r>
      <w:r>
        <w:rPr>
          <w:color w:val="5F5F5F"/>
        </w:rPr>
        <w:t>as</w:t>
      </w:r>
      <w:r>
        <w:rPr>
          <w:color w:val="5F5F5F"/>
          <w:spacing w:val="-2"/>
        </w:rPr>
        <w:t xml:space="preserve"> </w:t>
      </w:r>
      <w:r>
        <w:rPr>
          <w:color w:val="5F5F5F"/>
        </w:rPr>
        <w:t>foraging and habitat for fauna.</w:t>
      </w:r>
    </w:p>
    <w:p w14:paraId="6BCADBFB" w14:textId="77777777" w:rsidR="00D05A7A" w:rsidRDefault="00B8135C">
      <w:pPr>
        <w:pStyle w:val="BodyText"/>
        <w:tabs>
          <w:tab w:val="left" w:pos="692"/>
        </w:tabs>
        <w:spacing w:before="121" w:line="360" w:lineRule="auto"/>
        <w:ind w:left="693" w:right="674" w:hanging="360"/>
      </w:pPr>
      <w:r>
        <w:rPr>
          <w:noProof/>
        </w:rPr>
        <w:drawing>
          <wp:inline distT="0" distB="0" distL="0" distR="0" wp14:anchorId="1C569E74" wp14:editId="0AAB5FC6">
            <wp:extent cx="88264" cy="88265"/>
            <wp:effectExtent l="0" t="0" r="0" b="0"/>
            <wp:docPr id="692" name="Image 6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 name="Image 69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Little Morwell River, Stony Creek and unnamed drainage lines that provide important habitat for fauna. Riparian</w:t>
      </w:r>
      <w:r>
        <w:rPr>
          <w:color w:val="5F5F5F"/>
          <w:spacing w:val="-4"/>
        </w:rPr>
        <w:t xml:space="preserve"> </w:t>
      </w:r>
      <w:r>
        <w:rPr>
          <w:color w:val="5F5F5F"/>
        </w:rPr>
        <w:t>vegetation</w:t>
      </w:r>
      <w:r>
        <w:rPr>
          <w:color w:val="5F5F5F"/>
          <w:spacing w:val="-4"/>
        </w:rPr>
        <w:t xml:space="preserve"> </w:t>
      </w:r>
      <w:r>
        <w:rPr>
          <w:color w:val="5F5F5F"/>
        </w:rPr>
        <w:t>along</w:t>
      </w:r>
      <w:r>
        <w:rPr>
          <w:color w:val="5F5F5F"/>
          <w:spacing w:val="-4"/>
        </w:rPr>
        <w:t xml:space="preserve"> </w:t>
      </w:r>
      <w:r>
        <w:rPr>
          <w:color w:val="5F5F5F"/>
        </w:rPr>
        <w:t>watercourses</w:t>
      </w:r>
      <w:r>
        <w:rPr>
          <w:color w:val="5F5F5F"/>
          <w:spacing w:val="-2"/>
        </w:rPr>
        <w:t xml:space="preserve"> </w:t>
      </w:r>
      <w:r>
        <w:rPr>
          <w:color w:val="5F5F5F"/>
        </w:rPr>
        <w:t>contains</w:t>
      </w:r>
      <w:r>
        <w:rPr>
          <w:color w:val="5F5F5F"/>
          <w:spacing w:val="-5"/>
        </w:rPr>
        <w:t xml:space="preserve"> </w:t>
      </w:r>
      <w:r>
        <w:rPr>
          <w:color w:val="5F5F5F"/>
        </w:rPr>
        <w:t>suitable</w:t>
      </w:r>
      <w:r>
        <w:rPr>
          <w:color w:val="5F5F5F"/>
          <w:spacing w:val="-4"/>
        </w:rPr>
        <w:t xml:space="preserve"> </w:t>
      </w:r>
      <w:r>
        <w:rPr>
          <w:color w:val="5F5F5F"/>
        </w:rPr>
        <w:t>habitat</w:t>
      </w:r>
      <w:r>
        <w:rPr>
          <w:color w:val="5F5F5F"/>
          <w:spacing w:val="-1"/>
        </w:rPr>
        <w:t xml:space="preserve"> </w:t>
      </w:r>
      <w:r>
        <w:rPr>
          <w:color w:val="5F5F5F"/>
        </w:rPr>
        <w:t>for</w:t>
      </w:r>
      <w:r>
        <w:rPr>
          <w:color w:val="5F5F5F"/>
          <w:spacing w:val="-7"/>
        </w:rPr>
        <w:t xml:space="preserve"> </w:t>
      </w:r>
      <w:r>
        <w:rPr>
          <w:color w:val="5F5F5F"/>
        </w:rPr>
        <w:t>fauna</w:t>
      </w:r>
      <w:r>
        <w:rPr>
          <w:color w:val="5F5F5F"/>
          <w:spacing w:val="-4"/>
        </w:rPr>
        <w:t xml:space="preserve"> </w:t>
      </w:r>
      <w:r>
        <w:rPr>
          <w:color w:val="5F5F5F"/>
        </w:rPr>
        <w:t>including</w:t>
      </w:r>
      <w:r>
        <w:rPr>
          <w:color w:val="5F5F5F"/>
          <w:spacing w:val="-4"/>
        </w:rPr>
        <w:t xml:space="preserve"> </w:t>
      </w:r>
      <w:r>
        <w:rPr>
          <w:color w:val="5F5F5F"/>
        </w:rPr>
        <w:t>burrowing</w:t>
      </w:r>
      <w:r>
        <w:rPr>
          <w:color w:val="5F5F5F"/>
          <w:spacing w:val="-4"/>
        </w:rPr>
        <w:t xml:space="preserve"> </w:t>
      </w:r>
      <w:r>
        <w:rPr>
          <w:color w:val="5F5F5F"/>
        </w:rPr>
        <w:t>crayfish.</w:t>
      </w:r>
    </w:p>
    <w:p w14:paraId="6066153B" w14:textId="77777777" w:rsidR="00D05A7A" w:rsidRDefault="00B8135C">
      <w:pPr>
        <w:pStyle w:val="BodyText"/>
        <w:tabs>
          <w:tab w:val="left" w:pos="692"/>
        </w:tabs>
        <w:spacing w:before="121" w:line="357" w:lineRule="auto"/>
        <w:ind w:left="692" w:right="715" w:hanging="360"/>
      </w:pPr>
      <w:r>
        <w:rPr>
          <w:noProof/>
        </w:rPr>
        <w:drawing>
          <wp:inline distT="0" distB="0" distL="0" distR="0" wp14:anchorId="04E01FA5" wp14:editId="2C81CD3D">
            <wp:extent cx="88264" cy="88264"/>
            <wp:effectExtent l="0" t="0" r="0" b="0"/>
            <wp:docPr id="693" name="Image 6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3" name="Image 69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Tall forests along Ten Mile Creek Road, the Strzelecki Highway and Kings Road. The vegetation contains</w:t>
      </w:r>
      <w:r>
        <w:rPr>
          <w:color w:val="5F5F5F"/>
          <w:spacing w:val="-2"/>
        </w:rPr>
        <w:t xml:space="preserve"> </w:t>
      </w:r>
      <w:r>
        <w:rPr>
          <w:color w:val="5F5F5F"/>
        </w:rPr>
        <w:t>large,</w:t>
      </w:r>
      <w:r>
        <w:rPr>
          <w:color w:val="5F5F5F"/>
          <w:spacing w:val="-1"/>
        </w:rPr>
        <w:t xml:space="preserve"> </w:t>
      </w:r>
      <w:r>
        <w:rPr>
          <w:color w:val="5F5F5F"/>
        </w:rPr>
        <w:t>hollow-bearing</w:t>
      </w:r>
      <w:r>
        <w:rPr>
          <w:color w:val="5F5F5F"/>
          <w:spacing w:val="-3"/>
        </w:rPr>
        <w:t xml:space="preserve"> </w:t>
      </w:r>
      <w:r>
        <w:rPr>
          <w:color w:val="5F5F5F"/>
        </w:rPr>
        <w:t>trees,</w:t>
      </w:r>
      <w:r>
        <w:rPr>
          <w:color w:val="5F5F5F"/>
          <w:spacing w:val="-1"/>
        </w:rPr>
        <w:t xml:space="preserve"> </w:t>
      </w:r>
      <w:r>
        <w:rPr>
          <w:color w:val="5F5F5F"/>
        </w:rPr>
        <w:t>diverse</w:t>
      </w:r>
      <w:r>
        <w:rPr>
          <w:color w:val="5F5F5F"/>
          <w:spacing w:val="-3"/>
        </w:rPr>
        <w:t xml:space="preserve"> </w:t>
      </w:r>
      <w:r>
        <w:rPr>
          <w:color w:val="5F5F5F"/>
        </w:rPr>
        <w:t>flora</w:t>
      </w:r>
      <w:r>
        <w:rPr>
          <w:color w:val="5F5F5F"/>
          <w:spacing w:val="-3"/>
        </w:rPr>
        <w:t xml:space="preserve"> </w:t>
      </w:r>
      <w:r>
        <w:rPr>
          <w:color w:val="5F5F5F"/>
        </w:rPr>
        <w:t>and</w:t>
      </w:r>
      <w:r>
        <w:rPr>
          <w:color w:val="5F5F5F"/>
          <w:spacing w:val="-8"/>
        </w:rPr>
        <w:t xml:space="preserve"> </w:t>
      </w:r>
      <w:r>
        <w:rPr>
          <w:color w:val="5F5F5F"/>
        </w:rPr>
        <w:t>provides</w:t>
      </w:r>
      <w:r>
        <w:rPr>
          <w:color w:val="5F5F5F"/>
          <w:spacing w:val="-3"/>
        </w:rPr>
        <w:t xml:space="preserve"> </w:t>
      </w:r>
      <w:r>
        <w:rPr>
          <w:color w:val="5F5F5F"/>
        </w:rPr>
        <w:t>foraging</w:t>
      </w:r>
      <w:r>
        <w:rPr>
          <w:color w:val="5F5F5F"/>
          <w:spacing w:val="-3"/>
        </w:rPr>
        <w:t xml:space="preserve"> </w:t>
      </w:r>
      <w:r>
        <w:rPr>
          <w:color w:val="5F5F5F"/>
        </w:rPr>
        <w:t>and</w:t>
      </w:r>
      <w:r>
        <w:rPr>
          <w:color w:val="5F5F5F"/>
          <w:spacing w:val="-3"/>
        </w:rPr>
        <w:t xml:space="preserve"> </w:t>
      </w:r>
      <w:r>
        <w:rPr>
          <w:color w:val="5F5F5F"/>
        </w:rPr>
        <w:t>breeding</w:t>
      </w:r>
      <w:r>
        <w:rPr>
          <w:color w:val="5F5F5F"/>
          <w:spacing w:val="-3"/>
        </w:rPr>
        <w:t xml:space="preserve"> </w:t>
      </w:r>
      <w:r>
        <w:rPr>
          <w:color w:val="5F5F5F"/>
        </w:rPr>
        <w:t>habitat</w:t>
      </w:r>
      <w:r>
        <w:rPr>
          <w:color w:val="5F5F5F"/>
          <w:spacing w:val="-1"/>
        </w:rPr>
        <w:t xml:space="preserve"> </w:t>
      </w:r>
      <w:r>
        <w:rPr>
          <w:color w:val="5F5F5F"/>
        </w:rPr>
        <w:t>for</w:t>
      </w:r>
      <w:r>
        <w:rPr>
          <w:color w:val="5F5F5F"/>
          <w:spacing w:val="-1"/>
        </w:rPr>
        <w:t xml:space="preserve"> </w:t>
      </w:r>
      <w:r>
        <w:rPr>
          <w:color w:val="5F5F5F"/>
        </w:rPr>
        <w:t>native fauna species.</w:t>
      </w:r>
    </w:p>
    <w:p w14:paraId="47496BC0" w14:textId="77777777" w:rsidR="00D05A7A" w:rsidRDefault="00B8135C">
      <w:pPr>
        <w:pStyle w:val="BodyText"/>
        <w:spacing w:before="57"/>
      </w:pPr>
      <w:r>
        <w:rPr>
          <w:noProof/>
        </w:rPr>
        <w:drawing>
          <wp:anchor distT="0" distB="0" distL="0" distR="0" simplePos="0" relativeHeight="487859712" behindDoc="1" locked="0" layoutInCell="1" allowOverlap="1" wp14:anchorId="742E8E7A" wp14:editId="0DC3D2FC">
            <wp:simplePos x="0" y="0"/>
            <wp:positionH relativeFrom="page">
              <wp:posOffset>728472</wp:posOffset>
            </wp:positionH>
            <wp:positionV relativeFrom="paragraph">
              <wp:posOffset>198006</wp:posOffset>
            </wp:positionV>
            <wp:extent cx="1246631" cy="179831"/>
            <wp:effectExtent l="0" t="0" r="0" b="0"/>
            <wp:wrapTopAndBottom/>
            <wp:docPr id="694" name="Image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pic:cNvPicPr/>
                  </pic:nvPicPr>
                  <pic:blipFill>
                    <a:blip r:embed="rId23" cstate="screen">
                      <a:extLst>
                        <a:ext uri="{28A0092B-C50C-407E-A947-70E740481C1C}">
                          <a14:useLocalDpi xmlns:a14="http://schemas.microsoft.com/office/drawing/2010/main"/>
                        </a:ext>
                      </a:extLst>
                    </a:blip>
                    <a:stretch>
                      <a:fillRect/>
                    </a:stretch>
                  </pic:blipFill>
                  <pic:spPr>
                    <a:xfrm>
                      <a:off x="0" y="0"/>
                      <a:ext cx="1246631" cy="179831"/>
                    </a:xfrm>
                    <a:prstGeom prst="rect">
                      <a:avLst/>
                    </a:prstGeom>
                  </pic:spPr>
                </pic:pic>
              </a:graphicData>
            </a:graphic>
          </wp:anchor>
        </w:drawing>
      </w:r>
    </w:p>
    <w:p w14:paraId="66B76D21" w14:textId="77777777" w:rsidR="00D05A7A" w:rsidRDefault="00B8135C">
      <w:pPr>
        <w:pStyle w:val="BodyText"/>
        <w:spacing w:before="115" w:line="360" w:lineRule="auto"/>
        <w:ind w:left="332" w:right="544"/>
      </w:pPr>
      <w:bookmarkStart w:id="15" w:name="Latrobe_Valley"/>
      <w:bookmarkEnd w:id="15"/>
      <w:r>
        <w:rPr>
          <w:color w:val="585858"/>
        </w:rPr>
        <w:t xml:space="preserve">The landscape region of Latrobe Valley extends from </w:t>
      </w:r>
      <w:proofErr w:type="spellStart"/>
      <w:r>
        <w:rPr>
          <w:color w:val="585858"/>
        </w:rPr>
        <w:t>Yinnar</w:t>
      </w:r>
      <w:proofErr w:type="spellEnd"/>
      <w:r>
        <w:rPr>
          <w:color w:val="585858"/>
        </w:rPr>
        <w:t>-Driffield Rd to Hazelwood. The land is largely cleared</w:t>
      </w:r>
      <w:r>
        <w:rPr>
          <w:color w:val="585858"/>
          <w:spacing w:val="-4"/>
        </w:rPr>
        <w:t xml:space="preserve"> </w:t>
      </w:r>
      <w:r>
        <w:rPr>
          <w:color w:val="585858"/>
        </w:rPr>
        <w:t>agricultural</w:t>
      </w:r>
      <w:r>
        <w:rPr>
          <w:color w:val="585858"/>
          <w:spacing w:val="-4"/>
        </w:rPr>
        <w:t xml:space="preserve"> </w:t>
      </w:r>
      <w:r>
        <w:rPr>
          <w:color w:val="585858"/>
        </w:rPr>
        <w:t>land</w:t>
      </w:r>
      <w:r>
        <w:rPr>
          <w:color w:val="585858"/>
          <w:spacing w:val="-4"/>
        </w:rPr>
        <w:t xml:space="preserve"> </w:t>
      </w:r>
      <w:r>
        <w:rPr>
          <w:color w:val="585858"/>
        </w:rPr>
        <w:t>with</w:t>
      </w:r>
      <w:r>
        <w:rPr>
          <w:color w:val="585858"/>
          <w:spacing w:val="-4"/>
        </w:rPr>
        <w:t xml:space="preserve"> </w:t>
      </w:r>
      <w:r>
        <w:rPr>
          <w:color w:val="585858"/>
        </w:rPr>
        <w:t>scattered,</w:t>
      </w:r>
      <w:r>
        <w:rPr>
          <w:color w:val="585858"/>
          <w:spacing w:val="-1"/>
        </w:rPr>
        <w:t xml:space="preserve"> </w:t>
      </w:r>
      <w:r>
        <w:rPr>
          <w:color w:val="585858"/>
        </w:rPr>
        <w:t>highly</w:t>
      </w:r>
      <w:r>
        <w:rPr>
          <w:color w:val="585858"/>
          <w:spacing w:val="-2"/>
        </w:rPr>
        <w:t xml:space="preserve"> </w:t>
      </w:r>
      <w:r>
        <w:rPr>
          <w:color w:val="585858"/>
        </w:rPr>
        <w:t>modified</w:t>
      </w:r>
      <w:r>
        <w:rPr>
          <w:color w:val="585858"/>
          <w:spacing w:val="-4"/>
        </w:rPr>
        <w:t xml:space="preserve"> </w:t>
      </w:r>
      <w:r>
        <w:rPr>
          <w:color w:val="585858"/>
        </w:rPr>
        <w:t>grassy</w:t>
      </w:r>
      <w:r>
        <w:rPr>
          <w:color w:val="585858"/>
          <w:spacing w:val="-7"/>
        </w:rPr>
        <w:t xml:space="preserve"> </w:t>
      </w:r>
      <w:r>
        <w:rPr>
          <w:color w:val="585858"/>
        </w:rPr>
        <w:t>forests,</w:t>
      </w:r>
      <w:r>
        <w:rPr>
          <w:color w:val="585858"/>
          <w:spacing w:val="-1"/>
        </w:rPr>
        <w:t xml:space="preserve"> </w:t>
      </w:r>
      <w:proofErr w:type="gramStart"/>
      <w:r>
        <w:rPr>
          <w:color w:val="585858"/>
        </w:rPr>
        <w:t>woodlands</w:t>
      </w:r>
      <w:proofErr w:type="gramEnd"/>
      <w:r>
        <w:rPr>
          <w:color w:val="585858"/>
          <w:spacing w:val="-2"/>
        </w:rPr>
        <w:t xml:space="preserve"> </w:t>
      </w:r>
      <w:r>
        <w:rPr>
          <w:color w:val="585858"/>
        </w:rPr>
        <w:t>and</w:t>
      </w:r>
      <w:r>
        <w:rPr>
          <w:color w:val="585858"/>
          <w:spacing w:val="-4"/>
        </w:rPr>
        <w:t xml:space="preserve"> </w:t>
      </w:r>
      <w:r>
        <w:rPr>
          <w:color w:val="585858"/>
        </w:rPr>
        <w:t>floodplain</w:t>
      </w:r>
      <w:r>
        <w:rPr>
          <w:color w:val="585858"/>
          <w:spacing w:val="-4"/>
        </w:rPr>
        <w:t xml:space="preserve"> </w:t>
      </w:r>
      <w:r>
        <w:rPr>
          <w:color w:val="585858"/>
        </w:rPr>
        <w:t>woodlands along Morwell River. The region encapsulates the following native vegetation:</w:t>
      </w:r>
    </w:p>
    <w:p w14:paraId="25E276AA" w14:textId="77777777" w:rsidR="00D05A7A" w:rsidRDefault="00B8135C">
      <w:pPr>
        <w:pStyle w:val="BodyText"/>
        <w:tabs>
          <w:tab w:val="left" w:pos="692"/>
        </w:tabs>
        <w:spacing w:before="117" w:line="360" w:lineRule="auto"/>
        <w:ind w:left="692" w:right="744" w:hanging="360"/>
      </w:pPr>
      <w:r>
        <w:rPr>
          <w:noProof/>
        </w:rPr>
        <w:drawing>
          <wp:inline distT="0" distB="0" distL="0" distR="0" wp14:anchorId="21B741D8" wp14:editId="3F64815E">
            <wp:extent cx="88264" cy="88264"/>
            <wp:effectExtent l="0" t="0" r="0" b="0"/>
            <wp:docPr id="695" name="Image 69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 xml:space="preserve">Grassy woodlands – </w:t>
      </w:r>
      <w:proofErr w:type="spellStart"/>
      <w:r>
        <w:rPr>
          <w:color w:val="5F5F5F"/>
        </w:rPr>
        <w:t>characterised</w:t>
      </w:r>
      <w:proofErr w:type="spellEnd"/>
      <w:r>
        <w:rPr>
          <w:color w:val="5F5F5F"/>
        </w:rPr>
        <w:t xml:space="preserve"> by canopies of gum trees, a mostly absent mid-</w:t>
      </w:r>
      <w:proofErr w:type="spellStart"/>
      <w:r>
        <w:rPr>
          <w:color w:val="5F5F5F"/>
        </w:rPr>
        <w:t>storey</w:t>
      </w:r>
      <w:proofErr w:type="spellEnd"/>
      <w:r>
        <w:rPr>
          <w:color w:val="5F5F5F"/>
        </w:rPr>
        <w:t xml:space="preserve"> and grassy groundcover. The vegetation assemblage represents</w:t>
      </w:r>
      <w:r>
        <w:rPr>
          <w:color w:val="5F5F5F"/>
          <w:spacing w:val="-3"/>
        </w:rPr>
        <w:t xml:space="preserve"> </w:t>
      </w:r>
      <w:r>
        <w:rPr>
          <w:color w:val="5F5F5F"/>
        </w:rPr>
        <w:t>riparian forest (EVC</w:t>
      </w:r>
      <w:r>
        <w:rPr>
          <w:color w:val="5F5F5F"/>
          <w:spacing w:val="-5"/>
        </w:rPr>
        <w:t xml:space="preserve"> </w:t>
      </w:r>
      <w:r>
        <w:rPr>
          <w:color w:val="5F5F5F"/>
        </w:rPr>
        <w:t>18), plains grassy</w:t>
      </w:r>
      <w:r>
        <w:rPr>
          <w:color w:val="5F5F5F"/>
          <w:spacing w:val="-3"/>
        </w:rPr>
        <w:t xml:space="preserve"> </w:t>
      </w:r>
      <w:r>
        <w:rPr>
          <w:color w:val="5F5F5F"/>
        </w:rPr>
        <w:t>woodland (EVC</w:t>
      </w:r>
      <w:r>
        <w:rPr>
          <w:color w:val="5F5F5F"/>
          <w:spacing w:val="-3"/>
        </w:rPr>
        <w:t xml:space="preserve"> </w:t>
      </w:r>
      <w:r>
        <w:rPr>
          <w:color w:val="5F5F5F"/>
        </w:rPr>
        <w:t>55),</w:t>
      </w:r>
      <w:r>
        <w:rPr>
          <w:color w:val="5F5F5F"/>
          <w:spacing w:val="-5"/>
        </w:rPr>
        <w:t xml:space="preserve"> </w:t>
      </w:r>
      <w:r>
        <w:rPr>
          <w:color w:val="5F5F5F"/>
        </w:rPr>
        <w:t>floodplain</w:t>
      </w:r>
      <w:r>
        <w:rPr>
          <w:color w:val="5F5F5F"/>
          <w:spacing w:val="-3"/>
        </w:rPr>
        <w:t xml:space="preserve"> </w:t>
      </w:r>
      <w:r>
        <w:rPr>
          <w:color w:val="5F5F5F"/>
        </w:rPr>
        <w:t>riparian</w:t>
      </w:r>
      <w:r>
        <w:rPr>
          <w:color w:val="5F5F5F"/>
          <w:spacing w:val="-3"/>
        </w:rPr>
        <w:t xml:space="preserve"> </w:t>
      </w:r>
      <w:r>
        <w:rPr>
          <w:color w:val="5F5F5F"/>
        </w:rPr>
        <w:t>woodland</w:t>
      </w:r>
      <w:r>
        <w:rPr>
          <w:color w:val="5F5F5F"/>
          <w:spacing w:val="-3"/>
        </w:rPr>
        <w:t xml:space="preserve"> </w:t>
      </w:r>
      <w:r>
        <w:rPr>
          <w:color w:val="5F5F5F"/>
        </w:rPr>
        <w:t>(EVC</w:t>
      </w:r>
      <w:r>
        <w:rPr>
          <w:color w:val="5F5F5F"/>
          <w:spacing w:val="-3"/>
        </w:rPr>
        <w:t xml:space="preserve"> </w:t>
      </w:r>
      <w:r>
        <w:rPr>
          <w:color w:val="5F5F5F"/>
        </w:rPr>
        <w:t>56),</w:t>
      </w:r>
      <w:r>
        <w:rPr>
          <w:color w:val="5F5F5F"/>
          <w:spacing w:val="-1"/>
        </w:rPr>
        <w:t xml:space="preserve"> </w:t>
      </w:r>
      <w:r>
        <w:rPr>
          <w:color w:val="5F5F5F"/>
        </w:rPr>
        <w:t>plains</w:t>
      </w:r>
      <w:r>
        <w:rPr>
          <w:color w:val="5F5F5F"/>
          <w:spacing w:val="-1"/>
        </w:rPr>
        <w:t xml:space="preserve"> </w:t>
      </w:r>
      <w:r>
        <w:rPr>
          <w:color w:val="5F5F5F"/>
        </w:rPr>
        <w:t>grassy</w:t>
      </w:r>
      <w:r>
        <w:rPr>
          <w:color w:val="5F5F5F"/>
          <w:spacing w:val="-6"/>
        </w:rPr>
        <w:t xml:space="preserve"> </w:t>
      </w:r>
      <w:r>
        <w:rPr>
          <w:color w:val="5F5F5F"/>
        </w:rPr>
        <w:t>forest</w:t>
      </w:r>
      <w:r>
        <w:rPr>
          <w:color w:val="5F5F5F"/>
          <w:spacing w:val="-5"/>
        </w:rPr>
        <w:t xml:space="preserve"> </w:t>
      </w:r>
      <w:r>
        <w:rPr>
          <w:color w:val="5F5F5F"/>
        </w:rPr>
        <w:t>(EVC</w:t>
      </w:r>
      <w:r>
        <w:rPr>
          <w:color w:val="5F5F5F"/>
          <w:spacing w:val="-3"/>
        </w:rPr>
        <w:t xml:space="preserve"> </w:t>
      </w:r>
      <w:r>
        <w:rPr>
          <w:color w:val="5F5F5F"/>
        </w:rPr>
        <w:t>151)</w:t>
      </w:r>
      <w:r>
        <w:rPr>
          <w:color w:val="5F5F5F"/>
          <w:spacing w:val="-1"/>
        </w:rPr>
        <w:t xml:space="preserve"> </w:t>
      </w:r>
      <w:r>
        <w:rPr>
          <w:color w:val="5F5F5F"/>
        </w:rPr>
        <w:t>and</w:t>
      </w:r>
      <w:r>
        <w:rPr>
          <w:color w:val="5F5F5F"/>
          <w:spacing w:val="-3"/>
        </w:rPr>
        <w:t xml:space="preserve"> </w:t>
      </w:r>
      <w:r>
        <w:rPr>
          <w:color w:val="5F5F5F"/>
        </w:rPr>
        <w:t>grassy</w:t>
      </w:r>
      <w:r>
        <w:rPr>
          <w:color w:val="5F5F5F"/>
          <w:spacing w:val="-1"/>
        </w:rPr>
        <w:t xml:space="preserve"> </w:t>
      </w:r>
      <w:r>
        <w:rPr>
          <w:color w:val="5F5F5F"/>
        </w:rPr>
        <w:t>woodland (EVC 175).</w:t>
      </w:r>
    </w:p>
    <w:p w14:paraId="7BEF0BE8" w14:textId="77777777" w:rsidR="00D05A7A" w:rsidRDefault="00B8135C">
      <w:pPr>
        <w:pStyle w:val="BodyText"/>
        <w:spacing w:before="184" w:line="355" w:lineRule="auto"/>
        <w:ind w:left="332" w:right="544"/>
      </w:pPr>
      <w:r>
        <w:rPr>
          <w:color w:val="5F5F5F"/>
        </w:rPr>
        <w:t>The</w:t>
      </w:r>
      <w:r>
        <w:rPr>
          <w:color w:val="5F5F5F"/>
          <w:spacing w:val="-4"/>
        </w:rPr>
        <w:t xml:space="preserve"> </w:t>
      </w:r>
      <w:r>
        <w:rPr>
          <w:color w:val="5F5F5F"/>
        </w:rPr>
        <w:t>Latrobe</w:t>
      </w:r>
      <w:r>
        <w:rPr>
          <w:color w:val="5F5F5F"/>
          <w:spacing w:val="-4"/>
        </w:rPr>
        <w:t xml:space="preserve"> </w:t>
      </w:r>
      <w:r>
        <w:rPr>
          <w:color w:val="5F5F5F"/>
        </w:rPr>
        <w:t>Valley</w:t>
      </w:r>
      <w:r>
        <w:rPr>
          <w:color w:val="5F5F5F"/>
          <w:spacing w:val="-2"/>
        </w:rPr>
        <w:t xml:space="preserve"> </w:t>
      </w:r>
      <w:r>
        <w:rPr>
          <w:color w:val="5F5F5F"/>
        </w:rPr>
        <w:t>landscape</w:t>
      </w:r>
      <w:r>
        <w:rPr>
          <w:color w:val="5F5F5F"/>
          <w:spacing w:val="-4"/>
        </w:rPr>
        <w:t xml:space="preserve"> </w:t>
      </w:r>
      <w:r>
        <w:rPr>
          <w:color w:val="5F5F5F"/>
        </w:rPr>
        <w:t>region</w:t>
      </w:r>
      <w:r>
        <w:rPr>
          <w:color w:val="5F5F5F"/>
          <w:spacing w:val="-4"/>
        </w:rPr>
        <w:t xml:space="preserve"> </w:t>
      </w:r>
      <w:r>
        <w:rPr>
          <w:color w:val="5F5F5F"/>
        </w:rPr>
        <w:t>is</w:t>
      </w:r>
      <w:r>
        <w:rPr>
          <w:color w:val="5F5F5F"/>
          <w:spacing w:val="-2"/>
        </w:rPr>
        <w:t xml:space="preserve"> </w:t>
      </w:r>
      <w:r>
        <w:rPr>
          <w:color w:val="5F5F5F"/>
        </w:rPr>
        <w:t>largely</w:t>
      </w:r>
      <w:r>
        <w:rPr>
          <w:color w:val="5F5F5F"/>
          <w:spacing w:val="-2"/>
        </w:rPr>
        <w:t xml:space="preserve"> </w:t>
      </w:r>
      <w:r>
        <w:rPr>
          <w:color w:val="5F5F5F"/>
        </w:rPr>
        <w:t>cleared,</w:t>
      </w:r>
      <w:r>
        <w:rPr>
          <w:color w:val="5F5F5F"/>
          <w:spacing w:val="-1"/>
        </w:rPr>
        <w:t xml:space="preserve"> </w:t>
      </w:r>
      <w:r>
        <w:rPr>
          <w:color w:val="5F5F5F"/>
        </w:rPr>
        <w:t>limiting</w:t>
      </w:r>
      <w:r>
        <w:rPr>
          <w:color w:val="5F5F5F"/>
          <w:spacing w:val="-4"/>
        </w:rPr>
        <w:t xml:space="preserve"> </w:t>
      </w:r>
      <w:r>
        <w:rPr>
          <w:color w:val="5F5F5F"/>
        </w:rPr>
        <w:t>its</w:t>
      </w:r>
      <w:r>
        <w:rPr>
          <w:color w:val="5F5F5F"/>
          <w:spacing w:val="-2"/>
        </w:rPr>
        <w:t xml:space="preserve"> </w:t>
      </w:r>
      <w:r>
        <w:rPr>
          <w:color w:val="5F5F5F"/>
        </w:rPr>
        <w:t>environmental</w:t>
      </w:r>
      <w:r>
        <w:rPr>
          <w:color w:val="5F5F5F"/>
          <w:spacing w:val="-4"/>
        </w:rPr>
        <w:t xml:space="preserve"> </w:t>
      </w:r>
      <w:r>
        <w:rPr>
          <w:color w:val="5F5F5F"/>
        </w:rPr>
        <w:t>values.</w:t>
      </w:r>
      <w:r>
        <w:rPr>
          <w:color w:val="5F5F5F"/>
          <w:spacing w:val="-1"/>
        </w:rPr>
        <w:t xml:space="preserve"> </w:t>
      </w:r>
      <w:r>
        <w:rPr>
          <w:color w:val="5F5F5F"/>
        </w:rPr>
        <w:t>However,</w:t>
      </w:r>
      <w:r>
        <w:rPr>
          <w:color w:val="5F5F5F"/>
          <w:spacing w:val="-6"/>
        </w:rPr>
        <w:t xml:space="preserve"> </w:t>
      </w:r>
      <w:r>
        <w:rPr>
          <w:color w:val="5F5F5F"/>
        </w:rPr>
        <w:t>several key habitat values persist including:</w:t>
      </w:r>
    </w:p>
    <w:p w14:paraId="1CA8AD4F" w14:textId="77777777" w:rsidR="00D05A7A" w:rsidRDefault="00B8135C">
      <w:pPr>
        <w:pStyle w:val="BodyText"/>
        <w:tabs>
          <w:tab w:val="left" w:pos="692"/>
        </w:tabs>
        <w:spacing w:before="126" w:line="360" w:lineRule="auto"/>
        <w:ind w:left="692" w:right="725" w:hanging="360"/>
      </w:pPr>
      <w:r>
        <w:rPr>
          <w:noProof/>
        </w:rPr>
        <w:drawing>
          <wp:inline distT="0" distB="0" distL="0" distR="0" wp14:anchorId="6E65668A" wp14:editId="6C20BFA1">
            <wp:extent cx="88264" cy="88264"/>
            <wp:effectExtent l="0" t="0" r="0" b="0"/>
            <wp:docPr id="696" name="Image 6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Small</w:t>
      </w:r>
      <w:r>
        <w:rPr>
          <w:color w:val="5F5F5F"/>
          <w:spacing w:val="-4"/>
        </w:rPr>
        <w:t xml:space="preserve"> </w:t>
      </w:r>
      <w:r>
        <w:rPr>
          <w:color w:val="5F5F5F"/>
        </w:rPr>
        <w:t>woodland</w:t>
      </w:r>
      <w:r>
        <w:rPr>
          <w:color w:val="5F5F5F"/>
          <w:spacing w:val="-4"/>
        </w:rPr>
        <w:t xml:space="preserve"> </w:t>
      </w:r>
      <w:r>
        <w:rPr>
          <w:color w:val="5F5F5F"/>
        </w:rPr>
        <w:t>patches</w:t>
      </w:r>
      <w:r>
        <w:rPr>
          <w:color w:val="5F5F5F"/>
          <w:spacing w:val="-3"/>
        </w:rPr>
        <w:t xml:space="preserve"> </w:t>
      </w:r>
      <w:r>
        <w:rPr>
          <w:color w:val="5F5F5F"/>
        </w:rPr>
        <w:t>of</w:t>
      </w:r>
      <w:r>
        <w:rPr>
          <w:color w:val="5F5F5F"/>
          <w:spacing w:val="-2"/>
        </w:rPr>
        <w:t xml:space="preserve"> </w:t>
      </w:r>
      <w:r>
        <w:rPr>
          <w:color w:val="5F5F5F"/>
        </w:rPr>
        <w:t>scattered</w:t>
      </w:r>
      <w:r>
        <w:rPr>
          <w:color w:val="5F5F5F"/>
          <w:spacing w:val="-4"/>
        </w:rPr>
        <w:t xml:space="preserve"> </w:t>
      </w:r>
      <w:r>
        <w:rPr>
          <w:color w:val="5F5F5F"/>
        </w:rPr>
        <w:t>trees</w:t>
      </w:r>
      <w:r>
        <w:rPr>
          <w:color w:val="5F5F5F"/>
          <w:spacing w:val="-4"/>
        </w:rPr>
        <w:t xml:space="preserve"> </w:t>
      </w:r>
      <w:r>
        <w:rPr>
          <w:color w:val="5F5F5F"/>
        </w:rPr>
        <w:t>including</w:t>
      </w:r>
      <w:r>
        <w:rPr>
          <w:color w:val="5F5F5F"/>
          <w:spacing w:val="-4"/>
        </w:rPr>
        <w:t xml:space="preserve"> </w:t>
      </w:r>
      <w:r>
        <w:rPr>
          <w:color w:val="5F5F5F"/>
        </w:rPr>
        <w:t>riparian</w:t>
      </w:r>
      <w:r>
        <w:rPr>
          <w:color w:val="5F5F5F"/>
          <w:spacing w:val="-4"/>
        </w:rPr>
        <w:t xml:space="preserve"> </w:t>
      </w:r>
      <w:r>
        <w:rPr>
          <w:color w:val="5F5F5F"/>
        </w:rPr>
        <w:t>vegetation</w:t>
      </w:r>
      <w:r>
        <w:rPr>
          <w:color w:val="5F5F5F"/>
          <w:spacing w:val="-4"/>
        </w:rPr>
        <w:t xml:space="preserve"> </w:t>
      </w:r>
      <w:r>
        <w:rPr>
          <w:color w:val="5F5F5F"/>
        </w:rPr>
        <w:t>along</w:t>
      </w:r>
      <w:r>
        <w:rPr>
          <w:color w:val="5F5F5F"/>
          <w:spacing w:val="-4"/>
        </w:rPr>
        <w:t xml:space="preserve"> </w:t>
      </w:r>
      <w:r>
        <w:rPr>
          <w:color w:val="5F5F5F"/>
        </w:rPr>
        <w:t>Morwell</w:t>
      </w:r>
      <w:r>
        <w:rPr>
          <w:color w:val="5F5F5F"/>
          <w:spacing w:val="-4"/>
        </w:rPr>
        <w:t xml:space="preserve"> </w:t>
      </w:r>
      <w:r>
        <w:rPr>
          <w:color w:val="5F5F5F"/>
        </w:rPr>
        <w:t>River</w:t>
      </w:r>
      <w:r>
        <w:rPr>
          <w:color w:val="5F5F5F"/>
          <w:spacing w:val="-3"/>
        </w:rPr>
        <w:t xml:space="preserve"> </w:t>
      </w:r>
      <w:r>
        <w:rPr>
          <w:color w:val="5F5F5F"/>
        </w:rPr>
        <w:t>containing large, old trees with a</w:t>
      </w:r>
      <w:r>
        <w:rPr>
          <w:color w:val="5F5F5F"/>
          <w:spacing w:val="-3"/>
        </w:rPr>
        <w:t xml:space="preserve"> </w:t>
      </w:r>
      <w:r>
        <w:rPr>
          <w:color w:val="5F5F5F"/>
        </w:rPr>
        <w:t>variety of hollows. This</w:t>
      </w:r>
      <w:r>
        <w:rPr>
          <w:color w:val="5F5F5F"/>
          <w:spacing w:val="-1"/>
        </w:rPr>
        <w:t xml:space="preserve"> </w:t>
      </w:r>
      <w:r>
        <w:rPr>
          <w:color w:val="5F5F5F"/>
        </w:rPr>
        <w:t>vegetation is poorly connected and likely only utilised by mobile species tolerant of disturbed landscapes.</w:t>
      </w:r>
    </w:p>
    <w:p w14:paraId="0E0D6414" w14:textId="77777777" w:rsidR="00D05A7A" w:rsidRDefault="00B8135C">
      <w:pPr>
        <w:pStyle w:val="BodyText"/>
        <w:tabs>
          <w:tab w:val="left" w:pos="692"/>
        </w:tabs>
        <w:spacing w:before="122"/>
        <w:ind w:left="332"/>
      </w:pPr>
      <w:r>
        <w:rPr>
          <w:noProof/>
        </w:rPr>
        <w:drawing>
          <wp:inline distT="0" distB="0" distL="0" distR="0" wp14:anchorId="18ECEE3D" wp14:editId="449D9317">
            <wp:extent cx="88264" cy="88265"/>
            <wp:effectExtent l="0" t="0" r="0" b="0"/>
            <wp:docPr id="697" name="Image 69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7" name="Image 69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Small</w:t>
      </w:r>
      <w:r>
        <w:rPr>
          <w:color w:val="5F5F5F"/>
          <w:spacing w:val="-6"/>
        </w:rPr>
        <w:t xml:space="preserve"> </w:t>
      </w:r>
      <w:r>
        <w:rPr>
          <w:color w:val="5F5F5F"/>
        </w:rPr>
        <w:t>wetlands</w:t>
      </w:r>
      <w:r>
        <w:rPr>
          <w:color w:val="5F5F5F"/>
          <w:spacing w:val="-3"/>
        </w:rPr>
        <w:t xml:space="preserve"> </w:t>
      </w:r>
      <w:r>
        <w:rPr>
          <w:color w:val="5F5F5F"/>
        </w:rPr>
        <w:t>in</w:t>
      </w:r>
      <w:r>
        <w:rPr>
          <w:color w:val="5F5F5F"/>
          <w:spacing w:val="-5"/>
        </w:rPr>
        <w:t xml:space="preserve"> </w:t>
      </w:r>
      <w:r>
        <w:rPr>
          <w:color w:val="5F5F5F"/>
        </w:rPr>
        <w:t>the</w:t>
      </w:r>
      <w:r>
        <w:rPr>
          <w:color w:val="5F5F5F"/>
          <w:spacing w:val="-5"/>
        </w:rPr>
        <w:t xml:space="preserve"> </w:t>
      </w:r>
      <w:r>
        <w:rPr>
          <w:color w:val="5F5F5F"/>
        </w:rPr>
        <w:t>terraces</w:t>
      </w:r>
      <w:r>
        <w:rPr>
          <w:color w:val="5F5F5F"/>
          <w:spacing w:val="-8"/>
        </w:rPr>
        <w:t xml:space="preserve"> </w:t>
      </w:r>
      <w:r>
        <w:rPr>
          <w:color w:val="5F5F5F"/>
        </w:rPr>
        <w:t>adjacent</w:t>
      </w:r>
      <w:r>
        <w:rPr>
          <w:color w:val="5F5F5F"/>
          <w:spacing w:val="-7"/>
        </w:rPr>
        <w:t xml:space="preserve"> </w:t>
      </w:r>
      <w:r>
        <w:rPr>
          <w:color w:val="5F5F5F"/>
        </w:rPr>
        <w:t>to</w:t>
      </w:r>
      <w:r>
        <w:rPr>
          <w:color w:val="5F5F5F"/>
          <w:spacing w:val="-9"/>
        </w:rPr>
        <w:t xml:space="preserve"> </w:t>
      </w:r>
      <w:r>
        <w:rPr>
          <w:color w:val="5F5F5F"/>
        </w:rPr>
        <w:t>Morwell</w:t>
      </w:r>
      <w:r>
        <w:rPr>
          <w:color w:val="5F5F5F"/>
          <w:spacing w:val="-6"/>
        </w:rPr>
        <w:t xml:space="preserve"> </w:t>
      </w:r>
      <w:r>
        <w:rPr>
          <w:color w:val="5F5F5F"/>
        </w:rPr>
        <w:t>River</w:t>
      </w:r>
      <w:r>
        <w:rPr>
          <w:color w:val="5F5F5F"/>
          <w:spacing w:val="-3"/>
        </w:rPr>
        <w:t xml:space="preserve"> </w:t>
      </w:r>
      <w:r>
        <w:rPr>
          <w:color w:val="5F5F5F"/>
        </w:rPr>
        <w:t>may</w:t>
      </w:r>
      <w:r>
        <w:rPr>
          <w:color w:val="5F5F5F"/>
          <w:spacing w:val="-3"/>
        </w:rPr>
        <w:t xml:space="preserve"> </w:t>
      </w:r>
      <w:r>
        <w:rPr>
          <w:color w:val="5F5F5F"/>
        </w:rPr>
        <w:t>provide</w:t>
      </w:r>
      <w:r>
        <w:rPr>
          <w:color w:val="5F5F5F"/>
          <w:spacing w:val="-5"/>
        </w:rPr>
        <w:t xml:space="preserve"> </w:t>
      </w:r>
      <w:r>
        <w:rPr>
          <w:color w:val="5F5F5F"/>
        </w:rPr>
        <w:t>habitat</w:t>
      </w:r>
      <w:r>
        <w:rPr>
          <w:color w:val="5F5F5F"/>
          <w:spacing w:val="-7"/>
        </w:rPr>
        <w:t xml:space="preserve"> </w:t>
      </w:r>
      <w:r>
        <w:rPr>
          <w:color w:val="5F5F5F"/>
        </w:rPr>
        <w:t>for</w:t>
      </w:r>
      <w:r>
        <w:rPr>
          <w:color w:val="5F5F5F"/>
          <w:spacing w:val="-3"/>
        </w:rPr>
        <w:t xml:space="preserve"> </w:t>
      </w:r>
      <w:r>
        <w:rPr>
          <w:color w:val="5F5F5F"/>
        </w:rPr>
        <w:t>aquatic</w:t>
      </w:r>
      <w:r>
        <w:rPr>
          <w:color w:val="5F5F5F"/>
          <w:spacing w:val="-8"/>
        </w:rPr>
        <w:t xml:space="preserve"> </w:t>
      </w:r>
      <w:r>
        <w:rPr>
          <w:color w:val="5F5F5F"/>
        </w:rPr>
        <w:t>flora</w:t>
      </w:r>
      <w:r>
        <w:rPr>
          <w:color w:val="5F5F5F"/>
          <w:spacing w:val="-5"/>
        </w:rPr>
        <w:t xml:space="preserve"> </w:t>
      </w:r>
      <w:r>
        <w:rPr>
          <w:color w:val="5F5F5F"/>
        </w:rPr>
        <w:t>and</w:t>
      </w:r>
      <w:r>
        <w:rPr>
          <w:color w:val="5F5F5F"/>
          <w:spacing w:val="-5"/>
        </w:rPr>
        <w:t xml:space="preserve"> </w:t>
      </w:r>
      <w:r>
        <w:rPr>
          <w:color w:val="5F5F5F"/>
          <w:spacing w:val="-2"/>
        </w:rPr>
        <w:t>fauna.</w:t>
      </w:r>
    </w:p>
    <w:p w14:paraId="32C50578" w14:textId="77777777" w:rsidR="00D05A7A" w:rsidRDefault="00D05A7A">
      <w:pPr>
        <w:pStyle w:val="BodyText"/>
        <w:spacing w:before="6"/>
      </w:pPr>
    </w:p>
    <w:p w14:paraId="4B6F9AE5" w14:textId="77777777" w:rsidR="00D05A7A" w:rsidRDefault="00B8135C">
      <w:pPr>
        <w:pStyle w:val="BodyText"/>
        <w:tabs>
          <w:tab w:val="left" w:pos="692"/>
        </w:tabs>
        <w:spacing w:line="355" w:lineRule="auto"/>
        <w:ind w:left="693" w:right="980" w:hanging="360"/>
      </w:pPr>
      <w:r>
        <w:rPr>
          <w:noProof/>
        </w:rPr>
        <w:drawing>
          <wp:inline distT="0" distB="0" distL="0" distR="0" wp14:anchorId="4008D465" wp14:editId="0EBB5AF8">
            <wp:extent cx="88264" cy="88265"/>
            <wp:effectExtent l="0" t="0" r="0" b="0"/>
            <wp:docPr id="698" name="Image 6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8" name="Image 69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Hazelwood</w:t>
      </w:r>
      <w:r>
        <w:rPr>
          <w:color w:val="5F5F5F"/>
          <w:spacing w:val="-3"/>
        </w:rPr>
        <w:t xml:space="preserve"> </w:t>
      </w:r>
      <w:r>
        <w:rPr>
          <w:color w:val="5F5F5F"/>
        </w:rPr>
        <w:t>Cooling</w:t>
      </w:r>
      <w:r>
        <w:rPr>
          <w:color w:val="5F5F5F"/>
          <w:spacing w:val="-3"/>
        </w:rPr>
        <w:t xml:space="preserve"> </w:t>
      </w:r>
      <w:r>
        <w:rPr>
          <w:color w:val="5F5F5F"/>
        </w:rPr>
        <w:t>Pond</w:t>
      </w:r>
      <w:r>
        <w:rPr>
          <w:color w:val="5F5F5F"/>
          <w:spacing w:val="-4"/>
        </w:rPr>
        <w:t xml:space="preserve"> </w:t>
      </w:r>
      <w:r>
        <w:rPr>
          <w:color w:val="5F5F5F"/>
        </w:rPr>
        <w:t>–</w:t>
      </w:r>
      <w:r>
        <w:rPr>
          <w:color w:val="5F5F5F"/>
          <w:spacing w:val="-3"/>
        </w:rPr>
        <w:t xml:space="preserve"> </w:t>
      </w:r>
      <w:r>
        <w:rPr>
          <w:color w:val="5F5F5F"/>
        </w:rPr>
        <w:t>potential</w:t>
      </w:r>
      <w:r>
        <w:rPr>
          <w:color w:val="5F5F5F"/>
          <w:spacing w:val="-4"/>
        </w:rPr>
        <w:t xml:space="preserve"> </w:t>
      </w:r>
      <w:r>
        <w:rPr>
          <w:color w:val="5F5F5F"/>
        </w:rPr>
        <w:t>foraging</w:t>
      </w:r>
      <w:r>
        <w:rPr>
          <w:color w:val="5F5F5F"/>
          <w:spacing w:val="-3"/>
        </w:rPr>
        <w:t xml:space="preserve"> </w:t>
      </w:r>
      <w:r>
        <w:rPr>
          <w:color w:val="5F5F5F"/>
        </w:rPr>
        <w:t>habitat for</w:t>
      </w:r>
      <w:r>
        <w:rPr>
          <w:color w:val="5F5F5F"/>
          <w:spacing w:val="-1"/>
        </w:rPr>
        <w:t xml:space="preserve"> </w:t>
      </w:r>
      <w:r>
        <w:rPr>
          <w:color w:val="5F5F5F"/>
        </w:rPr>
        <w:t>waterfowl,</w:t>
      </w:r>
      <w:r>
        <w:rPr>
          <w:color w:val="5F5F5F"/>
          <w:spacing w:val="-5"/>
        </w:rPr>
        <w:t xml:space="preserve"> </w:t>
      </w:r>
      <w:r>
        <w:rPr>
          <w:color w:val="5F5F5F"/>
        </w:rPr>
        <w:t>crustaceans,</w:t>
      </w:r>
      <w:r>
        <w:rPr>
          <w:color w:val="5F5F5F"/>
          <w:spacing w:val="-5"/>
        </w:rPr>
        <w:t xml:space="preserve"> </w:t>
      </w:r>
      <w:proofErr w:type="gramStart"/>
      <w:r>
        <w:rPr>
          <w:color w:val="5F5F5F"/>
        </w:rPr>
        <w:t>fish</w:t>
      </w:r>
      <w:proofErr w:type="gramEnd"/>
      <w:r>
        <w:rPr>
          <w:color w:val="5F5F5F"/>
          <w:spacing w:val="-3"/>
        </w:rPr>
        <w:t xml:space="preserve"> </w:t>
      </w:r>
      <w:r>
        <w:rPr>
          <w:color w:val="5F5F5F"/>
        </w:rPr>
        <w:t>and</w:t>
      </w:r>
      <w:r>
        <w:rPr>
          <w:color w:val="5F5F5F"/>
          <w:spacing w:val="-3"/>
        </w:rPr>
        <w:t xml:space="preserve"> </w:t>
      </w:r>
      <w:r>
        <w:rPr>
          <w:color w:val="5F5F5F"/>
        </w:rPr>
        <w:t xml:space="preserve">amphibian </w:t>
      </w:r>
      <w:r>
        <w:rPr>
          <w:color w:val="5F5F5F"/>
          <w:spacing w:val="-2"/>
        </w:rPr>
        <w:t>species.</w:t>
      </w:r>
    </w:p>
    <w:p w14:paraId="139615EA" w14:textId="77777777" w:rsidR="00D05A7A" w:rsidRDefault="00D05A7A">
      <w:pPr>
        <w:spacing w:line="355" w:lineRule="auto"/>
        <w:sectPr w:rsidR="00D05A7A">
          <w:pgSz w:w="11910" w:h="16840"/>
          <w:pgMar w:top="980" w:right="603" w:bottom="820" w:left="800" w:header="467" w:footer="636" w:gutter="0"/>
          <w:cols w:space="720"/>
        </w:sectPr>
      </w:pPr>
    </w:p>
    <w:p w14:paraId="7FD379DC" w14:textId="77777777" w:rsidR="00D05A7A" w:rsidRDefault="00D05A7A">
      <w:pPr>
        <w:pStyle w:val="BodyText"/>
        <w:spacing w:before="234"/>
        <w:rPr>
          <w:sz w:val="32"/>
        </w:rPr>
      </w:pPr>
    </w:p>
    <w:p w14:paraId="6EF6F48A" w14:textId="77777777" w:rsidR="00D05A7A" w:rsidRDefault="00B8135C">
      <w:pPr>
        <w:pStyle w:val="Heading2"/>
        <w:numPr>
          <w:ilvl w:val="2"/>
          <w:numId w:val="15"/>
        </w:numPr>
        <w:tabs>
          <w:tab w:val="left" w:pos="1465"/>
        </w:tabs>
        <w:spacing w:before="1"/>
      </w:pPr>
      <w:bookmarkStart w:id="16" w:name="11.2.2_Threatened_ecological_communities"/>
      <w:bookmarkEnd w:id="16"/>
      <w:r>
        <w:rPr>
          <w:color w:val="18314A"/>
        </w:rPr>
        <w:t>Threatened</w:t>
      </w:r>
      <w:r>
        <w:rPr>
          <w:color w:val="18314A"/>
          <w:spacing w:val="-16"/>
        </w:rPr>
        <w:t xml:space="preserve"> </w:t>
      </w:r>
      <w:r>
        <w:rPr>
          <w:color w:val="18314A"/>
        </w:rPr>
        <w:t>ecological</w:t>
      </w:r>
      <w:r>
        <w:rPr>
          <w:color w:val="18314A"/>
          <w:spacing w:val="-7"/>
        </w:rPr>
        <w:t xml:space="preserve"> </w:t>
      </w:r>
      <w:proofErr w:type="gramStart"/>
      <w:r>
        <w:rPr>
          <w:color w:val="18314A"/>
          <w:spacing w:val="-2"/>
        </w:rPr>
        <w:t>communities</w:t>
      </w:r>
      <w:proofErr w:type="gramEnd"/>
    </w:p>
    <w:p w14:paraId="131049A6" w14:textId="77777777" w:rsidR="00D05A7A" w:rsidRDefault="00B8135C">
      <w:pPr>
        <w:pStyle w:val="BodyText"/>
        <w:spacing w:before="178" w:line="360" w:lineRule="auto"/>
        <w:ind w:left="332" w:right="625"/>
      </w:pPr>
      <w:r>
        <w:rPr>
          <w:color w:val="585858"/>
        </w:rPr>
        <w:t>The assessment of TECs involved a desktop assessment and field surveys. The desktop assessment identified TECs with a natural distribution (historically recorded during field surveys) or a modelled distribution</w:t>
      </w:r>
      <w:r>
        <w:rPr>
          <w:color w:val="585858"/>
          <w:spacing w:val="-2"/>
        </w:rPr>
        <w:t xml:space="preserve"> </w:t>
      </w:r>
      <w:r>
        <w:rPr>
          <w:color w:val="585858"/>
        </w:rPr>
        <w:t>(thought to</w:t>
      </w:r>
      <w:r>
        <w:rPr>
          <w:color w:val="585858"/>
          <w:spacing w:val="-2"/>
        </w:rPr>
        <w:t xml:space="preserve"> </w:t>
      </w:r>
      <w:r>
        <w:rPr>
          <w:color w:val="585858"/>
        </w:rPr>
        <w:t>occur</w:t>
      </w:r>
      <w:r>
        <w:rPr>
          <w:color w:val="585858"/>
          <w:spacing w:val="-5"/>
        </w:rPr>
        <w:t xml:space="preserve"> </w:t>
      </w:r>
      <w:r>
        <w:rPr>
          <w:color w:val="585858"/>
        </w:rPr>
        <w:t>based</w:t>
      </w:r>
      <w:r>
        <w:rPr>
          <w:color w:val="585858"/>
          <w:spacing w:val="-2"/>
        </w:rPr>
        <w:t xml:space="preserve"> </w:t>
      </w:r>
      <w:r>
        <w:rPr>
          <w:color w:val="585858"/>
        </w:rPr>
        <w:t>on</w:t>
      </w:r>
      <w:r>
        <w:rPr>
          <w:color w:val="585858"/>
          <w:spacing w:val="-2"/>
        </w:rPr>
        <w:t xml:space="preserve"> </w:t>
      </w:r>
      <w:r>
        <w:rPr>
          <w:color w:val="585858"/>
        </w:rPr>
        <w:t>suitable</w:t>
      </w:r>
      <w:r>
        <w:rPr>
          <w:color w:val="585858"/>
          <w:spacing w:val="-2"/>
        </w:rPr>
        <w:t xml:space="preserve"> </w:t>
      </w:r>
      <w:r>
        <w:rPr>
          <w:color w:val="585858"/>
        </w:rPr>
        <w:t>conditions).</w:t>
      </w:r>
      <w:r>
        <w:rPr>
          <w:color w:val="585858"/>
          <w:spacing w:val="-4"/>
        </w:rPr>
        <w:t xml:space="preserve"> </w:t>
      </w:r>
      <w:r>
        <w:rPr>
          <w:color w:val="585858"/>
        </w:rPr>
        <w:t>The</w:t>
      </w:r>
      <w:r>
        <w:rPr>
          <w:color w:val="585858"/>
          <w:spacing w:val="-2"/>
        </w:rPr>
        <w:t xml:space="preserve"> </w:t>
      </w:r>
      <w:r>
        <w:rPr>
          <w:color w:val="585858"/>
        </w:rPr>
        <w:t>assessment</w:t>
      </w:r>
      <w:r>
        <w:rPr>
          <w:color w:val="585858"/>
          <w:spacing w:val="-4"/>
        </w:rPr>
        <w:t xml:space="preserve"> </w:t>
      </w:r>
      <w:r>
        <w:rPr>
          <w:color w:val="585858"/>
        </w:rPr>
        <w:t>identified</w:t>
      </w:r>
      <w:r>
        <w:rPr>
          <w:color w:val="585858"/>
          <w:spacing w:val="-2"/>
        </w:rPr>
        <w:t xml:space="preserve"> </w:t>
      </w:r>
      <w:r>
        <w:rPr>
          <w:color w:val="585858"/>
        </w:rPr>
        <w:t>the</w:t>
      </w:r>
      <w:r>
        <w:rPr>
          <w:color w:val="585858"/>
          <w:spacing w:val="-2"/>
        </w:rPr>
        <w:t xml:space="preserve"> </w:t>
      </w:r>
      <w:r>
        <w:rPr>
          <w:color w:val="585858"/>
        </w:rPr>
        <w:t>following</w:t>
      </w:r>
      <w:r>
        <w:rPr>
          <w:color w:val="585858"/>
          <w:spacing w:val="-2"/>
        </w:rPr>
        <w:t xml:space="preserve"> </w:t>
      </w:r>
      <w:r>
        <w:rPr>
          <w:color w:val="585858"/>
        </w:rPr>
        <w:t>TECs</w:t>
      </w:r>
      <w:r>
        <w:rPr>
          <w:color w:val="585858"/>
          <w:spacing w:val="-5"/>
        </w:rPr>
        <w:t xml:space="preserve"> </w:t>
      </w:r>
      <w:r>
        <w:rPr>
          <w:color w:val="585858"/>
        </w:rPr>
        <w:t>in the survey area:</w:t>
      </w:r>
    </w:p>
    <w:p w14:paraId="72E60DFD" w14:textId="77777777" w:rsidR="00D05A7A" w:rsidRDefault="00B8135C">
      <w:pPr>
        <w:pStyle w:val="BodyText"/>
        <w:tabs>
          <w:tab w:val="left" w:pos="692"/>
        </w:tabs>
        <w:spacing w:before="60"/>
        <w:ind w:left="332"/>
      </w:pPr>
      <w:r>
        <w:rPr>
          <w:noProof/>
        </w:rPr>
        <w:drawing>
          <wp:inline distT="0" distB="0" distL="0" distR="0" wp14:anchorId="13A78D43" wp14:editId="26290541">
            <wp:extent cx="88264" cy="88265"/>
            <wp:effectExtent l="0" t="0" r="0" b="0"/>
            <wp:docPr id="699" name="Image 69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9" name="Image 69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Natural</w:t>
      </w:r>
      <w:r>
        <w:rPr>
          <w:color w:val="5F5F5F"/>
          <w:spacing w:val="-7"/>
        </w:rPr>
        <w:t xml:space="preserve"> </w:t>
      </w:r>
      <w:r>
        <w:rPr>
          <w:color w:val="5F5F5F"/>
        </w:rPr>
        <w:t>Damp</w:t>
      </w:r>
      <w:r>
        <w:rPr>
          <w:color w:val="5F5F5F"/>
          <w:spacing w:val="-6"/>
        </w:rPr>
        <w:t xml:space="preserve"> </w:t>
      </w:r>
      <w:r>
        <w:rPr>
          <w:color w:val="5F5F5F"/>
        </w:rPr>
        <w:t>Grassland</w:t>
      </w:r>
      <w:r>
        <w:rPr>
          <w:color w:val="5F5F5F"/>
          <w:spacing w:val="-6"/>
        </w:rPr>
        <w:t xml:space="preserve"> </w:t>
      </w:r>
      <w:r>
        <w:rPr>
          <w:color w:val="5F5F5F"/>
        </w:rPr>
        <w:t>of</w:t>
      </w:r>
      <w:r>
        <w:rPr>
          <w:color w:val="5F5F5F"/>
          <w:spacing w:val="-7"/>
        </w:rPr>
        <w:t xml:space="preserve"> </w:t>
      </w:r>
      <w:r>
        <w:rPr>
          <w:color w:val="5F5F5F"/>
        </w:rPr>
        <w:t>the</w:t>
      </w:r>
      <w:r>
        <w:rPr>
          <w:color w:val="5F5F5F"/>
          <w:spacing w:val="-6"/>
        </w:rPr>
        <w:t xml:space="preserve"> </w:t>
      </w:r>
      <w:r>
        <w:rPr>
          <w:color w:val="5F5F5F"/>
        </w:rPr>
        <w:t>Victorian</w:t>
      </w:r>
      <w:r>
        <w:rPr>
          <w:color w:val="5F5F5F"/>
          <w:spacing w:val="-6"/>
        </w:rPr>
        <w:t xml:space="preserve"> </w:t>
      </w:r>
      <w:r>
        <w:rPr>
          <w:color w:val="5F5F5F"/>
        </w:rPr>
        <w:t>Coastal</w:t>
      </w:r>
      <w:r>
        <w:rPr>
          <w:color w:val="5F5F5F"/>
          <w:spacing w:val="-6"/>
        </w:rPr>
        <w:t xml:space="preserve"> </w:t>
      </w:r>
      <w:r>
        <w:rPr>
          <w:color w:val="5F5F5F"/>
        </w:rPr>
        <w:t>Plain</w:t>
      </w:r>
      <w:r>
        <w:rPr>
          <w:color w:val="5F5F5F"/>
          <w:spacing w:val="-6"/>
        </w:rPr>
        <w:t xml:space="preserve"> </w:t>
      </w:r>
      <w:r>
        <w:rPr>
          <w:color w:val="5F5F5F"/>
        </w:rPr>
        <w:t>(EPBC</w:t>
      </w:r>
      <w:r>
        <w:rPr>
          <w:color w:val="5F5F5F"/>
          <w:spacing w:val="-6"/>
        </w:rPr>
        <w:t xml:space="preserve"> </w:t>
      </w:r>
      <w:r>
        <w:rPr>
          <w:color w:val="5F5F5F"/>
        </w:rPr>
        <w:t>Act</w:t>
      </w:r>
      <w:r>
        <w:rPr>
          <w:color w:val="5F5F5F"/>
          <w:spacing w:val="-8"/>
        </w:rPr>
        <w:t xml:space="preserve"> </w:t>
      </w:r>
      <w:r>
        <w:rPr>
          <w:color w:val="5F5F5F"/>
        </w:rPr>
        <w:t>critically</w:t>
      </w:r>
      <w:r>
        <w:rPr>
          <w:color w:val="5F5F5F"/>
          <w:spacing w:val="-4"/>
        </w:rPr>
        <w:t xml:space="preserve"> </w:t>
      </w:r>
      <w:r>
        <w:rPr>
          <w:color w:val="5F5F5F"/>
          <w:spacing w:val="-2"/>
        </w:rPr>
        <w:t>endangered)</w:t>
      </w:r>
    </w:p>
    <w:p w14:paraId="7EB394F3" w14:textId="77777777" w:rsidR="00D05A7A" w:rsidRDefault="00D05A7A">
      <w:pPr>
        <w:pStyle w:val="BodyText"/>
        <w:spacing w:before="6"/>
      </w:pPr>
    </w:p>
    <w:p w14:paraId="4A6619CD" w14:textId="77777777" w:rsidR="00D05A7A" w:rsidRDefault="00B8135C">
      <w:pPr>
        <w:pStyle w:val="BodyText"/>
        <w:tabs>
          <w:tab w:val="left" w:pos="692"/>
        </w:tabs>
        <w:spacing w:line="357" w:lineRule="auto"/>
        <w:ind w:left="692" w:right="1090" w:hanging="360"/>
      </w:pPr>
      <w:r>
        <w:rPr>
          <w:noProof/>
        </w:rPr>
        <w:drawing>
          <wp:inline distT="0" distB="0" distL="0" distR="0" wp14:anchorId="28069762" wp14:editId="72A45A4C">
            <wp:extent cx="88264" cy="88899"/>
            <wp:effectExtent l="0" t="0" r="0" b="0"/>
            <wp:docPr id="700" name="Image 70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Gippsland Red Gum Grassy Woodland and Associated Native Grassland (EPBC Act critically endangered)</w:t>
      </w:r>
      <w:r>
        <w:rPr>
          <w:color w:val="5F5F5F"/>
          <w:spacing w:val="-1"/>
        </w:rPr>
        <w:t xml:space="preserve"> </w:t>
      </w:r>
      <w:r>
        <w:rPr>
          <w:color w:val="5F5F5F"/>
        </w:rPr>
        <w:t>and</w:t>
      </w:r>
      <w:r>
        <w:rPr>
          <w:color w:val="5F5F5F"/>
          <w:spacing w:val="-3"/>
        </w:rPr>
        <w:t xml:space="preserve"> </w:t>
      </w:r>
      <w:r>
        <w:rPr>
          <w:color w:val="5F5F5F"/>
        </w:rPr>
        <w:t>related</w:t>
      </w:r>
      <w:r>
        <w:rPr>
          <w:color w:val="5F5F5F"/>
          <w:spacing w:val="-5"/>
        </w:rPr>
        <w:t xml:space="preserve"> </w:t>
      </w:r>
      <w:r>
        <w:rPr>
          <w:color w:val="5F5F5F"/>
        </w:rPr>
        <w:t>FFG Act listed</w:t>
      </w:r>
      <w:r>
        <w:rPr>
          <w:color w:val="5F5F5F"/>
          <w:spacing w:val="-3"/>
        </w:rPr>
        <w:t xml:space="preserve"> </w:t>
      </w:r>
      <w:r>
        <w:rPr>
          <w:color w:val="5F5F5F"/>
        </w:rPr>
        <w:t>threatened</w:t>
      </w:r>
      <w:r>
        <w:rPr>
          <w:color w:val="5F5F5F"/>
          <w:spacing w:val="-4"/>
        </w:rPr>
        <w:t xml:space="preserve"> </w:t>
      </w:r>
      <w:r>
        <w:rPr>
          <w:color w:val="5F5F5F"/>
        </w:rPr>
        <w:t>community</w:t>
      </w:r>
      <w:r>
        <w:rPr>
          <w:color w:val="5F5F5F"/>
          <w:spacing w:val="-7"/>
        </w:rPr>
        <w:t xml:space="preserve"> </w:t>
      </w:r>
      <w:r>
        <w:rPr>
          <w:color w:val="5F5F5F"/>
        </w:rPr>
        <w:t>Forest Red</w:t>
      </w:r>
      <w:r>
        <w:rPr>
          <w:color w:val="5F5F5F"/>
          <w:spacing w:val="-8"/>
        </w:rPr>
        <w:t xml:space="preserve"> </w:t>
      </w:r>
      <w:r>
        <w:rPr>
          <w:color w:val="5F5F5F"/>
        </w:rPr>
        <w:t>Gum</w:t>
      </w:r>
      <w:r>
        <w:rPr>
          <w:color w:val="5F5F5F"/>
          <w:spacing w:val="-6"/>
        </w:rPr>
        <w:t xml:space="preserve"> </w:t>
      </w:r>
      <w:r>
        <w:rPr>
          <w:color w:val="5F5F5F"/>
        </w:rPr>
        <w:t>Grassy</w:t>
      </w:r>
      <w:r>
        <w:rPr>
          <w:color w:val="5F5F5F"/>
          <w:spacing w:val="-6"/>
        </w:rPr>
        <w:t xml:space="preserve"> </w:t>
      </w:r>
      <w:r>
        <w:rPr>
          <w:color w:val="5F5F5F"/>
        </w:rPr>
        <w:t>Woodland Community or Central Gippsland Plains Grassland, within the Latrobe Valley.</w:t>
      </w:r>
    </w:p>
    <w:p w14:paraId="49F89A20" w14:textId="77777777" w:rsidR="00D05A7A" w:rsidRDefault="00B8135C">
      <w:pPr>
        <w:pStyle w:val="BodyText"/>
        <w:tabs>
          <w:tab w:val="left" w:pos="692"/>
        </w:tabs>
        <w:spacing w:before="124"/>
        <w:ind w:left="332"/>
      </w:pPr>
      <w:r>
        <w:rPr>
          <w:noProof/>
        </w:rPr>
        <w:drawing>
          <wp:inline distT="0" distB="0" distL="0" distR="0" wp14:anchorId="7B3F15B3" wp14:editId="65406660">
            <wp:extent cx="88264" cy="88900"/>
            <wp:effectExtent l="0" t="0" r="0" b="0"/>
            <wp:docPr id="701" name="Image 70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 name="Image 70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Subtropical</w:t>
      </w:r>
      <w:r>
        <w:rPr>
          <w:color w:val="5F5F5F"/>
          <w:spacing w:val="-7"/>
        </w:rPr>
        <w:t xml:space="preserve"> </w:t>
      </w:r>
      <w:r>
        <w:rPr>
          <w:color w:val="5F5F5F"/>
        </w:rPr>
        <w:t>and</w:t>
      </w:r>
      <w:r>
        <w:rPr>
          <w:color w:val="5F5F5F"/>
          <w:spacing w:val="-7"/>
        </w:rPr>
        <w:t xml:space="preserve"> </w:t>
      </w:r>
      <w:r>
        <w:rPr>
          <w:color w:val="5F5F5F"/>
        </w:rPr>
        <w:t>Temperate</w:t>
      </w:r>
      <w:r>
        <w:rPr>
          <w:color w:val="5F5F5F"/>
          <w:spacing w:val="-7"/>
        </w:rPr>
        <w:t xml:space="preserve"> </w:t>
      </w:r>
      <w:r>
        <w:rPr>
          <w:color w:val="5F5F5F"/>
        </w:rPr>
        <w:t>Coastal</w:t>
      </w:r>
      <w:r>
        <w:rPr>
          <w:color w:val="5F5F5F"/>
          <w:spacing w:val="-7"/>
        </w:rPr>
        <w:t xml:space="preserve"> </w:t>
      </w:r>
      <w:r>
        <w:rPr>
          <w:color w:val="5F5F5F"/>
        </w:rPr>
        <w:t>Saltmarsh</w:t>
      </w:r>
      <w:r>
        <w:rPr>
          <w:color w:val="5F5F5F"/>
          <w:spacing w:val="-7"/>
        </w:rPr>
        <w:t xml:space="preserve"> </w:t>
      </w:r>
      <w:r>
        <w:rPr>
          <w:color w:val="5F5F5F"/>
        </w:rPr>
        <w:t>(EPBC</w:t>
      </w:r>
      <w:r>
        <w:rPr>
          <w:color w:val="5F5F5F"/>
          <w:spacing w:val="-11"/>
        </w:rPr>
        <w:t xml:space="preserve"> </w:t>
      </w:r>
      <w:r>
        <w:rPr>
          <w:color w:val="5F5F5F"/>
        </w:rPr>
        <w:t>Act</w:t>
      </w:r>
      <w:r>
        <w:rPr>
          <w:color w:val="5F5F5F"/>
          <w:spacing w:val="-4"/>
        </w:rPr>
        <w:t xml:space="preserve"> </w:t>
      </w:r>
      <w:r>
        <w:rPr>
          <w:color w:val="5F5F5F"/>
          <w:spacing w:val="-2"/>
        </w:rPr>
        <w:t>vulnerable).</w:t>
      </w:r>
    </w:p>
    <w:p w14:paraId="613D907E" w14:textId="77777777" w:rsidR="00D05A7A" w:rsidRDefault="00D05A7A">
      <w:pPr>
        <w:pStyle w:val="BodyText"/>
        <w:spacing w:before="5"/>
      </w:pPr>
    </w:p>
    <w:p w14:paraId="11DD2DEF" w14:textId="77777777" w:rsidR="00D05A7A" w:rsidRDefault="00B8135C">
      <w:pPr>
        <w:pStyle w:val="BodyText"/>
        <w:tabs>
          <w:tab w:val="left" w:pos="692"/>
        </w:tabs>
        <w:spacing w:before="1" w:line="360" w:lineRule="auto"/>
        <w:ind w:left="692" w:right="923" w:hanging="360"/>
      </w:pPr>
      <w:r>
        <w:rPr>
          <w:noProof/>
        </w:rPr>
        <w:drawing>
          <wp:inline distT="0" distB="0" distL="0" distR="0" wp14:anchorId="60589640" wp14:editId="7E001C08">
            <wp:extent cx="88264" cy="88264"/>
            <wp:effectExtent l="0" t="0" r="0" b="0"/>
            <wp:docPr id="702" name="Image 7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2" name="Image 70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FFG Act listed</w:t>
      </w:r>
      <w:r>
        <w:rPr>
          <w:color w:val="5F5F5F"/>
          <w:spacing w:val="-8"/>
        </w:rPr>
        <w:t xml:space="preserve"> </w:t>
      </w:r>
      <w:r>
        <w:rPr>
          <w:color w:val="5F5F5F"/>
        </w:rPr>
        <w:t>Warm</w:t>
      </w:r>
      <w:r>
        <w:rPr>
          <w:color w:val="5F5F5F"/>
          <w:spacing w:val="-6"/>
        </w:rPr>
        <w:t xml:space="preserve"> </w:t>
      </w:r>
      <w:r>
        <w:rPr>
          <w:color w:val="5F5F5F"/>
        </w:rPr>
        <w:t>Temperate</w:t>
      </w:r>
      <w:r>
        <w:rPr>
          <w:color w:val="5F5F5F"/>
          <w:spacing w:val="-3"/>
        </w:rPr>
        <w:t xml:space="preserve"> </w:t>
      </w:r>
      <w:r>
        <w:rPr>
          <w:color w:val="5F5F5F"/>
        </w:rPr>
        <w:t>Rainforest</w:t>
      </w:r>
      <w:r>
        <w:rPr>
          <w:color w:val="5F5F5F"/>
          <w:spacing w:val="-5"/>
        </w:rPr>
        <w:t xml:space="preserve"> </w:t>
      </w:r>
      <w:r>
        <w:rPr>
          <w:color w:val="5F5F5F"/>
        </w:rPr>
        <w:t>(East</w:t>
      </w:r>
      <w:r>
        <w:rPr>
          <w:color w:val="5F5F5F"/>
          <w:spacing w:val="-5"/>
        </w:rPr>
        <w:t xml:space="preserve"> </w:t>
      </w:r>
      <w:r>
        <w:rPr>
          <w:color w:val="5F5F5F"/>
        </w:rPr>
        <w:t>Gippsland</w:t>
      </w:r>
      <w:r>
        <w:rPr>
          <w:color w:val="5F5F5F"/>
          <w:spacing w:val="-3"/>
        </w:rPr>
        <w:t xml:space="preserve"> </w:t>
      </w:r>
      <w:r>
        <w:rPr>
          <w:color w:val="5F5F5F"/>
        </w:rPr>
        <w:t>Alluvial</w:t>
      </w:r>
      <w:r>
        <w:rPr>
          <w:color w:val="5F5F5F"/>
          <w:spacing w:val="-3"/>
        </w:rPr>
        <w:t xml:space="preserve"> </w:t>
      </w:r>
      <w:r>
        <w:rPr>
          <w:color w:val="5F5F5F"/>
        </w:rPr>
        <w:t>Terraces)</w:t>
      </w:r>
      <w:r>
        <w:rPr>
          <w:color w:val="5F5F5F"/>
          <w:spacing w:val="-1"/>
        </w:rPr>
        <w:t xml:space="preserve"> </w:t>
      </w:r>
      <w:r>
        <w:rPr>
          <w:color w:val="5F5F5F"/>
        </w:rPr>
        <w:t>Community</w:t>
      </w:r>
      <w:r>
        <w:rPr>
          <w:color w:val="5F5F5F"/>
          <w:spacing w:val="-1"/>
        </w:rPr>
        <w:t xml:space="preserve"> </w:t>
      </w:r>
      <w:r>
        <w:rPr>
          <w:color w:val="5F5F5F"/>
        </w:rPr>
        <w:t>within</w:t>
      </w:r>
      <w:r>
        <w:rPr>
          <w:color w:val="5F5F5F"/>
          <w:spacing w:val="-8"/>
        </w:rPr>
        <w:t xml:space="preserve"> </w:t>
      </w:r>
      <w:r>
        <w:rPr>
          <w:color w:val="5F5F5F"/>
        </w:rPr>
        <w:t>the Strzelecki Ranges.</w:t>
      </w:r>
    </w:p>
    <w:p w14:paraId="6D37DC79" w14:textId="77777777" w:rsidR="00D05A7A" w:rsidRDefault="00B8135C">
      <w:pPr>
        <w:pStyle w:val="BodyText"/>
        <w:spacing w:before="121" w:line="360" w:lineRule="auto"/>
        <w:ind w:left="332" w:right="544"/>
      </w:pPr>
      <w:r>
        <w:rPr>
          <w:color w:val="585858"/>
        </w:rPr>
        <w:t>Field surveys identified the critically endangered Gippsland Red Gum Grassy Woodland and Associated Native Grassland community and related FFG Act listed threatened community Forest Red Gum Grassy Woodland</w:t>
      </w:r>
      <w:r>
        <w:rPr>
          <w:color w:val="585858"/>
          <w:spacing w:val="-3"/>
        </w:rPr>
        <w:t xml:space="preserve"> </w:t>
      </w:r>
      <w:r>
        <w:rPr>
          <w:color w:val="585858"/>
        </w:rPr>
        <w:t>Community</w:t>
      </w:r>
      <w:r>
        <w:rPr>
          <w:color w:val="585858"/>
          <w:spacing w:val="-1"/>
        </w:rPr>
        <w:t xml:space="preserve"> </w:t>
      </w:r>
      <w:r>
        <w:rPr>
          <w:color w:val="585858"/>
        </w:rPr>
        <w:t>in</w:t>
      </w:r>
      <w:r>
        <w:rPr>
          <w:color w:val="585858"/>
          <w:spacing w:val="-3"/>
        </w:rPr>
        <w:t xml:space="preserve"> </w:t>
      </w:r>
      <w:r>
        <w:rPr>
          <w:color w:val="585858"/>
        </w:rPr>
        <w:t>the</w:t>
      </w:r>
      <w:r>
        <w:rPr>
          <w:color w:val="585858"/>
          <w:spacing w:val="-3"/>
        </w:rPr>
        <w:t xml:space="preserve"> </w:t>
      </w:r>
      <w:proofErr w:type="spellStart"/>
      <w:r>
        <w:rPr>
          <w:color w:val="585858"/>
        </w:rPr>
        <w:t>McFarlanes</w:t>
      </w:r>
      <w:proofErr w:type="spellEnd"/>
      <w:r>
        <w:rPr>
          <w:color w:val="585858"/>
          <w:spacing w:val="-1"/>
        </w:rPr>
        <w:t xml:space="preserve"> </w:t>
      </w:r>
      <w:r>
        <w:rPr>
          <w:color w:val="585858"/>
        </w:rPr>
        <w:t>Lane</w:t>
      </w:r>
      <w:r>
        <w:rPr>
          <w:color w:val="585858"/>
          <w:spacing w:val="-3"/>
        </w:rPr>
        <w:t xml:space="preserve"> </w:t>
      </w:r>
      <w:r>
        <w:rPr>
          <w:color w:val="585858"/>
        </w:rPr>
        <w:t>road</w:t>
      </w:r>
      <w:r>
        <w:rPr>
          <w:color w:val="585858"/>
          <w:spacing w:val="-3"/>
        </w:rPr>
        <w:t xml:space="preserve"> </w:t>
      </w:r>
      <w:r>
        <w:rPr>
          <w:color w:val="585858"/>
        </w:rPr>
        <w:t>reserve</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southern</w:t>
      </w:r>
      <w:r>
        <w:rPr>
          <w:color w:val="585858"/>
          <w:spacing w:val="-3"/>
        </w:rPr>
        <w:t xml:space="preserve"> </w:t>
      </w:r>
      <w:r>
        <w:rPr>
          <w:color w:val="585858"/>
        </w:rPr>
        <w:t>portion</w:t>
      </w:r>
      <w:r>
        <w:rPr>
          <w:color w:val="585858"/>
          <w:spacing w:val="-3"/>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Latrobe</w:t>
      </w:r>
      <w:r>
        <w:rPr>
          <w:color w:val="585858"/>
          <w:spacing w:val="-3"/>
        </w:rPr>
        <w:t xml:space="preserve"> </w:t>
      </w:r>
      <w:r>
        <w:rPr>
          <w:color w:val="585858"/>
        </w:rPr>
        <w:t>Valley. Field surveys did not identify any other TECs.</w:t>
      </w:r>
    </w:p>
    <w:p w14:paraId="13120612" w14:textId="77777777" w:rsidR="00D05A7A" w:rsidRDefault="00B8135C">
      <w:pPr>
        <w:pStyle w:val="Heading2"/>
        <w:numPr>
          <w:ilvl w:val="2"/>
          <w:numId w:val="15"/>
        </w:numPr>
        <w:tabs>
          <w:tab w:val="left" w:pos="1465"/>
        </w:tabs>
        <w:spacing w:before="118"/>
      </w:pPr>
      <w:bookmarkStart w:id="17" w:name="11.2.3_Groundwater_dependent_ecosystems"/>
      <w:bookmarkEnd w:id="17"/>
      <w:r>
        <w:rPr>
          <w:color w:val="18314A"/>
        </w:rPr>
        <w:t>Groundwater</w:t>
      </w:r>
      <w:r>
        <w:rPr>
          <w:color w:val="18314A"/>
          <w:spacing w:val="-13"/>
        </w:rPr>
        <w:t xml:space="preserve"> </w:t>
      </w:r>
      <w:r>
        <w:rPr>
          <w:color w:val="18314A"/>
        </w:rPr>
        <w:t>dependent</w:t>
      </w:r>
      <w:r>
        <w:rPr>
          <w:color w:val="18314A"/>
          <w:spacing w:val="-18"/>
        </w:rPr>
        <w:t xml:space="preserve"> </w:t>
      </w:r>
      <w:r>
        <w:rPr>
          <w:color w:val="18314A"/>
          <w:spacing w:val="-2"/>
        </w:rPr>
        <w:t>ecosystems</w:t>
      </w:r>
    </w:p>
    <w:p w14:paraId="357F9A9C" w14:textId="77777777" w:rsidR="00D05A7A" w:rsidRDefault="00B8135C">
      <w:pPr>
        <w:pStyle w:val="BodyText"/>
        <w:spacing w:before="183" w:line="360" w:lineRule="auto"/>
        <w:ind w:left="332" w:right="544"/>
      </w:pPr>
      <w:r>
        <w:rPr>
          <w:color w:val="585858"/>
        </w:rPr>
        <w:t>GDEs</w:t>
      </w:r>
      <w:r>
        <w:rPr>
          <w:color w:val="585858"/>
          <w:spacing w:val="-1"/>
        </w:rPr>
        <w:t xml:space="preserve"> </w:t>
      </w:r>
      <w:r>
        <w:rPr>
          <w:color w:val="585858"/>
        </w:rPr>
        <w:t>are</w:t>
      </w:r>
      <w:r>
        <w:rPr>
          <w:color w:val="585858"/>
          <w:spacing w:val="-8"/>
        </w:rPr>
        <w:t xml:space="preserve"> </w:t>
      </w:r>
      <w:r>
        <w:rPr>
          <w:color w:val="585858"/>
        </w:rPr>
        <w:t>ecosystems</w:t>
      </w:r>
      <w:r>
        <w:rPr>
          <w:color w:val="585858"/>
          <w:spacing w:val="-1"/>
        </w:rPr>
        <w:t xml:space="preserve"> </w:t>
      </w:r>
      <w:r>
        <w:rPr>
          <w:color w:val="585858"/>
        </w:rPr>
        <w:t>that rely</w:t>
      </w:r>
      <w:r>
        <w:rPr>
          <w:color w:val="585858"/>
          <w:spacing w:val="-1"/>
        </w:rPr>
        <w:t xml:space="preserve"> </w:t>
      </w:r>
      <w:r>
        <w:rPr>
          <w:color w:val="585858"/>
        </w:rPr>
        <w:t>partially</w:t>
      </w:r>
      <w:r>
        <w:rPr>
          <w:color w:val="585858"/>
          <w:spacing w:val="-1"/>
        </w:rPr>
        <w:t xml:space="preserve"> </w:t>
      </w:r>
      <w:r>
        <w:rPr>
          <w:color w:val="585858"/>
        </w:rPr>
        <w:t>or</w:t>
      </w:r>
      <w:r>
        <w:rPr>
          <w:color w:val="585858"/>
          <w:spacing w:val="-6"/>
        </w:rPr>
        <w:t xml:space="preserve"> </w:t>
      </w:r>
      <w:r>
        <w:rPr>
          <w:color w:val="585858"/>
        </w:rPr>
        <w:t>entirely</w:t>
      </w:r>
      <w:r>
        <w:rPr>
          <w:color w:val="585858"/>
          <w:spacing w:val="-1"/>
        </w:rPr>
        <w:t xml:space="preserve"> </w:t>
      </w:r>
      <w:r>
        <w:rPr>
          <w:color w:val="585858"/>
        </w:rPr>
        <w:t>on</w:t>
      </w:r>
      <w:r>
        <w:rPr>
          <w:color w:val="585858"/>
          <w:spacing w:val="-3"/>
        </w:rPr>
        <w:t xml:space="preserve"> </w:t>
      </w:r>
      <w:r>
        <w:rPr>
          <w:color w:val="585858"/>
        </w:rPr>
        <w:t>groundwater</w:t>
      </w:r>
      <w:r>
        <w:rPr>
          <w:color w:val="585858"/>
          <w:spacing w:val="-1"/>
        </w:rPr>
        <w:t xml:space="preserve"> </w:t>
      </w:r>
      <w:r>
        <w:rPr>
          <w:color w:val="585858"/>
        </w:rPr>
        <w:t>for</w:t>
      </w:r>
      <w:r>
        <w:rPr>
          <w:color w:val="585858"/>
          <w:spacing w:val="-1"/>
        </w:rPr>
        <w:t xml:space="preserve"> </w:t>
      </w:r>
      <w:r>
        <w:rPr>
          <w:color w:val="585858"/>
        </w:rPr>
        <w:t>their</w:t>
      </w:r>
      <w:r>
        <w:rPr>
          <w:color w:val="585858"/>
          <w:spacing w:val="-1"/>
        </w:rPr>
        <w:t xml:space="preserve"> </w:t>
      </w:r>
      <w:r>
        <w:rPr>
          <w:color w:val="585858"/>
        </w:rPr>
        <w:t>water</w:t>
      </w:r>
      <w:r>
        <w:rPr>
          <w:color w:val="585858"/>
          <w:spacing w:val="-6"/>
        </w:rPr>
        <w:t xml:space="preserve"> </w:t>
      </w:r>
      <w:r>
        <w:rPr>
          <w:color w:val="585858"/>
        </w:rPr>
        <w:t>needs.</w:t>
      </w:r>
      <w:r>
        <w:rPr>
          <w:color w:val="585858"/>
          <w:spacing w:val="-5"/>
        </w:rPr>
        <w:t xml:space="preserve"> </w:t>
      </w:r>
      <w:r>
        <w:rPr>
          <w:color w:val="585858"/>
        </w:rPr>
        <w:t>The</w:t>
      </w:r>
      <w:r>
        <w:rPr>
          <w:color w:val="585858"/>
          <w:spacing w:val="-3"/>
        </w:rPr>
        <w:t xml:space="preserve"> </w:t>
      </w:r>
      <w:r>
        <w:rPr>
          <w:color w:val="585858"/>
        </w:rPr>
        <w:t>groundwater assessment (Technical</w:t>
      </w:r>
      <w:r>
        <w:rPr>
          <w:color w:val="585858"/>
          <w:spacing w:val="-2"/>
        </w:rPr>
        <w:t xml:space="preserve"> </w:t>
      </w:r>
      <w:r>
        <w:rPr>
          <w:color w:val="585858"/>
        </w:rPr>
        <w:t>Appendix P:</w:t>
      </w:r>
      <w:r>
        <w:rPr>
          <w:color w:val="585858"/>
          <w:spacing w:val="-4"/>
        </w:rPr>
        <w:t xml:space="preserve"> </w:t>
      </w:r>
      <w:r>
        <w:rPr>
          <w:color w:val="585858"/>
        </w:rPr>
        <w:t>Groundwater) modelled</w:t>
      </w:r>
      <w:r>
        <w:rPr>
          <w:color w:val="585858"/>
          <w:spacing w:val="-2"/>
        </w:rPr>
        <w:t xml:space="preserve"> </w:t>
      </w:r>
      <w:r>
        <w:rPr>
          <w:color w:val="585858"/>
        </w:rPr>
        <w:t>the</w:t>
      </w:r>
      <w:r>
        <w:rPr>
          <w:color w:val="585858"/>
          <w:spacing w:val="-2"/>
        </w:rPr>
        <w:t xml:space="preserve"> </w:t>
      </w:r>
      <w:r>
        <w:rPr>
          <w:color w:val="585858"/>
        </w:rPr>
        <w:t>project alignment</w:t>
      </w:r>
      <w:r>
        <w:rPr>
          <w:color w:val="585858"/>
          <w:spacing w:val="-4"/>
        </w:rPr>
        <w:t xml:space="preserve"> </w:t>
      </w:r>
      <w:r>
        <w:rPr>
          <w:color w:val="585858"/>
        </w:rPr>
        <w:t>for known</w:t>
      </w:r>
      <w:r>
        <w:rPr>
          <w:color w:val="585858"/>
          <w:spacing w:val="-2"/>
        </w:rPr>
        <w:t xml:space="preserve"> </w:t>
      </w:r>
      <w:r>
        <w:rPr>
          <w:color w:val="585858"/>
        </w:rPr>
        <w:t>and</w:t>
      </w:r>
      <w:r>
        <w:rPr>
          <w:color w:val="585858"/>
          <w:spacing w:val="-2"/>
        </w:rPr>
        <w:t xml:space="preserve"> </w:t>
      </w:r>
      <w:r>
        <w:rPr>
          <w:color w:val="585858"/>
        </w:rPr>
        <w:t xml:space="preserve">potential GDEs. Known GDEs were identified during previous desktop or field studies and potential GDEs were identified through analysis of spatial data sets. GDEs are also </w:t>
      </w:r>
      <w:proofErr w:type="spellStart"/>
      <w:r>
        <w:rPr>
          <w:color w:val="585858"/>
        </w:rPr>
        <w:t>categorised</w:t>
      </w:r>
      <w:proofErr w:type="spellEnd"/>
      <w:r>
        <w:rPr>
          <w:color w:val="585858"/>
        </w:rPr>
        <w:t xml:space="preserve"> as terrestrial, </w:t>
      </w:r>
      <w:proofErr w:type="gramStart"/>
      <w:r>
        <w:rPr>
          <w:color w:val="585858"/>
        </w:rPr>
        <w:t>aquatic</w:t>
      </w:r>
      <w:proofErr w:type="gramEnd"/>
      <w:r>
        <w:rPr>
          <w:color w:val="585858"/>
        </w:rPr>
        <w:t xml:space="preserve"> or subterranean. Only</w:t>
      </w:r>
      <w:r>
        <w:rPr>
          <w:color w:val="585858"/>
          <w:spacing w:val="-4"/>
        </w:rPr>
        <w:t xml:space="preserve"> </w:t>
      </w:r>
      <w:r>
        <w:rPr>
          <w:color w:val="585858"/>
        </w:rPr>
        <w:t>terrestrial</w:t>
      </w:r>
      <w:r>
        <w:rPr>
          <w:color w:val="585858"/>
          <w:spacing w:val="-1"/>
        </w:rPr>
        <w:t xml:space="preserve"> </w:t>
      </w:r>
      <w:r>
        <w:rPr>
          <w:color w:val="585858"/>
        </w:rPr>
        <w:t>and</w:t>
      </w:r>
      <w:r>
        <w:rPr>
          <w:color w:val="585858"/>
          <w:spacing w:val="-1"/>
        </w:rPr>
        <w:t xml:space="preserve"> </w:t>
      </w:r>
      <w:r>
        <w:rPr>
          <w:color w:val="585858"/>
        </w:rPr>
        <w:t>aquatic</w:t>
      </w:r>
      <w:r>
        <w:rPr>
          <w:color w:val="585858"/>
          <w:spacing w:val="-4"/>
        </w:rPr>
        <w:t xml:space="preserve"> </w:t>
      </w:r>
      <w:r>
        <w:rPr>
          <w:color w:val="585858"/>
        </w:rPr>
        <w:t>GDEs are</w:t>
      </w:r>
      <w:r>
        <w:rPr>
          <w:color w:val="585858"/>
          <w:spacing w:val="-1"/>
        </w:rPr>
        <w:t xml:space="preserve"> </w:t>
      </w:r>
      <w:r>
        <w:rPr>
          <w:color w:val="585858"/>
        </w:rPr>
        <w:t>discussed</w:t>
      </w:r>
      <w:r>
        <w:rPr>
          <w:color w:val="585858"/>
          <w:spacing w:val="-1"/>
        </w:rPr>
        <w:t xml:space="preserve"> </w:t>
      </w:r>
      <w:r>
        <w:rPr>
          <w:color w:val="585858"/>
        </w:rPr>
        <w:t>in</w:t>
      </w:r>
      <w:r>
        <w:rPr>
          <w:color w:val="585858"/>
          <w:spacing w:val="-1"/>
        </w:rPr>
        <w:t xml:space="preserve"> </w:t>
      </w:r>
      <w:r>
        <w:rPr>
          <w:color w:val="585858"/>
        </w:rPr>
        <w:t>this chapter.</w:t>
      </w:r>
      <w:r>
        <w:rPr>
          <w:color w:val="585858"/>
          <w:spacing w:val="-3"/>
        </w:rPr>
        <w:t xml:space="preserve"> </w:t>
      </w:r>
      <w:r>
        <w:rPr>
          <w:color w:val="585858"/>
        </w:rPr>
        <w:t>For further detail</w:t>
      </w:r>
      <w:r>
        <w:rPr>
          <w:color w:val="585858"/>
          <w:spacing w:val="-1"/>
        </w:rPr>
        <w:t xml:space="preserve"> </w:t>
      </w:r>
      <w:r>
        <w:rPr>
          <w:color w:val="585858"/>
        </w:rPr>
        <w:t>on</w:t>
      </w:r>
      <w:r>
        <w:rPr>
          <w:color w:val="585858"/>
          <w:spacing w:val="-6"/>
        </w:rPr>
        <w:t xml:space="preserve"> </w:t>
      </w:r>
      <w:r>
        <w:rPr>
          <w:color w:val="585858"/>
        </w:rPr>
        <w:t>GDEs, refer to Volume 4, Chapter 4 – Groundwater and Technical Appendix P: Groundwater.</w:t>
      </w:r>
    </w:p>
    <w:p w14:paraId="7B5B23BE" w14:textId="77777777" w:rsidR="00D05A7A" w:rsidRDefault="00B8135C">
      <w:pPr>
        <w:pStyle w:val="BodyText"/>
        <w:spacing w:before="119" w:line="360" w:lineRule="auto"/>
        <w:ind w:left="333" w:right="544"/>
      </w:pPr>
      <w:r>
        <w:rPr>
          <w:color w:val="585858"/>
        </w:rPr>
        <w:t>Areas</w:t>
      </w:r>
      <w:r>
        <w:rPr>
          <w:color w:val="585858"/>
          <w:spacing w:val="-1"/>
        </w:rPr>
        <w:t xml:space="preserve"> </w:t>
      </w:r>
      <w:r>
        <w:rPr>
          <w:color w:val="585858"/>
        </w:rPr>
        <w:t>of native</w:t>
      </w:r>
      <w:r>
        <w:rPr>
          <w:color w:val="585858"/>
          <w:spacing w:val="-7"/>
        </w:rPr>
        <w:t xml:space="preserve"> </w:t>
      </w:r>
      <w:r>
        <w:rPr>
          <w:color w:val="585858"/>
        </w:rPr>
        <w:t>vegetation</w:t>
      </w:r>
      <w:r>
        <w:rPr>
          <w:color w:val="585858"/>
          <w:spacing w:val="-3"/>
        </w:rPr>
        <w:t xml:space="preserve"> </w:t>
      </w:r>
      <w:r>
        <w:rPr>
          <w:color w:val="585858"/>
        </w:rPr>
        <w:t>that</w:t>
      </w:r>
      <w:r>
        <w:rPr>
          <w:color w:val="585858"/>
          <w:spacing w:val="-4"/>
        </w:rPr>
        <w:t xml:space="preserve"> </w:t>
      </w:r>
      <w:r>
        <w:rPr>
          <w:color w:val="585858"/>
        </w:rPr>
        <w:t>represent potential</w:t>
      </w:r>
      <w:r>
        <w:rPr>
          <w:color w:val="585858"/>
          <w:spacing w:val="-3"/>
        </w:rPr>
        <w:t xml:space="preserve"> </w:t>
      </w:r>
      <w:r>
        <w:rPr>
          <w:color w:val="585858"/>
        </w:rPr>
        <w:t>terrestrial</w:t>
      </w:r>
      <w:r>
        <w:rPr>
          <w:color w:val="585858"/>
          <w:spacing w:val="-3"/>
        </w:rPr>
        <w:t xml:space="preserve"> </w:t>
      </w:r>
      <w:r>
        <w:rPr>
          <w:color w:val="585858"/>
        </w:rPr>
        <w:t>or</w:t>
      </w:r>
      <w:r>
        <w:rPr>
          <w:color w:val="585858"/>
          <w:spacing w:val="-1"/>
        </w:rPr>
        <w:t xml:space="preserve"> </w:t>
      </w:r>
      <w:r>
        <w:rPr>
          <w:color w:val="585858"/>
        </w:rPr>
        <w:t>aquatic</w:t>
      </w:r>
      <w:r>
        <w:rPr>
          <w:color w:val="585858"/>
          <w:spacing w:val="-5"/>
        </w:rPr>
        <w:t xml:space="preserve"> </w:t>
      </w:r>
      <w:r>
        <w:rPr>
          <w:color w:val="585858"/>
        </w:rPr>
        <w:t>GDEs</w:t>
      </w:r>
      <w:r>
        <w:rPr>
          <w:color w:val="585858"/>
          <w:spacing w:val="-1"/>
        </w:rPr>
        <w:t xml:space="preserve"> </w:t>
      </w:r>
      <w:r>
        <w:rPr>
          <w:color w:val="585858"/>
        </w:rPr>
        <w:t>along</w:t>
      </w:r>
      <w:r>
        <w:rPr>
          <w:color w:val="585858"/>
          <w:spacing w:val="-3"/>
        </w:rPr>
        <w:t xml:space="preserve"> </w:t>
      </w:r>
      <w:r>
        <w:rPr>
          <w:color w:val="585858"/>
        </w:rPr>
        <w:t>the</w:t>
      </w:r>
      <w:r>
        <w:rPr>
          <w:color w:val="585858"/>
          <w:spacing w:val="-3"/>
        </w:rPr>
        <w:t xml:space="preserve"> </w:t>
      </w:r>
      <w:r>
        <w:rPr>
          <w:color w:val="585858"/>
        </w:rPr>
        <w:t>project</w:t>
      </w:r>
      <w:r>
        <w:rPr>
          <w:color w:val="585858"/>
          <w:spacing w:val="-4"/>
        </w:rPr>
        <w:t xml:space="preserve"> </w:t>
      </w:r>
      <w:r>
        <w:rPr>
          <w:color w:val="585858"/>
        </w:rPr>
        <w:t xml:space="preserve">alignment are shown in </w:t>
      </w:r>
      <w:hyperlink w:anchor="_bookmark6" w:history="1">
        <w:r>
          <w:rPr>
            <w:color w:val="585858"/>
          </w:rPr>
          <w:t>Figure 4-66,</w:t>
        </w:r>
      </w:hyperlink>
      <w:r>
        <w:rPr>
          <w:color w:val="585858"/>
        </w:rPr>
        <w:t xml:space="preserve"> and summarised in </w:t>
      </w:r>
      <w:hyperlink w:anchor="_bookmark5" w:history="1">
        <w:r>
          <w:rPr>
            <w:color w:val="585858"/>
          </w:rPr>
          <w:t>Table 11-3.</w:t>
        </w:r>
      </w:hyperlink>
    </w:p>
    <w:p w14:paraId="72771E64" w14:textId="77777777" w:rsidR="00D05A7A" w:rsidRDefault="00B8135C">
      <w:pPr>
        <w:pStyle w:val="BodyText"/>
        <w:spacing w:before="6"/>
        <w:rPr>
          <w:sz w:val="18"/>
        </w:rPr>
      </w:pPr>
      <w:r>
        <w:rPr>
          <w:noProof/>
        </w:rPr>
        <w:drawing>
          <wp:anchor distT="0" distB="0" distL="0" distR="0" simplePos="0" relativeHeight="487860224" behindDoc="1" locked="0" layoutInCell="1" allowOverlap="1" wp14:anchorId="3F9C1C42" wp14:editId="62A56427">
            <wp:simplePos x="0" y="0"/>
            <wp:positionH relativeFrom="page">
              <wp:posOffset>713231</wp:posOffset>
            </wp:positionH>
            <wp:positionV relativeFrom="paragraph">
              <wp:posOffset>150765</wp:posOffset>
            </wp:positionV>
            <wp:extent cx="4794503" cy="137160"/>
            <wp:effectExtent l="0" t="0" r="0" b="0"/>
            <wp:wrapTopAndBottom/>
            <wp:docPr id="703" name="Image 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3" name="Image 703"/>
                    <pic:cNvPicPr/>
                  </pic:nvPicPr>
                  <pic:blipFill>
                    <a:blip r:embed="rId24" cstate="screen">
                      <a:extLst>
                        <a:ext uri="{28A0092B-C50C-407E-A947-70E740481C1C}">
                          <a14:useLocalDpi xmlns:a14="http://schemas.microsoft.com/office/drawing/2010/main"/>
                        </a:ext>
                      </a:extLst>
                    </a:blip>
                    <a:stretch>
                      <a:fillRect/>
                    </a:stretch>
                  </pic:blipFill>
                  <pic:spPr>
                    <a:xfrm>
                      <a:off x="0" y="0"/>
                      <a:ext cx="4794503" cy="137160"/>
                    </a:xfrm>
                    <a:prstGeom prst="rect">
                      <a:avLst/>
                    </a:prstGeom>
                  </pic:spPr>
                </pic:pic>
              </a:graphicData>
            </a:graphic>
          </wp:anchor>
        </w:drawing>
      </w:r>
    </w:p>
    <w:p w14:paraId="5ED5D198" w14:textId="77777777" w:rsidR="00D05A7A" w:rsidRDefault="00D05A7A">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1817"/>
        <w:gridCol w:w="3581"/>
        <w:gridCol w:w="1331"/>
        <w:gridCol w:w="2911"/>
      </w:tblGrid>
      <w:tr w:rsidR="00D05A7A" w14:paraId="5884536C" w14:textId="77777777">
        <w:trPr>
          <w:trHeight w:val="470"/>
        </w:trPr>
        <w:tc>
          <w:tcPr>
            <w:tcW w:w="1817" w:type="dxa"/>
            <w:shd w:val="clear" w:color="auto" w:fill="133149"/>
          </w:tcPr>
          <w:p w14:paraId="4BD6AA61" w14:textId="77777777" w:rsidR="00D05A7A" w:rsidRDefault="00B8135C">
            <w:pPr>
              <w:pStyle w:val="TableParagraph"/>
              <w:spacing w:before="133"/>
              <w:rPr>
                <w:b/>
                <w:sz w:val="18"/>
              </w:rPr>
            </w:pPr>
            <w:bookmarkStart w:id="18" w:name="_bookmark5"/>
            <w:bookmarkEnd w:id="18"/>
            <w:r>
              <w:rPr>
                <w:b/>
                <w:color w:val="FFFFFF"/>
                <w:sz w:val="18"/>
              </w:rPr>
              <w:t>Landscape</w:t>
            </w:r>
            <w:r>
              <w:rPr>
                <w:b/>
                <w:color w:val="FFFFFF"/>
                <w:spacing w:val="-6"/>
                <w:sz w:val="18"/>
              </w:rPr>
              <w:t xml:space="preserve"> </w:t>
            </w:r>
            <w:r>
              <w:rPr>
                <w:b/>
                <w:color w:val="FFFFFF"/>
                <w:spacing w:val="-2"/>
                <w:sz w:val="18"/>
              </w:rPr>
              <w:t>region</w:t>
            </w:r>
          </w:p>
        </w:tc>
        <w:tc>
          <w:tcPr>
            <w:tcW w:w="3581" w:type="dxa"/>
            <w:shd w:val="clear" w:color="auto" w:fill="133149"/>
          </w:tcPr>
          <w:p w14:paraId="0553363D" w14:textId="77777777" w:rsidR="00D05A7A" w:rsidRDefault="00B8135C">
            <w:pPr>
              <w:pStyle w:val="TableParagraph"/>
              <w:spacing w:before="133"/>
              <w:ind w:left="160"/>
              <w:rPr>
                <w:b/>
                <w:sz w:val="18"/>
              </w:rPr>
            </w:pPr>
            <w:r>
              <w:rPr>
                <w:b/>
                <w:color w:val="FFFFFF"/>
                <w:spacing w:val="-5"/>
                <w:sz w:val="18"/>
              </w:rPr>
              <w:t>EVC</w:t>
            </w:r>
          </w:p>
        </w:tc>
        <w:tc>
          <w:tcPr>
            <w:tcW w:w="1331" w:type="dxa"/>
            <w:shd w:val="clear" w:color="auto" w:fill="133149"/>
          </w:tcPr>
          <w:p w14:paraId="64548452" w14:textId="77777777" w:rsidR="00D05A7A" w:rsidRDefault="00B8135C">
            <w:pPr>
              <w:pStyle w:val="TableParagraph"/>
              <w:spacing w:before="133"/>
              <w:ind w:left="213"/>
              <w:rPr>
                <w:b/>
                <w:sz w:val="18"/>
              </w:rPr>
            </w:pPr>
            <w:r>
              <w:rPr>
                <w:b/>
                <w:color w:val="FFFFFF"/>
                <w:sz w:val="18"/>
              </w:rPr>
              <w:t>GDE</w:t>
            </w:r>
            <w:r>
              <w:rPr>
                <w:b/>
                <w:color w:val="FFFFFF"/>
                <w:spacing w:val="3"/>
                <w:sz w:val="18"/>
              </w:rPr>
              <w:t xml:space="preserve"> </w:t>
            </w:r>
            <w:r>
              <w:rPr>
                <w:b/>
                <w:color w:val="FFFFFF"/>
                <w:spacing w:val="-2"/>
                <w:sz w:val="18"/>
              </w:rPr>
              <w:t>status</w:t>
            </w:r>
          </w:p>
        </w:tc>
        <w:tc>
          <w:tcPr>
            <w:tcW w:w="2911" w:type="dxa"/>
            <w:shd w:val="clear" w:color="auto" w:fill="133149"/>
          </w:tcPr>
          <w:p w14:paraId="1965268B" w14:textId="77777777" w:rsidR="00D05A7A" w:rsidRDefault="00B8135C">
            <w:pPr>
              <w:pStyle w:val="TableParagraph"/>
              <w:spacing w:before="133"/>
              <w:ind w:left="139"/>
              <w:rPr>
                <w:b/>
                <w:sz w:val="18"/>
              </w:rPr>
            </w:pPr>
            <w:r>
              <w:rPr>
                <w:b/>
                <w:color w:val="FFFFFF"/>
                <w:sz w:val="18"/>
              </w:rPr>
              <w:t>Figure</w:t>
            </w:r>
            <w:r>
              <w:rPr>
                <w:b/>
                <w:color w:val="FFFFFF"/>
                <w:spacing w:val="-1"/>
                <w:sz w:val="18"/>
              </w:rPr>
              <w:t xml:space="preserve"> </w:t>
            </w:r>
            <w:r>
              <w:rPr>
                <w:b/>
                <w:color w:val="FFFFFF"/>
                <w:spacing w:val="-2"/>
                <w:sz w:val="18"/>
              </w:rPr>
              <w:t>reference</w:t>
            </w:r>
          </w:p>
        </w:tc>
      </w:tr>
      <w:tr w:rsidR="00D05A7A" w14:paraId="09AB85B5" w14:textId="77777777">
        <w:trPr>
          <w:trHeight w:val="436"/>
        </w:trPr>
        <w:tc>
          <w:tcPr>
            <w:tcW w:w="1817" w:type="dxa"/>
            <w:shd w:val="clear" w:color="auto" w:fill="D3E6F4"/>
          </w:tcPr>
          <w:p w14:paraId="67814786" w14:textId="77777777" w:rsidR="00D05A7A" w:rsidRDefault="00B8135C">
            <w:pPr>
              <w:pStyle w:val="TableParagraph"/>
              <w:rPr>
                <w:sz w:val="18"/>
              </w:rPr>
            </w:pPr>
            <w:r>
              <w:rPr>
                <w:color w:val="5F5F5F"/>
                <w:sz w:val="18"/>
              </w:rPr>
              <w:t>Waratah</w:t>
            </w:r>
            <w:r>
              <w:rPr>
                <w:color w:val="5F5F5F"/>
                <w:spacing w:val="-2"/>
                <w:sz w:val="18"/>
              </w:rPr>
              <w:t xml:space="preserve"> </w:t>
            </w:r>
            <w:r>
              <w:rPr>
                <w:color w:val="5F5F5F"/>
                <w:spacing w:val="-5"/>
                <w:sz w:val="18"/>
              </w:rPr>
              <w:t>Bay</w:t>
            </w:r>
          </w:p>
        </w:tc>
        <w:tc>
          <w:tcPr>
            <w:tcW w:w="3581" w:type="dxa"/>
            <w:shd w:val="clear" w:color="auto" w:fill="D3E6F4"/>
          </w:tcPr>
          <w:p w14:paraId="65A1D218" w14:textId="77777777" w:rsidR="00D05A7A" w:rsidRDefault="00B8135C">
            <w:pPr>
              <w:pStyle w:val="TableParagraph"/>
              <w:ind w:left="160"/>
              <w:rPr>
                <w:sz w:val="18"/>
              </w:rPr>
            </w:pPr>
            <w:r>
              <w:rPr>
                <w:color w:val="5F5F5F"/>
                <w:sz w:val="18"/>
              </w:rPr>
              <w:t>Swamp</w:t>
            </w:r>
            <w:r>
              <w:rPr>
                <w:color w:val="5F5F5F"/>
                <w:spacing w:val="-3"/>
                <w:sz w:val="18"/>
              </w:rPr>
              <w:t xml:space="preserve"> </w:t>
            </w:r>
            <w:r>
              <w:rPr>
                <w:color w:val="5F5F5F"/>
                <w:sz w:val="18"/>
              </w:rPr>
              <w:t>Scrub</w:t>
            </w:r>
            <w:r>
              <w:rPr>
                <w:color w:val="5F5F5F"/>
                <w:spacing w:val="-3"/>
                <w:sz w:val="18"/>
              </w:rPr>
              <w:t xml:space="preserve"> </w:t>
            </w:r>
            <w:r>
              <w:rPr>
                <w:color w:val="5F5F5F"/>
                <w:sz w:val="18"/>
              </w:rPr>
              <w:t xml:space="preserve">(EVC </w:t>
            </w:r>
            <w:r>
              <w:rPr>
                <w:color w:val="5F5F5F"/>
                <w:spacing w:val="-5"/>
                <w:sz w:val="18"/>
              </w:rPr>
              <w:t>53)</w:t>
            </w:r>
          </w:p>
        </w:tc>
        <w:tc>
          <w:tcPr>
            <w:tcW w:w="1331" w:type="dxa"/>
            <w:shd w:val="clear" w:color="auto" w:fill="D3E6F4"/>
          </w:tcPr>
          <w:p w14:paraId="0C05CA93" w14:textId="77777777" w:rsidR="00D05A7A" w:rsidRDefault="00B8135C">
            <w:pPr>
              <w:pStyle w:val="TableParagraph"/>
              <w:ind w:left="213"/>
              <w:rPr>
                <w:sz w:val="18"/>
              </w:rPr>
            </w:pPr>
            <w:r>
              <w:rPr>
                <w:color w:val="5F5F5F"/>
                <w:spacing w:val="-2"/>
                <w:sz w:val="18"/>
              </w:rPr>
              <w:t>Potential</w:t>
            </w:r>
          </w:p>
        </w:tc>
        <w:tc>
          <w:tcPr>
            <w:tcW w:w="2911" w:type="dxa"/>
            <w:shd w:val="clear" w:color="auto" w:fill="D3E6F4"/>
          </w:tcPr>
          <w:p w14:paraId="55391370" w14:textId="77777777" w:rsidR="00D05A7A" w:rsidRDefault="00B8135C">
            <w:pPr>
              <w:pStyle w:val="TableParagraph"/>
              <w:ind w:left="139"/>
              <w:rPr>
                <w:sz w:val="18"/>
              </w:rPr>
            </w:pPr>
            <w:r>
              <w:rPr>
                <w:color w:val="5F5F5F"/>
                <w:sz w:val="18"/>
              </w:rPr>
              <w:t>Figure</w:t>
            </w:r>
            <w:r>
              <w:rPr>
                <w:color w:val="5F5F5F"/>
                <w:spacing w:val="-7"/>
                <w:sz w:val="18"/>
              </w:rPr>
              <w:t xml:space="preserve"> </w:t>
            </w:r>
            <w:r>
              <w:rPr>
                <w:color w:val="5F5F5F"/>
                <w:sz w:val="18"/>
              </w:rPr>
              <w:t>4-66-</w:t>
            </w:r>
            <w:r>
              <w:rPr>
                <w:color w:val="5F5F5F"/>
                <w:spacing w:val="-10"/>
                <w:sz w:val="18"/>
              </w:rPr>
              <w:t>1</w:t>
            </w:r>
          </w:p>
        </w:tc>
      </w:tr>
      <w:tr w:rsidR="00D05A7A" w14:paraId="1E8C16C2" w14:textId="77777777">
        <w:trPr>
          <w:trHeight w:val="431"/>
        </w:trPr>
        <w:tc>
          <w:tcPr>
            <w:tcW w:w="1817" w:type="dxa"/>
          </w:tcPr>
          <w:p w14:paraId="14353850" w14:textId="77777777" w:rsidR="00D05A7A" w:rsidRDefault="00B8135C">
            <w:pPr>
              <w:pStyle w:val="TableParagraph"/>
              <w:rPr>
                <w:sz w:val="18"/>
              </w:rPr>
            </w:pPr>
            <w:proofErr w:type="spellStart"/>
            <w:r>
              <w:rPr>
                <w:color w:val="5F5F5F"/>
                <w:sz w:val="18"/>
              </w:rPr>
              <w:t>Tarwin</w:t>
            </w:r>
            <w:proofErr w:type="spellEnd"/>
            <w:r>
              <w:rPr>
                <w:color w:val="5F5F5F"/>
                <w:spacing w:val="-1"/>
                <w:sz w:val="18"/>
              </w:rPr>
              <w:t xml:space="preserve"> </w:t>
            </w:r>
            <w:r>
              <w:rPr>
                <w:color w:val="5F5F5F"/>
                <w:spacing w:val="-2"/>
                <w:sz w:val="18"/>
              </w:rPr>
              <w:t>Valley</w:t>
            </w:r>
          </w:p>
        </w:tc>
        <w:tc>
          <w:tcPr>
            <w:tcW w:w="3581" w:type="dxa"/>
          </w:tcPr>
          <w:p w14:paraId="58BE1A72" w14:textId="77777777" w:rsidR="00D05A7A" w:rsidRDefault="00B8135C">
            <w:pPr>
              <w:pStyle w:val="TableParagraph"/>
              <w:ind w:left="160"/>
              <w:rPr>
                <w:sz w:val="18"/>
              </w:rPr>
            </w:pPr>
            <w:r>
              <w:rPr>
                <w:color w:val="5F5F5F"/>
                <w:sz w:val="18"/>
              </w:rPr>
              <w:t>Swampy</w:t>
            </w:r>
            <w:r>
              <w:rPr>
                <w:color w:val="5F5F5F"/>
                <w:spacing w:val="-4"/>
                <w:sz w:val="18"/>
              </w:rPr>
              <w:t xml:space="preserve"> </w:t>
            </w:r>
            <w:r>
              <w:rPr>
                <w:color w:val="5F5F5F"/>
                <w:sz w:val="18"/>
              </w:rPr>
              <w:t>Riparian</w:t>
            </w:r>
            <w:r>
              <w:rPr>
                <w:color w:val="5F5F5F"/>
                <w:spacing w:val="-5"/>
                <w:sz w:val="18"/>
              </w:rPr>
              <w:t xml:space="preserve"> </w:t>
            </w:r>
            <w:r>
              <w:rPr>
                <w:color w:val="5F5F5F"/>
                <w:sz w:val="18"/>
              </w:rPr>
              <w:t>Woodland</w:t>
            </w:r>
            <w:r>
              <w:rPr>
                <w:color w:val="5F5F5F"/>
                <w:spacing w:val="-5"/>
                <w:sz w:val="18"/>
              </w:rPr>
              <w:t xml:space="preserve"> </w:t>
            </w:r>
            <w:r>
              <w:rPr>
                <w:color w:val="5F5F5F"/>
                <w:sz w:val="18"/>
              </w:rPr>
              <w:t>(EVC</w:t>
            </w:r>
            <w:r>
              <w:rPr>
                <w:color w:val="5F5F5F"/>
                <w:spacing w:val="-6"/>
                <w:sz w:val="18"/>
              </w:rPr>
              <w:t xml:space="preserve"> </w:t>
            </w:r>
            <w:r>
              <w:rPr>
                <w:color w:val="5F5F5F"/>
                <w:spacing w:val="-5"/>
                <w:sz w:val="18"/>
              </w:rPr>
              <w:t>83)</w:t>
            </w:r>
          </w:p>
        </w:tc>
        <w:tc>
          <w:tcPr>
            <w:tcW w:w="1331" w:type="dxa"/>
          </w:tcPr>
          <w:p w14:paraId="100968E6" w14:textId="77777777" w:rsidR="00D05A7A" w:rsidRDefault="00B8135C">
            <w:pPr>
              <w:pStyle w:val="TableParagraph"/>
              <w:ind w:left="213"/>
              <w:rPr>
                <w:sz w:val="18"/>
              </w:rPr>
            </w:pPr>
            <w:r>
              <w:rPr>
                <w:color w:val="5F5F5F"/>
                <w:spacing w:val="-2"/>
                <w:sz w:val="18"/>
              </w:rPr>
              <w:t>Potential</w:t>
            </w:r>
          </w:p>
        </w:tc>
        <w:tc>
          <w:tcPr>
            <w:tcW w:w="2911" w:type="dxa"/>
          </w:tcPr>
          <w:p w14:paraId="5409FF18" w14:textId="77777777" w:rsidR="00D05A7A" w:rsidRDefault="00B8135C">
            <w:pPr>
              <w:pStyle w:val="TableParagraph"/>
              <w:ind w:left="139"/>
              <w:rPr>
                <w:sz w:val="18"/>
              </w:rPr>
            </w:pPr>
            <w:r>
              <w:rPr>
                <w:color w:val="5F5F5F"/>
                <w:sz w:val="18"/>
              </w:rPr>
              <w:t>Figure</w:t>
            </w:r>
            <w:r>
              <w:rPr>
                <w:color w:val="5F5F5F"/>
                <w:spacing w:val="-7"/>
                <w:sz w:val="18"/>
              </w:rPr>
              <w:t xml:space="preserve"> </w:t>
            </w:r>
            <w:r>
              <w:rPr>
                <w:color w:val="5F5F5F"/>
                <w:sz w:val="18"/>
              </w:rPr>
              <w:t>4-66-</w:t>
            </w:r>
            <w:r>
              <w:rPr>
                <w:color w:val="5F5F5F"/>
                <w:spacing w:val="-10"/>
                <w:sz w:val="18"/>
              </w:rPr>
              <w:t>2</w:t>
            </w:r>
          </w:p>
        </w:tc>
      </w:tr>
      <w:tr w:rsidR="00D05A7A" w14:paraId="6FBD9DC9" w14:textId="77777777">
        <w:trPr>
          <w:trHeight w:val="849"/>
        </w:trPr>
        <w:tc>
          <w:tcPr>
            <w:tcW w:w="1817" w:type="dxa"/>
            <w:shd w:val="clear" w:color="auto" w:fill="D3E6F4"/>
          </w:tcPr>
          <w:p w14:paraId="7F51DE8C" w14:textId="77777777" w:rsidR="00D05A7A" w:rsidRDefault="00B8135C">
            <w:pPr>
              <w:pStyle w:val="TableParagraph"/>
              <w:rPr>
                <w:sz w:val="18"/>
              </w:rPr>
            </w:pPr>
            <w:proofErr w:type="spellStart"/>
            <w:r>
              <w:rPr>
                <w:color w:val="5F5F5F"/>
                <w:sz w:val="18"/>
              </w:rPr>
              <w:t>Tarwin</w:t>
            </w:r>
            <w:proofErr w:type="spellEnd"/>
            <w:r>
              <w:rPr>
                <w:color w:val="5F5F5F"/>
                <w:spacing w:val="-1"/>
                <w:sz w:val="18"/>
              </w:rPr>
              <w:t xml:space="preserve"> </w:t>
            </w:r>
            <w:r>
              <w:rPr>
                <w:color w:val="5F5F5F"/>
                <w:spacing w:val="-2"/>
                <w:sz w:val="18"/>
              </w:rPr>
              <w:t>Valley</w:t>
            </w:r>
          </w:p>
        </w:tc>
        <w:tc>
          <w:tcPr>
            <w:tcW w:w="3581" w:type="dxa"/>
            <w:shd w:val="clear" w:color="auto" w:fill="D3E6F4"/>
          </w:tcPr>
          <w:p w14:paraId="02D3AB68" w14:textId="77777777" w:rsidR="00D05A7A" w:rsidRDefault="00B8135C">
            <w:pPr>
              <w:pStyle w:val="TableParagraph"/>
              <w:ind w:left="160"/>
              <w:rPr>
                <w:sz w:val="18"/>
              </w:rPr>
            </w:pPr>
            <w:r>
              <w:rPr>
                <w:color w:val="5F5F5F"/>
                <w:sz w:val="18"/>
              </w:rPr>
              <w:t>Floodplain</w:t>
            </w:r>
            <w:r>
              <w:rPr>
                <w:color w:val="5F5F5F"/>
                <w:spacing w:val="-6"/>
                <w:sz w:val="18"/>
              </w:rPr>
              <w:t xml:space="preserve"> </w:t>
            </w:r>
            <w:r>
              <w:rPr>
                <w:color w:val="5F5F5F"/>
                <w:sz w:val="18"/>
              </w:rPr>
              <w:t>Riparian</w:t>
            </w:r>
            <w:r>
              <w:rPr>
                <w:color w:val="5F5F5F"/>
                <w:spacing w:val="-11"/>
                <w:sz w:val="18"/>
              </w:rPr>
              <w:t xml:space="preserve"> </w:t>
            </w:r>
            <w:r>
              <w:rPr>
                <w:color w:val="5F5F5F"/>
                <w:sz w:val="18"/>
              </w:rPr>
              <w:t>Woodland</w:t>
            </w:r>
            <w:r>
              <w:rPr>
                <w:color w:val="5F5F5F"/>
                <w:spacing w:val="-11"/>
                <w:sz w:val="18"/>
              </w:rPr>
              <w:t xml:space="preserve"> </w:t>
            </w:r>
            <w:r>
              <w:rPr>
                <w:color w:val="5F5F5F"/>
                <w:sz w:val="18"/>
              </w:rPr>
              <w:t>(EVC</w:t>
            </w:r>
            <w:r>
              <w:rPr>
                <w:color w:val="5F5F5F"/>
                <w:spacing w:val="-8"/>
                <w:sz w:val="18"/>
              </w:rPr>
              <w:t xml:space="preserve"> </w:t>
            </w:r>
            <w:r>
              <w:rPr>
                <w:color w:val="5F5F5F"/>
                <w:sz w:val="18"/>
              </w:rPr>
              <w:t>56) Swampy Riparian Woodland (EVC 83) Damp Heathy Woodland (EVC 793)</w:t>
            </w:r>
          </w:p>
        </w:tc>
        <w:tc>
          <w:tcPr>
            <w:tcW w:w="1331" w:type="dxa"/>
            <w:shd w:val="clear" w:color="auto" w:fill="D3E6F4"/>
          </w:tcPr>
          <w:p w14:paraId="0D6362B7" w14:textId="77777777" w:rsidR="00D05A7A" w:rsidRDefault="00B8135C">
            <w:pPr>
              <w:pStyle w:val="TableParagraph"/>
              <w:ind w:left="213"/>
              <w:rPr>
                <w:sz w:val="18"/>
              </w:rPr>
            </w:pPr>
            <w:r>
              <w:rPr>
                <w:color w:val="5F5F5F"/>
                <w:spacing w:val="-2"/>
                <w:sz w:val="18"/>
              </w:rPr>
              <w:t>Likely</w:t>
            </w:r>
          </w:p>
        </w:tc>
        <w:tc>
          <w:tcPr>
            <w:tcW w:w="2911" w:type="dxa"/>
            <w:shd w:val="clear" w:color="auto" w:fill="D3E6F4"/>
          </w:tcPr>
          <w:p w14:paraId="38CEC739" w14:textId="77777777" w:rsidR="00D05A7A" w:rsidRDefault="00B8135C">
            <w:pPr>
              <w:pStyle w:val="TableParagraph"/>
              <w:ind w:left="139"/>
              <w:rPr>
                <w:sz w:val="18"/>
              </w:rPr>
            </w:pPr>
            <w:r>
              <w:rPr>
                <w:color w:val="5F5F5F"/>
                <w:sz w:val="18"/>
              </w:rPr>
              <w:t>Figure</w:t>
            </w:r>
            <w:r>
              <w:rPr>
                <w:color w:val="5F5F5F"/>
                <w:spacing w:val="-4"/>
                <w:sz w:val="18"/>
              </w:rPr>
              <w:t xml:space="preserve"> </w:t>
            </w:r>
            <w:r>
              <w:rPr>
                <w:color w:val="5F5F5F"/>
                <w:sz w:val="18"/>
              </w:rPr>
              <w:t>4-66-3</w:t>
            </w:r>
            <w:r>
              <w:rPr>
                <w:color w:val="5F5F5F"/>
                <w:spacing w:val="-6"/>
                <w:sz w:val="18"/>
              </w:rPr>
              <w:t xml:space="preserve"> </w:t>
            </w:r>
            <w:r>
              <w:rPr>
                <w:color w:val="5F5F5F"/>
                <w:sz w:val="18"/>
              </w:rPr>
              <w:t>to</w:t>
            </w:r>
            <w:r>
              <w:rPr>
                <w:color w:val="5F5F5F"/>
                <w:spacing w:val="-7"/>
                <w:sz w:val="18"/>
              </w:rPr>
              <w:t xml:space="preserve"> </w:t>
            </w:r>
            <w:r>
              <w:rPr>
                <w:color w:val="5F5F5F"/>
                <w:sz w:val="18"/>
              </w:rPr>
              <w:t>Figure</w:t>
            </w:r>
            <w:r>
              <w:rPr>
                <w:color w:val="5F5F5F"/>
                <w:spacing w:val="-3"/>
                <w:sz w:val="18"/>
              </w:rPr>
              <w:t xml:space="preserve"> </w:t>
            </w:r>
            <w:r>
              <w:rPr>
                <w:color w:val="5F5F5F"/>
                <w:sz w:val="18"/>
              </w:rPr>
              <w:t>4-66-</w:t>
            </w:r>
            <w:r>
              <w:rPr>
                <w:color w:val="5F5F5F"/>
                <w:spacing w:val="-10"/>
                <w:sz w:val="18"/>
              </w:rPr>
              <w:t>5</w:t>
            </w:r>
          </w:p>
        </w:tc>
      </w:tr>
      <w:tr w:rsidR="00D05A7A" w14:paraId="0C21DFAF" w14:textId="77777777">
        <w:trPr>
          <w:trHeight w:val="844"/>
        </w:trPr>
        <w:tc>
          <w:tcPr>
            <w:tcW w:w="1817" w:type="dxa"/>
          </w:tcPr>
          <w:p w14:paraId="585B1E2E" w14:textId="77777777" w:rsidR="00D05A7A" w:rsidRDefault="00B8135C">
            <w:pPr>
              <w:pStyle w:val="TableParagraph"/>
              <w:spacing w:before="109"/>
              <w:rPr>
                <w:sz w:val="18"/>
              </w:rPr>
            </w:pPr>
            <w:proofErr w:type="spellStart"/>
            <w:r>
              <w:rPr>
                <w:color w:val="5F5F5F"/>
                <w:sz w:val="18"/>
              </w:rPr>
              <w:t>Tarwin</w:t>
            </w:r>
            <w:proofErr w:type="spellEnd"/>
            <w:r>
              <w:rPr>
                <w:color w:val="5F5F5F"/>
                <w:spacing w:val="-1"/>
                <w:sz w:val="18"/>
              </w:rPr>
              <w:t xml:space="preserve"> </w:t>
            </w:r>
            <w:r>
              <w:rPr>
                <w:color w:val="5F5F5F"/>
                <w:spacing w:val="-2"/>
                <w:sz w:val="18"/>
              </w:rPr>
              <w:t>Valley</w:t>
            </w:r>
          </w:p>
        </w:tc>
        <w:tc>
          <w:tcPr>
            <w:tcW w:w="3581" w:type="dxa"/>
          </w:tcPr>
          <w:p w14:paraId="3AA1B5C9" w14:textId="77777777" w:rsidR="00D05A7A" w:rsidRDefault="00B8135C">
            <w:pPr>
              <w:pStyle w:val="TableParagraph"/>
              <w:spacing w:before="109" w:line="207" w:lineRule="exact"/>
              <w:ind w:left="160"/>
              <w:rPr>
                <w:sz w:val="18"/>
              </w:rPr>
            </w:pPr>
            <w:r>
              <w:rPr>
                <w:color w:val="5F5F5F"/>
                <w:sz w:val="18"/>
              </w:rPr>
              <w:t>Riparian</w:t>
            </w:r>
            <w:r>
              <w:rPr>
                <w:color w:val="5F5F5F"/>
                <w:spacing w:val="-2"/>
                <w:sz w:val="18"/>
              </w:rPr>
              <w:t xml:space="preserve"> </w:t>
            </w:r>
            <w:r>
              <w:rPr>
                <w:color w:val="5F5F5F"/>
                <w:sz w:val="18"/>
              </w:rPr>
              <w:t>Forest</w:t>
            </w:r>
            <w:r>
              <w:rPr>
                <w:color w:val="5F5F5F"/>
                <w:spacing w:val="-4"/>
                <w:sz w:val="18"/>
              </w:rPr>
              <w:t xml:space="preserve"> </w:t>
            </w:r>
            <w:r>
              <w:rPr>
                <w:color w:val="5F5F5F"/>
                <w:sz w:val="18"/>
              </w:rPr>
              <w:t>(EVC</w:t>
            </w:r>
            <w:r>
              <w:rPr>
                <w:color w:val="5F5F5F"/>
                <w:spacing w:val="-3"/>
                <w:sz w:val="18"/>
              </w:rPr>
              <w:t xml:space="preserve"> </w:t>
            </w:r>
            <w:r>
              <w:rPr>
                <w:color w:val="5F5F5F"/>
                <w:spacing w:val="-5"/>
                <w:sz w:val="18"/>
              </w:rPr>
              <w:t>18)</w:t>
            </w:r>
          </w:p>
          <w:p w14:paraId="68C7A926" w14:textId="77777777" w:rsidR="00D05A7A" w:rsidRDefault="00B8135C">
            <w:pPr>
              <w:pStyle w:val="TableParagraph"/>
              <w:spacing w:before="0"/>
              <w:ind w:left="160"/>
              <w:rPr>
                <w:sz w:val="18"/>
              </w:rPr>
            </w:pPr>
            <w:r>
              <w:rPr>
                <w:color w:val="5F5F5F"/>
                <w:sz w:val="18"/>
              </w:rPr>
              <w:t>Swampy</w:t>
            </w:r>
            <w:r>
              <w:rPr>
                <w:color w:val="5F5F5F"/>
                <w:spacing w:val="-8"/>
                <w:sz w:val="18"/>
              </w:rPr>
              <w:t xml:space="preserve"> </w:t>
            </w:r>
            <w:r>
              <w:rPr>
                <w:color w:val="5F5F5F"/>
                <w:sz w:val="18"/>
              </w:rPr>
              <w:t>Riparian</w:t>
            </w:r>
            <w:r>
              <w:rPr>
                <w:color w:val="5F5F5F"/>
                <w:spacing w:val="-8"/>
                <w:sz w:val="18"/>
              </w:rPr>
              <w:t xml:space="preserve"> </w:t>
            </w:r>
            <w:r>
              <w:rPr>
                <w:color w:val="5F5F5F"/>
                <w:sz w:val="18"/>
              </w:rPr>
              <w:t>Woodland</w:t>
            </w:r>
            <w:r>
              <w:rPr>
                <w:color w:val="5F5F5F"/>
                <w:spacing w:val="-8"/>
                <w:sz w:val="18"/>
              </w:rPr>
              <w:t xml:space="preserve"> </w:t>
            </w:r>
            <w:r>
              <w:rPr>
                <w:color w:val="5F5F5F"/>
                <w:sz w:val="18"/>
              </w:rPr>
              <w:t>(EVC</w:t>
            </w:r>
            <w:r>
              <w:rPr>
                <w:color w:val="5F5F5F"/>
                <w:spacing w:val="-10"/>
                <w:sz w:val="18"/>
              </w:rPr>
              <w:t xml:space="preserve"> </w:t>
            </w:r>
            <w:r>
              <w:rPr>
                <w:color w:val="5F5F5F"/>
                <w:sz w:val="18"/>
              </w:rPr>
              <w:t>83) Swamp Scrub (EVC 53)</w:t>
            </w:r>
          </w:p>
        </w:tc>
        <w:tc>
          <w:tcPr>
            <w:tcW w:w="1331" w:type="dxa"/>
          </w:tcPr>
          <w:p w14:paraId="4EB0FB6F" w14:textId="77777777" w:rsidR="00D05A7A" w:rsidRDefault="00B8135C">
            <w:pPr>
              <w:pStyle w:val="TableParagraph"/>
              <w:spacing w:before="109"/>
              <w:ind w:left="213"/>
              <w:rPr>
                <w:sz w:val="18"/>
              </w:rPr>
            </w:pPr>
            <w:r>
              <w:rPr>
                <w:color w:val="5F5F5F"/>
                <w:spacing w:val="-2"/>
                <w:sz w:val="18"/>
              </w:rPr>
              <w:t>Likely</w:t>
            </w:r>
          </w:p>
        </w:tc>
        <w:tc>
          <w:tcPr>
            <w:tcW w:w="2911" w:type="dxa"/>
          </w:tcPr>
          <w:p w14:paraId="76AAA8FD" w14:textId="77777777" w:rsidR="00D05A7A" w:rsidRDefault="00B8135C">
            <w:pPr>
              <w:pStyle w:val="TableParagraph"/>
              <w:spacing w:before="109"/>
              <w:ind w:left="139"/>
              <w:rPr>
                <w:sz w:val="18"/>
              </w:rPr>
            </w:pPr>
            <w:r>
              <w:rPr>
                <w:color w:val="5F5F5F"/>
                <w:sz w:val="18"/>
              </w:rPr>
              <w:t>Figure</w:t>
            </w:r>
            <w:r>
              <w:rPr>
                <w:color w:val="5F5F5F"/>
                <w:spacing w:val="-7"/>
                <w:sz w:val="18"/>
              </w:rPr>
              <w:t xml:space="preserve"> </w:t>
            </w:r>
            <w:r>
              <w:rPr>
                <w:color w:val="5F5F5F"/>
                <w:sz w:val="18"/>
              </w:rPr>
              <w:t>4-66-</w:t>
            </w:r>
            <w:r>
              <w:rPr>
                <w:color w:val="5F5F5F"/>
                <w:spacing w:val="-10"/>
                <w:sz w:val="18"/>
              </w:rPr>
              <w:t>6</w:t>
            </w:r>
          </w:p>
        </w:tc>
      </w:tr>
      <w:tr w:rsidR="00D05A7A" w14:paraId="67A8F23C" w14:textId="77777777">
        <w:trPr>
          <w:trHeight w:val="643"/>
        </w:trPr>
        <w:tc>
          <w:tcPr>
            <w:tcW w:w="1817" w:type="dxa"/>
            <w:shd w:val="clear" w:color="auto" w:fill="D3E6F4"/>
          </w:tcPr>
          <w:p w14:paraId="0A8EF41A" w14:textId="77777777" w:rsidR="00D05A7A" w:rsidRDefault="00B8135C">
            <w:pPr>
              <w:pStyle w:val="TableParagraph"/>
              <w:rPr>
                <w:sz w:val="18"/>
              </w:rPr>
            </w:pPr>
            <w:proofErr w:type="spellStart"/>
            <w:r>
              <w:rPr>
                <w:color w:val="5F5F5F"/>
                <w:sz w:val="18"/>
              </w:rPr>
              <w:t>Tarwin</w:t>
            </w:r>
            <w:proofErr w:type="spellEnd"/>
            <w:r>
              <w:rPr>
                <w:color w:val="5F5F5F"/>
                <w:spacing w:val="-1"/>
                <w:sz w:val="18"/>
              </w:rPr>
              <w:t xml:space="preserve"> </w:t>
            </w:r>
            <w:r>
              <w:rPr>
                <w:color w:val="5F5F5F"/>
                <w:spacing w:val="-2"/>
                <w:sz w:val="18"/>
              </w:rPr>
              <w:t>Valley</w:t>
            </w:r>
          </w:p>
        </w:tc>
        <w:tc>
          <w:tcPr>
            <w:tcW w:w="3581" w:type="dxa"/>
            <w:shd w:val="clear" w:color="auto" w:fill="D3E6F4"/>
          </w:tcPr>
          <w:p w14:paraId="29372D6A" w14:textId="77777777" w:rsidR="00D05A7A" w:rsidRDefault="00B8135C">
            <w:pPr>
              <w:pStyle w:val="TableParagraph"/>
              <w:ind w:left="160"/>
              <w:rPr>
                <w:sz w:val="18"/>
              </w:rPr>
            </w:pPr>
            <w:r>
              <w:rPr>
                <w:color w:val="5F5F5F"/>
                <w:sz w:val="18"/>
              </w:rPr>
              <w:t>Floodplain</w:t>
            </w:r>
            <w:r>
              <w:rPr>
                <w:color w:val="5F5F5F"/>
                <w:spacing w:val="-6"/>
                <w:sz w:val="18"/>
              </w:rPr>
              <w:t xml:space="preserve"> </w:t>
            </w:r>
            <w:r>
              <w:rPr>
                <w:color w:val="5F5F5F"/>
                <w:sz w:val="18"/>
              </w:rPr>
              <w:t>Riparian</w:t>
            </w:r>
            <w:r>
              <w:rPr>
                <w:color w:val="5F5F5F"/>
                <w:spacing w:val="-11"/>
                <w:sz w:val="18"/>
              </w:rPr>
              <w:t xml:space="preserve"> </w:t>
            </w:r>
            <w:r>
              <w:rPr>
                <w:color w:val="5F5F5F"/>
                <w:sz w:val="18"/>
              </w:rPr>
              <w:t>Woodland</w:t>
            </w:r>
            <w:r>
              <w:rPr>
                <w:color w:val="5F5F5F"/>
                <w:spacing w:val="-11"/>
                <w:sz w:val="18"/>
              </w:rPr>
              <w:t xml:space="preserve"> </w:t>
            </w:r>
            <w:r>
              <w:rPr>
                <w:color w:val="5F5F5F"/>
                <w:sz w:val="18"/>
              </w:rPr>
              <w:t>(EVC</w:t>
            </w:r>
            <w:r>
              <w:rPr>
                <w:color w:val="5F5F5F"/>
                <w:spacing w:val="-8"/>
                <w:sz w:val="18"/>
              </w:rPr>
              <w:t xml:space="preserve"> </w:t>
            </w:r>
            <w:r>
              <w:rPr>
                <w:color w:val="5F5F5F"/>
                <w:sz w:val="18"/>
              </w:rPr>
              <w:t>56) Swampy Riparian Woodland (EVC 83)</w:t>
            </w:r>
          </w:p>
        </w:tc>
        <w:tc>
          <w:tcPr>
            <w:tcW w:w="1331" w:type="dxa"/>
            <w:shd w:val="clear" w:color="auto" w:fill="D3E6F4"/>
          </w:tcPr>
          <w:p w14:paraId="44D5F62D" w14:textId="77777777" w:rsidR="00D05A7A" w:rsidRDefault="00B8135C">
            <w:pPr>
              <w:pStyle w:val="TableParagraph"/>
              <w:ind w:left="213"/>
              <w:rPr>
                <w:sz w:val="18"/>
              </w:rPr>
            </w:pPr>
            <w:r>
              <w:rPr>
                <w:color w:val="5F5F5F"/>
                <w:spacing w:val="-2"/>
                <w:sz w:val="18"/>
              </w:rPr>
              <w:t>Potential</w:t>
            </w:r>
          </w:p>
        </w:tc>
        <w:tc>
          <w:tcPr>
            <w:tcW w:w="2911" w:type="dxa"/>
            <w:shd w:val="clear" w:color="auto" w:fill="D3E6F4"/>
          </w:tcPr>
          <w:p w14:paraId="5F51FECD" w14:textId="77777777" w:rsidR="00D05A7A" w:rsidRDefault="00B8135C">
            <w:pPr>
              <w:pStyle w:val="TableParagraph"/>
              <w:ind w:left="139"/>
              <w:rPr>
                <w:sz w:val="18"/>
              </w:rPr>
            </w:pPr>
            <w:r>
              <w:rPr>
                <w:color w:val="5F5F5F"/>
                <w:sz w:val="18"/>
              </w:rPr>
              <w:t>Figure</w:t>
            </w:r>
            <w:r>
              <w:rPr>
                <w:color w:val="5F5F5F"/>
                <w:spacing w:val="-7"/>
                <w:sz w:val="18"/>
              </w:rPr>
              <w:t xml:space="preserve"> </w:t>
            </w:r>
            <w:r>
              <w:rPr>
                <w:color w:val="5F5F5F"/>
                <w:sz w:val="18"/>
              </w:rPr>
              <w:t>4-66-</w:t>
            </w:r>
            <w:r>
              <w:rPr>
                <w:color w:val="5F5F5F"/>
                <w:spacing w:val="-10"/>
                <w:sz w:val="18"/>
              </w:rPr>
              <w:t>7</w:t>
            </w:r>
          </w:p>
        </w:tc>
      </w:tr>
    </w:tbl>
    <w:p w14:paraId="5761D9FD" w14:textId="77777777" w:rsidR="00D05A7A" w:rsidRDefault="00D05A7A">
      <w:pPr>
        <w:rPr>
          <w:sz w:val="18"/>
        </w:rPr>
        <w:sectPr w:rsidR="00D05A7A">
          <w:pgSz w:w="11910" w:h="16840"/>
          <w:pgMar w:top="980" w:right="603" w:bottom="820" w:left="800" w:header="467" w:footer="636" w:gutter="0"/>
          <w:cols w:space="720"/>
        </w:sectPr>
      </w:pPr>
    </w:p>
    <w:p w14:paraId="79379019" w14:textId="77777777" w:rsidR="008C4C83" w:rsidRDefault="008C4C83">
      <w:pPr>
        <w:jc w:val="center"/>
        <w:rPr>
          <w:rFonts w:ascii="Arial Narrow"/>
          <w:sz w:val="12"/>
        </w:rPr>
        <w:sectPr w:rsidR="008C4C83" w:rsidSect="00883FAE">
          <w:headerReference w:type="default" r:id="rId25"/>
          <w:footerReference w:type="default" r:id="rId26"/>
          <w:type w:val="continuous"/>
          <w:pgSz w:w="11910" w:h="16840"/>
          <w:pgMar w:top="600" w:right="820" w:bottom="580" w:left="980" w:header="441" w:footer="401" w:gutter="0"/>
          <w:cols w:num="8" w:space="720" w:equalWidth="0">
            <w:col w:w="4504" w:space="39"/>
            <w:col w:w="1378" w:space="40"/>
            <w:col w:w="1378" w:space="39"/>
            <w:col w:w="1378" w:space="39"/>
            <w:col w:w="1378" w:space="40"/>
            <w:col w:w="1378" w:space="39"/>
            <w:col w:w="1378" w:space="39"/>
            <w:col w:w="2613"/>
          </w:cols>
          <w:docGrid w:linePitch="299"/>
        </w:sectPr>
      </w:pPr>
    </w:p>
    <w:p w14:paraId="63261AB5" w14:textId="2B838C51" w:rsidR="008C4C83" w:rsidRDefault="00021509" w:rsidP="00883FAE">
      <w:pPr>
        <w:rPr>
          <w:rFonts w:ascii="Arial Narrow"/>
          <w:sz w:val="12"/>
        </w:rPr>
      </w:pPr>
      <w:r>
        <w:rPr>
          <w:rFonts w:ascii="Arial Narrow"/>
          <w:noProof/>
          <w:sz w:val="12"/>
        </w:rPr>
        <w:lastRenderedPageBreak/>
        <w:drawing>
          <wp:anchor distT="0" distB="0" distL="114300" distR="114300" simplePos="0" relativeHeight="252738560" behindDoc="0" locked="0" layoutInCell="1" allowOverlap="1" wp14:anchorId="28547542" wp14:editId="6C8FC5D5">
            <wp:simplePos x="0" y="0"/>
            <wp:positionH relativeFrom="column">
              <wp:posOffset>-632525</wp:posOffset>
            </wp:positionH>
            <wp:positionV relativeFrom="paragraph">
              <wp:posOffset>-359891</wp:posOffset>
            </wp:positionV>
            <wp:extent cx="7560000" cy="10746000"/>
            <wp:effectExtent l="0" t="0" r="3175" b="0"/>
            <wp:wrapNone/>
            <wp:docPr id="17701984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7560000" cy="10746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noProof/>
          <w:sz w:val="12"/>
        </w:rPr>
        <w:drawing>
          <wp:inline distT="0" distB="0" distL="0" distR="0" wp14:anchorId="4901E7CE" wp14:editId="5198C378">
            <wp:extent cx="399415" cy="567690"/>
            <wp:effectExtent l="0" t="0" r="635" b="3810"/>
            <wp:docPr id="15004261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99415" cy="567690"/>
                    </a:xfrm>
                    <a:prstGeom prst="rect">
                      <a:avLst/>
                    </a:prstGeom>
                    <a:noFill/>
                    <a:ln>
                      <a:noFill/>
                    </a:ln>
                  </pic:spPr>
                </pic:pic>
              </a:graphicData>
            </a:graphic>
          </wp:inline>
        </w:drawing>
      </w:r>
    </w:p>
    <w:p w14:paraId="49FA5E06" w14:textId="77777777" w:rsidR="00883FAE" w:rsidRDefault="00883FAE">
      <w:pPr>
        <w:jc w:val="center"/>
        <w:rPr>
          <w:rFonts w:ascii="Arial Narrow"/>
          <w:sz w:val="12"/>
        </w:rPr>
      </w:pPr>
    </w:p>
    <w:p w14:paraId="0B6BBE20" w14:textId="77E5720E" w:rsidR="00883FAE" w:rsidRDefault="00883FAE">
      <w:pPr>
        <w:jc w:val="center"/>
        <w:rPr>
          <w:rFonts w:ascii="Arial Narrow"/>
          <w:sz w:val="12"/>
        </w:rPr>
      </w:pPr>
    </w:p>
    <w:p w14:paraId="639FFE0D" w14:textId="77777777" w:rsidR="00883FAE" w:rsidRDefault="00883FAE">
      <w:pPr>
        <w:jc w:val="center"/>
        <w:rPr>
          <w:rFonts w:ascii="Arial Narrow"/>
          <w:sz w:val="12"/>
        </w:rPr>
        <w:sectPr w:rsidR="00883FAE" w:rsidSect="00883FAE">
          <w:pgSz w:w="11910" w:h="16840"/>
          <w:pgMar w:top="600" w:right="820" w:bottom="580" w:left="980" w:header="441" w:footer="401" w:gutter="0"/>
          <w:cols w:num="8" w:space="720" w:equalWidth="0">
            <w:col w:w="4504" w:space="39"/>
            <w:col w:w="1378" w:space="40"/>
            <w:col w:w="1378" w:space="39"/>
            <w:col w:w="1378" w:space="39"/>
            <w:col w:w="1378" w:space="40"/>
            <w:col w:w="1378" w:space="39"/>
            <w:col w:w="1378" w:space="39"/>
            <w:col w:w="2613"/>
          </w:cols>
          <w:docGrid w:linePitch="299"/>
        </w:sectPr>
      </w:pPr>
    </w:p>
    <w:p w14:paraId="37AC18E3" w14:textId="5B5734E4" w:rsidR="008C4C83" w:rsidRDefault="00021509">
      <w:pPr>
        <w:jc w:val="center"/>
        <w:rPr>
          <w:rFonts w:ascii="Arial Narrow"/>
          <w:sz w:val="12"/>
        </w:rPr>
      </w:pPr>
      <w:r>
        <w:rPr>
          <w:rFonts w:ascii="Arial Narrow"/>
          <w:noProof/>
          <w:sz w:val="12"/>
        </w:rPr>
        <w:lastRenderedPageBreak/>
        <w:drawing>
          <wp:anchor distT="0" distB="0" distL="114300" distR="114300" simplePos="0" relativeHeight="488777728" behindDoc="0" locked="0" layoutInCell="1" allowOverlap="1" wp14:anchorId="12C3440E" wp14:editId="0F7D364C">
            <wp:simplePos x="0" y="0"/>
            <wp:positionH relativeFrom="column">
              <wp:posOffset>-601345</wp:posOffset>
            </wp:positionH>
            <wp:positionV relativeFrom="page">
              <wp:posOffset>-547</wp:posOffset>
            </wp:positionV>
            <wp:extent cx="7560000" cy="10756800"/>
            <wp:effectExtent l="0" t="0" r="3175" b="6985"/>
            <wp:wrapNone/>
            <wp:docPr id="1052072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7560000" cy="1075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A83A01" w14:textId="77777777" w:rsidR="00883FAE" w:rsidRDefault="00883FAE">
      <w:pPr>
        <w:jc w:val="center"/>
        <w:rPr>
          <w:rFonts w:ascii="Arial Narrow"/>
          <w:sz w:val="12"/>
        </w:rPr>
      </w:pPr>
    </w:p>
    <w:p w14:paraId="784B225D" w14:textId="4BF5025A" w:rsidR="00883FAE" w:rsidRDefault="00883FAE">
      <w:pPr>
        <w:jc w:val="center"/>
        <w:rPr>
          <w:rFonts w:ascii="Arial Narrow"/>
          <w:sz w:val="12"/>
        </w:rPr>
      </w:pPr>
    </w:p>
    <w:p w14:paraId="0BE21304" w14:textId="6DC2DF80" w:rsidR="00883FAE" w:rsidRDefault="00883FAE">
      <w:pPr>
        <w:jc w:val="center"/>
        <w:rPr>
          <w:rFonts w:ascii="Arial Narrow"/>
          <w:sz w:val="12"/>
        </w:rPr>
        <w:sectPr w:rsidR="00883FAE" w:rsidSect="00883FAE">
          <w:pgSz w:w="11910" w:h="16840"/>
          <w:pgMar w:top="600" w:right="820" w:bottom="580" w:left="980" w:header="441" w:footer="401" w:gutter="0"/>
          <w:cols w:num="8" w:space="720" w:equalWidth="0">
            <w:col w:w="4504" w:space="39"/>
            <w:col w:w="1378" w:space="40"/>
            <w:col w:w="1378" w:space="39"/>
            <w:col w:w="1378" w:space="39"/>
            <w:col w:w="1378" w:space="40"/>
            <w:col w:w="1378" w:space="39"/>
            <w:col w:w="1378" w:space="39"/>
            <w:col w:w="2613"/>
          </w:cols>
          <w:docGrid w:linePitch="299"/>
        </w:sectPr>
      </w:pPr>
    </w:p>
    <w:p w14:paraId="1DE93E5D" w14:textId="52C77F55" w:rsidR="008C4C83" w:rsidRDefault="00021509">
      <w:pPr>
        <w:jc w:val="center"/>
        <w:rPr>
          <w:rFonts w:ascii="Arial Narrow"/>
          <w:sz w:val="12"/>
        </w:rPr>
      </w:pPr>
      <w:r>
        <w:rPr>
          <w:rFonts w:ascii="Arial Narrow"/>
          <w:noProof/>
          <w:sz w:val="12"/>
        </w:rPr>
        <w:lastRenderedPageBreak/>
        <w:drawing>
          <wp:anchor distT="0" distB="0" distL="114300" distR="114300" simplePos="0" relativeHeight="252742656" behindDoc="0" locked="0" layoutInCell="1" allowOverlap="1" wp14:anchorId="45B069A6" wp14:editId="259CE801">
            <wp:simplePos x="0" y="0"/>
            <wp:positionH relativeFrom="column">
              <wp:posOffset>-706449</wp:posOffset>
            </wp:positionH>
            <wp:positionV relativeFrom="paragraph">
              <wp:posOffset>-410648</wp:posOffset>
            </wp:positionV>
            <wp:extent cx="7560000" cy="10746000"/>
            <wp:effectExtent l="0" t="0" r="3175" b="0"/>
            <wp:wrapNone/>
            <wp:docPr id="8215738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7560000" cy="1074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9E4F7A" w14:textId="77777777" w:rsidR="00883FAE" w:rsidRDefault="00883FAE">
      <w:pPr>
        <w:jc w:val="center"/>
        <w:rPr>
          <w:rFonts w:ascii="Arial Narrow"/>
          <w:sz w:val="12"/>
        </w:rPr>
      </w:pPr>
    </w:p>
    <w:p w14:paraId="2F6AED2A" w14:textId="77777777" w:rsidR="00021509" w:rsidRDefault="00021509">
      <w:pPr>
        <w:jc w:val="center"/>
        <w:rPr>
          <w:rFonts w:ascii="Arial Narrow"/>
          <w:sz w:val="12"/>
        </w:rPr>
      </w:pPr>
    </w:p>
    <w:p w14:paraId="47F170EF" w14:textId="77777777" w:rsidR="00021509" w:rsidRDefault="00021509">
      <w:pPr>
        <w:jc w:val="center"/>
        <w:rPr>
          <w:rFonts w:ascii="Arial Narrow"/>
          <w:sz w:val="12"/>
        </w:rPr>
      </w:pPr>
    </w:p>
    <w:p w14:paraId="02341338" w14:textId="77777777" w:rsidR="00021509" w:rsidRDefault="00021509">
      <w:pPr>
        <w:jc w:val="center"/>
        <w:rPr>
          <w:rFonts w:ascii="Arial Narrow"/>
          <w:sz w:val="12"/>
        </w:rPr>
      </w:pPr>
    </w:p>
    <w:p w14:paraId="6A4C90F0" w14:textId="53B14596" w:rsidR="00021509" w:rsidRDefault="00021509">
      <w:pPr>
        <w:jc w:val="center"/>
        <w:rPr>
          <w:rFonts w:ascii="Arial Narrow"/>
          <w:sz w:val="12"/>
        </w:rPr>
      </w:pPr>
    </w:p>
    <w:p w14:paraId="5B560DE2" w14:textId="77777777" w:rsidR="00883FAE" w:rsidRDefault="00883FAE">
      <w:pPr>
        <w:jc w:val="center"/>
        <w:rPr>
          <w:rFonts w:ascii="Arial Narrow"/>
          <w:sz w:val="12"/>
        </w:rPr>
      </w:pPr>
    </w:p>
    <w:p w14:paraId="5C17D83D" w14:textId="77777777" w:rsidR="00883FAE" w:rsidRDefault="00883FAE">
      <w:pPr>
        <w:jc w:val="center"/>
        <w:rPr>
          <w:rFonts w:ascii="Arial Narrow"/>
          <w:sz w:val="12"/>
        </w:rPr>
      </w:pPr>
    </w:p>
    <w:p w14:paraId="7B002F35" w14:textId="77777777" w:rsidR="00883FAE" w:rsidRDefault="00883FAE">
      <w:pPr>
        <w:jc w:val="center"/>
        <w:rPr>
          <w:rFonts w:ascii="Arial Narrow"/>
          <w:sz w:val="12"/>
        </w:rPr>
        <w:sectPr w:rsidR="00883FAE" w:rsidSect="00883FAE">
          <w:pgSz w:w="11910" w:h="16840"/>
          <w:pgMar w:top="600" w:right="820" w:bottom="580" w:left="980" w:header="441" w:footer="401" w:gutter="0"/>
          <w:cols w:num="8" w:space="720" w:equalWidth="0">
            <w:col w:w="4504" w:space="39"/>
            <w:col w:w="1378" w:space="40"/>
            <w:col w:w="1378" w:space="39"/>
            <w:col w:w="1378" w:space="39"/>
            <w:col w:w="1378" w:space="40"/>
            <w:col w:w="1378" w:space="39"/>
            <w:col w:w="1378" w:space="39"/>
            <w:col w:w="2613"/>
          </w:cols>
          <w:docGrid w:linePitch="299"/>
        </w:sectPr>
      </w:pPr>
    </w:p>
    <w:p w14:paraId="4802A342" w14:textId="77CA77DD" w:rsidR="008C4C83" w:rsidRDefault="00021509">
      <w:pPr>
        <w:jc w:val="center"/>
        <w:rPr>
          <w:rFonts w:ascii="Arial Narrow"/>
          <w:sz w:val="12"/>
        </w:rPr>
      </w:pPr>
      <w:r>
        <w:rPr>
          <w:rFonts w:ascii="Arial Narrow"/>
          <w:noProof/>
          <w:sz w:val="12"/>
        </w:rPr>
        <w:lastRenderedPageBreak/>
        <w:drawing>
          <wp:anchor distT="0" distB="0" distL="114300" distR="114300" simplePos="0" relativeHeight="252745728" behindDoc="0" locked="0" layoutInCell="1" allowOverlap="1" wp14:anchorId="0A88ABD5" wp14:editId="2DB576D7">
            <wp:simplePos x="0" y="0"/>
            <wp:positionH relativeFrom="column">
              <wp:posOffset>-643387</wp:posOffset>
            </wp:positionH>
            <wp:positionV relativeFrom="paragraph">
              <wp:posOffset>-413056</wp:posOffset>
            </wp:positionV>
            <wp:extent cx="7560000" cy="10746000"/>
            <wp:effectExtent l="0" t="0" r="3175" b="0"/>
            <wp:wrapNone/>
            <wp:docPr id="3358779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7560000" cy="1074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089D10" w14:textId="1ECD988E" w:rsidR="00883FAE" w:rsidRDefault="00883FAE">
      <w:pPr>
        <w:jc w:val="center"/>
        <w:rPr>
          <w:rFonts w:ascii="Arial Narrow"/>
          <w:sz w:val="12"/>
        </w:rPr>
      </w:pPr>
    </w:p>
    <w:p w14:paraId="34BC549F" w14:textId="77777777" w:rsidR="00021509" w:rsidRDefault="00021509">
      <w:pPr>
        <w:jc w:val="center"/>
        <w:rPr>
          <w:rFonts w:ascii="Arial Narrow"/>
          <w:sz w:val="12"/>
        </w:rPr>
      </w:pPr>
    </w:p>
    <w:p w14:paraId="05C1E13C" w14:textId="77777777" w:rsidR="00021509" w:rsidRDefault="00021509">
      <w:pPr>
        <w:jc w:val="center"/>
        <w:rPr>
          <w:rFonts w:ascii="Arial Narrow"/>
          <w:sz w:val="12"/>
        </w:rPr>
      </w:pPr>
    </w:p>
    <w:p w14:paraId="2912C2FE" w14:textId="77777777" w:rsidR="00021509" w:rsidRDefault="00021509">
      <w:pPr>
        <w:jc w:val="center"/>
        <w:rPr>
          <w:rFonts w:ascii="Arial Narrow"/>
          <w:sz w:val="12"/>
        </w:rPr>
      </w:pPr>
    </w:p>
    <w:p w14:paraId="5E246D8A" w14:textId="77777777" w:rsidR="00021509" w:rsidRDefault="00021509">
      <w:pPr>
        <w:jc w:val="center"/>
        <w:rPr>
          <w:rFonts w:ascii="Arial Narrow"/>
          <w:sz w:val="12"/>
        </w:rPr>
      </w:pPr>
    </w:p>
    <w:p w14:paraId="143D2DF5" w14:textId="77777777" w:rsidR="00021509" w:rsidRDefault="00021509">
      <w:pPr>
        <w:jc w:val="center"/>
        <w:rPr>
          <w:rFonts w:ascii="Arial Narrow"/>
          <w:sz w:val="12"/>
        </w:rPr>
      </w:pPr>
    </w:p>
    <w:p w14:paraId="74634818" w14:textId="77777777" w:rsidR="00021509" w:rsidRDefault="00021509">
      <w:pPr>
        <w:jc w:val="center"/>
        <w:rPr>
          <w:rFonts w:ascii="Arial Narrow"/>
          <w:sz w:val="12"/>
        </w:rPr>
      </w:pPr>
    </w:p>
    <w:p w14:paraId="48EF1D01" w14:textId="001D1C11" w:rsidR="00021509" w:rsidRDefault="00021509">
      <w:pPr>
        <w:jc w:val="center"/>
        <w:rPr>
          <w:rFonts w:ascii="Arial Narrow"/>
          <w:sz w:val="12"/>
        </w:rPr>
      </w:pPr>
    </w:p>
    <w:p w14:paraId="32501CB2" w14:textId="77777777" w:rsidR="00021509" w:rsidRDefault="00021509">
      <w:pPr>
        <w:jc w:val="center"/>
        <w:rPr>
          <w:rFonts w:ascii="Arial Narrow"/>
          <w:sz w:val="12"/>
        </w:rPr>
      </w:pPr>
    </w:p>
    <w:p w14:paraId="776D4A05" w14:textId="77777777" w:rsidR="00883FAE" w:rsidRDefault="00883FAE">
      <w:pPr>
        <w:jc w:val="center"/>
        <w:rPr>
          <w:rFonts w:ascii="Arial Narrow"/>
          <w:sz w:val="12"/>
        </w:rPr>
      </w:pPr>
    </w:p>
    <w:p w14:paraId="4A6CB2AD" w14:textId="77777777" w:rsidR="00021509" w:rsidRDefault="00021509">
      <w:pPr>
        <w:jc w:val="center"/>
        <w:rPr>
          <w:rFonts w:ascii="Arial Narrow"/>
          <w:sz w:val="12"/>
        </w:rPr>
        <w:sectPr w:rsidR="00021509" w:rsidSect="00883FAE">
          <w:pgSz w:w="11910" w:h="16840"/>
          <w:pgMar w:top="600" w:right="820" w:bottom="580" w:left="980" w:header="441" w:footer="401" w:gutter="0"/>
          <w:cols w:num="8" w:space="720" w:equalWidth="0">
            <w:col w:w="4504" w:space="39"/>
            <w:col w:w="1378" w:space="40"/>
            <w:col w:w="1378" w:space="39"/>
            <w:col w:w="1378" w:space="39"/>
            <w:col w:w="1378" w:space="40"/>
            <w:col w:w="1378" w:space="39"/>
            <w:col w:w="1378" w:space="39"/>
            <w:col w:w="2613"/>
          </w:cols>
          <w:docGrid w:linePitch="299"/>
        </w:sectPr>
      </w:pPr>
    </w:p>
    <w:p w14:paraId="5FFD5004" w14:textId="5765CD06" w:rsidR="00883FAE" w:rsidRDefault="00021509">
      <w:pPr>
        <w:jc w:val="center"/>
        <w:rPr>
          <w:rFonts w:ascii="Arial Narrow"/>
          <w:sz w:val="12"/>
        </w:rPr>
      </w:pPr>
      <w:r>
        <w:rPr>
          <w:rFonts w:ascii="Arial Narrow"/>
          <w:noProof/>
          <w:sz w:val="12"/>
        </w:rPr>
        <w:lastRenderedPageBreak/>
        <w:drawing>
          <wp:anchor distT="0" distB="0" distL="114300" distR="114300" simplePos="0" relativeHeight="252747776" behindDoc="0" locked="0" layoutInCell="1" allowOverlap="1" wp14:anchorId="33AEEC41" wp14:editId="516513CD">
            <wp:simplePos x="0" y="0"/>
            <wp:positionH relativeFrom="column">
              <wp:posOffset>-622366</wp:posOffset>
            </wp:positionH>
            <wp:positionV relativeFrom="page">
              <wp:posOffset>350</wp:posOffset>
            </wp:positionV>
            <wp:extent cx="7560000" cy="10746000"/>
            <wp:effectExtent l="0" t="0" r="3175" b="0"/>
            <wp:wrapNone/>
            <wp:docPr id="18879305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7560000" cy="1074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36C0EF" w14:textId="77777777" w:rsidR="00021509" w:rsidRDefault="00021509">
      <w:pPr>
        <w:jc w:val="center"/>
        <w:rPr>
          <w:rFonts w:ascii="Arial Narrow"/>
          <w:sz w:val="12"/>
        </w:rPr>
      </w:pPr>
    </w:p>
    <w:p w14:paraId="74951C61" w14:textId="77777777" w:rsidR="00021509" w:rsidRDefault="00021509">
      <w:pPr>
        <w:jc w:val="center"/>
        <w:rPr>
          <w:rFonts w:ascii="Arial Narrow"/>
          <w:sz w:val="12"/>
        </w:rPr>
      </w:pPr>
    </w:p>
    <w:p w14:paraId="0B257965" w14:textId="77777777" w:rsidR="00021509" w:rsidRDefault="00021509">
      <w:pPr>
        <w:jc w:val="center"/>
        <w:rPr>
          <w:rFonts w:ascii="Arial Narrow"/>
          <w:sz w:val="12"/>
        </w:rPr>
      </w:pPr>
    </w:p>
    <w:p w14:paraId="45ACB9B3" w14:textId="77777777" w:rsidR="00021509" w:rsidRDefault="00021509">
      <w:pPr>
        <w:jc w:val="center"/>
        <w:rPr>
          <w:rFonts w:ascii="Arial Narrow"/>
          <w:sz w:val="12"/>
        </w:rPr>
      </w:pPr>
    </w:p>
    <w:p w14:paraId="1ECD16BE" w14:textId="77777777" w:rsidR="00021509" w:rsidRDefault="00021509">
      <w:pPr>
        <w:jc w:val="center"/>
        <w:rPr>
          <w:rFonts w:ascii="Arial Narrow"/>
          <w:sz w:val="12"/>
        </w:rPr>
      </w:pPr>
    </w:p>
    <w:p w14:paraId="194E51C0" w14:textId="21A87A3A" w:rsidR="00021509" w:rsidRDefault="00021509">
      <w:pPr>
        <w:jc w:val="center"/>
        <w:rPr>
          <w:rFonts w:ascii="Arial Narrow"/>
          <w:sz w:val="12"/>
        </w:rPr>
      </w:pPr>
    </w:p>
    <w:p w14:paraId="6293FE0F" w14:textId="77777777" w:rsidR="00021509" w:rsidRDefault="00021509">
      <w:pPr>
        <w:jc w:val="center"/>
        <w:rPr>
          <w:rFonts w:ascii="Arial Narrow"/>
          <w:sz w:val="12"/>
        </w:rPr>
      </w:pPr>
    </w:p>
    <w:p w14:paraId="55B59F0D" w14:textId="77777777" w:rsidR="00021509" w:rsidRDefault="00021509">
      <w:pPr>
        <w:jc w:val="center"/>
        <w:rPr>
          <w:rFonts w:ascii="Arial Narrow"/>
          <w:sz w:val="12"/>
        </w:rPr>
        <w:sectPr w:rsidR="00021509" w:rsidSect="00883FAE">
          <w:pgSz w:w="11910" w:h="16840"/>
          <w:pgMar w:top="600" w:right="820" w:bottom="580" w:left="980" w:header="441" w:footer="401" w:gutter="0"/>
          <w:cols w:num="8" w:space="720" w:equalWidth="0">
            <w:col w:w="4504" w:space="39"/>
            <w:col w:w="1378" w:space="40"/>
            <w:col w:w="1378" w:space="39"/>
            <w:col w:w="1378" w:space="39"/>
            <w:col w:w="1378" w:space="40"/>
            <w:col w:w="1378" w:space="39"/>
            <w:col w:w="1378" w:space="39"/>
            <w:col w:w="2613"/>
          </w:cols>
          <w:docGrid w:linePitch="299"/>
        </w:sectPr>
      </w:pPr>
    </w:p>
    <w:p w14:paraId="57E2CCFA" w14:textId="7E899917" w:rsidR="00021509" w:rsidRDefault="00021509">
      <w:pPr>
        <w:jc w:val="center"/>
        <w:rPr>
          <w:rFonts w:ascii="Arial Narrow"/>
          <w:sz w:val="12"/>
        </w:rPr>
      </w:pPr>
      <w:r>
        <w:rPr>
          <w:rFonts w:ascii="Arial Narrow"/>
          <w:noProof/>
          <w:sz w:val="12"/>
        </w:rPr>
        <w:lastRenderedPageBreak/>
        <w:drawing>
          <wp:anchor distT="0" distB="0" distL="114300" distR="114300" simplePos="0" relativeHeight="252749824" behindDoc="0" locked="0" layoutInCell="1" allowOverlap="1" wp14:anchorId="34A8ADC3" wp14:editId="50225D60">
            <wp:simplePos x="0" y="0"/>
            <wp:positionH relativeFrom="column">
              <wp:posOffset>-643387</wp:posOffset>
            </wp:positionH>
            <wp:positionV relativeFrom="paragraph">
              <wp:posOffset>-465608</wp:posOffset>
            </wp:positionV>
            <wp:extent cx="7560000" cy="10746000"/>
            <wp:effectExtent l="0" t="0" r="3175" b="0"/>
            <wp:wrapNone/>
            <wp:docPr id="15038741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7560000" cy="1074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F575D1" w14:textId="77777777" w:rsidR="00021509" w:rsidRDefault="00021509">
      <w:pPr>
        <w:jc w:val="center"/>
        <w:rPr>
          <w:rFonts w:ascii="Arial Narrow"/>
          <w:sz w:val="12"/>
        </w:rPr>
      </w:pPr>
    </w:p>
    <w:p w14:paraId="27EC34C6" w14:textId="77777777" w:rsidR="00021509" w:rsidRDefault="00021509">
      <w:pPr>
        <w:jc w:val="center"/>
        <w:rPr>
          <w:rFonts w:ascii="Arial Narrow"/>
          <w:sz w:val="12"/>
        </w:rPr>
      </w:pPr>
    </w:p>
    <w:p w14:paraId="4FAF4230" w14:textId="126ED28F" w:rsidR="00021509" w:rsidRDefault="00021509">
      <w:pPr>
        <w:jc w:val="center"/>
        <w:rPr>
          <w:rFonts w:ascii="Arial Narrow"/>
          <w:sz w:val="12"/>
        </w:rPr>
      </w:pPr>
    </w:p>
    <w:p w14:paraId="432DB6DC" w14:textId="77777777" w:rsidR="00021509" w:rsidRDefault="00021509">
      <w:pPr>
        <w:jc w:val="center"/>
        <w:rPr>
          <w:rFonts w:ascii="Arial Narrow"/>
          <w:sz w:val="12"/>
        </w:rPr>
      </w:pPr>
    </w:p>
    <w:p w14:paraId="3BE2E46D" w14:textId="77777777" w:rsidR="00021509" w:rsidRDefault="00021509">
      <w:pPr>
        <w:jc w:val="center"/>
        <w:rPr>
          <w:rFonts w:ascii="Arial Narrow"/>
          <w:sz w:val="12"/>
        </w:rPr>
      </w:pPr>
    </w:p>
    <w:p w14:paraId="6A7030C9" w14:textId="77777777" w:rsidR="00021509" w:rsidRDefault="00021509">
      <w:pPr>
        <w:jc w:val="center"/>
        <w:rPr>
          <w:rFonts w:ascii="Arial Narrow"/>
          <w:sz w:val="12"/>
        </w:rPr>
      </w:pPr>
    </w:p>
    <w:p w14:paraId="10A6AB85" w14:textId="77777777" w:rsidR="00021509" w:rsidRDefault="00021509">
      <w:pPr>
        <w:jc w:val="center"/>
        <w:rPr>
          <w:rFonts w:ascii="Arial Narrow"/>
          <w:sz w:val="12"/>
        </w:rPr>
      </w:pPr>
    </w:p>
    <w:p w14:paraId="01B0C14D" w14:textId="766AE96B" w:rsidR="00021509" w:rsidRDefault="00021509">
      <w:pPr>
        <w:jc w:val="center"/>
        <w:rPr>
          <w:rFonts w:ascii="Arial Narrow"/>
          <w:sz w:val="12"/>
        </w:rPr>
      </w:pPr>
    </w:p>
    <w:p w14:paraId="1CEECB1F" w14:textId="77777777" w:rsidR="00021509" w:rsidRDefault="00021509">
      <w:pPr>
        <w:jc w:val="center"/>
        <w:rPr>
          <w:rFonts w:ascii="Arial Narrow"/>
          <w:sz w:val="12"/>
        </w:rPr>
      </w:pPr>
    </w:p>
    <w:p w14:paraId="00CD86B1" w14:textId="77777777" w:rsidR="00021509" w:rsidRDefault="00021509">
      <w:pPr>
        <w:jc w:val="center"/>
        <w:rPr>
          <w:rFonts w:ascii="Arial Narrow"/>
          <w:sz w:val="12"/>
        </w:rPr>
      </w:pPr>
    </w:p>
    <w:p w14:paraId="21D0931B" w14:textId="77777777" w:rsidR="00021509" w:rsidRDefault="00021509">
      <w:pPr>
        <w:jc w:val="center"/>
        <w:rPr>
          <w:rFonts w:ascii="Arial Narrow"/>
          <w:sz w:val="12"/>
        </w:rPr>
      </w:pPr>
    </w:p>
    <w:p w14:paraId="59A84215" w14:textId="77777777" w:rsidR="00021509" w:rsidRDefault="00021509">
      <w:pPr>
        <w:jc w:val="center"/>
        <w:rPr>
          <w:rFonts w:ascii="Arial Narrow"/>
          <w:sz w:val="12"/>
        </w:rPr>
        <w:sectPr w:rsidR="00021509" w:rsidSect="00883FAE">
          <w:pgSz w:w="11910" w:h="16840"/>
          <w:pgMar w:top="600" w:right="820" w:bottom="580" w:left="980" w:header="441" w:footer="401" w:gutter="0"/>
          <w:cols w:num="8" w:space="720" w:equalWidth="0">
            <w:col w:w="4504" w:space="39"/>
            <w:col w:w="1378" w:space="40"/>
            <w:col w:w="1378" w:space="39"/>
            <w:col w:w="1378" w:space="39"/>
            <w:col w:w="1378" w:space="40"/>
            <w:col w:w="1378" w:space="39"/>
            <w:col w:w="1378" w:space="39"/>
            <w:col w:w="2613"/>
          </w:cols>
          <w:docGrid w:linePitch="299"/>
        </w:sectPr>
      </w:pPr>
    </w:p>
    <w:p w14:paraId="2CA0F6A1" w14:textId="71266A84" w:rsidR="00021509" w:rsidRDefault="00021509">
      <w:pPr>
        <w:jc w:val="center"/>
        <w:rPr>
          <w:rFonts w:ascii="Arial Narrow"/>
          <w:sz w:val="12"/>
        </w:rPr>
      </w:pPr>
      <w:r>
        <w:rPr>
          <w:rFonts w:ascii="Arial Narrow"/>
          <w:noProof/>
          <w:sz w:val="12"/>
        </w:rPr>
        <w:lastRenderedPageBreak/>
        <w:drawing>
          <wp:anchor distT="0" distB="0" distL="114300" distR="114300" simplePos="0" relativeHeight="252751872" behindDoc="0" locked="0" layoutInCell="1" allowOverlap="1" wp14:anchorId="61211A99" wp14:editId="3235AC5E">
            <wp:simplePos x="0" y="0"/>
            <wp:positionH relativeFrom="column">
              <wp:posOffset>-622365</wp:posOffset>
            </wp:positionH>
            <wp:positionV relativeFrom="page">
              <wp:posOffset>-20670</wp:posOffset>
            </wp:positionV>
            <wp:extent cx="7560000" cy="10746000"/>
            <wp:effectExtent l="0" t="0" r="3175" b="0"/>
            <wp:wrapNone/>
            <wp:docPr id="7603018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7560000" cy="1074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BB0D31" w14:textId="77777777" w:rsidR="00021509" w:rsidRDefault="00021509">
      <w:pPr>
        <w:jc w:val="center"/>
        <w:rPr>
          <w:rFonts w:ascii="Arial Narrow"/>
          <w:sz w:val="12"/>
        </w:rPr>
      </w:pPr>
    </w:p>
    <w:p w14:paraId="7B598EAD" w14:textId="77777777" w:rsidR="00021509" w:rsidRDefault="00021509">
      <w:pPr>
        <w:jc w:val="center"/>
        <w:rPr>
          <w:rFonts w:ascii="Arial Narrow"/>
          <w:sz w:val="12"/>
        </w:rPr>
      </w:pPr>
    </w:p>
    <w:p w14:paraId="261A7768" w14:textId="77777777" w:rsidR="00021509" w:rsidRDefault="00021509">
      <w:pPr>
        <w:jc w:val="center"/>
        <w:rPr>
          <w:rFonts w:ascii="Arial Narrow"/>
          <w:sz w:val="12"/>
        </w:rPr>
      </w:pPr>
    </w:p>
    <w:p w14:paraId="44F6BC7A" w14:textId="77777777" w:rsidR="00021509" w:rsidRDefault="00021509">
      <w:pPr>
        <w:jc w:val="center"/>
        <w:rPr>
          <w:rFonts w:ascii="Arial Narrow"/>
          <w:sz w:val="12"/>
        </w:rPr>
      </w:pPr>
    </w:p>
    <w:p w14:paraId="1754910C" w14:textId="77777777" w:rsidR="00021509" w:rsidRDefault="00021509">
      <w:pPr>
        <w:jc w:val="center"/>
        <w:rPr>
          <w:rFonts w:ascii="Arial Narrow"/>
          <w:sz w:val="12"/>
        </w:rPr>
      </w:pPr>
    </w:p>
    <w:p w14:paraId="0702B0CE" w14:textId="0CECBD4A" w:rsidR="00021509" w:rsidRDefault="00021509">
      <w:pPr>
        <w:jc w:val="center"/>
        <w:rPr>
          <w:rFonts w:ascii="Arial Narrow"/>
          <w:sz w:val="12"/>
        </w:rPr>
      </w:pPr>
    </w:p>
    <w:p w14:paraId="66FAB0F2" w14:textId="77777777" w:rsidR="00021509" w:rsidRDefault="00021509">
      <w:pPr>
        <w:jc w:val="center"/>
        <w:rPr>
          <w:rFonts w:ascii="Arial Narrow"/>
          <w:sz w:val="12"/>
        </w:rPr>
      </w:pPr>
    </w:p>
    <w:p w14:paraId="07C8379F" w14:textId="77777777" w:rsidR="00021509" w:rsidRDefault="00021509">
      <w:pPr>
        <w:jc w:val="center"/>
        <w:rPr>
          <w:rFonts w:ascii="Arial Narrow"/>
          <w:sz w:val="12"/>
        </w:rPr>
      </w:pPr>
    </w:p>
    <w:p w14:paraId="2A7A1552" w14:textId="77777777" w:rsidR="00021509" w:rsidRDefault="00021509" w:rsidP="00021509">
      <w:pPr>
        <w:rPr>
          <w:rFonts w:ascii="Arial Narrow"/>
          <w:sz w:val="12"/>
        </w:rPr>
        <w:sectPr w:rsidR="00021509" w:rsidSect="00883FAE">
          <w:pgSz w:w="11910" w:h="16840"/>
          <w:pgMar w:top="600" w:right="820" w:bottom="580" w:left="980" w:header="441" w:footer="401" w:gutter="0"/>
          <w:cols w:num="8" w:space="720" w:equalWidth="0">
            <w:col w:w="4504" w:space="39"/>
            <w:col w:w="1378" w:space="40"/>
            <w:col w:w="1378" w:space="39"/>
            <w:col w:w="1378" w:space="39"/>
            <w:col w:w="1378" w:space="40"/>
            <w:col w:w="1378" w:space="39"/>
            <w:col w:w="1378" w:space="39"/>
            <w:col w:w="2613"/>
          </w:cols>
          <w:docGrid w:linePitch="299"/>
        </w:sectPr>
      </w:pPr>
    </w:p>
    <w:p w14:paraId="02373E02" w14:textId="77777777" w:rsidR="00D05A7A" w:rsidRDefault="00B8135C">
      <w:pPr>
        <w:pStyle w:val="BodyText"/>
        <w:ind w:left="8039"/>
        <w:rPr>
          <w:rFonts w:ascii="Arial Narrow"/>
        </w:rPr>
      </w:pPr>
      <w:r>
        <w:rPr>
          <w:noProof/>
        </w:rPr>
        <w:lastRenderedPageBreak/>
        <w:drawing>
          <wp:anchor distT="0" distB="0" distL="0" distR="0" simplePos="0" relativeHeight="16160256" behindDoc="0" locked="0" layoutInCell="1" allowOverlap="1" wp14:anchorId="02FFE2AE" wp14:editId="656015EA">
            <wp:simplePos x="0" y="0"/>
            <wp:positionH relativeFrom="page">
              <wp:posOffset>0</wp:posOffset>
            </wp:positionH>
            <wp:positionV relativeFrom="page">
              <wp:posOffset>10534491</wp:posOffset>
            </wp:positionV>
            <wp:extent cx="7562088" cy="157892"/>
            <wp:effectExtent l="0" t="0" r="0" b="0"/>
            <wp:wrapNone/>
            <wp:docPr id="1186" name="Image 1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6" name="Image 1186"/>
                    <pic:cNvPicPr/>
                  </pic:nvPicPr>
                  <pic:blipFill>
                    <a:blip r:embed="rId35" cstate="screen">
                      <a:extLst>
                        <a:ext uri="{28A0092B-C50C-407E-A947-70E740481C1C}">
                          <a14:useLocalDpi xmlns:a14="http://schemas.microsoft.com/office/drawing/2010/main"/>
                        </a:ext>
                      </a:extLst>
                    </a:blip>
                    <a:stretch>
                      <a:fillRect/>
                    </a:stretch>
                  </pic:blipFill>
                  <pic:spPr>
                    <a:xfrm>
                      <a:off x="0" y="0"/>
                      <a:ext cx="7562088" cy="157892"/>
                    </a:xfrm>
                    <a:prstGeom prst="rect">
                      <a:avLst/>
                    </a:prstGeom>
                  </pic:spPr>
                </pic:pic>
              </a:graphicData>
            </a:graphic>
          </wp:anchor>
        </w:drawing>
      </w:r>
      <w:r>
        <w:rPr>
          <w:rFonts w:ascii="Arial Narrow"/>
          <w:noProof/>
        </w:rPr>
        <w:drawing>
          <wp:inline distT="0" distB="0" distL="0" distR="0" wp14:anchorId="1CC82D16" wp14:editId="082DF015">
            <wp:extent cx="1205526" cy="335279"/>
            <wp:effectExtent l="0" t="0" r="0" b="0"/>
            <wp:docPr id="1187" name="Image 1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7" name="Image 1187"/>
                    <pic:cNvPicPr/>
                  </pic:nvPicPr>
                  <pic:blipFill>
                    <a:blip r:embed="rId36" cstate="screen">
                      <a:extLst>
                        <a:ext uri="{28A0092B-C50C-407E-A947-70E740481C1C}">
                          <a14:useLocalDpi xmlns:a14="http://schemas.microsoft.com/office/drawing/2010/main"/>
                        </a:ext>
                      </a:extLst>
                    </a:blip>
                    <a:stretch>
                      <a:fillRect/>
                    </a:stretch>
                  </pic:blipFill>
                  <pic:spPr>
                    <a:xfrm>
                      <a:off x="0" y="0"/>
                      <a:ext cx="1205526" cy="335279"/>
                    </a:xfrm>
                    <a:prstGeom prst="rect">
                      <a:avLst/>
                    </a:prstGeom>
                  </pic:spPr>
                </pic:pic>
              </a:graphicData>
            </a:graphic>
          </wp:inline>
        </w:drawing>
      </w:r>
    </w:p>
    <w:p w14:paraId="27744DBA" w14:textId="77777777" w:rsidR="00D05A7A" w:rsidRDefault="00D05A7A">
      <w:pPr>
        <w:pStyle w:val="BodyText"/>
        <w:spacing w:before="112"/>
        <w:rPr>
          <w:rFonts w:ascii="Arial Narrow"/>
          <w:b/>
          <w:sz w:val="32"/>
        </w:rPr>
      </w:pPr>
    </w:p>
    <w:p w14:paraId="33D6A453" w14:textId="77777777" w:rsidR="00D05A7A" w:rsidRDefault="00B8135C">
      <w:pPr>
        <w:pStyle w:val="Heading2"/>
        <w:numPr>
          <w:ilvl w:val="2"/>
          <w:numId w:val="15"/>
        </w:numPr>
        <w:tabs>
          <w:tab w:val="left" w:pos="1465"/>
        </w:tabs>
      </w:pPr>
      <w:bookmarkStart w:id="19" w:name="11.2.4_Threatened_species"/>
      <w:bookmarkStart w:id="20" w:name="_bookmark7"/>
      <w:bookmarkEnd w:id="19"/>
      <w:bookmarkEnd w:id="20"/>
      <w:r>
        <w:rPr>
          <w:color w:val="18314A"/>
        </w:rPr>
        <w:t>Threatened</w:t>
      </w:r>
      <w:r>
        <w:rPr>
          <w:color w:val="18314A"/>
          <w:spacing w:val="-8"/>
        </w:rPr>
        <w:t xml:space="preserve"> </w:t>
      </w:r>
      <w:proofErr w:type="gramStart"/>
      <w:r>
        <w:rPr>
          <w:color w:val="18314A"/>
          <w:spacing w:val="-2"/>
        </w:rPr>
        <w:t>species</w:t>
      </w:r>
      <w:proofErr w:type="gramEnd"/>
    </w:p>
    <w:p w14:paraId="4C6AD021" w14:textId="77777777" w:rsidR="00D05A7A" w:rsidRDefault="00B8135C">
      <w:pPr>
        <w:pStyle w:val="BodyText"/>
        <w:spacing w:before="237" w:line="360" w:lineRule="auto"/>
        <w:ind w:left="332" w:right="544"/>
      </w:pPr>
      <w:r>
        <w:rPr>
          <w:color w:val="585858"/>
        </w:rPr>
        <w:t>A</w:t>
      </w:r>
      <w:r>
        <w:rPr>
          <w:color w:val="585858"/>
          <w:spacing w:val="-1"/>
        </w:rPr>
        <w:t xml:space="preserve"> </w:t>
      </w:r>
      <w:r>
        <w:rPr>
          <w:color w:val="585858"/>
        </w:rPr>
        <w:t>desktop</w:t>
      </w:r>
      <w:r>
        <w:rPr>
          <w:color w:val="585858"/>
          <w:spacing w:val="-2"/>
        </w:rPr>
        <w:t xml:space="preserve"> </w:t>
      </w:r>
      <w:r>
        <w:rPr>
          <w:color w:val="585858"/>
        </w:rPr>
        <w:t>assessment was</w:t>
      </w:r>
      <w:r>
        <w:rPr>
          <w:color w:val="585858"/>
          <w:spacing w:val="-5"/>
        </w:rPr>
        <w:t xml:space="preserve"> </w:t>
      </w:r>
      <w:r>
        <w:rPr>
          <w:color w:val="585858"/>
        </w:rPr>
        <w:t>completed</w:t>
      </w:r>
      <w:r>
        <w:rPr>
          <w:color w:val="585858"/>
          <w:spacing w:val="-2"/>
        </w:rPr>
        <w:t xml:space="preserve"> </w:t>
      </w:r>
      <w:r>
        <w:rPr>
          <w:color w:val="585858"/>
        </w:rPr>
        <w:t>to</w:t>
      </w:r>
      <w:r>
        <w:rPr>
          <w:color w:val="585858"/>
          <w:spacing w:val="-7"/>
        </w:rPr>
        <w:t xml:space="preserve"> </w:t>
      </w:r>
      <w:r>
        <w:rPr>
          <w:color w:val="585858"/>
        </w:rPr>
        <w:t>identify</w:t>
      </w:r>
      <w:r>
        <w:rPr>
          <w:color w:val="585858"/>
          <w:spacing w:val="-1"/>
        </w:rPr>
        <w:t xml:space="preserve"> </w:t>
      </w:r>
      <w:r>
        <w:rPr>
          <w:color w:val="585858"/>
        </w:rPr>
        <w:t>potential</w:t>
      </w:r>
      <w:r>
        <w:rPr>
          <w:color w:val="585858"/>
          <w:spacing w:val="-2"/>
        </w:rPr>
        <w:t xml:space="preserve"> </w:t>
      </w:r>
      <w:r>
        <w:rPr>
          <w:color w:val="585858"/>
        </w:rPr>
        <w:t>threatened</w:t>
      </w:r>
      <w:r>
        <w:rPr>
          <w:color w:val="585858"/>
          <w:spacing w:val="-2"/>
        </w:rPr>
        <w:t xml:space="preserve"> </w:t>
      </w:r>
      <w:r>
        <w:rPr>
          <w:color w:val="585858"/>
        </w:rPr>
        <w:t>species</w:t>
      </w:r>
      <w:r>
        <w:rPr>
          <w:color w:val="585858"/>
          <w:spacing w:val="-1"/>
        </w:rPr>
        <w:t xml:space="preserve"> </w:t>
      </w:r>
      <w:r>
        <w:rPr>
          <w:color w:val="585858"/>
        </w:rPr>
        <w:t>within</w:t>
      </w:r>
      <w:r>
        <w:rPr>
          <w:color w:val="585858"/>
          <w:spacing w:val="-2"/>
        </w:rPr>
        <w:t xml:space="preserve"> </w:t>
      </w:r>
      <w:r>
        <w:rPr>
          <w:color w:val="585858"/>
        </w:rPr>
        <w:t>the</w:t>
      </w:r>
      <w:r>
        <w:rPr>
          <w:color w:val="585858"/>
          <w:spacing w:val="-2"/>
        </w:rPr>
        <w:t xml:space="preserve"> </w:t>
      </w:r>
      <w:r>
        <w:rPr>
          <w:color w:val="585858"/>
        </w:rPr>
        <w:t>area.</w:t>
      </w:r>
      <w:r>
        <w:rPr>
          <w:color w:val="585858"/>
          <w:spacing w:val="-4"/>
        </w:rPr>
        <w:t xml:space="preserve"> </w:t>
      </w:r>
      <w:r>
        <w:rPr>
          <w:color w:val="585858"/>
        </w:rPr>
        <w:t>Field</w:t>
      </w:r>
      <w:r>
        <w:rPr>
          <w:color w:val="585858"/>
          <w:spacing w:val="-2"/>
        </w:rPr>
        <w:t xml:space="preserve"> </w:t>
      </w:r>
      <w:r>
        <w:rPr>
          <w:color w:val="585858"/>
        </w:rPr>
        <w:t>surveys were then completed to determine the condition of vegetation and quality of habitat in the survey area.</w:t>
      </w:r>
    </w:p>
    <w:p w14:paraId="38BF62DF" w14:textId="77777777" w:rsidR="00D05A7A" w:rsidRDefault="00B8135C">
      <w:pPr>
        <w:pStyle w:val="BodyText"/>
        <w:spacing w:before="121" w:line="360" w:lineRule="auto"/>
        <w:ind w:left="332" w:right="544"/>
      </w:pPr>
      <w:r>
        <w:rPr>
          <w:color w:val="585858"/>
        </w:rPr>
        <w:t>The results of both the desktop assessment and baseline field surveys informed an assessment of which species are</w:t>
      </w:r>
      <w:r>
        <w:rPr>
          <w:color w:val="585858"/>
          <w:spacing w:val="-2"/>
        </w:rPr>
        <w:t xml:space="preserve"> </w:t>
      </w:r>
      <w:r>
        <w:rPr>
          <w:color w:val="585858"/>
        </w:rPr>
        <w:t>either</w:t>
      </w:r>
      <w:r>
        <w:rPr>
          <w:color w:val="585858"/>
          <w:spacing w:val="-1"/>
        </w:rPr>
        <w:t xml:space="preserve"> </w:t>
      </w:r>
      <w:r>
        <w:rPr>
          <w:color w:val="585858"/>
        </w:rPr>
        <w:t>not present, are</w:t>
      </w:r>
      <w:r>
        <w:rPr>
          <w:color w:val="585858"/>
          <w:spacing w:val="-2"/>
        </w:rPr>
        <w:t xml:space="preserve"> </w:t>
      </w:r>
      <w:r>
        <w:rPr>
          <w:color w:val="585858"/>
        </w:rPr>
        <w:t>unlikely to</w:t>
      </w:r>
      <w:r>
        <w:rPr>
          <w:color w:val="585858"/>
          <w:spacing w:val="-2"/>
        </w:rPr>
        <w:t xml:space="preserve"> </w:t>
      </w:r>
      <w:r>
        <w:rPr>
          <w:color w:val="585858"/>
        </w:rPr>
        <w:t>occur, are</w:t>
      </w:r>
      <w:r>
        <w:rPr>
          <w:color w:val="585858"/>
          <w:spacing w:val="-2"/>
        </w:rPr>
        <w:t xml:space="preserve"> </w:t>
      </w:r>
      <w:r>
        <w:rPr>
          <w:color w:val="585858"/>
        </w:rPr>
        <w:t>likely to</w:t>
      </w:r>
      <w:r>
        <w:rPr>
          <w:color w:val="585858"/>
          <w:spacing w:val="-2"/>
        </w:rPr>
        <w:t xml:space="preserve"> </w:t>
      </w:r>
      <w:r>
        <w:rPr>
          <w:color w:val="585858"/>
        </w:rPr>
        <w:t>occur or</w:t>
      </w:r>
      <w:r>
        <w:rPr>
          <w:color w:val="585858"/>
          <w:spacing w:val="-5"/>
        </w:rPr>
        <w:t xml:space="preserve"> </w:t>
      </w:r>
      <w:r>
        <w:rPr>
          <w:color w:val="585858"/>
        </w:rPr>
        <w:t>are</w:t>
      </w:r>
      <w:r>
        <w:rPr>
          <w:color w:val="585858"/>
          <w:spacing w:val="-2"/>
        </w:rPr>
        <w:t xml:space="preserve"> </w:t>
      </w:r>
      <w:r>
        <w:rPr>
          <w:color w:val="585858"/>
        </w:rPr>
        <w:t>known</w:t>
      </w:r>
      <w:r>
        <w:rPr>
          <w:color w:val="585858"/>
          <w:spacing w:val="-2"/>
        </w:rPr>
        <w:t xml:space="preserve"> </w:t>
      </w:r>
      <w:r>
        <w:rPr>
          <w:color w:val="585858"/>
        </w:rPr>
        <w:t>to</w:t>
      </w:r>
      <w:r>
        <w:rPr>
          <w:color w:val="585858"/>
          <w:spacing w:val="-7"/>
        </w:rPr>
        <w:t xml:space="preserve"> </w:t>
      </w:r>
      <w:r>
        <w:rPr>
          <w:color w:val="585858"/>
        </w:rPr>
        <w:t>be</w:t>
      </w:r>
      <w:r>
        <w:rPr>
          <w:color w:val="585858"/>
          <w:spacing w:val="-2"/>
        </w:rPr>
        <w:t xml:space="preserve"> </w:t>
      </w:r>
      <w:r>
        <w:rPr>
          <w:color w:val="585858"/>
        </w:rPr>
        <w:t>present within</w:t>
      </w:r>
      <w:r>
        <w:rPr>
          <w:color w:val="585858"/>
          <w:spacing w:val="-2"/>
        </w:rPr>
        <w:t xml:space="preserve"> </w:t>
      </w:r>
      <w:r>
        <w:rPr>
          <w:color w:val="585858"/>
        </w:rPr>
        <w:t>the study area.</w:t>
      </w:r>
    </w:p>
    <w:p w14:paraId="2140D988" w14:textId="77777777" w:rsidR="00D05A7A" w:rsidRDefault="00B8135C">
      <w:pPr>
        <w:pStyle w:val="BodyText"/>
        <w:spacing w:before="50"/>
      </w:pPr>
      <w:r>
        <w:rPr>
          <w:noProof/>
        </w:rPr>
        <w:drawing>
          <wp:anchor distT="0" distB="0" distL="0" distR="0" simplePos="0" relativeHeight="488018944" behindDoc="1" locked="0" layoutInCell="1" allowOverlap="1" wp14:anchorId="49EF8E6E" wp14:editId="495976C3">
            <wp:simplePos x="0" y="0"/>
            <wp:positionH relativeFrom="page">
              <wp:posOffset>728472</wp:posOffset>
            </wp:positionH>
            <wp:positionV relativeFrom="paragraph">
              <wp:posOffset>193566</wp:posOffset>
            </wp:positionV>
            <wp:extent cx="1094231" cy="182879"/>
            <wp:effectExtent l="0" t="0" r="0" b="0"/>
            <wp:wrapTopAndBottom/>
            <wp:docPr id="1188" name="Image 1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8" name="Image 1188"/>
                    <pic:cNvPicPr/>
                  </pic:nvPicPr>
                  <pic:blipFill>
                    <a:blip r:embed="rId37" cstate="screen">
                      <a:extLst>
                        <a:ext uri="{28A0092B-C50C-407E-A947-70E740481C1C}">
                          <a14:useLocalDpi xmlns:a14="http://schemas.microsoft.com/office/drawing/2010/main"/>
                        </a:ext>
                      </a:extLst>
                    </a:blip>
                    <a:stretch>
                      <a:fillRect/>
                    </a:stretch>
                  </pic:blipFill>
                  <pic:spPr>
                    <a:xfrm>
                      <a:off x="0" y="0"/>
                      <a:ext cx="1094231" cy="182879"/>
                    </a:xfrm>
                    <a:prstGeom prst="rect">
                      <a:avLst/>
                    </a:prstGeom>
                  </pic:spPr>
                </pic:pic>
              </a:graphicData>
            </a:graphic>
          </wp:anchor>
        </w:drawing>
      </w:r>
    </w:p>
    <w:p w14:paraId="4FE60C0C" w14:textId="77777777" w:rsidR="00D05A7A" w:rsidRDefault="00B8135C">
      <w:pPr>
        <w:pStyle w:val="BodyText"/>
        <w:spacing w:before="110" w:line="360" w:lineRule="auto"/>
        <w:ind w:left="332" w:right="544"/>
      </w:pPr>
      <w:r>
        <w:rPr>
          <w:color w:val="585858"/>
        </w:rPr>
        <w:t>The</w:t>
      </w:r>
      <w:r>
        <w:rPr>
          <w:color w:val="585858"/>
          <w:spacing w:val="-3"/>
        </w:rPr>
        <w:t xml:space="preserve"> </w:t>
      </w:r>
      <w:r>
        <w:rPr>
          <w:color w:val="585858"/>
        </w:rPr>
        <w:t>desktop</w:t>
      </w:r>
      <w:r>
        <w:rPr>
          <w:color w:val="585858"/>
          <w:spacing w:val="-3"/>
        </w:rPr>
        <w:t xml:space="preserve"> </w:t>
      </w:r>
      <w:r>
        <w:rPr>
          <w:color w:val="585858"/>
        </w:rPr>
        <w:t>assessment identified</w:t>
      </w:r>
      <w:r>
        <w:rPr>
          <w:color w:val="585858"/>
          <w:spacing w:val="-3"/>
        </w:rPr>
        <w:t xml:space="preserve"> </w:t>
      </w:r>
      <w:r>
        <w:rPr>
          <w:color w:val="585858"/>
        </w:rPr>
        <w:t>79</w:t>
      </w:r>
      <w:r>
        <w:rPr>
          <w:color w:val="585858"/>
          <w:spacing w:val="-3"/>
        </w:rPr>
        <w:t xml:space="preserve"> </w:t>
      </w:r>
      <w:r>
        <w:rPr>
          <w:color w:val="585858"/>
        </w:rPr>
        <w:t>significant</w:t>
      </w:r>
      <w:r>
        <w:rPr>
          <w:color w:val="585858"/>
          <w:spacing w:val="-5"/>
        </w:rPr>
        <w:t xml:space="preserve"> </w:t>
      </w:r>
      <w:r>
        <w:rPr>
          <w:color w:val="585858"/>
        </w:rPr>
        <w:t>flora</w:t>
      </w:r>
      <w:r>
        <w:rPr>
          <w:color w:val="585858"/>
          <w:spacing w:val="-3"/>
        </w:rPr>
        <w:t xml:space="preserve"> </w:t>
      </w:r>
      <w:r>
        <w:rPr>
          <w:color w:val="585858"/>
        </w:rPr>
        <w:t>species</w:t>
      </w:r>
      <w:r>
        <w:rPr>
          <w:color w:val="585858"/>
          <w:spacing w:val="-1"/>
        </w:rPr>
        <w:t xml:space="preserve"> </w:t>
      </w:r>
      <w:r>
        <w:rPr>
          <w:color w:val="585858"/>
        </w:rPr>
        <w:t>as</w:t>
      </w:r>
      <w:r>
        <w:rPr>
          <w:color w:val="585858"/>
          <w:spacing w:val="-1"/>
        </w:rPr>
        <w:t xml:space="preserve"> </w:t>
      </w:r>
      <w:r>
        <w:rPr>
          <w:color w:val="585858"/>
        </w:rPr>
        <w:t>occurring</w:t>
      </w:r>
      <w:r>
        <w:rPr>
          <w:color w:val="585858"/>
          <w:spacing w:val="-3"/>
        </w:rPr>
        <w:t xml:space="preserve"> </w:t>
      </w:r>
      <w:r>
        <w:rPr>
          <w:color w:val="585858"/>
        </w:rPr>
        <w:t>within</w:t>
      </w:r>
      <w:r>
        <w:rPr>
          <w:color w:val="585858"/>
          <w:spacing w:val="-3"/>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w:t>
      </w:r>
      <w:r>
        <w:rPr>
          <w:color w:val="585858"/>
          <w:spacing w:val="-5"/>
        </w:rPr>
        <w:t xml:space="preserve"> </w:t>
      </w:r>
      <w:r>
        <w:rPr>
          <w:color w:val="585858"/>
        </w:rPr>
        <w:t>This includes 54 EPBC Act listed species and 75 FFG Act listed species.</w:t>
      </w:r>
    </w:p>
    <w:p w14:paraId="476919CD" w14:textId="77777777" w:rsidR="00D05A7A" w:rsidRDefault="00B8135C">
      <w:pPr>
        <w:pStyle w:val="BodyText"/>
        <w:spacing w:before="121" w:line="360" w:lineRule="auto"/>
        <w:ind w:left="332" w:right="544"/>
      </w:pPr>
      <w:r>
        <w:rPr>
          <w:color w:val="585858"/>
        </w:rPr>
        <w:t>The assessment compared the habitat requirements of the 79 identified flora species against information about the survey area and surrounding landscape, including nearby records and level of disturbance. From this, the</w:t>
      </w:r>
      <w:r>
        <w:rPr>
          <w:color w:val="585858"/>
          <w:spacing w:val="-7"/>
        </w:rPr>
        <w:t xml:space="preserve"> </w:t>
      </w:r>
      <w:r>
        <w:rPr>
          <w:color w:val="585858"/>
        </w:rPr>
        <w:t>assessment</w:t>
      </w:r>
      <w:r>
        <w:rPr>
          <w:color w:val="585858"/>
          <w:spacing w:val="-4"/>
        </w:rPr>
        <w:t xml:space="preserve"> </w:t>
      </w:r>
      <w:r>
        <w:rPr>
          <w:color w:val="585858"/>
        </w:rPr>
        <w:t>determined</w:t>
      </w:r>
      <w:r>
        <w:rPr>
          <w:color w:val="585858"/>
          <w:spacing w:val="-2"/>
        </w:rPr>
        <w:t xml:space="preserve"> </w:t>
      </w:r>
      <w:r>
        <w:rPr>
          <w:color w:val="585858"/>
        </w:rPr>
        <w:t>that</w:t>
      </w:r>
      <w:r>
        <w:rPr>
          <w:color w:val="585858"/>
          <w:spacing w:val="-4"/>
        </w:rPr>
        <w:t xml:space="preserve"> </w:t>
      </w:r>
      <w:r>
        <w:rPr>
          <w:color w:val="585858"/>
        </w:rPr>
        <w:t>37</w:t>
      </w:r>
      <w:r>
        <w:rPr>
          <w:color w:val="585858"/>
          <w:spacing w:val="-4"/>
        </w:rPr>
        <w:t xml:space="preserve"> </w:t>
      </w:r>
      <w:r>
        <w:rPr>
          <w:color w:val="585858"/>
        </w:rPr>
        <w:t>of</w:t>
      </w:r>
      <w:r>
        <w:rPr>
          <w:color w:val="585858"/>
          <w:spacing w:val="-4"/>
        </w:rPr>
        <w:t xml:space="preserve"> </w:t>
      </w:r>
      <w:r>
        <w:rPr>
          <w:color w:val="585858"/>
        </w:rPr>
        <w:t>these</w:t>
      </w:r>
      <w:r>
        <w:rPr>
          <w:color w:val="585858"/>
          <w:spacing w:val="-2"/>
        </w:rPr>
        <w:t xml:space="preserve"> </w:t>
      </w:r>
      <w:r>
        <w:rPr>
          <w:color w:val="585858"/>
        </w:rPr>
        <w:t>species</w:t>
      </w:r>
      <w:r>
        <w:rPr>
          <w:color w:val="585858"/>
          <w:spacing w:val="-1"/>
        </w:rPr>
        <w:t xml:space="preserve"> </w:t>
      </w:r>
      <w:r>
        <w:rPr>
          <w:color w:val="585858"/>
        </w:rPr>
        <w:t>as present or</w:t>
      </w:r>
      <w:r>
        <w:rPr>
          <w:color w:val="585858"/>
          <w:spacing w:val="-5"/>
        </w:rPr>
        <w:t xml:space="preserve"> </w:t>
      </w:r>
      <w:r>
        <w:rPr>
          <w:color w:val="585858"/>
        </w:rPr>
        <w:t>likely to</w:t>
      </w:r>
      <w:r>
        <w:rPr>
          <w:color w:val="585858"/>
          <w:spacing w:val="-2"/>
        </w:rPr>
        <w:t xml:space="preserve"> </w:t>
      </w:r>
      <w:r>
        <w:rPr>
          <w:color w:val="585858"/>
        </w:rPr>
        <w:t>occur</w:t>
      </w:r>
      <w:r>
        <w:rPr>
          <w:color w:val="585858"/>
          <w:spacing w:val="-7"/>
        </w:rPr>
        <w:t xml:space="preserve"> </w:t>
      </w:r>
      <w:r>
        <w:rPr>
          <w:color w:val="585858"/>
        </w:rPr>
        <w:t>within</w:t>
      </w:r>
      <w:r>
        <w:rPr>
          <w:color w:val="585858"/>
          <w:spacing w:val="-2"/>
        </w:rPr>
        <w:t xml:space="preserve"> </w:t>
      </w:r>
      <w:r>
        <w:rPr>
          <w:color w:val="585858"/>
        </w:rPr>
        <w:t>the</w:t>
      </w:r>
      <w:r>
        <w:rPr>
          <w:color w:val="585858"/>
          <w:spacing w:val="-2"/>
        </w:rPr>
        <w:t xml:space="preserve"> </w:t>
      </w:r>
      <w:r>
        <w:rPr>
          <w:color w:val="585858"/>
        </w:rPr>
        <w:t>survey</w:t>
      </w:r>
      <w:r>
        <w:rPr>
          <w:color w:val="585858"/>
          <w:spacing w:val="-5"/>
        </w:rPr>
        <w:t xml:space="preserve"> </w:t>
      </w:r>
      <w:r>
        <w:rPr>
          <w:color w:val="585858"/>
        </w:rPr>
        <w:t xml:space="preserve">area. These 37 species are shown in </w:t>
      </w:r>
      <w:hyperlink w:anchor="_bookmark8" w:history="1">
        <w:r>
          <w:rPr>
            <w:color w:val="585858"/>
          </w:rPr>
          <w:t>Figure 4-67.</w:t>
        </w:r>
      </w:hyperlink>
    </w:p>
    <w:p w14:paraId="260FA777" w14:textId="77777777" w:rsidR="00D05A7A" w:rsidRDefault="00B8135C">
      <w:pPr>
        <w:pStyle w:val="BodyText"/>
        <w:spacing w:before="118" w:line="360" w:lineRule="auto"/>
        <w:ind w:left="332" w:right="544"/>
      </w:pPr>
      <w:r>
        <w:rPr>
          <w:color w:val="585858"/>
        </w:rPr>
        <w:t>The</w:t>
      </w:r>
      <w:r>
        <w:rPr>
          <w:color w:val="585858"/>
          <w:spacing w:val="-2"/>
        </w:rPr>
        <w:t xml:space="preserve"> </w:t>
      </w:r>
      <w:r>
        <w:rPr>
          <w:color w:val="585858"/>
        </w:rPr>
        <w:t>assessment</w:t>
      </w:r>
      <w:r>
        <w:rPr>
          <w:color w:val="585858"/>
          <w:spacing w:val="-4"/>
        </w:rPr>
        <w:t xml:space="preserve"> </w:t>
      </w:r>
      <w:r>
        <w:rPr>
          <w:color w:val="585858"/>
        </w:rPr>
        <w:t>involved</w:t>
      </w:r>
      <w:r>
        <w:rPr>
          <w:color w:val="585858"/>
          <w:spacing w:val="-2"/>
        </w:rPr>
        <w:t xml:space="preserve"> </w:t>
      </w:r>
      <w:r>
        <w:rPr>
          <w:color w:val="585858"/>
        </w:rPr>
        <w:t>targeted</w:t>
      </w:r>
      <w:r>
        <w:rPr>
          <w:color w:val="585858"/>
          <w:spacing w:val="-2"/>
        </w:rPr>
        <w:t xml:space="preserve"> </w:t>
      </w:r>
      <w:r>
        <w:rPr>
          <w:color w:val="585858"/>
        </w:rPr>
        <w:t>surveys</w:t>
      </w:r>
      <w:r>
        <w:rPr>
          <w:color w:val="585858"/>
          <w:spacing w:val="-5"/>
        </w:rPr>
        <w:t xml:space="preserve"> </w:t>
      </w:r>
      <w:r>
        <w:rPr>
          <w:color w:val="585858"/>
        </w:rPr>
        <w:t>for</w:t>
      </w:r>
      <w:r>
        <w:rPr>
          <w:color w:val="585858"/>
          <w:spacing w:val="-5"/>
        </w:rPr>
        <w:t xml:space="preserve"> </w:t>
      </w:r>
      <w:r>
        <w:rPr>
          <w:color w:val="585858"/>
        </w:rPr>
        <w:t>species</w:t>
      </w:r>
      <w:r>
        <w:rPr>
          <w:color w:val="585858"/>
          <w:spacing w:val="-5"/>
        </w:rPr>
        <w:t xml:space="preserve"> </w:t>
      </w:r>
      <w:r>
        <w:rPr>
          <w:color w:val="585858"/>
        </w:rPr>
        <w:t>with</w:t>
      </w:r>
      <w:r>
        <w:rPr>
          <w:color w:val="585858"/>
          <w:spacing w:val="-2"/>
        </w:rPr>
        <w:t xml:space="preserve"> </w:t>
      </w:r>
      <w:r>
        <w:rPr>
          <w:color w:val="585858"/>
        </w:rPr>
        <w:t>a</w:t>
      </w:r>
      <w:r>
        <w:rPr>
          <w:color w:val="585858"/>
          <w:spacing w:val="-2"/>
        </w:rPr>
        <w:t xml:space="preserve"> </w:t>
      </w:r>
      <w:r>
        <w:rPr>
          <w:color w:val="585858"/>
        </w:rPr>
        <w:t>moderate</w:t>
      </w:r>
      <w:r>
        <w:rPr>
          <w:color w:val="585858"/>
          <w:spacing w:val="-2"/>
        </w:rPr>
        <w:t xml:space="preserve"> </w:t>
      </w:r>
      <w:r>
        <w:rPr>
          <w:color w:val="585858"/>
        </w:rPr>
        <w:t>or high</w:t>
      </w:r>
      <w:r>
        <w:rPr>
          <w:color w:val="585858"/>
          <w:spacing w:val="-2"/>
        </w:rPr>
        <w:t xml:space="preserve"> </w:t>
      </w:r>
      <w:r>
        <w:rPr>
          <w:color w:val="585858"/>
        </w:rPr>
        <w:t>likelihood</w:t>
      </w:r>
      <w:r>
        <w:rPr>
          <w:color w:val="585858"/>
          <w:spacing w:val="-2"/>
        </w:rPr>
        <w:t xml:space="preserve"> </w:t>
      </w:r>
      <w:r>
        <w:rPr>
          <w:color w:val="585858"/>
        </w:rPr>
        <w:t>of occurring</w:t>
      </w:r>
      <w:r>
        <w:rPr>
          <w:color w:val="585858"/>
          <w:spacing w:val="-2"/>
        </w:rPr>
        <w:t xml:space="preserve"> </w:t>
      </w:r>
      <w:r>
        <w:rPr>
          <w:color w:val="585858"/>
        </w:rPr>
        <w:t>in</w:t>
      </w:r>
      <w:r>
        <w:rPr>
          <w:color w:val="585858"/>
          <w:spacing w:val="-2"/>
        </w:rPr>
        <w:t xml:space="preserve"> </w:t>
      </w:r>
      <w:r>
        <w:rPr>
          <w:color w:val="585858"/>
        </w:rPr>
        <w:t>the survey area and that are likely to be impacted by the project.</w:t>
      </w:r>
    </w:p>
    <w:p w14:paraId="4198397A" w14:textId="77777777" w:rsidR="00D05A7A" w:rsidRDefault="00D05A7A">
      <w:pPr>
        <w:pStyle w:val="BodyText"/>
        <w:rPr>
          <w:sz w:val="18"/>
        </w:rPr>
      </w:pPr>
    </w:p>
    <w:p w14:paraId="07E1CE79" w14:textId="77777777" w:rsidR="00D05A7A" w:rsidRDefault="00D05A7A">
      <w:pPr>
        <w:pStyle w:val="BodyText"/>
        <w:rPr>
          <w:sz w:val="18"/>
        </w:rPr>
      </w:pPr>
    </w:p>
    <w:p w14:paraId="7CBAA091" w14:textId="77777777" w:rsidR="00D05A7A" w:rsidRDefault="00D05A7A">
      <w:pPr>
        <w:pStyle w:val="BodyText"/>
        <w:rPr>
          <w:sz w:val="18"/>
        </w:rPr>
      </w:pPr>
    </w:p>
    <w:p w14:paraId="1EAEC5C0" w14:textId="77777777" w:rsidR="00D05A7A" w:rsidRDefault="00D05A7A">
      <w:pPr>
        <w:pStyle w:val="BodyText"/>
        <w:rPr>
          <w:sz w:val="18"/>
        </w:rPr>
      </w:pPr>
    </w:p>
    <w:p w14:paraId="31E51FF5" w14:textId="77777777" w:rsidR="00D05A7A" w:rsidRDefault="00D05A7A">
      <w:pPr>
        <w:pStyle w:val="BodyText"/>
        <w:rPr>
          <w:sz w:val="18"/>
        </w:rPr>
      </w:pPr>
    </w:p>
    <w:p w14:paraId="3E07BF3D" w14:textId="77777777" w:rsidR="00D05A7A" w:rsidRDefault="00D05A7A">
      <w:pPr>
        <w:pStyle w:val="BodyText"/>
        <w:rPr>
          <w:sz w:val="18"/>
        </w:rPr>
      </w:pPr>
    </w:p>
    <w:p w14:paraId="4A405AB4" w14:textId="77777777" w:rsidR="00D05A7A" w:rsidRDefault="00D05A7A">
      <w:pPr>
        <w:pStyle w:val="BodyText"/>
        <w:rPr>
          <w:sz w:val="18"/>
        </w:rPr>
      </w:pPr>
    </w:p>
    <w:p w14:paraId="21E4998A" w14:textId="77777777" w:rsidR="00D05A7A" w:rsidRDefault="00D05A7A">
      <w:pPr>
        <w:pStyle w:val="BodyText"/>
        <w:rPr>
          <w:sz w:val="18"/>
        </w:rPr>
      </w:pPr>
    </w:p>
    <w:p w14:paraId="59E2F70F" w14:textId="77777777" w:rsidR="00D05A7A" w:rsidRDefault="00D05A7A">
      <w:pPr>
        <w:pStyle w:val="BodyText"/>
        <w:rPr>
          <w:sz w:val="18"/>
        </w:rPr>
      </w:pPr>
    </w:p>
    <w:p w14:paraId="732CCF91" w14:textId="77777777" w:rsidR="00D05A7A" w:rsidRDefault="00D05A7A">
      <w:pPr>
        <w:pStyle w:val="BodyText"/>
        <w:rPr>
          <w:sz w:val="18"/>
        </w:rPr>
      </w:pPr>
    </w:p>
    <w:p w14:paraId="1923D4B4" w14:textId="77777777" w:rsidR="00D05A7A" w:rsidRDefault="00D05A7A">
      <w:pPr>
        <w:pStyle w:val="BodyText"/>
        <w:rPr>
          <w:sz w:val="18"/>
        </w:rPr>
      </w:pPr>
    </w:p>
    <w:p w14:paraId="0EA3CDF1" w14:textId="77777777" w:rsidR="00D05A7A" w:rsidRDefault="00D05A7A">
      <w:pPr>
        <w:pStyle w:val="BodyText"/>
        <w:rPr>
          <w:sz w:val="18"/>
        </w:rPr>
      </w:pPr>
    </w:p>
    <w:p w14:paraId="3D205424" w14:textId="77777777" w:rsidR="00D05A7A" w:rsidRDefault="00D05A7A">
      <w:pPr>
        <w:pStyle w:val="BodyText"/>
        <w:rPr>
          <w:sz w:val="18"/>
        </w:rPr>
      </w:pPr>
    </w:p>
    <w:p w14:paraId="1C48CEC2" w14:textId="77777777" w:rsidR="00D05A7A" w:rsidRDefault="00D05A7A">
      <w:pPr>
        <w:pStyle w:val="BodyText"/>
        <w:rPr>
          <w:sz w:val="18"/>
        </w:rPr>
      </w:pPr>
    </w:p>
    <w:p w14:paraId="3030AE9C" w14:textId="77777777" w:rsidR="00D05A7A" w:rsidRDefault="00D05A7A">
      <w:pPr>
        <w:pStyle w:val="BodyText"/>
        <w:rPr>
          <w:sz w:val="18"/>
        </w:rPr>
      </w:pPr>
    </w:p>
    <w:p w14:paraId="56A7711C" w14:textId="77777777" w:rsidR="00D05A7A" w:rsidRDefault="00D05A7A">
      <w:pPr>
        <w:pStyle w:val="BodyText"/>
        <w:rPr>
          <w:sz w:val="18"/>
        </w:rPr>
      </w:pPr>
    </w:p>
    <w:p w14:paraId="70AB2239" w14:textId="77777777" w:rsidR="00D05A7A" w:rsidRDefault="00D05A7A">
      <w:pPr>
        <w:pStyle w:val="BodyText"/>
        <w:rPr>
          <w:sz w:val="18"/>
        </w:rPr>
      </w:pPr>
    </w:p>
    <w:p w14:paraId="704CE9DA" w14:textId="77777777" w:rsidR="00D05A7A" w:rsidRDefault="00D05A7A">
      <w:pPr>
        <w:pStyle w:val="BodyText"/>
        <w:rPr>
          <w:sz w:val="18"/>
        </w:rPr>
      </w:pPr>
    </w:p>
    <w:p w14:paraId="51B447DB" w14:textId="77777777" w:rsidR="00D05A7A" w:rsidRDefault="00D05A7A">
      <w:pPr>
        <w:pStyle w:val="BodyText"/>
        <w:rPr>
          <w:sz w:val="18"/>
        </w:rPr>
      </w:pPr>
    </w:p>
    <w:p w14:paraId="0C35798C" w14:textId="77777777" w:rsidR="00D05A7A" w:rsidRDefault="00D05A7A">
      <w:pPr>
        <w:pStyle w:val="BodyText"/>
        <w:rPr>
          <w:sz w:val="18"/>
        </w:rPr>
      </w:pPr>
    </w:p>
    <w:p w14:paraId="7A84B34B" w14:textId="77777777" w:rsidR="00D05A7A" w:rsidRDefault="00D05A7A">
      <w:pPr>
        <w:pStyle w:val="BodyText"/>
        <w:rPr>
          <w:sz w:val="18"/>
        </w:rPr>
      </w:pPr>
    </w:p>
    <w:p w14:paraId="4FDF305E" w14:textId="77777777" w:rsidR="00D05A7A" w:rsidRDefault="00D05A7A">
      <w:pPr>
        <w:pStyle w:val="BodyText"/>
        <w:rPr>
          <w:sz w:val="18"/>
        </w:rPr>
      </w:pPr>
    </w:p>
    <w:p w14:paraId="404F642F" w14:textId="77777777" w:rsidR="00D05A7A" w:rsidRDefault="00D05A7A">
      <w:pPr>
        <w:pStyle w:val="BodyText"/>
        <w:rPr>
          <w:sz w:val="18"/>
        </w:rPr>
      </w:pPr>
    </w:p>
    <w:p w14:paraId="40C33757" w14:textId="77777777" w:rsidR="00D05A7A" w:rsidRDefault="00D05A7A">
      <w:pPr>
        <w:pStyle w:val="BodyText"/>
        <w:rPr>
          <w:sz w:val="18"/>
        </w:rPr>
      </w:pPr>
    </w:p>
    <w:p w14:paraId="1C2EDD66" w14:textId="77777777" w:rsidR="00D05A7A" w:rsidRDefault="00D05A7A">
      <w:pPr>
        <w:pStyle w:val="BodyText"/>
        <w:rPr>
          <w:sz w:val="18"/>
        </w:rPr>
      </w:pPr>
    </w:p>
    <w:p w14:paraId="4CF04EE5" w14:textId="77777777" w:rsidR="00D05A7A" w:rsidRDefault="00D05A7A">
      <w:pPr>
        <w:pStyle w:val="BodyText"/>
        <w:rPr>
          <w:sz w:val="18"/>
        </w:rPr>
      </w:pPr>
    </w:p>
    <w:p w14:paraId="3A0F93EA" w14:textId="77777777" w:rsidR="00D05A7A" w:rsidRDefault="00D05A7A">
      <w:pPr>
        <w:pStyle w:val="BodyText"/>
        <w:rPr>
          <w:sz w:val="18"/>
        </w:rPr>
      </w:pPr>
    </w:p>
    <w:p w14:paraId="02AA40FE" w14:textId="77777777" w:rsidR="00D05A7A" w:rsidRDefault="00D05A7A">
      <w:pPr>
        <w:pStyle w:val="BodyText"/>
        <w:rPr>
          <w:sz w:val="18"/>
        </w:rPr>
      </w:pPr>
    </w:p>
    <w:p w14:paraId="588C009A" w14:textId="77777777" w:rsidR="00D05A7A" w:rsidRDefault="00D05A7A">
      <w:pPr>
        <w:pStyle w:val="BodyText"/>
        <w:rPr>
          <w:sz w:val="18"/>
        </w:rPr>
      </w:pPr>
    </w:p>
    <w:p w14:paraId="0DFFF3DC" w14:textId="77777777" w:rsidR="00D05A7A" w:rsidRDefault="00D05A7A">
      <w:pPr>
        <w:pStyle w:val="BodyText"/>
        <w:rPr>
          <w:sz w:val="18"/>
        </w:rPr>
      </w:pPr>
    </w:p>
    <w:p w14:paraId="2F3AF638" w14:textId="77777777" w:rsidR="00D05A7A" w:rsidRDefault="00D05A7A">
      <w:pPr>
        <w:pStyle w:val="BodyText"/>
        <w:rPr>
          <w:sz w:val="18"/>
        </w:rPr>
      </w:pPr>
    </w:p>
    <w:p w14:paraId="04049E23" w14:textId="77777777" w:rsidR="00D05A7A" w:rsidRDefault="00D05A7A">
      <w:pPr>
        <w:pStyle w:val="BodyText"/>
        <w:rPr>
          <w:sz w:val="18"/>
        </w:rPr>
      </w:pPr>
    </w:p>
    <w:p w14:paraId="40334562" w14:textId="77777777" w:rsidR="00D05A7A" w:rsidRDefault="00D05A7A">
      <w:pPr>
        <w:pStyle w:val="BodyText"/>
        <w:rPr>
          <w:sz w:val="18"/>
        </w:rPr>
      </w:pPr>
    </w:p>
    <w:p w14:paraId="09F9A1F0" w14:textId="77777777" w:rsidR="00D05A7A" w:rsidRDefault="00D05A7A">
      <w:pPr>
        <w:pStyle w:val="BodyText"/>
        <w:rPr>
          <w:sz w:val="18"/>
        </w:rPr>
      </w:pPr>
    </w:p>
    <w:p w14:paraId="48C625CA" w14:textId="77777777" w:rsidR="00D05A7A" w:rsidRDefault="00D05A7A">
      <w:pPr>
        <w:pStyle w:val="BodyText"/>
        <w:rPr>
          <w:sz w:val="18"/>
        </w:rPr>
      </w:pPr>
    </w:p>
    <w:p w14:paraId="74A499A9" w14:textId="77777777" w:rsidR="00D05A7A" w:rsidRDefault="00D05A7A">
      <w:pPr>
        <w:pStyle w:val="BodyText"/>
        <w:rPr>
          <w:sz w:val="18"/>
        </w:rPr>
      </w:pPr>
    </w:p>
    <w:p w14:paraId="69A7DC15" w14:textId="77777777" w:rsidR="00D05A7A" w:rsidRDefault="00D05A7A">
      <w:pPr>
        <w:pStyle w:val="BodyText"/>
        <w:rPr>
          <w:sz w:val="18"/>
        </w:rPr>
      </w:pPr>
    </w:p>
    <w:p w14:paraId="67B2FCD9" w14:textId="77777777" w:rsidR="00D05A7A" w:rsidRDefault="00D05A7A">
      <w:pPr>
        <w:pStyle w:val="BodyText"/>
        <w:spacing w:before="129"/>
        <w:rPr>
          <w:sz w:val="18"/>
        </w:rPr>
      </w:pPr>
    </w:p>
    <w:p w14:paraId="18C64E16" w14:textId="77777777" w:rsidR="00021509" w:rsidRDefault="00B8135C">
      <w:pPr>
        <w:tabs>
          <w:tab w:val="left" w:pos="8886"/>
        </w:tabs>
        <w:ind w:left="443"/>
        <w:rPr>
          <w:rFonts w:ascii="Century Gothic" w:hAnsi="Century Gothic"/>
          <w:color w:val="808080"/>
          <w:spacing w:val="-5"/>
          <w:sz w:val="18"/>
        </w:rPr>
        <w:sectPr w:rsidR="00021509">
          <w:headerReference w:type="default" r:id="rId38"/>
          <w:footerReference w:type="default" r:id="rId39"/>
          <w:pgSz w:w="11910" w:h="16840"/>
          <w:pgMar w:top="440" w:right="603" w:bottom="0" w:left="800" w:header="0" w:footer="0" w:gutter="0"/>
          <w:cols w:space="720"/>
        </w:sect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r>
        <w:rPr>
          <w:rFonts w:ascii="Century Gothic" w:hAnsi="Century Gothic"/>
          <w:color w:val="808080"/>
          <w:sz w:val="18"/>
        </w:rPr>
        <w:tab/>
        <w:t>Page</w:t>
      </w:r>
      <w:r>
        <w:rPr>
          <w:rFonts w:ascii="Century Gothic" w:hAnsi="Century Gothic"/>
          <w:color w:val="808080"/>
          <w:spacing w:val="-1"/>
          <w:sz w:val="18"/>
        </w:rPr>
        <w:t xml:space="preserve"> </w:t>
      </w:r>
      <w:r>
        <w:rPr>
          <w:rFonts w:ascii="Century Gothic" w:hAnsi="Century Gothic"/>
          <w:color w:val="808080"/>
          <w:sz w:val="18"/>
        </w:rPr>
        <w:t>11-</w:t>
      </w:r>
      <w:r>
        <w:rPr>
          <w:rFonts w:ascii="Century Gothic" w:hAnsi="Century Gothic"/>
          <w:color w:val="808080"/>
          <w:spacing w:val="-5"/>
          <w:sz w:val="18"/>
        </w:rPr>
        <w:t>19</w:t>
      </w:r>
    </w:p>
    <w:p w14:paraId="589B0E43" w14:textId="7368708A" w:rsidR="00D05A7A" w:rsidRDefault="00021509">
      <w:pPr>
        <w:tabs>
          <w:tab w:val="left" w:pos="8886"/>
        </w:tabs>
        <w:ind w:left="443"/>
        <w:rPr>
          <w:rFonts w:ascii="Century Gothic" w:hAnsi="Century Gothic"/>
          <w:sz w:val="18"/>
        </w:rPr>
      </w:pPr>
      <w:r>
        <w:rPr>
          <w:rFonts w:ascii="Century Gothic" w:hAnsi="Century Gothic"/>
          <w:noProof/>
          <w:sz w:val="18"/>
        </w:rPr>
        <w:lastRenderedPageBreak/>
        <w:drawing>
          <wp:anchor distT="0" distB="0" distL="114300" distR="114300" simplePos="0" relativeHeight="252753920" behindDoc="0" locked="0" layoutInCell="1" allowOverlap="1" wp14:anchorId="3A4C3B55" wp14:editId="7B6E1646">
            <wp:simplePos x="0" y="0"/>
            <wp:positionH relativeFrom="column">
              <wp:posOffset>-507912</wp:posOffset>
            </wp:positionH>
            <wp:positionV relativeFrom="paragraph">
              <wp:posOffset>-152400</wp:posOffset>
            </wp:positionV>
            <wp:extent cx="7560000" cy="10695600"/>
            <wp:effectExtent l="0" t="0" r="3175" b="0"/>
            <wp:wrapNone/>
            <wp:docPr id="16587294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7560000" cy="1069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4AA926" w14:textId="117A7B61" w:rsidR="00021509" w:rsidRDefault="00021509">
      <w:pPr>
        <w:tabs>
          <w:tab w:val="left" w:pos="8886"/>
        </w:tabs>
        <w:ind w:left="443"/>
        <w:rPr>
          <w:rFonts w:ascii="Century Gothic" w:hAnsi="Century Gothic"/>
          <w:sz w:val="18"/>
        </w:rPr>
      </w:pPr>
    </w:p>
    <w:p w14:paraId="02D09124" w14:textId="19310ADA" w:rsidR="00021509" w:rsidRDefault="00021509">
      <w:pPr>
        <w:tabs>
          <w:tab w:val="left" w:pos="8886"/>
        </w:tabs>
        <w:ind w:left="443"/>
        <w:rPr>
          <w:rFonts w:ascii="Century Gothic" w:hAnsi="Century Gothic"/>
          <w:sz w:val="18"/>
        </w:rPr>
      </w:pPr>
    </w:p>
    <w:p w14:paraId="01BA3741" w14:textId="77777777" w:rsidR="00021509" w:rsidRDefault="00021509">
      <w:pPr>
        <w:tabs>
          <w:tab w:val="left" w:pos="8886"/>
        </w:tabs>
        <w:ind w:left="443"/>
        <w:rPr>
          <w:rFonts w:ascii="Century Gothic" w:hAnsi="Century Gothic"/>
          <w:sz w:val="18"/>
        </w:rPr>
      </w:pPr>
    </w:p>
    <w:p w14:paraId="24A28D7B" w14:textId="7A3FCBF0" w:rsidR="00021509" w:rsidRDefault="00021509">
      <w:pPr>
        <w:tabs>
          <w:tab w:val="left" w:pos="8886"/>
        </w:tabs>
        <w:ind w:left="443"/>
        <w:rPr>
          <w:rFonts w:ascii="Century Gothic" w:hAnsi="Century Gothic"/>
          <w:sz w:val="18"/>
        </w:rPr>
      </w:pPr>
    </w:p>
    <w:p w14:paraId="11863343" w14:textId="302415E3" w:rsidR="00021509" w:rsidRDefault="00021509">
      <w:pPr>
        <w:tabs>
          <w:tab w:val="left" w:pos="8886"/>
        </w:tabs>
        <w:ind w:left="443"/>
        <w:rPr>
          <w:rFonts w:ascii="Century Gothic" w:hAnsi="Century Gothic"/>
          <w:sz w:val="18"/>
        </w:rPr>
      </w:pPr>
    </w:p>
    <w:p w14:paraId="4F7EFCBA" w14:textId="77777777" w:rsidR="00D05A7A" w:rsidRDefault="00D05A7A">
      <w:pPr>
        <w:rPr>
          <w:rFonts w:ascii="Century Gothic" w:hAnsi="Century Gothic"/>
          <w:sz w:val="18"/>
        </w:rPr>
        <w:sectPr w:rsidR="00D05A7A">
          <w:pgSz w:w="11910" w:h="16840"/>
          <w:pgMar w:top="440" w:right="603" w:bottom="0" w:left="800" w:header="0" w:footer="0" w:gutter="0"/>
          <w:cols w:space="720"/>
        </w:sectPr>
      </w:pPr>
    </w:p>
    <w:p w14:paraId="2D51930D" w14:textId="15347702" w:rsidR="00D05A7A" w:rsidRDefault="00B8135C">
      <w:pPr>
        <w:spacing w:before="44"/>
        <w:ind w:left="1750"/>
        <w:rPr>
          <w:rFonts w:ascii="Arial Narrow"/>
          <w:b/>
          <w:sz w:val="8"/>
        </w:rPr>
      </w:pPr>
      <w:r>
        <w:br w:type="column"/>
      </w:r>
    </w:p>
    <w:p w14:paraId="2D83197D" w14:textId="77777777" w:rsidR="00D05A7A" w:rsidRDefault="00D05A7A">
      <w:pPr>
        <w:rPr>
          <w:rFonts w:ascii="Arial Narrow"/>
          <w:sz w:val="8"/>
        </w:rPr>
        <w:sectPr w:rsidR="00D05A7A">
          <w:headerReference w:type="default" r:id="rId41"/>
          <w:footerReference w:type="default" r:id="rId42"/>
          <w:type w:val="continuous"/>
          <w:pgSz w:w="11910" w:h="16840"/>
          <w:pgMar w:top="980" w:right="600" w:bottom="820" w:left="800" w:header="0" w:footer="0" w:gutter="0"/>
          <w:cols w:num="2" w:space="720" w:equalWidth="0">
            <w:col w:w="5721" w:space="40"/>
            <w:col w:w="4749"/>
          </w:cols>
        </w:sectPr>
      </w:pPr>
    </w:p>
    <w:p w14:paraId="197599FE" w14:textId="77777777" w:rsidR="00D05A7A" w:rsidRDefault="00D05A7A">
      <w:pPr>
        <w:pStyle w:val="BodyText"/>
        <w:rPr>
          <w:rFonts w:ascii="Arial Narrow"/>
          <w:b/>
        </w:rPr>
      </w:pPr>
    </w:p>
    <w:p w14:paraId="4FA166FC" w14:textId="77777777" w:rsidR="00D05A7A" w:rsidRDefault="00D05A7A">
      <w:pPr>
        <w:pStyle w:val="BodyText"/>
        <w:spacing w:before="220" w:after="1"/>
        <w:rPr>
          <w:rFonts w:ascii="Arial Narrow"/>
          <w:b/>
        </w:rPr>
      </w:pPr>
    </w:p>
    <w:p w14:paraId="7DF8B6D9" w14:textId="77777777" w:rsidR="00D05A7A" w:rsidRDefault="00B8135C">
      <w:pPr>
        <w:pStyle w:val="BodyText"/>
        <w:ind w:left="332"/>
        <w:rPr>
          <w:rFonts w:ascii="Arial Narrow"/>
        </w:rPr>
      </w:pPr>
      <w:r>
        <w:rPr>
          <w:rFonts w:ascii="Arial Narrow"/>
          <w:noProof/>
        </w:rPr>
        <w:drawing>
          <wp:inline distT="0" distB="0" distL="0" distR="0" wp14:anchorId="2589028D" wp14:editId="27E0F044">
            <wp:extent cx="2761488" cy="158496"/>
            <wp:effectExtent l="0" t="0" r="0" b="0"/>
            <wp:docPr id="1239" name="Image 1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9" name="Image 1239"/>
                    <pic:cNvPicPr/>
                  </pic:nvPicPr>
                  <pic:blipFill>
                    <a:blip r:embed="rId43" cstate="screen">
                      <a:extLst>
                        <a:ext uri="{28A0092B-C50C-407E-A947-70E740481C1C}">
                          <a14:useLocalDpi xmlns:a14="http://schemas.microsoft.com/office/drawing/2010/main"/>
                        </a:ext>
                      </a:extLst>
                    </a:blip>
                    <a:stretch>
                      <a:fillRect/>
                    </a:stretch>
                  </pic:blipFill>
                  <pic:spPr>
                    <a:xfrm>
                      <a:off x="0" y="0"/>
                      <a:ext cx="2761488" cy="158496"/>
                    </a:xfrm>
                    <a:prstGeom prst="rect">
                      <a:avLst/>
                    </a:prstGeom>
                  </pic:spPr>
                </pic:pic>
              </a:graphicData>
            </a:graphic>
          </wp:inline>
        </w:drawing>
      </w:r>
    </w:p>
    <w:p w14:paraId="498B92D9" w14:textId="77777777" w:rsidR="00D05A7A" w:rsidRDefault="00B8135C">
      <w:pPr>
        <w:pStyle w:val="BodyText"/>
        <w:spacing w:before="109" w:line="360" w:lineRule="auto"/>
        <w:ind w:left="332" w:right="544"/>
      </w:pPr>
      <w:bookmarkStart w:id="21" w:name="Coastal_dune_species_in_Waratah_Bay"/>
      <w:bookmarkEnd w:id="21"/>
      <w:r>
        <w:rPr>
          <w:color w:val="585858"/>
        </w:rPr>
        <w:t>The</w:t>
      </w:r>
      <w:r>
        <w:rPr>
          <w:color w:val="585858"/>
          <w:spacing w:val="-2"/>
        </w:rPr>
        <w:t xml:space="preserve"> </w:t>
      </w:r>
      <w:r>
        <w:rPr>
          <w:color w:val="585858"/>
        </w:rPr>
        <w:t>desktop</w:t>
      </w:r>
      <w:r>
        <w:rPr>
          <w:color w:val="585858"/>
          <w:spacing w:val="-2"/>
        </w:rPr>
        <w:t xml:space="preserve"> </w:t>
      </w:r>
      <w:r>
        <w:rPr>
          <w:color w:val="585858"/>
        </w:rPr>
        <w:t>assessment identified</w:t>
      </w:r>
      <w:r>
        <w:rPr>
          <w:color w:val="585858"/>
          <w:spacing w:val="-2"/>
        </w:rPr>
        <w:t xml:space="preserve"> </w:t>
      </w:r>
      <w:r>
        <w:rPr>
          <w:color w:val="585858"/>
        </w:rPr>
        <w:t>potential</w:t>
      </w:r>
      <w:r>
        <w:rPr>
          <w:color w:val="585858"/>
          <w:spacing w:val="-4"/>
        </w:rPr>
        <w:t xml:space="preserve"> </w:t>
      </w:r>
      <w:r>
        <w:rPr>
          <w:color w:val="585858"/>
        </w:rPr>
        <w:t>habitat</w:t>
      </w:r>
      <w:r>
        <w:rPr>
          <w:color w:val="585858"/>
          <w:spacing w:val="-4"/>
        </w:rPr>
        <w:t xml:space="preserve"> </w:t>
      </w:r>
      <w:r>
        <w:rPr>
          <w:color w:val="585858"/>
        </w:rPr>
        <w:t>for</w:t>
      </w:r>
      <w:r>
        <w:rPr>
          <w:color w:val="585858"/>
          <w:spacing w:val="-5"/>
        </w:rPr>
        <w:t xml:space="preserve"> </w:t>
      </w:r>
      <w:r>
        <w:rPr>
          <w:color w:val="585858"/>
        </w:rPr>
        <w:t>five</w:t>
      </w:r>
      <w:r>
        <w:rPr>
          <w:color w:val="585858"/>
          <w:spacing w:val="-2"/>
        </w:rPr>
        <w:t xml:space="preserve"> </w:t>
      </w:r>
      <w:r>
        <w:rPr>
          <w:color w:val="585858"/>
        </w:rPr>
        <w:t>threatened</w:t>
      </w:r>
      <w:r>
        <w:rPr>
          <w:color w:val="585858"/>
          <w:spacing w:val="-4"/>
        </w:rPr>
        <w:t xml:space="preserve"> </w:t>
      </w:r>
      <w:r>
        <w:rPr>
          <w:color w:val="585858"/>
        </w:rPr>
        <w:t>flora</w:t>
      </w:r>
      <w:r>
        <w:rPr>
          <w:color w:val="585858"/>
          <w:spacing w:val="-2"/>
        </w:rPr>
        <w:t xml:space="preserve"> </w:t>
      </w:r>
      <w:r>
        <w:rPr>
          <w:color w:val="585858"/>
        </w:rPr>
        <w:t>species within</w:t>
      </w:r>
      <w:r>
        <w:rPr>
          <w:color w:val="585858"/>
          <w:spacing w:val="-7"/>
        </w:rPr>
        <w:t xml:space="preserve"> </w:t>
      </w:r>
      <w:r>
        <w:rPr>
          <w:color w:val="585858"/>
        </w:rPr>
        <w:t>the</w:t>
      </w:r>
      <w:r>
        <w:rPr>
          <w:color w:val="585858"/>
          <w:spacing w:val="-2"/>
        </w:rPr>
        <w:t xml:space="preserve"> </w:t>
      </w:r>
      <w:r>
        <w:rPr>
          <w:color w:val="585858"/>
        </w:rPr>
        <w:t>coastal</w:t>
      </w:r>
      <w:r>
        <w:rPr>
          <w:color w:val="585858"/>
          <w:spacing w:val="-2"/>
        </w:rPr>
        <w:t xml:space="preserve"> </w:t>
      </w:r>
      <w:r>
        <w:rPr>
          <w:color w:val="585858"/>
        </w:rPr>
        <w:t>dune system in the Waratah Bay landscape region of the survey area including:</w:t>
      </w:r>
    </w:p>
    <w:p w14:paraId="0A8D7DF4" w14:textId="77777777" w:rsidR="00D05A7A" w:rsidRDefault="00B8135C">
      <w:pPr>
        <w:pStyle w:val="BodyText"/>
        <w:tabs>
          <w:tab w:val="left" w:pos="692"/>
          <w:tab w:val="left" w:pos="5506"/>
          <w:tab w:val="left" w:pos="5867"/>
        </w:tabs>
        <w:spacing w:before="122"/>
        <w:ind w:left="332"/>
      </w:pPr>
      <w:r>
        <w:rPr>
          <w:noProof/>
        </w:rPr>
        <w:drawing>
          <wp:inline distT="0" distB="0" distL="0" distR="0" wp14:anchorId="1CB36FA3" wp14:editId="68B2A140">
            <wp:extent cx="88264" cy="88265"/>
            <wp:effectExtent l="0" t="0" r="0" b="0"/>
            <wp:docPr id="1240" name="Image 12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0" name="Image 124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spacing w:val="-2"/>
        </w:rPr>
        <w:t>tussock-grass</w:t>
      </w:r>
      <w:r>
        <w:rPr>
          <w:color w:val="5F5F5F"/>
        </w:rPr>
        <w:tab/>
      </w:r>
      <w:r>
        <w:rPr>
          <w:noProof/>
          <w:color w:val="5F5F5F"/>
        </w:rPr>
        <w:drawing>
          <wp:inline distT="0" distB="0" distL="0" distR="0" wp14:anchorId="4E78309E" wp14:editId="414755C8">
            <wp:extent cx="88264" cy="88265"/>
            <wp:effectExtent l="0" t="0" r="0" b="0"/>
            <wp:docPr id="1241" name="Image 12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1" name="Image 124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rPr>
        <w:tab/>
      </w:r>
      <w:r>
        <w:rPr>
          <w:color w:val="5F5F5F"/>
        </w:rPr>
        <w:t>coast</w:t>
      </w:r>
      <w:r>
        <w:rPr>
          <w:color w:val="5F5F5F"/>
          <w:spacing w:val="-6"/>
        </w:rPr>
        <w:t xml:space="preserve"> </w:t>
      </w:r>
      <w:r>
        <w:rPr>
          <w:color w:val="5F5F5F"/>
        </w:rPr>
        <w:t>colobanth</w:t>
      </w:r>
      <w:r>
        <w:rPr>
          <w:color w:val="5F5F5F"/>
          <w:spacing w:val="-7"/>
        </w:rPr>
        <w:t xml:space="preserve"> </w:t>
      </w:r>
      <w:r>
        <w:rPr>
          <w:color w:val="5F5F5F"/>
        </w:rPr>
        <w:t>(FFG</w:t>
      </w:r>
      <w:r>
        <w:rPr>
          <w:color w:val="5F5F5F"/>
          <w:spacing w:val="-7"/>
        </w:rPr>
        <w:t xml:space="preserve"> </w:t>
      </w:r>
      <w:r>
        <w:rPr>
          <w:color w:val="5F5F5F"/>
        </w:rPr>
        <w:t>Act</w:t>
      </w:r>
      <w:r>
        <w:rPr>
          <w:color w:val="5F5F5F"/>
          <w:spacing w:val="-3"/>
        </w:rPr>
        <w:t xml:space="preserve"> </w:t>
      </w:r>
      <w:r>
        <w:rPr>
          <w:color w:val="5F5F5F"/>
          <w:spacing w:val="-2"/>
        </w:rPr>
        <w:t>endangered)</w:t>
      </w:r>
    </w:p>
    <w:p w14:paraId="7125BB6D" w14:textId="77777777" w:rsidR="00D05A7A" w:rsidRDefault="00D05A7A">
      <w:pPr>
        <w:pStyle w:val="BodyText"/>
        <w:spacing w:before="5"/>
      </w:pPr>
    </w:p>
    <w:p w14:paraId="4F9430DE" w14:textId="77777777" w:rsidR="00D05A7A" w:rsidRDefault="00B8135C">
      <w:pPr>
        <w:pStyle w:val="BodyText"/>
        <w:tabs>
          <w:tab w:val="left" w:pos="692"/>
          <w:tab w:val="left" w:pos="5506"/>
          <w:tab w:val="left" w:pos="5867"/>
        </w:tabs>
        <w:ind w:left="332"/>
      </w:pPr>
      <w:r>
        <w:rPr>
          <w:noProof/>
        </w:rPr>
        <w:drawing>
          <wp:inline distT="0" distB="0" distL="0" distR="0" wp14:anchorId="0B918C91" wp14:editId="2B3F9517">
            <wp:extent cx="88264" cy="88265"/>
            <wp:effectExtent l="0" t="0" r="0" b="0"/>
            <wp:docPr id="1242" name="Image 12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2" name="Image 124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coast</w:t>
      </w:r>
      <w:r>
        <w:rPr>
          <w:color w:val="5F5F5F"/>
          <w:spacing w:val="-2"/>
        </w:rPr>
        <w:t xml:space="preserve"> </w:t>
      </w:r>
      <w:r>
        <w:rPr>
          <w:color w:val="5F5F5F"/>
        </w:rPr>
        <w:t>wirilda</w:t>
      </w:r>
      <w:r>
        <w:rPr>
          <w:color w:val="5F5F5F"/>
          <w:spacing w:val="-5"/>
        </w:rPr>
        <w:t xml:space="preserve"> </w:t>
      </w:r>
      <w:r>
        <w:rPr>
          <w:color w:val="5F5F5F"/>
        </w:rPr>
        <w:t>(FFG</w:t>
      </w:r>
      <w:r>
        <w:rPr>
          <w:color w:val="5F5F5F"/>
          <w:spacing w:val="-6"/>
        </w:rPr>
        <w:t xml:space="preserve"> </w:t>
      </w:r>
      <w:r>
        <w:rPr>
          <w:color w:val="5F5F5F"/>
        </w:rPr>
        <w:t>Act</w:t>
      </w:r>
      <w:r>
        <w:rPr>
          <w:color w:val="5F5F5F"/>
          <w:spacing w:val="-6"/>
        </w:rPr>
        <w:t xml:space="preserve"> </w:t>
      </w:r>
      <w:r>
        <w:rPr>
          <w:color w:val="5F5F5F"/>
          <w:spacing w:val="-2"/>
        </w:rPr>
        <w:t>endangered)</w:t>
      </w:r>
      <w:r>
        <w:rPr>
          <w:color w:val="5F5F5F"/>
        </w:rPr>
        <w:tab/>
      </w:r>
      <w:r>
        <w:rPr>
          <w:noProof/>
          <w:color w:val="5F5F5F"/>
        </w:rPr>
        <w:drawing>
          <wp:inline distT="0" distB="0" distL="0" distR="0" wp14:anchorId="131AEE5B" wp14:editId="15F676FD">
            <wp:extent cx="88264" cy="88265"/>
            <wp:effectExtent l="0" t="0" r="0" b="0"/>
            <wp:docPr id="1243" name="Image 12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3" name="Image 124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rPr>
        <w:tab/>
      </w:r>
      <w:r>
        <w:rPr>
          <w:color w:val="5F5F5F"/>
        </w:rPr>
        <w:t>dune</w:t>
      </w:r>
      <w:r>
        <w:rPr>
          <w:color w:val="5F5F5F"/>
          <w:spacing w:val="-9"/>
        </w:rPr>
        <w:t xml:space="preserve"> </w:t>
      </w:r>
      <w:r>
        <w:rPr>
          <w:color w:val="5F5F5F"/>
        </w:rPr>
        <w:t>wood-sorrel</w:t>
      </w:r>
      <w:r>
        <w:rPr>
          <w:color w:val="5F5F5F"/>
          <w:spacing w:val="-6"/>
        </w:rPr>
        <w:t xml:space="preserve"> </w:t>
      </w:r>
      <w:r>
        <w:rPr>
          <w:color w:val="5F5F5F"/>
        </w:rPr>
        <w:t>(FFG</w:t>
      </w:r>
      <w:r>
        <w:rPr>
          <w:color w:val="5F5F5F"/>
          <w:spacing w:val="-8"/>
        </w:rPr>
        <w:t xml:space="preserve"> </w:t>
      </w:r>
      <w:r>
        <w:rPr>
          <w:color w:val="5F5F5F"/>
        </w:rPr>
        <w:t>Act</w:t>
      </w:r>
      <w:r>
        <w:rPr>
          <w:color w:val="5F5F5F"/>
          <w:spacing w:val="-3"/>
        </w:rPr>
        <w:t xml:space="preserve"> </w:t>
      </w:r>
      <w:r>
        <w:rPr>
          <w:color w:val="5F5F5F"/>
          <w:spacing w:val="-2"/>
        </w:rPr>
        <w:t>endangered).</w:t>
      </w:r>
    </w:p>
    <w:p w14:paraId="0323A0A0" w14:textId="77777777" w:rsidR="00D05A7A" w:rsidRDefault="00D05A7A">
      <w:pPr>
        <w:pStyle w:val="BodyText"/>
        <w:spacing w:before="6"/>
      </w:pPr>
    </w:p>
    <w:p w14:paraId="08D5C3CA" w14:textId="77777777" w:rsidR="00D05A7A" w:rsidRDefault="00B8135C">
      <w:pPr>
        <w:pStyle w:val="BodyText"/>
        <w:tabs>
          <w:tab w:val="left" w:pos="692"/>
        </w:tabs>
        <w:ind w:left="332"/>
      </w:pPr>
      <w:r>
        <w:rPr>
          <w:noProof/>
        </w:rPr>
        <w:drawing>
          <wp:inline distT="0" distB="0" distL="0" distR="0" wp14:anchorId="532B9497" wp14:editId="00CEBB5C">
            <wp:extent cx="88264" cy="88265"/>
            <wp:effectExtent l="0" t="0" r="0" b="0"/>
            <wp:docPr id="1244" name="Image 12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4" name="Image 124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coast</w:t>
      </w:r>
      <w:r>
        <w:rPr>
          <w:color w:val="5F5F5F"/>
          <w:spacing w:val="-3"/>
        </w:rPr>
        <w:t xml:space="preserve"> </w:t>
      </w:r>
      <w:proofErr w:type="gramStart"/>
      <w:r>
        <w:rPr>
          <w:color w:val="5F5F5F"/>
        </w:rPr>
        <w:t>bitter-bush</w:t>
      </w:r>
      <w:proofErr w:type="gramEnd"/>
      <w:r>
        <w:rPr>
          <w:color w:val="5F5F5F"/>
          <w:spacing w:val="-10"/>
        </w:rPr>
        <w:t xml:space="preserve"> </w:t>
      </w:r>
      <w:r>
        <w:rPr>
          <w:color w:val="5F5F5F"/>
        </w:rPr>
        <w:t>(FFG</w:t>
      </w:r>
      <w:r>
        <w:rPr>
          <w:color w:val="5F5F5F"/>
          <w:spacing w:val="-8"/>
        </w:rPr>
        <w:t xml:space="preserve"> </w:t>
      </w:r>
      <w:r>
        <w:rPr>
          <w:color w:val="5F5F5F"/>
        </w:rPr>
        <w:t>Act</w:t>
      </w:r>
      <w:r>
        <w:rPr>
          <w:color w:val="5F5F5F"/>
          <w:spacing w:val="-2"/>
        </w:rPr>
        <w:t xml:space="preserve"> endangered)</w:t>
      </w:r>
    </w:p>
    <w:p w14:paraId="0BC4CF91" w14:textId="77777777" w:rsidR="00D05A7A" w:rsidRDefault="00D05A7A">
      <w:pPr>
        <w:pStyle w:val="BodyText"/>
        <w:spacing w:before="68"/>
      </w:pPr>
    </w:p>
    <w:p w14:paraId="185B941B" w14:textId="77777777" w:rsidR="00D05A7A" w:rsidRDefault="00B8135C">
      <w:pPr>
        <w:pStyle w:val="BodyText"/>
        <w:spacing w:line="357" w:lineRule="auto"/>
        <w:ind w:left="332" w:right="715"/>
      </w:pPr>
      <w:r>
        <w:rPr>
          <w:color w:val="5F5F5F"/>
        </w:rPr>
        <w:t>As the</w:t>
      </w:r>
      <w:r>
        <w:rPr>
          <w:color w:val="5F5F5F"/>
          <w:spacing w:val="-2"/>
        </w:rPr>
        <w:t xml:space="preserve"> </w:t>
      </w:r>
      <w:r>
        <w:rPr>
          <w:color w:val="5F5F5F"/>
        </w:rPr>
        <w:t>project</w:t>
      </w:r>
      <w:r>
        <w:rPr>
          <w:color w:val="5F5F5F"/>
          <w:spacing w:val="-4"/>
        </w:rPr>
        <w:t xml:space="preserve"> </w:t>
      </w:r>
      <w:r>
        <w:rPr>
          <w:color w:val="5F5F5F"/>
        </w:rPr>
        <w:t>design</w:t>
      </w:r>
      <w:r>
        <w:rPr>
          <w:color w:val="5F5F5F"/>
          <w:spacing w:val="-2"/>
        </w:rPr>
        <w:t xml:space="preserve"> </w:t>
      </w:r>
      <w:r>
        <w:rPr>
          <w:color w:val="5F5F5F"/>
        </w:rPr>
        <w:t>will</w:t>
      </w:r>
      <w:r>
        <w:rPr>
          <w:color w:val="5F5F5F"/>
          <w:spacing w:val="-2"/>
        </w:rPr>
        <w:t xml:space="preserve"> </w:t>
      </w:r>
      <w:r>
        <w:rPr>
          <w:color w:val="5F5F5F"/>
        </w:rPr>
        <w:t>avoid</w:t>
      </w:r>
      <w:r>
        <w:rPr>
          <w:color w:val="5F5F5F"/>
          <w:spacing w:val="-2"/>
        </w:rPr>
        <w:t xml:space="preserve"> </w:t>
      </w:r>
      <w:r>
        <w:rPr>
          <w:color w:val="5F5F5F"/>
        </w:rPr>
        <w:t>the</w:t>
      </w:r>
      <w:r>
        <w:rPr>
          <w:color w:val="5F5F5F"/>
          <w:spacing w:val="-2"/>
        </w:rPr>
        <w:t xml:space="preserve"> </w:t>
      </w:r>
      <w:r>
        <w:rPr>
          <w:color w:val="5F5F5F"/>
        </w:rPr>
        <w:t>dune</w:t>
      </w:r>
      <w:r>
        <w:rPr>
          <w:color w:val="5F5F5F"/>
          <w:spacing w:val="-2"/>
        </w:rPr>
        <w:t xml:space="preserve"> </w:t>
      </w:r>
      <w:r>
        <w:rPr>
          <w:color w:val="5F5F5F"/>
        </w:rPr>
        <w:t>system</w:t>
      </w:r>
      <w:r>
        <w:rPr>
          <w:color w:val="5F5F5F"/>
          <w:spacing w:val="-5"/>
        </w:rPr>
        <w:t xml:space="preserve"> </w:t>
      </w:r>
      <w:r>
        <w:rPr>
          <w:color w:val="5F5F5F"/>
        </w:rPr>
        <w:t>via</w:t>
      </w:r>
      <w:r>
        <w:rPr>
          <w:color w:val="5F5F5F"/>
          <w:spacing w:val="-2"/>
        </w:rPr>
        <w:t xml:space="preserve"> </w:t>
      </w:r>
      <w:r>
        <w:rPr>
          <w:color w:val="5F5F5F"/>
        </w:rPr>
        <w:t>HDD, the</w:t>
      </w:r>
      <w:r>
        <w:rPr>
          <w:color w:val="5F5F5F"/>
          <w:spacing w:val="-2"/>
        </w:rPr>
        <w:t xml:space="preserve"> </w:t>
      </w:r>
      <w:r>
        <w:rPr>
          <w:color w:val="5F5F5F"/>
        </w:rPr>
        <w:t>assessment did</w:t>
      </w:r>
      <w:r>
        <w:rPr>
          <w:color w:val="5F5F5F"/>
          <w:spacing w:val="-2"/>
        </w:rPr>
        <w:t xml:space="preserve"> </w:t>
      </w:r>
      <w:r>
        <w:rPr>
          <w:color w:val="5F5F5F"/>
        </w:rPr>
        <w:t>not</w:t>
      </w:r>
      <w:r>
        <w:rPr>
          <w:color w:val="5F5F5F"/>
          <w:spacing w:val="-4"/>
        </w:rPr>
        <w:t xml:space="preserve"> </w:t>
      </w:r>
      <w:r>
        <w:rPr>
          <w:color w:val="5F5F5F"/>
        </w:rPr>
        <w:t>include</w:t>
      </w:r>
      <w:r>
        <w:rPr>
          <w:color w:val="5F5F5F"/>
          <w:spacing w:val="-2"/>
        </w:rPr>
        <w:t xml:space="preserve"> </w:t>
      </w:r>
      <w:r>
        <w:rPr>
          <w:color w:val="5F5F5F"/>
        </w:rPr>
        <w:t>targeted</w:t>
      </w:r>
      <w:r>
        <w:rPr>
          <w:color w:val="5F5F5F"/>
          <w:spacing w:val="-2"/>
        </w:rPr>
        <w:t xml:space="preserve"> </w:t>
      </w:r>
      <w:r>
        <w:rPr>
          <w:color w:val="5F5F5F"/>
        </w:rPr>
        <w:t>surveys for these species. The assessment assumed these species to be present, however direct impacts from cable-laying will be avoided.</w:t>
      </w:r>
    </w:p>
    <w:p w14:paraId="0C4DA15D" w14:textId="77777777" w:rsidR="00D05A7A" w:rsidRDefault="00B8135C">
      <w:pPr>
        <w:pStyle w:val="BodyText"/>
        <w:spacing w:before="67"/>
      </w:pPr>
      <w:r>
        <w:rPr>
          <w:noProof/>
        </w:rPr>
        <w:drawing>
          <wp:anchor distT="0" distB="0" distL="0" distR="0" simplePos="0" relativeHeight="488039424" behindDoc="1" locked="0" layoutInCell="1" allowOverlap="1" wp14:anchorId="24ACD5C8" wp14:editId="6D30B64E">
            <wp:simplePos x="0" y="0"/>
            <wp:positionH relativeFrom="page">
              <wp:posOffset>716279</wp:posOffset>
            </wp:positionH>
            <wp:positionV relativeFrom="paragraph">
              <wp:posOffset>204065</wp:posOffset>
            </wp:positionV>
            <wp:extent cx="2103120" cy="158496"/>
            <wp:effectExtent l="0" t="0" r="0" b="0"/>
            <wp:wrapTopAndBottom/>
            <wp:docPr id="1245" name="Image 1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5" name="Image 1245"/>
                    <pic:cNvPicPr/>
                  </pic:nvPicPr>
                  <pic:blipFill>
                    <a:blip r:embed="rId44" cstate="screen">
                      <a:extLst>
                        <a:ext uri="{28A0092B-C50C-407E-A947-70E740481C1C}">
                          <a14:useLocalDpi xmlns:a14="http://schemas.microsoft.com/office/drawing/2010/main"/>
                        </a:ext>
                      </a:extLst>
                    </a:blip>
                    <a:stretch>
                      <a:fillRect/>
                    </a:stretch>
                  </pic:blipFill>
                  <pic:spPr>
                    <a:xfrm>
                      <a:off x="0" y="0"/>
                      <a:ext cx="2103120" cy="158496"/>
                    </a:xfrm>
                    <a:prstGeom prst="rect">
                      <a:avLst/>
                    </a:prstGeom>
                  </pic:spPr>
                </pic:pic>
              </a:graphicData>
            </a:graphic>
          </wp:anchor>
        </w:drawing>
      </w:r>
    </w:p>
    <w:p w14:paraId="1934194C" w14:textId="77777777" w:rsidR="00D05A7A" w:rsidRDefault="00B8135C">
      <w:pPr>
        <w:pStyle w:val="BodyText"/>
        <w:spacing w:before="110" w:line="360" w:lineRule="auto"/>
        <w:ind w:left="333" w:right="544" w:hanging="1"/>
      </w:pPr>
      <w:r>
        <w:rPr>
          <w:color w:val="585858"/>
        </w:rPr>
        <w:t>The</w:t>
      </w:r>
      <w:r>
        <w:rPr>
          <w:color w:val="585858"/>
          <w:spacing w:val="-3"/>
        </w:rPr>
        <w:t xml:space="preserve"> </w:t>
      </w:r>
      <w:r>
        <w:rPr>
          <w:color w:val="585858"/>
        </w:rPr>
        <w:t>desktop</w:t>
      </w:r>
      <w:r>
        <w:rPr>
          <w:color w:val="585858"/>
          <w:spacing w:val="-3"/>
        </w:rPr>
        <w:t xml:space="preserve"> </w:t>
      </w:r>
      <w:r>
        <w:rPr>
          <w:color w:val="585858"/>
        </w:rPr>
        <w:t>assessment identified</w:t>
      </w:r>
      <w:r>
        <w:rPr>
          <w:color w:val="585858"/>
          <w:spacing w:val="-3"/>
        </w:rPr>
        <w:t xml:space="preserve"> </w:t>
      </w:r>
      <w:r>
        <w:rPr>
          <w:color w:val="585858"/>
        </w:rPr>
        <w:t>potential</w:t>
      </w:r>
      <w:r>
        <w:rPr>
          <w:color w:val="585858"/>
          <w:spacing w:val="-5"/>
        </w:rPr>
        <w:t xml:space="preserve"> </w:t>
      </w:r>
      <w:r>
        <w:rPr>
          <w:color w:val="585858"/>
        </w:rPr>
        <w:t>habitat within</w:t>
      </w:r>
      <w:r>
        <w:rPr>
          <w:color w:val="585858"/>
          <w:spacing w:val="-3"/>
        </w:rPr>
        <w:t xml:space="preserve"> </w:t>
      </w:r>
      <w:r>
        <w:rPr>
          <w:color w:val="585858"/>
        </w:rPr>
        <w:t>the</w:t>
      </w:r>
      <w:r>
        <w:rPr>
          <w:color w:val="585858"/>
          <w:spacing w:val="-3"/>
        </w:rPr>
        <w:t xml:space="preserve"> </w:t>
      </w:r>
      <w:r>
        <w:rPr>
          <w:color w:val="585858"/>
        </w:rPr>
        <w:t>survey</w:t>
      </w:r>
      <w:r>
        <w:rPr>
          <w:color w:val="585858"/>
          <w:spacing w:val="-1"/>
        </w:rPr>
        <w:t xml:space="preserve"> </w:t>
      </w:r>
      <w:r>
        <w:rPr>
          <w:color w:val="585858"/>
        </w:rPr>
        <w:t>area</w:t>
      </w:r>
      <w:r>
        <w:rPr>
          <w:color w:val="585858"/>
          <w:spacing w:val="-8"/>
        </w:rPr>
        <w:t xml:space="preserve"> </w:t>
      </w:r>
      <w:r>
        <w:rPr>
          <w:color w:val="585858"/>
        </w:rPr>
        <w:t>for</w:t>
      </w:r>
      <w:r>
        <w:rPr>
          <w:color w:val="585858"/>
          <w:spacing w:val="-1"/>
        </w:rPr>
        <w:t xml:space="preserve"> </w:t>
      </w:r>
      <w:r>
        <w:rPr>
          <w:color w:val="585858"/>
        </w:rPr>
        <w:t>16</w:t>
      </w:r>
      <w:r>
        <w:rPr>
          <w:color w:val="585858"/>
          <w:spacing w:val="-3"/>
        </w:rPr>
        <w:t xml:space="preserve"> </w:t>
      </w:r>
      <w:r>
        <w:rPr>
          <w:color w:val="585858"/>
        </w:rPr>
        <w:t>threatened</w:t>
      </w:r>
      <w:r>
        <w:rPr>
          <w:color w:val="585858"/>
          <w:spacing w:val="-7"/>
        </w:rPr>
        <w:t xml:space="preserve"> </w:t>
      </w:r>
      <w:r>
        <w:rPr>
          <w:color w:val="585858"/>
        </w:rPr>
        <w:t>flora</w:t>
      </w:r>
      <w:r>
        <w:rPr>
          <w:color w:val="585858"/>
          <w:spacing w:val="-3"/>
        </w:rPr>
        <w:t xml:space="preserve"> </w:t>
      </w:r>
      <w:r>
        <w:rPr>
          <w:color w:val="585858"/>
        </w:rPr>
        <w:t xml:space="preserve">species </w:t>
      </w:r>
      <w:r>
        <w:rPr>
          <w:color w:val="585858"/>
          <w:spacing w:val="-2"/>
        </w:rPr>
        <w:t>including:</w:t>
      </w:r>
    </w:p>
    <w:p w14:paraId="7EBB2809" w14:textId="77777777" w:rsidR="00D05A7A" w:rsidRDefault="00D05A7A">
      <w:pPr>
        <w:spacing w:line="360" w:lineRule="auto"/>
        <w:sectPr w:rsidR="00D05A7A">
          <w:headerReference w:type="default" r:id="rId45"/>
          <w:footerReference w:type="default" r:id="rId46"/>
          <w:pgSz w:w="11910" w:h="16840"/>
          <w:pgMar w:top="980" w:right="603" w:bottom="820" w:left="800" w:header="467" w:footer="636" w:gutter="0"/>
          <w:pgNumType w:start="21"/>
          <w:cols w:space="720"/>
        </w:sectPr>
      </w:pPr>
    </w:p>
    <w:p w14:paraId="6CFBE0A5" w14:textId="77777777" w:rsidR="00D05A7A" w:rsidRDefault="00B8135C">
      <w:pPr>
        <w:pStyle w:val="BodyText"/>
        <w:tabs>
          <w:tab w:val="left" w:pos="687"/>
        </w:tabs>
        <w:spacing w:before="121" w:line="360" w:lineRule="auto"/>
        <w:ind w:left="688" w:right="38" w:hanging="355"/>
      </w:pPr>
      <w:r>
        <w:rPr>
          <w:noProof/>
        </w:rPr>
        <w:drawing>
          <wp:inline distT="0" distB="0" distL="0" distR="0" wp14:anchorId="20E04E13" wp14:editId="6ADE4CAF">
            <wp:extent cx="88264" cy="88264"/>
            <wp:effectExtent l="0" t="0" r="0" b="0"/>
            <wp:docPr id="1246" name="Image 12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6" name="Image 124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eastern</w:t>
      </w:r>
      <w:r>
        <w:rPr>
          <w:color w:val="5F5F5F"/>
          <w:spacing w:val="-4"/>
        </w:rPr>
        <w:t xml:space="preserve"> </w:t>
      </w:r>
      <w:r>
        <w:rPr>
          <w:color w:val="5F5F5F"/>
        </w:rPr>
        <w:t>spider</w:t>
      </w:r>
      <w:r>
        <w:rPr>
          <w:color w:val="5F5F5F"/>
          <w:spacing w:val="-3"/>
        </w:rPr>
        <w:t xml:space="preserve"> </w:t>
      </w:r>
      <w:r>
        <w:rPr>
          <w:color w:val="5F5F5F"/>
        </w:rPr>
        <w:t>orchid</w:t>
      </w:r>
      <w:r>
        <w:rPr>
          <w:color w:val="5F5F5F"/>
          <w:spacing w:val="-4"/>
        </w:rPr>
        <w:t xml:space="preserve"> </w:t>
      </w:r>
      <w:r>
        <w:rPr>
          <w:color w:val="5F5F5F"/>
        </w:rPr>
        <w:t>(EPBC</w:t>
      </w:r>
      <w:r>
        <w:rPr>
          <w:color w:val="5F5F5F"/>
          <w:spacing w:val="-9"/>
        </w:rPr>
        <w:t xml:space="preserve"> </w:t>
      </w:r>
      <w:r>
        <w:rPr>
          <w:color w:val="5F5F5F"/>
        </w:rPr>
        <w:t>Act</w:t>
      </w:r>
      <w:r>
        <w:rPr>
          <w:color w:val="5F5F5F"/>
          <w:spacing w:val="-6"/>
        </w:rPr>
        <w:t xml:space="preserve"> </w:t>
      </w:r>
      <w:r>
        <w:rPr>
          <w:color w:val="5F5F5F"/>
        </w:rPr>
        <w:t>and</w:t>
      </w:r>
      <w:r>
        <w:rPr>
          <w:color w:val="5F5F5F"/>
          <w:spacing w:val="-4"/>
        </w:rPr>
        <w:t xml:space="preserve"> </w:t>
      </w:r>
      <w:r>
        <w:rPr>
          <w:color w:val="5F5F5F"/>
        </w:rPr>
        <w:t>FFG</w:t>
      </w:r>
      <w:r>
        <w:rPr>
          <w:color w:val="5F5F5F"/>
          <w:spacing w:val="-6"/>
        </w:rPr>
        <w:t xml:space="preserve"> </w:t>
      </w:r>
      <w:r>
        <w:rPr>
          <w:color w:val="5F5F5F"/>
        </w:rPr>
        <w:t xml:space="preserve">Act </w:t>
      </w:r>
      <w:r>
        <w:rPr>
          <w:color w:val="5F5F5F"/>
          <w:spacing w:val="-2"/>
        </w:rPr>
        <w:t>endangered)</w:t>
      </w:r>
    </w:p>
    <w:p w14:paraId="15E6120E" w14:textId="77777777" w:rsidR="00D05A7A" w:rsidRDefault="00B8135C">
      <w:pPr>
        <w:pStyle w:val="BodyText"/>
        <w:tabs>
          <w:tab w:val="left" w:pos="687"/>
        </w:tabs>
        <w:spacing w:before="121"/>
        <w:ind w:left="332"/>
      </w:pPr>
      <w:r>
        <w:rPr>
          <w:noProof/>
        </w:rPr>
        <w:drawing>
          <wp:inline distT="0" distB="0" distL="0" distR="0" wp14:anchorId="5D9ACE1C" wp14:editId="475D8C5B">
            <wp:extent cx="88264" cy="88264"/>
            <wp:effectExtent l="0" t="0" r="0" b="0"/>
            <wp:docPr id="1247" name="Image 124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7" name="Image 124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currant-wood</w:t>
      </w:r>
      <w:r>
        <w:rPr>
          <w:color w:val="5F5F5F"/>
          <w:spacing w:val="-6"/>
        </w:rPr>
        <w:t xml:space="preserve"> </w:t>
      </w:r>
      <w:r>
        <w:rPr>
          <w:color w:val="5F5F5F"/>
        </w:rPr>
        <w:t>(FFG</w:t>
      </w:r>
      <w:r>
        <w:rPr>
          <w:color w:val="5F5F5F"/>
          <w:spacing w:val="-7"/>
        </w:rPr>
        <w:t xml:space="preserve"> </w:t>
      </w:r>
      <w:r>
        <w:rPr>
          <w:color w:val="5F5F5F"/>
        </w:rPr>
        <w:t>Act</w:t>
      </w:r>
      <w:r>
        <w:rPr>
          <w:color w:val="5F5F5F"/>
          <w:spacing w:val="-6"/>
        </w:rPr>
        <w:t xml:space="preserve"> </w:t>
      </w:r>
      <w:r>
        <w:rPr>
          <w:color w:val="5F5F5F"/>
          <w:spacing w:val="-2"/>
        </w:rPr>
        <w:t>endangered)</w:t>
      </w:r>
    </w:p>
    <w:p w14:paraId="364F5D28" w14:textId="77777777" w:rsidR="00D05A7A" w:rsidRDefault="00B8135C">
      <w:pPr>
        <w:pStyle w:val="BodyText"/>
        <w:tabs>
          <w:tab w:val="left" w:pos="688"/>
        </w:tabs>
        <w:spacing w:before="121"/>
        <w:ind w:left="332"/>
      </w:pPr>
      <w:r>
        <w:br w:type="column"/>
      </w:r>
      <w:r>
        <w:rPr>
          <w:noProof/>
        </w:rPr>
        <w:drawing>
          <wp:inline distT="0" distB="0" distL="0" distR="0" wp14:anchorId="77096C52" wp14:editId="2F360B55">
            <wp:extent cx="88264" cy="88264"/>
            <wp:effectExtent l="0" t="0" r="0" b="0"/>
            <wp:docPr id="1248" name="Image 124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8" name="Image 124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rush</w:t>
      </w:r>
      <w:r>
        <w:rPr>
          <w:color w:val="5F5F5F"/>
          <w:spacing w:val="-3"/>
        </w:rPr>
        <w:t xml:space="preserve"> </w:t>
      </w:r>
      <w:r>
        <w:rPr>
          <w:color w:val="5F5F5F"/>
        </w:rPr>
        <w:t>lily</w:t>
      </w:r>
      <w:r>
        <w:rPr>
          <w:color w:val="5F5F5F"/>
          <w:spacing w:val="-2"/>
        </w:rPr>
        <w:t xml:space="preserve"> </w:t>
      </w:r>
      <w:r>
        <w:rPr>
          <w:color w:val="5F5F5F"/>
        </w:rPr>
        <w:t>(FFG</w:t>
      </w:r>
      <w:r>
        <w:rPr>
          <w:color w:val="5F5F5F"/>
          <w:spacing w:val="-5"/>
        </w:rPr>
        <w:t xml:space="preserve"> </w:t>
      </w:r>
      <w:r>
        <w:rPr>
          <w:color w:val="5F5F5F"/>
        </w:rPr>
        <w:t>Act</w:t>
      </w:r>
      <w:r>
        <w:rPr>
          <w:color w:val="5F5F5F"/>
          <w:spacing w:val="-4"/>
        </w:rPr>
        <w:t xml:space="preserve"> </w:t>
      </w:r>
      <w:r>
        <w:rPr>
          <w:color w:val="5F5F5F"/>
          <w:spacing w:val="-2"/>
        </w:rPr>
        <w:t>vulnerable)</w:t>
      </w:r>
    </w:p>
    <w:p w14:paraId="1DB5989B" w14:textId="77777777" w:rsidR="00D05A7A" w:rsidRDefault="00D05A7A">
      <w:pPr>
        <w:pStyle w:val="BodyText"/>
        <w:spacing w:before="6"/>
      </w:pPr>
    </w:p>
    <w:p w14:paraId="5AAC3A50" w14:textId="77777777" w:rsidR="00D05A7A" w:rsidRDefault="00B8135C">
      <w:pPr>
        <w:pStyle w:val="BodyText"/>
        <w:tabs>
          <w:tab w:val="left" w:pos="688"/>
        </w:tabs>
        <w:spacing w:line="360" w:lineRule="auto"/>
        <w:ind w:left="688" w:right="1551" w:hanging="356"/>
      </w:pPr>
      <w:r>
        <w:rPr>
          <w:noProof/>
        </w:rPr>
        <w:drawing>
          <wp:inline distT="0" distB="0" distL="0" distR="0" wp14:anchorId="33E42CD0" wp14:editId="024514A7">
            <wp:extent cx="88263" cy="88886"/>
            <wp:effectExtent l="0" t="0" r="0" b="0"/>
            <wp:docPr id="1249" name="Image 12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9" name="Image 124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3" cy="88886"/>
                    </a:xfrm>
                    <a:prstGeom prst="rect">
                      <a:avLst/>
                    </a:prstGeom>
                  </pic:spPr>
                </pic:pic>
              </a:graphicData>
            </a:graphic>
          </wp:inline>
        </w:drawing>
      </w:r>
      <w:r>
        <w:rPr>
          <w:rFonts w:ascii="Times New Roman"/>
        </w:rPr>
        <w:tab/>
      </w:r>
      <w:r>
        <w:rPr>
          <w:color w:val="5F5F5F"/>
        </w:rPr>
        <w:t>slender</w:t>
      </w:r>
      <w:r>
        <w:rPr>
          <w:color w:val="5F5F5F"/>
          <w:spacing w:val="-7"/>
        </w:rPr>
        <w:t xml:space="preserve"> </w:t>
      </w:r>
      <w:r>
        <w:rPr>
          <w:color w:val="5F5F5F"/>
        </w:rPr>
        <w:t>fork-fern</w:t>
      </w:r>
      <w:r>
        <w:rPr>
          <w:color w:val="5F5F5F"/>
          <w:spacing w:val="-9"/>
        </w:rPr>
        <w:t xml:space="preserve"> </w:t>
      </w:r>
      <w:r>
        <w:rPr>
          <w:color w:val="5F5F5F"/>
        </w:rPr>
        <w:t>(FFG</w:t>
      </w:r>
      <w:r>
        <w:rPr>
          <w:color w:val="5F5F5F"/>
          <w:spacing w:val="-11"/>
        </w:rPr>
        <w:t xml:space="preserve"> </w:t>
      </w:r>
      <w:r>
        <w:rPr>
          <w:color w:val="5F5F5F"/>
        </w:rPr>
        <w:t>Act</w:t>
      </w:r>
      <w:r>
        <w:rPr>
          <w:color w:val="5F5F5F"/>
          <w:spacing w:val="-11"/>
        </w:rPr>
        <w:t xml:space="preserve"> </w:t>
      </w:r>
      <w:r>
        <w:rPr>
          <w:color w:val="5F5F5F"/>
        </w:rPr>
        <w:t xml:space="preserve">critically </w:t>
      </w:r>
      <w:r>
        <w:rPr>
          <w:color w:val="5F5F5F"/>
          <w:spacing w:val="-2"/>
        </w:rPr>
        <w:t>endangered)</w:t>
      </w:r>
    </w:p>
    <w:p w14:paraId="1C45FE42" w14:textId="77777777" w:rsidR="00D05A7A" w:rsidRDefault="00D05A7A">
      <w:pPr>
        <w:spacing w:line="360" w:lineRule="auto"/>
        <w:sectPr w:rsidR="00D05A7A">
          <w:type w:val="continuous"/>
          <w:pgSz w:w="11910" w:h="16840"/>
          <w:pgMar w:top="980" w:right="603" w:bottom="820" w:left="800" w:header="467" w:footer="636" w:gutter="0"/>
          <w:cols w:num="2" w:space="720" w:equalWidth="0">
            <w:col w:w="4799" w:space="375"/>
            <w:col w:w="5333"/>
          </w:cols>
        </w:sectPr>
      </w:pPr>
    </w:p>
    <w:p w14:paraId="4437F2BB" w14:textId="77777777" w:rsidR="00D05A7A" w:rsidRDefault="00B8135C">
      <w:pPr>
        <w:pStyle w:val="BodyText"/>
        <w:tabs>
          <w:tab w:val="left" w:pos="687"/>
          <w:tab w:val="left" w:pos="5506"/>
          <w:tab w:val="left" w:pos="5862"/>
        </w:tabs>
        <w:spacing w:before="121"/>
        <w:ind w:left="332"/>
      </w:pPr>
      <w:r>
        <w:rPr>
          <w:noProof/>
        </w:rPr>
        <w:drawing>
          <wp:inline distT="0" distB="0" distL="0" distR="0" wp14:anchorId="098EBD30" wp14:editId="7FE15349">
            <wp:extent cx="88264" cy="88264"/>
            <wp:effectExtent l="0" t="0" r="0" b="0"/>
            <wp:docPr id="1250" name="Image 12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0" name="Image 125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silver</w:t>
      </w:r>
      <w:r>
        <w:rPr>
          <w:color w:val="5F5F5F"/>
          <w:spacing w:val="-4"/>
        </w:rPr>
        <w:t xml:space="preserve"> </w:t>
      </w:r>
      <w:r>
        <w:rPr>
          <w:color w:val="5F5F5F"/>
        </w:rPr>
        <w:t>everlasting</w:t>
      </w:r>
      <w:r>
        <w:rPr>
          <w:color w:val="5F5F5F"/>
          <w:spacing w:val="-6"/>
        </w:rPr>
        <w:t xml:space="preserve"> </w:t>
      </w:r>
      <w:r>
        <w:rPr>
          <w:color w:val="5F5F5F"/>
        </w:rPr>
        <w:t>(FFG</w:t>
      </w:r>
      <w:r>
        <w:rPr>
          <w:color w:val="5F5F5F"/>
          <w:spacing w:val="-7"/>
        </w:rPr>
        <w:t xml:space="preserve"> </w:t>
      </w:r>
      <w:r>
        <w:rPr>
          <w:color w:val="5F5F5F"/>
        </w:rPr>
        <w:t>Act</w:t>
      </w:r>
      <w:r>
        <w:rPr>
          <w:color w:val="5F5F5F"/>
          <w:spacing w:val="-7"/>
        </w:rPr>
        <w:t xml:space="preserve"> </w:t>
      </w:r>
      <w:r>
        <w:rPr>
          <w:color w:val="5F5F5F"/>
          <w:spacing w:val="-2"/>
        </w:rPr>
        <w:t>endangered)</w:t>
      </w:r>
      <w:r>
        <w:rPr>
          <w:color w:val="5F5F5F"/>
        </w:rPr>
        <w:tab/>
      </w:r>
      <w:r>
        <w:rPr>
          <w:noProof/>
          <w:color w:val="5F5F5F"/>
        </w:rPr>
        <w:drawing>
          <wp:inline distT="0" distB="0" distL="0" distR="0" wp14:anchorId="4C38EC08" wp14:editId="4A678189">
            <wp:extent cx="88264" cy="88264"/>
            <wp:effectExtent l="0" t="0" r="0" b="0"/>
            <wp:docPr id="1251" name="Image 12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1" name="Image 125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color w:val="5F5F5F"/>
        </w:rPr>
        <w:tab/>
      </w:r>
      <w:r>
        <w:rPr>
          <w:color w:val="5F5F5F"/>
        </w:rPr>
        <w:t>small</w:t>
      </w:r>
      <w:r>
        <w:rPr>
          <w:color w:val="5F5F5F"/>
          <w:spacing w:val="-7"/>
        </w:rPr>
        <w:t xml:space="preserve"> </w:t>
      </w:r>
      <w:r>
        <w:rPr>
          <w:color w:val="5F5F5F"/>
        </w:rPr>
        <w:t>fork-fern</w:t>
      </w:r>
      <w:r>
        <w:rPr>
          <w:color w:val="5F5F5F"/>
          <w:spacing w:val="-8"/>
        </w:rPr>
        <w:t xml:space="preserve"> </w:t>
      </w:r>
      <w:r>
        <w:rPr>
          <w:color w:val="5F5F5F"/>
        </w:rPr>
        <w:t>(FFG</w:t>
      </w:r>
      <w:r>
        <w:rPr>
          <w:color w:val="5F5F5F"/>
          <w:spacing w:val="-6"/>
        </w:rPr>
        <w:t xml:space="preserve"> </w:t>
      </w:r>
      <w:r>
        <w:rPr>
          <w:color w:val="5F5F5F"/>
        </w:rPr>
        <w:t>Act</w:t>
      </w:r>
      <w:r>
        <w:rPr>
          <w:color w:val="5F5F5F"/>
          <w:spacing w:val="-1"/>
        </w:rPr>
        <w:t xml:space="preserve"> </w:t>
      </w:r>
      <w:r>
        <w:rPr>
          <w:color w:val="5F5F5F"/>
          <w:spacing w:val="-2"/>
        </w:rPr>
        <w:t>endangered)</w:t>
      </w:r>
    </w:p>
    <w:p w14:paraId="3167D816" w14:textId="77777777" w:rsidR="00D05A7A" w:rsidRDefault="00D05A7A">
      <w:pPr>
        <w:pStyle w:val="BodyText"/>
        <w:spacing w:before="2"/>
        <w:rPr>
          <w:sz w:val="12"/>
        </w:rPr>
      </w:pPr>
    </w:p>
    <w:p w14:paraId="77D989E6" w14:textId="77777777" w:rsidR="00D05A7A" w:rsidRDefault="00D05A7A">
      <w:pPr>
        <w:rPr>
          <w:sz w:val="12"/>
        </w:rPr>
        <w:sectPr w:rsidR="00D05A7A">
          <w:type w:val="continuous"/>
          <w:pgSz w:w="11910" w:h="16840"/>
          <w:pgMar w:top="980" w:right="603" w:bottom="820" w:left="800" w:header="467" w:footer="636" w:gutter="0"/>
          <w:cols w:space="720"/>
        </w:sectPr>
      </w:pPr>
    </w:p>
    <w:p w14:paraId="6F8C2873" w14:textId="77777777" w:rsidR="00D05A7A" w:rsidRDefault="00B8135C">
      <w:pPr>
        <w:pStyle w:val="BodyText"/>
        <w:tabs>
          <w:tab w:val="left" w:pos="687"/>
        </w:tabs>
        <w:spacing w:before="95"/>
        <w:ind w:left="332"/>
      </w:pPr>
      <w:r>
        <w:rPr>
          <w:noProof/>
        </w:rPr>
        <w:drawing>
          <wp:inline distT="0" distB="0" distL="0" distR="0" wp14:anchorId="77EAB9B4" wp14:editId="6CE28DD1">
            <wp:extent cx="88264" cy="88264"/>
            <wp:effectExtent l="0" t="0" r="0" b="0"/>
            <wp:docPr id="1252" name="Image 12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2" name="Image 125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lizard</w:t>
      </w:r>
      <w:r>
        <w:rPr>
          <w:color w:val="5F5F5F"/>
          <w:spacing w:val="-6"/>
        </w:rPr>
        <w:t xml:space="preserve"> </w:t>
      </w:r>
      <w:r>
        <w:rPr>
          <w:color w:val="5F5F5F"/>
        </w:rPr>
        <w:t>orchid</w:t>
      </w:r>
      <w:r>
        <w:rPr>
          <w:color w:val="5F5F5F"/>
          <w:spacing w:val="-6"/>
        </w:rPr>
        <w:t xml:space="preserve"> </w:t>
      </w:r>
      <w:r>
        <w:rPr>
          <w:color w:val="5F5F5F"/>
        </w:rPr>
        <w:t>(FFG</w:t>
      </w:r>
      <w:r>
        <w:rPr>
          <w:color w:val="5F5F5F"/>
          <w:spacing w:val="-2"/>
        </w:rPr>
        <w:t xml:space="preserve"> </w:t>
      </w:r>
      <w:r>
        <w:rPr>
          <w:color w:val="5F5F5F"/>
        </w:rPr>
        <w:t>Act</w:t>
      </w:r>
      <w:r>
        <w:rPr>
          <w:color w:val="5F5F5F"/>
          <w:spacing w:val="-2"/>
        </w:rPr>
        <w:t xml:space="preserve"> endangered)</w:t>
      </w:r>
    </w:p>
    <w:p w14:paraId="6EF8B331" w14:textId="77777777" w:rsidR="00D05A7A" w:rsidRDefault="00D05A7A">
      <w:pPr>
        <w:pStyle w:val="BodyText"/>
        <w:spacing w:before="1"/>
      </w:pPr>
    </w:p>
    <w:p w14:paraId="55FF62E6" w14:textId="77777777" w:rsidR="00D05A7A" w:rsidRDefault="00B8135C">
      <w:pPr>
        <w:pStyle w:val="BodyText"/>
        <w:tabs>
          <w:tab w:val="left" w:pos="687"/>
        </w:tabs>
        <w:spacing w:line="360" w:lineRule="auto"/>
        <w:ind w:left="688" w:right="246" w:hanging="355"/>
      </w:pPr>
      <w:r>
        <w:rPr>
          <w:noProof/>
        </w:rPr>
        <w:drawing>
          <wp:inline distT="0" distB="0" distL="0" distR="0" wp14:anchorId="5DC4CE51" wp14:editId="42630C7A">
            <wp:extent cx="88264" cy="88264"/>
            <wp:effectExtent l="0" t="0" r="0" b="0"/>
            <wp:docPr id="1253" name="Image 12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3" name="Image 125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orange-tip</w:t>
      </w:r>
      <w:r>
        <w:rPr>
          <w:color w:val="5F5F5F"/>
          <w:spacing w:val="-9"/>
        </w:rPr>
        <w:t xml:space="preserve"> </w:t>
      </w:r>
      <w:r>
        <w:rPr>
          <w:color w:val="5F5F5F"/>
        </w:rPr>
        <w:t>finger</w:t>
      </w:r>
      <w:r>
        <w:rPr>
          <w:color w:val="5F5F5F"/>
          <w:spacing w:val="-8"/>
        </w:rPr>
        <w:t xml:space="preserve"> </w:t>
      </w:r>
      <w:r>
        <w:rPr>
          <w:color w:val="5F5F5F"/>
        </w:rPr>
        <w:t>orchid</w:t>
      </w:r>
      <w:r>
        <w:rPr>
          <w:color w:val="5F5F5F"/>
          <w:spacing w:val="-10"/>
        </w:rPr>
        <w:t xml:space="preserve"> </w:t>
      </w:r>
      <w:r>
        <w:rPr>
          <w:color w:val="5F5F5F"/>
        </w:rPr>
        <w:t>(FFG</w:t>
      </w:r>
      <w:r>
        <w:rPr>
          <w:color w:val="5F5F5F"/>
          <w:spacing w:val="-7"/>
        </w:rPr>
        <w:t xml:space="preserve"> </w:t>
      </w:r>
      <w:r>
        <w:rPr>
          <w:color w:val="5F5F5F"/>
        </w:rPr>
        <w:t xml:space="preserve">Act </w:t>
      </w:r>
      <w:r>
        <w:rPr>
          <w:color w:val="5F5F5F"/>
          <w:spacing w:val="-2"/>
        </w:rPr>
        <w:t>endangered)</w:t>
      </w:r>
    </w:p>
    <w:p w14:paraId="4181F463" w14:textId="77777777" w:rsidR="00D05A7A" w:rsidRDefault="00B8135C">
      <w:pPr>
        <w:pStyle w:val="BodyText"/>
        <w:tabs>
          <w:tab w:val="left" w:pos="688"/>
        </w:tabs>
        <w:spacing w:before="95" w:line="355" w:lineRule="auto"/>
        <w:ind w:left="688" w:right="1421" w:hanging="356"/>
      </w:pPr>
      <w:r>
        <w:br w:type="column"/>
      </w:r>
      <w:r>
        <w:rPr>
          <w:noProof/>
        </w:rPr>
        <w:drawing>
          <wp:inline distT="0" distB="0" distL="0" distR="0" wp14:anchorId="46DBDA4D" wp14:editId="179175DB">
            <wp:extent cx="88264" cy="88264"/>
            <wp:effectExtent l="0" t="0" r="0" b="0"/>
            <wp:docPr id="1254" name="Image 12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4" name="Image 125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thick-lipped</w:t>
      </w:r>
      <w:r>
        <w:rPr>
          <w:color w:val="5F5F5F"/>
          <w:spacing w:val="-11"/>
        </w:rPr>
        <w:t xml:space="preserve"> </w:t>
      </w:r>
      <w:r>
        <w:rPr>
          <w:color w:val="5F5F5F"/>
        </w:rPr>
        <w:t>spider</w:t>
      </w:r>
      <w:r>
        <w:rPr>
          <w:color w:val="5F5F5F"/>
          <w:spacing w:val="-9"/>
        </w:rPr>
        <w:t xml:space="preserve"> </w:t>
      </w:r>
      <w:r>
        <w:rPr>
          <w:color w:val="5F5F5F"/>
        </w:rPr>
        <w:t>orchid</w:t>
      </w:r>
      <w:r>
        <w:rPr>
          <w:color w:val="5F5F5F"/>
          <w:spacing w:val="-11"/>
        </w:rPr>
        <w:t xml:space="preserve"> </w:t>
      </w:r>
      <w:r>
        <w:rPr>
          <w:color w:val="5F5F5F"/>
        </w:rPr>
        <w:t>(EPBC</w:t>
      </w:r>
      <w:r>
        <w:rPr>
          <w:color w:val="5F5F5F"/>
          <w:spacing w:val="-11"/>
        </w:rPr>
        <w:t xml:space="preserve"> </w:t>
      </w:r>
      <w:r>
        <w:rPr>
          <w:color w:val="5F5F5F"/>
        </w:rPr>
        <w:t xml:space="preserve">Act </w:t>
      </w:r>
      <w:r>
        <w:rPr>
          <w:color w:val="5F5F5F"/>
          <w:spacing w:val="-2"/>
        </w:rPr>
        <w:t>vulnerable)</w:t>
      </w:r>
    </w:p>
    <w:p w14:paraId="318943D8" w14:textId="77777777" w:rsidR="00D05A7A" w:rsidRDefault="00B8135C">
      <w:pPr>
        <w:pStyle w:val="BodyText"/>
        <w:tabs>
          <w:tab w:val="left" w:pos="688"/>
        </w:tabs>
        <w:spacing w:before="126"/>
        <w:ind w:left="332"/>
      </w:pPr>
      <w:r>
        <w:rPr>
          <w:noProof/>
        </w:rPr>
        <w:drawing>
          <wp:inline distT="0" distB="0" distL="0" distR="0" wp14:anchorId="289531E5" wp14:editId="062D6BE9">
            <wp:extent cx="88264" cy="88264"/>
            <wp:effectExtent l="0" t="0" r="0" b="0"/>
            <wp:docPr id="1255" name="Image 12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5" name="Image 125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dense</w:t>
      </w:r>
      <w:r>
        <w:rPr>
          <w:color w:val="5F5F5F"/>
          <w:spacing w:val="-6"/>
        </w:rPr>
        <w:t xml:space="preserve"> </w:t>
      </w:r>
      <w:r>
        <w:rPr>
          <w:color w:val="5F5F5F"/>
        </w:rPr>
        <w:t>leek-orchid</w:t>
      </w:r>
      <w:r>
        <w:rPr>
          <w:color w:val="5F5F5F"/>
          <w:spacing w:val="-6"/>
        </w:rPr>
        <w:t xml:space="preserve"> </w:t>
      </w:r>
      <w:r>
        <w:rPr>
          <w:color w:val="5F5F5F"/>
        </w:rPr>
        <w:t>(EPBC</w:t>
      </w:r>
      <w:r>
        <w:rPr>
          <w:color w:val="5F5F5F"/>
          <w:spacing w:val="-6"/>
        </w:rPr>
        <w:t xml:space="preserve"> </w:t>
      </w:r>
      <w:r>
        <w:rPr>
          <w:color w:val="5F5F5F"/>
        </w:rPr>
        <w:t>Act</w:t>
      </w:r>
      <w:r>
        <w:rPr>
          <w:color w:val="5F5F5F"/>
          <w:spacing w:val="-7"/>
        </w:rPr>
        <w:t xml:space="preserve"> </w:t>
      </w:r>
      <w:r>
        <w:rPr>
          <w:color w:val="5F5F5F"/>
          <w:spacing w:val="-2"/>
        </w:rPr>
        <w:t>vulnerable)</w:t>
      </w:r>
    </w:p>
    <w:p w14:paraId="79FC930D" w14:textId="77777777" w:rsidR="00D05A7A" w:rsidRDefault="00D05A7A">
      <w:pPr>
        <w:sectPr w:rsidR="00D05A7A">
          <w:type w:val="continuous"/>
          <w:pgSz w:w="11910" w:h="16840"/>
          <w:pgMar w:top="980" w:right="603" w:bottom="820" w:left="800" w:header="467" w:footer="636" w:gutter="0"/>
          <w:cols w:num="2" w:space="720" w:equalWidth="0">
            <w:col w:w="3864" w:space="1310"/>
            <w:col w:w="5333"/>
          </w:cols>
        </w:sectPr>
      </w:pPr>
    </w:p>
    <w:p w14:paraId="69A254E7" w14:textId="77777777" w:rsidR="00D05A7A" w:rsidRDefault="00B8135C">
      <w:pPr>
        <w:pStyle w:val="BodyText"/>
        <w:tabs>
          <w:tab w:val="left" w:pos="687"/>
        </w:tabs>
        <w:spacing w:before="122"/>
        <w:ind w:left="332"/>
      </w:pPr>
      <w:r>
        <w:rPr>
          <w:noProof/>
        </w:rPr>
        <w:drawing>
          <wp:inline distT="0" distB="0" distL="0" distR="0" wp14:anchorId="08FAC996" wp14:editId="2E2CC279">
            <wp:extent cx="88264" cy="88265"/>
            <wp:effectExtent l="0" t="0" r="0" b="0"/>
            <wp:docPr id="1256" name="Image 12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6" name="Image 125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slender</w:t>
      </w:r>
      <w:r>
        <w:rPr>
          <w:color w:val="5F5F5F"/>
          <w:spacing w:val="-7"/>
        </w:rPr>
        <w:t xml:space="preserve"> </w:t>
      </w:r>
      <w:r>
        <w:rPr>
          <w:color w:val="5F5F5F"/>
        </w:rPr>
        <w:t>pink-fingers</w:t>
      </w:r>
      <w:r>
        <w:rPr>
          <w:color w:val="5F5F5F"/>
          <w:spacing w:val="-7"/>
        </w:rPr>
        <w:t xml:space="preserve"> </w:t>
      </w:r>
      <w:r>
        <w:rPr>
          <w:color w:val="5F5F5F"/>
        </w:rPr>
        <w:t>(FFG</w:t>
      </w:r>
      <w:r>
        <w:rPr>
          <w:color w:val="5F5F5F"/>
          <w:spacing w:val="-5"/>
        </w:rPr>
        <w:t xml:space="preserve"> </w:t>
      </w:r>
      <w:r>
        <w:rPr>
          <w:color w:val="5F5F5F"/>
        </w:rPr>
        <w:t>Act</w:t>
      </w:r>
      <w:r>
        <w:rPr>
          <w:color w:val="5F5F5F"/>
          <w:spacing w:val="-9"/>
        </w:rPr>
        <w:t xml:space="preserve"> </w:t>
      </w:r>
      <w:r>
        <w:rPr>
          <w:color w:val="5F5F5F"/>
          <w:spacing w:val="-2"/>
        </w:rPr>
        <w:t>vulnerable)</w:t>
      </w:r>
    </w:p>
    <w:p w14:paraId="13A01370" w14:textId="77777777" w:rsidR="00D05A7A" w:rsidRDefault="00D05A7A">
      <w:pPr>
        <w:pStyle w:val="BodyText"/>
        <w:spacing w:before="5"/>
      </w:pPr>
    </w:p>
    <w:p w14:paraId="7F166A47" w14:textId="77777777" w:rsidR="00D05A7A" w:rsidRDefault="00B8135C">
      <w:pPr>
        <w:pStyle w:val="BodyText"/>
        <w:tabs>
          <w:tab w:val="left" w:pos="687"/>
        </w:tabs>
        <w:spacing w:line="487" w:lineRule="auto"/>
        <w:ind w:left="332" w:right="38"/>
      </w:pPr>
      <w:r>
        <w:rPr>
          <w:noProof/>
        </w:rPr>
        <w:drawing>
          <wp:inline distT="0" distB="0" distL="0" distR="0" wp14:anchorId="5C1C0CEF" wp14:editId="2CFAD792">
            <wp:extent cx="88264" cy="88265"/>
            <wp:effectExtent l="0" t="0" r="0" b="0"/>
            <wp:docPr id="1257" name="Image 12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7" name="Image 125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spurred</w:t>
      </w:r>
      <w:r>
        <w:rPr>
          <w:color w:val="5F5F5F"/>
          <w:spacing w:val="-9"/>
        </w:rPr>
        <w:t xml:space="preserve"> </w:t>
      </w:r>
      <w:r>
        <w:rPr>
          <w:color w:val="5F5F5F"/>
        </w:rPr>
        <w:t>helmet-orchid</w:t>
      </w:r>
      <w:r>
        <w:rPr>
          <w:color w:val="5F5F5F"/>
          <w:spacing w:val="-9"/>
        </w:rPr>
        <w:t xml:space="preserve"> </w:t>
      </w:r>
      <w:r>
        <w:rPr>
          <w:color w:val="5F5F5F"/>
        </w:rPr>
        <w:t>(FFG</w:t>
      </w:r>
      <w:r>
        <w:rPr>
          <w:color w:val="5F5F5F"/>
          <w:spacing w:val="-11"/>
        </w:rPr>
        <w:t xml:space="preserve"> </w:t>
      </w:r>
      <w:r>
        <w:rPr>
          <w:color w:val="5F5F5F"/>
        </w:rPr>
        <w:t>Act</w:t>
      </w:r>
      <w:r>
        <w:rPr>
          <w:color w:val="5F5F5F"/>
          <w:spacing w:val="-11"/>
        </w:rPr>
        <w:t xml:space="preserve"> </w:t>
      </w:r>
      <w:r>
        <w:rPr>
          <w:color w:val="5F5F5F"/>
        </w:rPr>
        <w:t xml:space="preserve">endangered) </w:t>
      </w:r>
      <w:r>
        <w:rPr>
          <w:noProof/>
          <w:color w:val="5F5F5F"/>
        </w:rPr>
        <w:drawing>
          <wp:inline distT="0" distB="0" distL="0" distR="0" wp14:anchorId="32082160" wp14:editId="249616F1">
            <wp:extent cx="88264" cy="88898"/>
            <wp:effectExtent l="0" t="0" r="0" b="0"/>
            <wp:docPr id="1258" name="Image 12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8" name="Image 125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color w:val="5F5F5F"/>
        </w:rPr>
        <w:tab/>
      </w:r>
      <w:r>
        <w:rPr>
          <w:color w:val="5F5F5F"/>
        </w:rPr>
        <w:t>fringed helmet-orchid (FFG Act endangered)</w:t>
      </w:r>
    </w:p>
    <w:p w14:paraId="19F827A5" w14:textId="77777777" w:rsidR="00D05A7A" w:rsidRDefault="00B8135C">
      <w:pPr>
        <w:pStyle w:val="BodyText"/>
        <w:tabs>
          <w:tab w:val="left" w:pos="688"/>
        </w:tabs>
        <w:spacing w:before="122" w:line="360" w:lineRule="auto"/>
        <w:ind w:left="688" w:right="1434" w:hanging="356"/>
      </w:pPr>
      <w:r>
        <w:br w:type="column"/>
      </w:r>
      <w:r>
        <w:rPr>
          <w:noProof/>
        </w:rPr>
        <w:drawing>
          <wp:inline distT="0" distB="0" distL="0" distR="0" wp14:anchorId="66BF72A2" wp14:editId="0997EE1A">
            <wp:extent cx="88264" cy="88265"/>
            <wp:effectExtent l="0" t="0" r="0" b="0"/>
            <wp:docPr id="1259" name="Image 12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9" name="Image 125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green-striped</w:t>
      </w:r>
      <w:r>
        <w:rPr>
          <w:color w:val="5F5F5F"/>
          <w:spacing w:val="-11"/>
        </w:rPr>
        <w:t xml:space="preserve"> </w:t>
      </w:r>
      <w:r>
        <w:rPr>
          <w:color w:val="5F5F5F"/>
        </w:rPr>
        <w:t>greenhood</w:t>
      </w:r>
      <w:r>
        <w:rPr>
          <w:color w:val="5F5F5F"/>
          <w:spacing w:val="-11"/>
        </w:rPr>
        <w:t xml:space="preserve"> </w:t>
      </w:r>
      <w:r>
        <w:rPr>
          <w:color w:val="5F5F5F"/>
        </w:rPr>
        <w:t>(EPBC</w:t>
      </w:r>
      <w:r>
        <w:rPr>
          <w:color w:val="5F5F5F"/>
          <w:spacing w:val="-11"/>
        </w:rPr>
        <w:t xml:space="preserve"> </w:t>
      </w:r>
      <w:r>
        <w:rPr>
          <w:color w:val="5F5F5F"/>
        </w:rPr>
        <w:t xml:space="preserve">Act </w:t>
      </w:r>
      <w:r>
        <w:rPr>
          <w:color w:val="5F5F5F"/>
          <w:spacing w:val="-2"/>
        </w:rPr>
        <w:t>vulnerable)</w:t>
      </w:r>
    </w:p>
    <w:p w14:paraId="6015B689" w14:textId="77777777" w:rsidR="00D05A7A" w:rsidRDefault="00B8135C">
      <w:pPr>
        <w:pStyle w:val="BodyText"/>
        <w:tabs>
          <w:tab w:val="left" w:pos="688"/>
        </w:tabs>
        <w:spacing w:before="121"/>
        <w:ind w:left="332"/>
      </w:pPr>
      <w:r>
        <w:rPr>
          <w:noProof/>
        </w:rPr>
        <w:drawing>
          <wp:inline distT="0" distB="0" distL="0" distR="0" wp14:anchorId="0F1A54BB" wp14:editId="3AFCA6CE">
            <wp:extent cx="88264" cy="88898"/>
            <wp:effectExtent l="0" t="0" r="0" b="0"/>
            <wp:docPr id="1260" name="Image 12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0" name="Image 126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leafy</w:t>
      </w:r>
      <w:r>
        <w:rPr>
          <w:color w:val="5F5F5F"/>
          <w:spacing w:val="-6"/>
        </w:rPr>
        <w:t xml:space="preserve"> </w:t>
      </w:r>
      <w:r>
        <w:rPr>
          <w:color w:val="5F5F5F"/>
        </w:rPr>
        <w:t>greenhood</w:t>
      </w:r>
      <w:r>
        <w:rPr>
          <w:color w:val="5F5F5F"/>
          <w:spacing w:val="-6"/>
        </w:rPr>
        <w:t xml:space="preserve"> </w:t>
      </w:r>
      <w:r>
        <w:rPr>
          <w:color w:val="5F5F5F"/>
        </w:rPr>
        <w:t>(EPBC</w:t>
      </w:r>
      <w:r>
        <w:rPr>
          <w:color w:val="5F5F5F"/>
          <w:spacing w:val="-7"/>
        </w:rPr>
        <w:t xml:space="preserve"> </w:t>
      </w:r>
      <w:r>
        <w:rPr>
          <w:color w:val="5F5F5F"/>
        </w:rPr>
        <w:t>Act</w:t>
      </w:r>
      <w:r>
        <w:rPr>
          <w:color w:val="5F5F5F"/>
          <w:spacing w:val="-4"/>
        </w:rPr>
        <w:t xml:space="preserve"> </w:t>
      </w:r>
      <w:r>
        <w:rPr>
          <w:color w:val="5F5F5F"/>
          <w:spacing w:val="-2"/>
        </w:rPr>
        <w:t>vulnerable)</w:t>
      </w:r>
    </w:p>
    <w:p w14:paraId="3C089E8E" w14:textId="77777777" w:rsidR="00D05A7A" w:rsidRDefault="00D05A7A">
      <w:pPr>
        <w:sectPr w:rsidR="00D05A7A">
          <w:type w:val="continuous"/>
          <w:pgSz w:w="11910" w:h="16840"/>
          <w:pgMar w:top="980" w:right="603" w:bottom="820" w:left="800" w:header="467" w:footer="636" w:gutter="0"/>
          <w:cols w:num="2" w:space="720" w:equalWidth="0">
            <w:col w:w="4728" w:space="446"/>
            <w:col w:w="5333"/>
          </w:cols>
        </w:sectPr>
      </w:pPr>
    </w:p>
    <w:p w14:paraId="31B77FEF" w14:textId="77777777" w:rsidR="00D05A7A" w:rsidRDefault="00B8135C">
      <w:pPr>
        <w:pStyle w:val="BodyText"/>
        <w:tabs>
          <w:tab w:val="left" w:pos="692"/>
        </w:tabs>
        <w:spacing w:line="228" w:lineRule="exact"/>
        <w:ind w:left="332"/>
      </w:pPr>
      <w:r>
        <w:rPr>
          <w:noProof/>
        </w:rPr>
        <w:drawing>
          <wp:inline distT="0" distB="0" distL="0" distR="0" wp14:anchorId="7C587373" wp14:editId="73526514">
            <wp:extent cx="88264" cy="88264"/>
            <wp:effectExtent l="0" t="0" r="0" b="0"/>
            <wp:docPr id="1261" name="Image 12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1" name="Image 126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cobra</w:t>
      </w:r>
      <w:r>
        <w:rPr>
          <w:color w:val="5F5F5F"/>
          <w:spacing w:val="-5"/>
        </w:rPr>
        <w:t xml:space="preserve"> </w:t>
      </w:r>
      <w:r>
        <w:rPr>
          <w:color w:val="5F5F5F"/>
        </w:rPr>
        <w:t>greenhood</w:t>
      </w:r>
      <w:r>
        <w:rPr>
          <w:color w:val="5F5F5F"/>
          <w:spacing w:val="-5"/>
        </w:rPr>
        <w:t xml:space="preserve"> </w:t>
      </w:r>
      <w:r>
        <w:rPr>
          <w:color w:val="5F5F5F"/>
        </w:rPr>
        <w:t>(FFG</w:t>
      </w:r>
      <w:r>
        <w:rPr>
          <w:color w:val="5F5F5F"/>
          <w:spacing w:val="-6"/>
        </w:rPr>
        <w:t xml:space="preserve"> </w:t>
      </w:r>
      <w:r>
        <w:rPr>
          <w:color w:val="5F5F5F"/>
        </w:rPr>
        <w:t>Act</w:t>
      </w:r>
      <w:r>
        <w:rPr>
          <w:color w:val="5F5F5F"/>
          <w:spacing w:val="-5"/>
        </w:rPr>
        <w:t xml:space="preserve"> </w:t>
      </w:r>
      <w:r>
        <w:rPr>
          <w:color w:val="5F5F5F"/>
          <w:spacing w:val="-2"/>
        </w:rPr>
        <w:t>endangered)</w:t>
      </w:r>
    </w:p>
    <w:p w14:paraId="67B3BF33" w14:textId="77777777" w:rsidR="00D05A7A" w:rsidRDefault="00D05A7A">
      <w:pPr>
        <w:pStyle w:val="BodyText"/>
        <w:spacing w:before="68"/>
      </w:pPr>
    </w:p>
    <w:p w14:paraId="75BAFD63" w14:textId="77777777" w:rsidR="00D05A7A" w:rsidRDefault="00B8135C">
      <w:pPr>
        <w:pStyle w:val="BodyText"/>
        <w:spacing w:line="357" w:lineRule="auto"/>
        <w:ind w:left="332" w:right="661"/>
      </w:pPr>
      <w:r>
        <w:rPr>
          <w:color w:val="5F5F5F"/>
        </w:rPr>
        <w:t>There is suitable habitat for these</w:t>
      </w:r>
      <w:r>
        <w:rPr>
          <w:color w:val="5F5F5F"/>
          <w:spacing w:val="-3"/>
        </w:rPr>
        <w:t xml:space="preserve"> </w:t>
      </w:r>
      <w:r>
        <w:rPr>
          <w:color w:val="5F5F5F"/>
        </w:rPr>
        <w:t>species in lowland forest and heathy woodland remnants in the</w:t>
      </w:r>
      <w:r>
        <w:rPr>
          <w:color w:val="5F5F5F"/>
          <w:spacing w:val="-1"/>
        </w:rPr>
        <w:t xml:space="preserve"> </w:t>
      </w:r>
      <w:r>
        <w:rPr>
          <w:color w:val="5F5F5F"/>
        </w:rPr>
        <w:t>Waratah Bay</w:t>
      </w:r>
      <w:r>
        <w:rPr>
          <w:color w:val="5F5F5F"/>
          <w:spacing w:val="-1"/>
        </w:rPr>
        <w:t xml:space="preserve"> </w:t>
      </w:r>
      <w:r>
        <w:rPr>
          <w:color w:val="5F5F5F"/>
        </w:rPr>
        <w:t>landscape</w:t>
      </w:r>
      <w:r>
        <w:rPr>
          <w:color w:val="5F5F5F"/>
          <w:spacing w:val="-3"/>
        </w:rPr>
        <w:t xml:space="preserve"> </w:t>
      </w:r>
      <w:r>
        <w:rPr>
          <w:color w:val="5F5F5F"/>
        </w:rPr>
        <w:t>region, particularly</w:t>
      </w:r>
      <w:r>
        <w:rPr>
          <w:color w:val="5F5F5F"/>
          <w:spacing w:val="-1"/>
        </w:rPr>
        <w:t xml:space="preserve"> </w:t>
      </w:r>
      <w:r>
        <w:rPr>
          <w:color w:val="5F5F5F"/>
        </w:rPr>
        <w:t>in</w:t>
      </w:r>
      <w:r>
        <w:rPr>
          <w:color w:val="5F5F5F"/>
          <w:spacing w:val="-3"/>
        </w:rPr>
        <w:t xml:space="preserve"> </w:t>
      </w:r>
      <w:r>
        <w:rPr>
          <w:color w:val="5F5F5F"/>
        </w:rPr>
        <w:t>roadsides</w:t>
      </w:r>
      <w:r>
        <w:rPr>
          <w:color w:val="5F5F5F"/>
          <w:spacing w:val="-1"/>
        </w:rPr>
        <w:t xml:space="preserve"> </w:t>
      </w:r>
      <w:r>
        <w:rPr>
          <w:color w:val="5F5F5F"/>
        </w:rPr>
        <w:t>north</w:t>
      </w:r>
      <w:r>
        <w:rPr>
          <w:color w:val="5F5F5F"/>
          <w:spacing w:val="-3"/>
        </w:rPr>
        <w:t xml:space="preserve"> </w:t>
      </w:r>
      <w:r>
        <w:rPr>
          <w:color w:val="5F5F5F"/>
        </w:rPr>
        <w:t>and</w:t>
      </w:r>
      <w:r>
        <w:rPr>
          <w:color w:val="5F5F5F"/>
          <w:spacing w:val="-3"/>
        </w:rPr>
        <w:t xml:space="preserve"> </w:t>
      </w:r>
      <w:r>
        <w:rPr>
          <w:color w:val="5F5F5F"/>
        </w:rPr>
        <w:t>south</w:t>
      </w:r>
      <w:r>
        <w:rPr>
          <w:color w:val="5F5F5F"/>
          <w:spacing w:val="-3"/>
        </w:rPr>
        <w:t xml:space="preserve"> </w:t>
      </w:r>
      <w:r>
        <w:rPr>
          <w:color w:val="5F5F5F"/>
        </w:rPr>
        <w:t>of</w:t>
      </w:r>
      <w:r>
        <w:rPr>
          <w:color w:val="5F5F5F"/>
          <w:spacing w:val="-5"/>
        </w:rPr>
        <w:t xml:space="preserve"> </w:t>
      </w:r>
      <w:r>
        <w:rPr>
          <w:color w:val="5F5F5F"/>
        </w:rPr>
        <w:t>Fish</w:t>
      </w:r>
      <w:r>
        <w:rPr>
          <w:color w:val="5F5F5F"/>
          <w:spacing w:val="-3"/>
        </w:rPr>
        <w:t xml:space="preserve"> </w:t>
      </w:r>
      <w:r>
        <w:rPr>
          <w:color w:val="5F5F5F"/>
        </w:rPr>
        <w:t>Creek-Waratah</w:t>
      </w:r>
      <w:r>
        <w:rPr>
          <w:color w:val="5F5F5F"/>
          <w:spacing w:val="-3"/>
        </w:rPr>
        <w:t xml:space="preserve"> </w:t>
      </w:r>
      <w:r>
        <w:rPr>
          <w:color w:val="5F5F5F"/>
        </w:rPr>
        <w:t>Bay</w:t>
      </w:r>
      <w:r>
        <w:rPr>
          <w:color w:val="5F5F5F"/>
          <w:spacing w:val="-6"/>
        </w:rPr>
        <w:t xml:space="preserve"> </w:t>
      </w:r>
      <w:r>
        <w:rPr>
          <w:color w:val="5F5F5F"/>
        </w:rPr>
        <w:t>Road</w:t>
      </w:r>
      <w:r>
        <w:rPr>
          <w:color w:val="5F5F5F"/>
          <w:spacing w:val="-4"/>
        </w:rPr>
        <w:t xml:space="preserve"> </w:t>
      </w:r>
      <w:r>
        <w:rPr>
          <w:color w:val="5F5F5F"/>
        </w:rPr>
        <w:t>(</w:t>
      </w:r>
      <w:hyperlink w:anchor="_bookmark21" w:history="1">
        <w:r>
          <w:rPr>
            <w:color w:val="5F5F5F"/>
          </w:rPr>
          <w:t>Figure</w:t>
        </w:r>
        <w:r>
          <w:rPr>
            <w:color w:val="5F5F5F"/>
            <w:spacing w:val="-3"/>
          </w:rPr>
          <w:t xml:space="preserve"> </w:t>
        </w:r>
        <w:r>
          <w:rPr>
            <w:color w:val="5F5F5F"/>
          </w:rPr>
          <w:t>4-</w:t>
        </w:r>
      </w:hyperlink>
      <w:r>
        <w:rPr>
          <w:color w:val="5F5F5F"/>
        </w:rPr>
        <w:t xml:space="preserve"> </w:t>
      </w:r>
      <w:hyperlink w:anchor="_bookmark21" w:history="1">
        <w:r>
          <w:rPr>
            <w:color w:val="5F5F5F"/>
          </w:rPr>
          <w:t>69</w:t>
        </w:r>
      </w:hyperlink>
      <w:r>
        <w:rPr>
          <w:color w:val="5F5F5F"/>
        </w:rPr>
        <w:t xml:space="preserve">-3 and </w:t>
      </w:r>
      <w:hyperlink w:anchor="_bookmark21" w:history="1">
        <w:r>
          <w:rPr>
            <w:color w:val="5F5F5F"/>
          </w:rPr>
          <w:t>Figure 4-69</w:t>
        </w:r>
      </w:hyperlink>
      <w:r>
        <w:rPr>
          <w:color w:val="5F5F5F"/>
        </w:rPr>
        <w:t>-4).</w:t>
      </w:r>
    </w:p>
    <w:p w14:paraId="2197B474" w14:textId="77777777" w:rsidR="00D05A7A" w:rsidRDefault="00B8135C">
      <w:pPr>
        <w:pStyle w:val="BodyText"/>
        <w:spacing w:before="124" w:line="360" w:lineRule="auto"/>
        <w:ind w:left="332" w:right="537"/>
      </w:pPr>
      <w:r>
        <w:rPr>
          <w:color w:val="585858"/>
        </w:rPr>
        <w:t>Historical</w:t>
      </w:r>
      <w:r>
        <w:rPr>
          <w:color w:val="585858"/>
          <w:spacing w:val="-2"/>
        </w:rPr>
        <w:t xml:space="preserve"> </w:t>
      </w:r>
      <w:r>
        <w:rPr>
          <w:color w:val="585858"/>
        </w:rPr>
        <w:t>surveys in</w:t>
      </w:r>
      <w:r>
        <w:rPr>
          <w:color w:val="585858"/>
          <w:spacing w:val="-2"/>
        </w:rPr>
        <w:t xml:space="preserve"> </w:t>
      </w:r>
      <w:r>
        <w:rPr>
          <w:color w:val="585858"/>
        </w:rPr>
        <w:t>the</w:t>
      </w:r>
      <w:r>
        <w:rPr>
          <w:color w:val="585858"/>
          <w:spacing w:val="-7"/>
        </w:rPr>
        <w:t xml:space="preserve"> </w:t>
      </w:r>
      <w:r>
        <w:rPr>
          <w:color w:val="585858"/>
        </w:rPr>
        <w:t>Waratah</w:t>
      </w:r>
      <w:r>
        <w:rPr>
          <w:color w:val="585858"/>
          <w:spacing w:val="-7"/>
        </w:rPr>
        <w:t xml:space="preserve"> </w:t>
      </w:r>
      <w:r>
        <w:rPr>
          <w:color w:val="585858"/>
        </w:rPr>
        <w:t>Bay landscape</w:t>
      </w:r>
      <w:r>
        <w:rPr>
          <w:color w:val="585858"/>
          <w:spacing w:val="-2"/>
        </w:rPr>
        <w:t xml:space="preserve"> </w:t>
      </w:r>
      <w:r>
        <w:rPr>
          <w:color w:val="585858"/>
        </w:rPr>
        <w:t>region</w:t>
      </w:r>
      <w:r>
        <w:rPr>
          <w:color w:val="585858"/>
          <w:spacing w:val="-2"/>
        </w:rPr>
        <w:t xml:space="preserve"> </w:t>
      </w:r>
      <w:r>
        <w:rPr>
          <w:color w:val="585858"/>
        </w:rPr>
        <w:t>are</w:t>
      </w:r>
      <w:r>
        <w:rPr>
          <w:color w:val="585858"/>
          <w:spacing w:val="-2"/>
        </w:rPr>
        <w:t xml:space="preserve"> </w:t>
      </w:r>
      <w:r>
        <w:rPr>
          <w:color w:val="585858"/>
        </w:rPr>
        <w:t>limited, so</w:t>
      </w:r>
      <w:r>
        <w:rPr>
          <w:color w:val="585858"/>
          <w:spacing w:val="-7"/>
        </w:rPr>
        <w:t xml:space="preserve"> </w:t>
      </w:r>
      <w:r>
        <w:rPr>
          <w:color w:val="585858"/>
        </w:rPr>
        <w:t>records of</w:t>
      </w:r>
      <w:r>
        <w:rPr>
          <w:color w:val="585858"/>
          <w:spacing w:val="-4"/>
        </w:rPr>
        <w:t xml:space="preserve"> </w:t>
      </w:r>
      <w:r>
        <w:rPr>
          <w:color w:val="585858"/>
        </w:rPr>
        <w:t>these</w:t>
      </w:r>
      <w:r>
        <w:rPr>
          <w:color w:val="585858"/>
          <w:spacing w:val="-2"/>
        </w:rPr>
        <w:t xml:space="preserve"> </w:t>
      </w:r>
      <w:r>
        <w:rPr>
          <w:color w:val="585858"/>
        </w:rPr>
        <w:t>species are</w:t>
      </w:r>
      <w:r>
        <w:rPr>
          <w:color w:val="585858"/>
          <w:spacing w:val="-7"/>
        </w:rPr>
        <w:t xml:space="preserve"> </w:t>
      </w:r>
      <w:r>
        <w:rPr>
          <w:color w:val="585858"/>
        </w:rPr>
        <w:t>sporadic. The exception is the currant-wood, which is recorded frequently. There is extensive suitable coastal woodland and lowland forest habitat in Cape Liptrap Coastal Park less than 2 km to the southeast of the survey area where numerous threatened species have been recorded. Cape Liptrap Coastal Park is connected</w:t>
      </w:r>
      <w:r>
        <w:rPr>
          <w:color w:val="585858"/>
          <w:spacing w:val="-1"/>
        </w:rPr>
        <w:t xml:space="preserve"> </w:t>
      </w:r>
      <w:r>
        <w:rPr>
          <w:color w:val="585858"/>
        </w:rPr>
        <w:t>to</w:t>
      </w:r>
      <w:r>
        <w:rPr>
          <w:color w:val="585858"/>
          <w:spacing w:val="-1"/>
        </w:rPr>
        <w:t xml:space="preserve"> </w:t>
      </w:r>
      <w:r>
        <w:rPr>
          <w:color w:val="585858"/>
        </w:rPr>
        <w:t>a</w:t>
      </w:r>
      <w:r>
        <w:rPr>
          <w:color w:val="585858"/>
          <w:spacing w:val="-1"/>
        </w:rPr>
        <w:t xml:space="preserve"> </w:t>
      </w:r>
      <w:r>
        <w:rPr>
          <w:color w:val="585858"/>
        </w:rPr>
        <w:t>large</w:t>
      </w:r>
      <w:r>
        <w:rPr>
          <w:color w:val="585858"/>
          <w:spacing w:val="-1"/>
        </w:rPr>
        <w:t xml:space="preserve"> </w:t>
      </w:r>
      <w:r>
        <w:rPr>
          <w:color w:val="585858"/>
        </w:rPr>
        <w:t>patch</w:t>
      </w:r>
      <w:r>
        <w:rPr>
          <w:color w:val="585858"/>
          <w:spacing w:val="-1"/>
        </w:rPr>
        <w:t xml:space="preserve"> </w:t>
      </w:r>
      <w:r>
        <w:rPr>
          <w:color w:val="585858"/>
        </w:rPr>
        <w:t>of woodland</w:t>
      </w:r>
      <w:r>
        <w:rPr>
          <w:color w:val="585858"/>
          <w:spacing w:val="-1"/>
        </w:rPr>
        <w:t xml:space="preserve"> </w:t>
      </w:r>
      <w:r>
        <w:rPr>
          <w:color w:val="585858"/>
        </w:rPr>
        <w:t>and</w:t>
      </w:r>
      <w:r>
        <w:rPr>
          <w:color w:val="585858"/>
          <w:spacing w:val="-1"/>
        </w:rPr>
        <w:t xml:space="preserve"> </w:t>
      </w:r>
      <w:r>
        <w:rPr>
          <w:color w:val="585858"/>
        </w:rPr>
        <w:t>forest within</w:t>
      </w:r>
      <w:r>
        <w:rPr>
          <w:color w:val="585858"/>
          <w:spacing w:val="-1"/>
        </w:rPr>
        <w:t xml:space="preserve"> </w:t>
      </w:r>
      <w:r>
        <w:rPr>
          <w:color w:val="585858"/>
        </w:rPr>
        <w:t>and</w:t>
      </w:r>
      <w:r>
        <w:rPr>
          <w:color w:val="585858"/>
          <w:spacing w:val="-1"/>
        </w:rPr>
        <w:t xml:space="preserve"> </w:t>
      </w:r>
      <w:r>
        <w:rPr>
          <w:color w:val="585858"/>
        </w:rPr>
        <w:t>adjacent</w:t>
      </w:r>
      <w:r>
        <w:rPr>
          <w:color w:val="585858"/>
          <w:spacing w:val="-3"/>
        </w:rPr>
        <w:t xml:space="preserve"> </w:t>
      </w:r>
      <w:r>
        <w:rPr>
          <w:color w:val="585858"/>
        </w:rPr>
        <w:t>to</w:t>
      </w:r>
      <w:r>
        <w:rPr>
          <w:color w:val="585858"/>
          <w:spacing w:val="-1"/>
        </w:rPr>
        <w:t xml:space="preserve"> </w:t>
      </w:r>
      <w:r>
        <w:rPr>
          <w:color w:val="585858"/>
        </w:rPr>
        <w:t>the</w:t>
      </w:r>
      <w:r>
        <w:rPr>
          <w:color w:val="585858"/>
          <w:spacing w:val="-1"/>
        </w:rPr>
        <w:t xml:space="preserve"> </w:t>
      </w:r>
      <w:r>
        <w:rPr>
          <w:color w:val="585858"/>
        </w:rPr>
        <w:t>survey area</w:t>
      </w:r>
      <w:r>
        <w:rPr>
          <w:color w:val="585858"/>
          <w:spacing w:val="-1"/>
        </w:rPr>
        <w:t xml:space="preserve"> </w:t>
      </w:r>
      <w:r>
        <w:rPr>
          <w:color w:val="585858"/>
        </w:rPr>
        <w:t>in</w:t>
      </w:r>
      <w:r>
        <w:rPr>
          <w:color w:val="585858"/>
          <w:spacing w:val="-1"/>
        </w:rPr>
        <w:t xml:space="preserve"> </w:t>
      </w:r>
      <w:r>
        <w:rPr>
          <w:color w:val="585858"/>
        </w:rPr>
        <w:t>the</w:t>
      </w:r>
      <w:r>
        <w:rPr>
          <w:color w:val="585858"/>
          <w:spacing w:val="-6"/>
        </w:rPr>
        <w:t xml:space="preserve"> </w:t>
      </w:r>
      <w:r>
        <w:rPr>
          <w:color w:val="585858"/>
        </w:rPr>
        <w:t>Waratah</w:t>
      </w:r>
      <w:r>
        <w:rPr>
          <w:color w:val="585858"/>
          <w:spacing w:val="-6"/>
        </w:rPr>
        <w:t xml:space="preserve"> </w:t>
      </w:r>
      <w:r>
        <w:rPr>
          <w:color w:val="585858"/>
        </w:rPr>
        <w:t xml:space="preserve">Bay landscape region and the southern portion of the </w:t>
      </w:r>
      <w:proofErr w:type="spellStart"/>
      <w:r>
        <w:rPr>
          <w:color w:val="585858"/>
        </w:rPr>
        <w:t>Tarwin</w:t>
      </w:r>
      <w:proofErr w:type="spellEnd"/>
      <w:r>
        <w:rPr>
          <w:color w:val="585858"/>
        </w:rPr>
        <w:t xml:space="preserve"> Valley landscape region. The assessment did not survey this area as it is on private land for which access was not obtained. While this large patch is </w:t>
      </w:r>
      <w:r>
        <w:rPr>
          <w:color w:val="585858"/>
        </w:rPr>
        <w:lastRenderedPageBreak/>
        <w:t>considered highly likely to support threatened flora species, this is most likely in areas outside the AoD.</w:t>
      </w:r>
    </w:p>
    <w:p w14:paraId="53F298C9" w14:textId="77777777" w:rsidR="00D05A7A" w:rsidRDefault="00D05A7A">
      <w:pPr>
        <w:spacing w:line="360" w:lineRule="auto"/>
        <w:sectPr w:rsidR="00D05A7A">
          <w:type w:val="continuous"/>
          <w:pgSz w:w="11910" w:h="16840"/>
          <w:pgMar w:top="980" w:right="603" w:bottom="820" w:left="800" w:header="467" w:footer="636" w:gutter="0"/>
          <w:cols w:space="720"/>
        </w:sectPr>
      </w:pPr>
    </w:p>
    <w:p w14:paraId="1CDC3E46" w14:textId="77777777" w:rsidR="00D05A7A" w:rsidRDefault="00D05A7A">
      <w:pPr>
        <w:pStyle w:val="BodyText"/>
      </w:pPr>
    </w:p>
    <w:p w14:paraId="484DC272" w14:textId="77777777" w:rsidR="00D05A7A" w:rsidRDefault="00D05A7A">
      <w:pPr>
        <w:pStyle w:val="BodyText"/>
        <w:spacing w:before="142"/>
      </w:pPr>
    </w:p>
    <w:p w14:paraId="6A296009" w14:textId="77777777" w:rsidR="00D05A7A" w:rsidRDefault="00B8135C">
      <w:pPr>
        <w:pStyle w:val="BodyText"/>
        <w:spacing w:line="357" w:lineRule="auto"/>
        <w:ind w:left="332" w:right="579"/>
      </w:pPr>
      <w:r>
        <w:rPr>
          <w:color w:val="585858"/>
        </w:rPr>
        <w:t>Within</w:t>
      </w:r>
      <w:r>
        <w:rPr>
          <w:color w:val="585858"/>
          <w:spacing w:val="-2"/>
        </w:rPr>
        <w:t xml:space="preserve"> </w:t>
      </w:r>
      <w:r>
        <w:rPr>
          <w:color w:val="585858"/>
        </w:rPr>
        <w:t>the</w:t>
      </w:r>
      <w:r>
        <w:rPr>
          <w:color w:val="585858"/>
          <w:spacing w:val="-2"/>
        </w:rPr>
        <w:t xml:space="preserve"> </w:t>
      </w:r>
      <w:r>
        <w:rPr>
          <w:color w:val="585858"/>
        </w:rPr>
        <w:t>survey</w:t>
      </w:r>
      <w:r>
        <w:rPr>
          <w:color w:val="585858"/>
          <w:spacing w:val="-5"/>
        </w:rPr>
        <w:t xml:space="preserve"> </w:t>
      </w:r>
      <w:r>
        <w:rPr>
          <w:color w:val="585858"/>
        </w:rPr>
        <w:t>area, habitat</w:t>
      </w:r>
      <w:r>
        <w:rPr>
          <w:color w:val="585858"/>
          <w:spacing w:val="-4"/>
        </w:rPr>
        <w:t xml:space="preserve"> </w:t>
      </w:r>
      <w:r>
        <w:rPr>
          <w:color w:val="585858"/>
        </w:rPr>
        <w:t>within</w:t>
      </w:r>
      <w:r>
        <w:rPr>
          <w:color w:val="585858"/>
          <w:spacing w:val="-2"/>
        </w:rPr>
        <w:t xml:space="preserve"> </w:t>
      </w:r>
      <w:r>
        <w:rPr>
          <w:color w:val="585858"/>
        </w:rPr>
        <w:t>this patch</w:t>
      </w:r>
      <w:r>
        <w:rPr>
          <w:color w:val="585858"/>
          <w:spacing w:val="-7"/>
        </w:rPr>
        <w:t xml:space="preserve"> </w:t>
      </w:r>
      <w:r>
        <w:rPr>
          <w:color w:val="585858"/>
        </w:rPr>
        <w:t>is of</w:t>
      </w:r>
      <w:r>
        <w:rPr>
          <w:color w:val="585858"/>
          <w:spacing w:val="-4"/>
        </w:rPr>
        <w:t xml:space="preserve"> </w:t>
      </w:r>
      <w:r>
        <w:rPr>
          <w:color w:val="585858"/>
        </w:rPr>
        <w:t>lesser quality due</w:t>
      </w:r>
      <w:r>
        <w:rPr>
          <w:color w:val="585858"/>
          <w:spacing w:val="-2"/>
        </w:rPr>
        <w:t xml:space="preserve"> </w:t>
      </w:r>
      <w:r>
        <w:rPr>
          <w:color w:val="585858"/>
        </w:rPr>
        <w:t>to</w:t>
      </w:r>
      <w:r>
        <w:rPr>
          <w:color w:val="585858"/>
          <w:spacing w:val="-2"/>
        </w:rPr>
        <w:t xml:space="preserve"> </w:t>
      </w:r>
      <w:r>
        <w:rPr>
          <w:color w:val="585858"/>
        </w:rPr>
        <w:t>weed</w:t>
      </w:r>
      <w:r>
        <w:rPr>
          <w:color w:val="585858"/>
          <w:spacing w:val="-2"/>
        </w:rPr>
        <w:t xml:space="preserve"> </w:t>
      </w:r>
      <w:r>
        <w:rPr>
          <w:color w:val="585858"/>
        </w:rPr>
        <w:t>encroachment</w:t>
      </w:r>
      <w:r>
        <w:rPr>
          <w:color w:val="585858"/>
          <w:spacing w:val="-4"/>
        </w:rPr>
        <w:t xml:space="preserve"> </w:t>
      </w:r>
      <w:r>
        <w:rPr>
          <w:color w:val="585858"/>
        </w:rPr>
        <w:t>from</w:t>
      </w:r>
      <w:r>
        <w:rPr>
          <w:color w:val="585858"/>
          <w:spacing w:val="-5"/>
        </w:rPr>
        <w:t xml:space="preserve"> </w:t>
      </w:r>
      <w:r>
        <w:rPr>
          <w:color w:val="585858"/>
        </w:rPr>
        <w:t>pastures and cattle access and may not support any threatened species (currant-wood is likely an exception). As these species absence was not confirmed, the assessment considered woodland flora to be present.</w:t>
      </w:r>
    </w:p>
    <w:p w14:paraId="50562431" w14:textId="77777777" w:rsidR="00D05A7A" w:rsidRDefault="00B8135C">
      <w:pPr>
        <w:pStyle w:val="BodyText"/>
        <w:spacing w:before="124" w:line="360" w:lineRule="auto"/>
        <w:ind w:left="332" w:right="544"/>
      </w:pPr>
      <w:r>
        <w:rPr>
          <w:color w:val="585858"/>
        </w:rPr>
        <w:t>Targeted</w:t>
      </w:r>
      <w:r>
        <w:rPr>
          <w:color w:val="585858"/>
          <w:spacing w:val="-3"/>
        </w:rPr>
        <w:t xml:space="preserve"> </w:t>
      </w:r>
      <w:r>
        <w:rPr>
          <w:color w:val="585858"/>
        </w:rPr>
        <w:t>flora</w:t>
      </w:r>
      <w:r>
        <w:rPr>
          <w:color w:val="585858"/>
          <w:spacing w:val="-3"/>
        </w:rPr>
        <w:t xml:space="preserve"> </w:t>
      </w:r>
      <w:r>
        <w:rPr>
          <w:color w:val="585858"/>
        </w:rPr>
        <w:t>surveys</w:t>
      </w:r>
      <w:r>
        <w:rPr>
          <w:color w:val="585858"/>
          <w:spacing w:val="-1"/>
        </w:rPr>
        <w:t xml:space="preserve"> </w:t>
      </w:r>
      <w:r>
        <w:rPr>
          <w:color w:val="585858"/>
        </w:rPr>
        <w:t>in</w:t>
      </w:r>
      <w:r>
        <w:rPr>
          <w:color w:val="585858"/>
          <w:spacing w:val="-7"/>
        </w:rPr>
        <w:t xml:space="preserve"> </w:t>
      </w:r>
      <w:r>
        <w:rPr>
          <w:color w:val="585858"/>
        </w:rPr>
        <w:t>Fish</w:t>
      </w:r>
      <w:r>
        <w:rPr>
          <w:color w:val="585858"/>
          <w:spacing w:val="-3"/>
        </w:rPr>
        <w:t xml:space="preserve"> </w:t>
      </w:r>
      <w:r>
        <w:rPr>
          <w:color w:val="585858"/>
        </w:rPr>
        <w:t>Creek-Waratah</w:t>
      </w:r>
      <w:r>
        <w:rPr>
          <w:color w:val="585858"/>
          <w:spacing w:val="-3"/>
        </w:rPr>
        <w:t xml:space="preserve"> </w:t>
      </w:r>
      <w:r>
        <w:rPr>
          <w:color w:val="585858"/>
        </w:rPr>
        <w:t>Bay</w:t>
      </w:r>
      <w:r>
        <w:rPr>
          <w:color w:val="585858"/>
          <w:spacing w:val="-1"/>
        </w:rPr>
        <w:t xml:space="preserve"> </w:t>
      </w:r>
      <w:r>
        <w:rPr>
          <w:color w:val="585858"/>
        </w:rPr>
        <w:t>Road</w:t>
      </w:r>
      <w:r>
        <w:rPr>
          <w:color w:val="585858"/>
          <w:spacing w:val="-3"/>
        </w:rPr>
        <w:t xml:space="preserve"> </w:t>
      </w:r>
      <w:r>
        <w:rPr>
          <w:color w:val="585858"/>
        </w:rPr>
        <w:t>and</w:t>
      </w:r>
      <w:r>
        <w:rPr>
          <w:color w:val="585858"/>
          <w:spacing w:val="-3"/>
        </w:rPr>
        <w:t xml:space="preserve"> </w:t>
      </w:r>
      <w:r>
        <w:rPr>
          <w:color w:val="585858"/>
        </w:rPr>
        <w:t>Waratah</w:t>
      </w:r>
      <w:r>
        <w:rPr>
          <w:color w:val="585858"/>
          <w:spacing w:val="-3"/>
        </w:rPr>
        <w:t xml:space="preserve"> </w:t>
      </w:r>
      <w:r>
        <w:rPr>
          <w:color w:val="585858"/>
        </w:rPr>
        <w:t>Bay</w:t>
      </w:r>
      <w:r>
        <w:rPr>
          <w:color w:val="585858"/>
          <w:spacing w:val="-5"/>
        </w:rPr>
        <w:t xml:space="preserve"> </w:t>
      </w:r>
      <w:r>
        <w:rPr>
          <w:color w:val="585858"/>
        </w:rPr>
        <w:t>Road</w:t>
      </w:r>
      <w:r>
        <w:rPr>
          <w:color w:val="585858"/>
          <w:spacing w:val="-3"/>
        </w:rPr>
        <w:t xml:space="preserve"> </w:t>
      </w:r>
      <w:r>
        <w:rPr>
          <w:color w:val="585858"/>
        </w:rPr>
        <w:t>did</w:t>
      </w:r>
      <w:r>
        <w:rPr>
          <w:color w:val="585858"/>
          <w:spacing w:val="-3"/>
        </w:rPr>
        <w:t xml:space="preserve"> </w:t>
      </w:r>
      <w:r>
        <w:rPr>
          <w:color w:val="585858"/>
        </w:rPr>
        <w:t>not identify</w:t>
      </w:r>
      <w:r>
        <w:rPr>
          <w:color w:val="585858"/>
          <w:spacing w:val="-1"/>
        </w:rPr>
        <w:t xml:space="preserve"> </w:t>
      </w:r>
      <w:r>
        <w:rPr>
          <w:color w:val="585858"/>
        </w:rPr>
        <w:t>any threatened species from this group.</w:t>
      </w:r>
    </w:p>
    <w:p w14:paraId="13B74D5C" w14:textId="77777777" w:rsidR="00D05A7A" w:rsidRDefault="00B8135C">
      <w:pPr>
        <w:pStyle w:val="BodyText"/>
        <w:spacing w:before="65"/>
      </w:pPr>
      <w:r>
        <w:rPr>
          <w:noProof/>
        </w:rPr>
        <w:drawing>
          <wp:anchor distT="0" distB="0" distL="0" distR="0" simplePos="0" relativeHeight="488039936" behindDoc="1" locked="0" layoutInCell="1" allowOverlap="1" wp14:anchorId="2E68AA63" wp14:editId="3FF9F5AB">
            <wp:simplePos x="0" y="0"/>
            <wp:positionH relativeFrom="page">
              <wp:posOffset>725423</wp:posOffset>
            </wp:positionH>
            <wp:positionV relativeFrom="paragraph">
              <wp:posOffset>202676</wp:posOffset>
            </wp:positionV>
            <wp:extent cx="2005572" cy="161544"/>
            <wp:effectExtent l="0" t="0" r="0" b="0"/>
            <wp:wrapTopAndBottom/>
            <wp:docPr id="1262" name="Image 1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2" name="Image 1262"/>
                    <pic:cNvPicPr/>
                  </pic:nvPicPr>
                  <pic:blipFill>
                    <a:blip r:embed="rId47" cstate="screen">
                      <a:extLst>
                        <a:ext uri="{28A0092B-C50C-407E-A947-70E740481C1C}">
                          <a14:useLocalDpi xmlns:a14="http://schemas.microsoft.com/office/drawing/2010/main"/>
                        </a:ext>
                      </a:extLst>
                    </a:blip>
                    <a:stretch>
                      <a:fillRect/>
                    </a:stretch>
                  </pic:blipFill>
                  <pic:spPr>
                    <a:xfrm>
                      <a:off x="0" y="0"/>
                      <a:ext cx="2005572" cy="161544"/>
                    </a:xfrm>
                    <a:prstGeom prst="rect">
                      <a:avLst/>
                    </a:prstGeom>
                  </pic:spPr>
                </pic:pic>
              </a:graphicData>
            </a:graphic>
          </wp:anchor>
        </w:drawing>
      </w:r>
    </w:p>
    <w:p w14:paraId="7A1F88ED" w14:textId="77777777" w:rsidR="00D05A7A" w:rsidRDefault="00B8135C">
      <w:pPr>
        <w:pStyle w:val="BodyText"/>
        <w:spacing w:before="110" w:line="355" w:lineRule="auto"/>
        <w:ind w:left="333" w:right="544" w:hanging="1"/>
      </w:pPr>
      <w:r>
        <w:rPr>
          <w:color w:val="585858"/>
        </w:rPr>
        <w:t>There</w:t>
      </w:r>
      <w:r>
        <w:rPr>
          <w:color w:val="585858"/>
          <w:spacing w:val="-3"/>
        </w:rPr>
        <w:t xml:space="preserve"> </w:t>
      </w:r>
      <w:r>
        <w:rPr>
          <w:color w:val="585858"/>
        </w:rPr>
        <w:t>is</w:t>
      </w:r>
      <w:r>
        <w:rPr>
          <w:color w:val="585858"/>
          <w:spacing w:val="-1"/>
        </w:rPr>
        <w:t xml:space="preserve"> </w:t>
      </w:r>
      <w:r>
        <w:rPr>
          <w:color w:val="585858"/>
        </w:rPr>
        <w:t>suitable</w:t>
      </w:r>
      <w:r>
        <w:rPr>
          <w:color w:val="585858"/>
          <w:spacing w:val="-3"/>
        </w:rPr>
        <w:t xml:space="preserve"> </w:t>
      </w:r>
      <w:r>
        <w:rPr>
          <w:color w:val="585858"/>
        </w:rPr>
        <w:t>habitat</w:t>
      </w:r>
      <w:r>
        <w:rPr>
          <w:color w:val="585858"/>
          <w:spacing w:val="-1"/>
        </w:rPr>
        <w:t xml:space="preserve"> </w:t>
      </w:r>
      <w:r>
        <w:rPr>
          <w:color w:val="585858"/>
        </w:rPr>
        <w:t>in</w:t>
      </w:r>
      <w:r>
        <w:rPr>
          <w:color w:val="585858"/>
          <w:spacing w:val="-3"/>
        </w:rPr>
        <w:t xml:space="preserve"> </w:t>
      </w:r>
      <w:r>
        <w:rPr>
          <w:color w:val="585858"/>
        </w:rPr>
        <w:t>most of the</w:t>
      </w:r>
      <w:r>
        <w:rPr>
          <w:color w:val="585858"/>
          <w:spacing w:val="-8"/>
        </w:rPr>
        <w:t xml:space="preserve"> </w:t>
      </w:r>
      <w:r>
        <w:rPr>
          <w:color w:val="585858"/>
        </w:rPr>
        <w:t>survey</w:t>
      </w:r>
      <w:r>
        <w:rPr>
          <w:color w:val="585858"/>
          <w:spacing w:val="-1"/>
        </w:rPr>
        <w:t xml:space="preserve"> </w:t>
      </w:r>
      <w:r>
        <w:rPr>
          <w:color w:val="585858"/>
        </w:rPr>
        <w:t>area</w:t>
      </w:r>
      <w:r>
        <w:rPr>
          <w:color w:val="585858"/>
          <w:spacing w:val="-8"/>
        </w:rPr>
        <w:t xml:space="preserve"> </w:t>
      </w:r>
      <w:r>
        <w:rPr>
          <w:color w:val="585858"/>
        </w:rPr>
        <w:t>for</w:t>
      </w:r>
      <w:r>
        <w:rPr>
          <w:color w:val="585858"/>
          <w:spacing w:val="-1"/>
        </w:rPr>
        <w:t xml:space="preserve"> </w:t>
      </w:r>
      <w:r>
        <w:rPr>
          <w:color w:val="585858"/>
        </w:rPr>
        <w:t>river</w:t>
      </w:r>
      <w:r>
        <w:rPr>
          <w:color w:val="585858"/>
          <w:spacing w:val="-1"/>
        </w:rPr>
        <w:t xml:space="preserve"> </w:t>
      </w:r>
      <w:r>
        <w:rPr>
          <w:color w:val="585858"/>
        </w:rPr>
        <w:t>swamp</w:t>
      </w:r>
      <w:r>
        <w:rPr>
          <w:color w:val="585858"/>
          <w:spacing w:val="-3"/>
        </w:rPr>
        <w:t xml:space="preserve"> </w:t>
      </w:r>
      <w:r>
        <w:rPr>
          <w:color w:val="585858"/>
        </w:rPr>
        <w:t>wallaby-grass</w:t>
      </w:r>
      <w:r>
        <w:rPr>
          <w:color w:val="585858"/>
          <w:spacing w:val="-2"/>
        </w:rPr>
        <w:t xml:space="preserve"> </w:t>
      </w:r>
      <w:r>
        <w:rPr>
          <w:color w:val="585858"/>
        </w:rPr>
        <w:t>(EPBC</w:t>
      </w:r>
      <w:r>
        <w:rPr>
          <w:color w:val="585858"/>
          <w:spacing w:val="-8"/>
        </w:rPr>
        <w:t xml:space="preserve"> </w:t>
      </w:r>
      <w:r>
        <w:rPr>
          <w:color w:val="585858"/>
        </w:rPr>
        <w:t>Act</w:t>
      </w:r>
      <w:r>
        <w:rPr>
          <w:color w:val="585858"/>
          <w:spacing w:val="-5"/>
        </w:rPr>
        <w:t xml:space="preserve"> </w:t>
      </w:r>
      <w:r>
        <w:rPr>
          <w:color w:val="585858"/>
        </w:rPr>
        <w:t>vulnerable) along minor drainage lines and associated wetlands.</w:t>
      </w:r>
    </w:p>
    <w:p w14:paraId="26D4E961" w14:textId="77777777" w:rsidR="00D05A7A" w:rsidRDefault="00B8135C">
      <w:pPr>
        <w:pStyle w:val="BodyText"/>
        <w:spacing w:before="125" w:line="360" w:lineRule="auto"/>
        <w:ind w:left="333" w:right="544" w:hanging="1"/>
      </w:pPr>
      <w:r>
        <w:rPr>
          <w:color w:val="585858"/>
        </w:rPr>
        <w:t>River swamp wallaby-grass can be unobtrusive and historical surveys in the study area are limited, so the species is likely more widespread than the sporadic historical records suggest. There is suitable habitat in discrete</w:t>
      </w:r>
      <w:r>
        <w:rPr>
          <w:color w:val="585858"/>
          <w:spacing w:val="-3"/>
        </w:rPr>
        <w:t xml:space="preserve"> </w:t>
      </w:r>
      <w:r>
        <w:rPr>
          <w:color w:val="585858"/>
        </w:rPr>
        <w:t>areas</w:t>
      </w:r>
      <w:r>
        <w:rPr>
          <w:color w:val="585858"/>
          <w:spacing w:val="-2"/>
        </w:rPr>
        <w:t xml:space="preserve"> </w:t>
      </w:r>
      <w:r>
        <w:rPr>
          <w:color w:val="585858"/>
        </w:rPr>
        <w:t>throughout</w:t>
      </w:r>
      <w:r>
        <w:rPr>
          <w:color w:val="585858"/>
          <w:spacing w:val="-1"/>
        </w:rPr>
        <w:t xml:space="preserve"> </w:t>
      </w:r>
      <w:r>
        <w:rPr>
          <w:color w:val="585858"/>
        </w:rPr>
        <w:t>the</w:t>
      </w:r>
      <w:r>
        <w:rPr>
          <w:color w:val="585858"/>
          <w:spacing w:val="-8"/>
        </w:rPr>
        <w:t xml:space="preserve"> </w:t>
      </w:r>
      <w:r>
        <w:rPr>
          <w:color w:val="585858"/>
        </w:rPr>
        <w:t>survey</w:t>
      </w:r>
      <w:r>
        <w:rPr>
          <w:color w:val="585858"/>
          <w:spacing w:val="-2"/>
        </w:rPr>
        <w:t xml:space="preserve"> </w:t>
      </w:r>
      <w:r>
        <w:rPr>
          <w:color w:val="585858"/>
        </w:rPr>
        <w:t>area,</w:t>
      </w:r>
      <w:r>
        <w:rPr>
          <w:color w:val="585858"/>
          <w:spacing w:val="-5"/>
        </w:rPr>
        <w:t xml:space="preserve"> </w:t>
      </w:r>
      <w:r>
        <w:rPr>
          <w:color w:val="585858"/>
        </w:rPr>
        <w:t>but</w:t>
      </w:r>
      <w:r>
        <w:rPr>
          <w:color w:val="585858"/>
          <w:spacing w:val="-1"/>
        </w:rPr>
        <w:t xml:space="preserve"> </w:t>
      </w:r>
      <w:r>
        <w:rPr>
          <w:color w:val="585858"/>
        </w:rPr>
        <w:t>presence</w:t>
      </w:r>
      <w:r>
        <w:rPr>
          <w:color w:val="585858"/>
          <w:spacing w:val="-3"/>
        </w:rPr>
        <w:t xml:space="preserve"> </w:t>
      </w:r>
      <w:r>
        <w:rPr>
          <w:color w:val="585858"/>
        </w:rPr>
        <w:t>is</w:t>
      </w:r>
      <w:r>
        <w:rPr>
          <w:color w:val="585858"/>
          <w:spacing w:val="-2"/>
        </w:rPr>
        <w:t xml:space="preserve"> </w:t>
      </w:r>
      <w:r>
        <w:rPr>
          <w:color w:val="585858"/>
        </w:rPr>
        <w:t>considered</w:t>
      </w:r>
      <w:r>
        <w:rPr>
          <w:color w:val="585858"/>
          <w:spacing w:val="-3"/>
        </w:rPr>
        <w:t xml:space="preserve"> </w:t>
      </w:r>
      <w:r>
        <w:rPr>
          <w:color w:val="585858"/>
        </w:rPr>
        <w:t>highly</w:t>
      </w:r>
      <w:r>
        <w:rPr>
          <w:color w:val="585858"/>
          <w:spacing w:val="-2"/>
        </w:rPr>
        <w:t xml:space="preserve"> </w:t>
      </w:r>
      <w:r>
        <w:rPr>
          <w:color w:val="585858"/>
        </w:rPr>
        <w:t>likely</w:t>
      </w:r>
      <w:r>
        <w:rPr>
          <w:color w:val="585858"/>
          <w:spacing w:val="-2"/>
        </w:rPr>
        <w:t xml:space="preserve"> </w:t>
      </w:r>
      <w:r>
        <w:rPr>
          <w:color w:val="585858"/>
        </w:rPr>
        <w:t>in</w:t>
      </w:r>
      <w:r>
        <w:rPr>
          <w:color w:val="585858"/>
          <w:spacing w:val="-3"/>
        </w:rPr>
        <w:t xml:space="preserve"> </w:t>
      </w:r>
      <w:r>
        <w:rPr>
          <w:color w:val="585858"/>
        </w:rPr>
        <w:t>waterways</w:t>
      </w:r>
      <w:r>
        <w:rPr>
          <w:color w:val="585858"/>
          <w:spacing w:val="-2"/>
        </w:rPr>
        <w:t xml:space="preserve"> </w:t>
      </w:r>
      <w:r>
        <w:rPr>
          <w:color w:val="585858"/>
        </w:rPr>
        <w:t>intersecting the survey area in</w:t>
      </w:r>
      <w:r>
        <w:rPr>
          <w:color w:val="585858"/>
          <w:spacing w:val="-3"/>
        </w:rPr>
        <w:t xml:space="preserve"> </w:t>
      </w:r>
      <w:r>
        <w:rPr>
          <w:color w:val="585858"/>
        </w:rPr>
        <w:t>the Latrobe Valley and Strzelecki Ranges, as well as small dams</w:t>
      </w:r>
      <w:r>
        <w:rPr>
          <w:color w:val="585858"/>
          <w:spacing w:val="-1"/>
        </w:rPr>
        <w:t xml:space="preserve"> </w:t>
      </w:r>
      <w:r>
        <w:rPr>
          <w:color w:val="585858"/>
        </w:rPr>
        <w:t>and lakes in the</w:t>
      </w:r>
      <w:r>
        <w:rPr>
          <w:color w:val="585858"/>
          <w:spacing w:val="-3"/>
        </w:rPr>
        <w:t xml:space="preserve"> </w:t>
      </w:r>
      <w:proofErr w:type="spellStart"/>
      <w:r>
        <w:rPr>
          <w:color w:val="585858"/>
        </w:rPr>
        <w:t>Tarwin</w:t>
      </w:r>
      <w:proofErr w:type="spellEnd"/>
      <w:r>
        <w:rPr>
          <w:color w:val="585858"/>
        </w:rPr>
        <w:t xml:space="preserve"> </w:t>
      </w:r>
      <w:r>
        <w:rPr>
          <w:color w:val="585858"/>
          <w:spacing w:val="-2"/>
        </w:rPr>
        <w:t>Valley.</w:t>
      </w:r>
    </w:p>
    <w:p w14:paraId="5109FCB0" w14:textId="77777777" w:rsidR="00D05A7A" w:rsidRDefault="00B8135C">
      <w:pPr>
        <w:pStyle w:val="BodyText"/>
        <w:spacing w:before="123" w:line="360" w:lineRule="auto"/>
        <w:ind w:left="333" w:right="544"/>
      </w:pPr>
      <w:r>
        <w:rPr>
          <w:color w:val="585858"/>
        </w:rPr>
        <w:t>The survey identified 10 locations with a</w:t>
      </w:r>
      <w:r>
        <w:rPr>
          <w:color w:val="585858"/>
          <w:spacing w:val="-3"/>
        </w:rPr>
        <w:t xml:space="preserve"> </w:t>
      </w:r>
      <w:r>
        <w:rPr>
          <w:color w:val="585858"/>
        </w:rPr>
        <w:t>high likelihood of presence and targeted surveys</w:t>
      </w:r>
      <w:r>
        <w:rPr>
          <w:color w:val="585858"/>
          <w:spacing w:val="-1"/>
        </w:rPr>
        <w:t xml:space="preserve"> </w:t>
      </w:r>
      <w:r>
        <w:rPr>
          <w:color w:val="585858"/>
        </w:rPr>
        <w:t>inspected four of these as the other six weren’t accessible. Targeted surveys identified a large population of over 100 individuals</w:t>
      </w:r>
      <w:r>
        <w:rPr>
          <w:color w:val="585858"/>
          <w:spacing w:val="-1"/>
        </w:rPr>
        <w:t xml:space="preserve"> </w:t>
      </w:r>
      <w:r>
        <w:rPr>
          <w:color w:val="585858"/>
        </w:rPr>
        <w:t>in</w:t>
      </w:r>
      <w:r>
        <w:rPr>
          <w:color w:val="585858"/>
          <w:spacing w:val="-2"/>
        </w:rPr>
        <w:t xml:space="preserve"> </w:t>
      </w:r>
      <w:r>
        <w:rPr>
          <w:color w:val="585858"/>
        </w:rPr>
        <w:t>a</w:t>
      </w:r>
      <w:r>
        <w:rPr>
          <w:color w:val="585858"/>
          <w:spacing w:val="-2"/>
        </w:rPr>
        <w:t xml:space="preserve"> </w:t>
      </w:r>
      <w:r>
        <w:rPr>
          <w:color w:val="585858"/>
        </w:rPr>
        <w:t>small</w:t>
      </w:r>
      <w:r>
        <w:rPr>
          <w:color w:val="585858"/>
          <w:spacing w:val="-2"/>
        </w:rPr>
        <w:t xml:space="preserve"> </w:t>
      </w:r>
      <w:r>
        <w:rPr>
          <w:color w:val="585858"/>
        </w:rPr>
        <w:t>wetland</w:t>
      </w:r>
      <w:r>
        <w:rPr>
          <w:color w:val="585858"/>
          <w:spacing w:val="-2"/>
        </w:rPr>
        <w:t xml:space="preserve"> </w:t>
      </w:r>
      <w:r>
        <w:rPr>
          <w:color w:val="585858"/>
        </w:rPr>
        <w:t>adjacent</w:t>
      </w:r>
      <w:r>
        <w:rPr>
          <w:color w:val="585858"/>
          <w:spacing w:val="-4"/>
        </w:rPr>
        <w:t xml:space="preserve"> </w:t>
      </w:r>
      <w:r>
        <w:rPr>
          <w:color w:val="585858"/>
        </w:rPr>
        <w:t>to</w:t>
      </w:r>
      <w:r>
        <w:rPr>
          <w:color w:val="585858"/>
          <w:spacing w:val="-2"/>
        </w:rPr>
        <w:t xml:space="preserve"> </w:t>
      </w:r>
      <w:r>
        <w:rPr>
          <w:color w:val="585858"/>
        </w:rPr>
        <w:t>the</w:t>
      </w:r>
      <w:r>
        <w:rPr>
          <w:color w:val="585858"/>
          <w:spacing w:val="-7"/>
        </w:rPr>
        <w:t xml:space="preserve"> </w:t>
      </w:r>
      <w:r>
        <w:rPr>
          <w:color w:val="585858"/>
        </w:rPr>
        <w:t>Morwell</w:t>
      </w:r>
      <w:r>
        <w:rPr>
          <w:color w:val="585858"/>
          <w:spacing w:val="-2"/>
        </w:rPr>
        <w:t xml:space="preserve"> </w:t>
      </w:r>
      <w:r>
        <w:rPr>
          <w:color w:val="585858"/>
        </w:rPr>
        <w:t>River in</w:t>
      </w:r>
      <w:r>
        <w:rPr>
          <w:color w:val="585858"/>
          <w:spacing w:val="-2"/>
        </w:rPr>
        <w:t xml:space="preserve"> </w:t>
      </w:r>
      <w:r>
        <w:rPr>
          <w:color w:val="585858"/>
        </w:rPr>
        <w:t>the</w:t>
      </w:r>
      <w:r>
        <w:rPr>
          <w:color w:val="585858"/>
          <w:spacing w:val="-2"/>
        </w:rPr>
        <w:t xml:space="preserve"> </w:t>
      </w:r>
      <w:r>
        <w:rPr>
          <w:color w:val="585858"/>
        </w:rPr>
        <w:t>Latrobe</w:t>
      </w:r>
      <w:r>
        <w:rPr>
          <w:color w:val="585858"/>
          <w:spacing w:val="-2"/>
        </w:rPr>
        <w:t xml:space="preserve"> </w:t>
      </w:r>
      <w:r>
        <w:rPr>
          <w:color w:val="585858"/>
        </w:rPr>
        <w:t>Valley landscape</w:t>
      </w:r>
      <w:r>
        <w:rPr>
          <w:color w:val="585858"/>
          <w:spacing w:val="-2"/>
        </w:rPr>
        <w:t xml:space="preserve"> </w:t>
      </w:r>
      <w:r>
        <w:rPr>
          <w:color w:val="585858"/>
        </w:rPr>
        <w:t xml:space="preserve">region. Surveys did not identify river swamp wallaby-grass in any other surveyed location. In the areas the assessment determined River swamp wallaby-grass to have a high likelihood of occurring, the species is considered </w:t>
      </w:r>
      <w:r>
        <w:rPr>
          <w:color w:val="585858"/>
          <w:spacing w:val="-2"/>
        </w:rPr>
        <w:t>present.</w:t>
      </w:r>
    </w:p>
    <w:p w14:paraId="072FCC99" w14:textId="77777777" w:rsidR="00D05A7A" w:rsidRDefault="00B8135C">
      <w:pPr>
        <w:pStyle w:val="BodyText"/>
        <w:spacing w:before="63"/>
      </w:pPr>
      <w:r>
        <w:rPr>
          <w:noProof/>
        </w:rPr>
        <w:drawing>
          <wp:anchor distT="0" distB="0" distL="0" distR="0" simplePos="0" relativeHeight="488040448" behindDoc="1" locked="0" layoutInCell="1" allowOverlap="1" wp14:anchorId="17E18BAE" wp14:editId="164A6B10">
            <wp:simplePos x="0" y="0"/>
            <wp:positionH relativeFrom="page">
              <wp:posOffset>716279</wp:posOffset>
            </wp:positionH>
            <wp:positionV relativeFrom="paragraph">
              <wp:posOffset>201282</wp:posOffset>
            </wp:positionV>
            <wp:extent cx="2377440" cy="161544"/>
            <wp:effectExtent l="0" t="0" r="0" b="0"/>
            <wp:wrapTopAndBottom/>
            <wp:docPr id="1263" name="Image 1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3" name="Image 1263"/>
                    <pic:cNvPicPr/>
                  </pic:nvPicPr>
                  <pic:blipFill>
                    <a:blip r:embed="rId48" cstate="screen">
                      <a:extLst>
                        <a:ext uri="{28A0092B-C50C-407E-A947-70E740481C1C}">
                          <a14:useLocalDpi xmlns:a14="http://schemas.microsoft.com/office/drawing/2010/main"/>
                        </a:ext>
                      </a:extLst>
                    </a:blip>
                    <a:stretch>
                      <a:fillRect/>
                    </a:stretch>
                  </pic:blipFill>
                  <pic:spPr>
                    <a:xfrm>
                      <a:off x="0" y="0"/>
                      <a:ext cx="2377440" cy="161544"/>
                    </a:xfrm>
                    <a:prstGeom prst="rect">
                      <a:avLst/>
                    </a:prstGeom>
                  </pic:spPr>
                </pic:pic>
              </a:graphicData>
            </a:graphic>
          </wp:anchor>
        </w:drawing>
      </w:r>
    </w:p>
    <w:p w14:paraId="4FC8C932" w14:textId="77777777" w:rsidR="00D05A7A" w:rsidRDefault="00B8135C">
      <w:pPr>
        <w:pStyle w:val="BodyText"/>
        <w:spacing w:before="110" w:line="355" w:lineRule="auto"/>
        <w:ind w:left="332" w:right="544"/>
      </w:pPr>
      <w:bookmarkStart w:id="22" w:name="Strzelecki_Ranges_dry_forest_flora"/>
      <w:bookmarkEnd w:id="22"/>
      <w:r>
        <w:rPr>
          <w:color w:val="585858"/>
        </w:rPr>
        <w:t>The</w:t>
      </w:r>
      <w:r>
        <w:rPr>
          <w:color w:val="585858"/>
          <w:spacing w:val="-3"/>
        </w:rPr>
        <w:t xml:space="preserve"> </w:t>
      </w:r>
      <w:r>
        <w:rPr>
          <w:color w:val="585858"/>
        </w:rPr>
        <w:t>desktop</w:t>
      </w:r>
      <w:r>
        <w:rPr>
          <w:color w:val="585858"/>
          <w:spacing w:val="-3"/>
        </w:rPr>
        <w:t xml:space="preserve"> </w:t>
      </w:r>
      <w:r>
        <w:rPr>
          <w:color w:val="585858"/>
        </w:rPr>
        <w:t>assessment identified</w:t>
      </w:r>
      <w:r>
        <w:rPr>
          <w:color w:val="585858"/>
          <w:spacing w:val="-3"/>
        </w:rPr>
        <w:t xml:space="preserve"> </w:t>
      </w:r>
      <w:r>
        <w:rPr>
          <w:color w:val="585858"/>
        </w:rPr>
        <w:t>potential</w:t>
      </w:r>
      <w:r>
        <w:rPr>
          <w:color w:val="585858"/>
          <w:spacing w:val="-5"/>
        </w:rPr>
        <w:t xml:space="preserve"> </w:t>
      </w:r>
      <w:r>
        <w:rPr>
          <w:color w:val="585858"/>
        </w:rPr>
        <w:t>habitat in</w:t>
      </w:r>
      <w:r>
        <w:rPr>
          <w:color w:val="585858"/>
          <w:spacing w:val="-8"/>
        </w:rPr>
        <w:t xml:space="preserve"> </w:t>
      </w:r>
      <w:r>
        <w:rPr>
          <w:color w:val="585858"/>
        </w:rPr>
        <w:t>the</w:t>
      </w:r>
      <w:r>
        <w:rPr>
          <w:color w:val="585858"/>
          <w:spacing w:val="-3"/>
        </w:rPr>
        <w:t xml:space="preserve"> </w:t>
      </w:r>
      <w:r>
        <w:rPr>
          <w:color w:val="585858"/>
        </w:rPr>
        <w:t>survey</w:t>
      </w:r>
      <w:r>
        <w:rPr>
          <w:color w:val="585858"/>
          <w:spacing w:val="-1"/>
        </w:rPr>
        <w:t xml:space="preserve"> </w:t>
      </w:r>
      <w:r>
        <w:rPr>
          <w:color w:val="585858"/>
        </w:rPr>
        <w:t>area</w:t>
      </w:r>
      <w:r>
        <w:rPr>
          <w:color w:val="585858"/>
          <w:spacing w:val="-3"/>
        </w:rPr>
        <w:t xml:space="preserve"> </w:t>
      </w:r>
      <w:r>
        <w:rPr>
          <w:color w:val="585858"/>
        </w:rPr>
        <w:t>within</w:t>
      </w:r>
      <w:r>
        <w:rPr>
          <w:color w:val="585858"/>
          <w:spacing w:val="-3"/>
        </w:rPr>
        <w:t xml:space="preserve"> </w:t>
      </w:r>
      <w:r>
        <w:rPr>
          <w:color w:val="585858"/>
        </w:rPr>
        <w:t>drier</w:t>
      </w:r>
      <w:r>
        <w:rPr>
          <w:color w:val="585858"/>
          <w:spacing w:val="-1"/>
        </w:rPr>
        <w:t xml:space="preserve"> </w:t>
      </w:r>
      <w:r>
        <w:rPr>
          <w:color w:val="585858"/>
        </w:rPr>
        <w:t>forest habitats</w:t>
      </w:r>
      <w:r>
        <w:rPr>
          <w:color w:val="585858"/>
          <w:spacing w:val="-6"/>
        </w:rPr>
        <w:t xml:space="preserve"> </w:t>
      </w:r>
      <w:r>
        <w:rPr>
          <w:color w:val="585858"/>
        </w:rPr>
        <w:t>in</w:t>
      </w:r>
      <w:r>
        <w:rPr>
          <w:color w:val="585858"/>
          <w:spacing w:val="-3"/>
        </w:rPr>
        <w:t xml:space="preserve"> </w:t>
      </w:r>
      <w:r>
        <w:rPr>
          <w:color w:val="585858"/>
        </w:rPr>
        <w:t>the Strzelecki Ranges for three threatened flora species including:</w:t>
      </w:r>
    </w:p>
    <w:p w14:paraId="64DB652B" w14:textId="77777777" w:rsidR="00D05A7A" w:rsidRDefault="00B8135C">
      <w:pPr>
        <w:pStyle w:val="BodyText"/>
        <w:tabs>
          <w:tab w:val="left" w:pos="692"/>
        </w:tabs>
        <w:spacing w:before="126"/>
        <w:ind w:left="332"/>
      </w:pPr>
      <w:r>
        <w:rPr>
          <w:noProof/>
        </w:rPr>
        <w:drawing>
          <wp:inline distT="0" distB="0" distL="0" distR="0" wp14:anchorId="34479A9B" wp14:editId="0CA0F7AD">
            <wp:extent cx="88264" cy="88265"/>
            <wp:effectExtent l="0" t="0" r="0" b="0"/>
            <wp:docPr id="1264" name="Image 12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4" name="Image 126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cobra</w:t>
      </w:r>
      <w:r>
        <w:rPr>
          <w:color w:val="5F5F5F"/>
          <w:spacing w:val="-5"/>
        </w:rPr>
        <w:t xml:space="preserve"> </w:t>
      </w:r>
      <w:r>
        <w:rPr>
          <w:color w:val="5F5F5F"/>
        </w:rPr>
        <w:t>greenhood</w:t>
      </w:r>
      <w:r>
        <w:rPr>
          <w:color w:val="5F5F5F"/>
          <w:spacing w:val="-4"/>
        </w:rPr>
        <w:t xml:space="preserve"> </w:t>
      </w:r>
      <w:r>
        <w:rPr>
          <w:color w:val="5F5F5F"/>
        </w:rPr>
        <w:t>(FFG</w:t>
      </w:r>
      <w:r>
        <w:rPr>
          <w:color w:val="5F5F5F"/>
          <w:spacing w:val="-6"/>
        </w:rPr>
        <w:t xml:space="preserve"> </w:t>
      </w:r>
      <w:r>
        <w:rPr>
          <w:color w:val="5F5F5F"/>
        </w:rPr>
        <w:t>Act</w:t>
      </w:r>
      <w:r>
        <w:rPr>
          <w:color w:val="5F5F5F"/>
          <w:spacing w:val="-6"/>
        </w:rPr>
        <w:t xml:space="preserve"> </w:t>
      </w:r>
      <w:r>
        <w:rPr>
          <w:color w:val="5F5F5F"/>
          <w:spacing w:val="-2"/>
        </w:rPr>
        <w:t>endangered)</w:t>
      </w:r>
    </w:p>
    <w:p w14:paraId="4FC512F0" w14:textId="77777777" w:rsidR="00D05A7A" w:rsidRDefault="00D05A7A">
      <w:pPr>
        <w:pStyle w:val="BodyText"/>
        <w:spacing w:before="5"/>
      </w:pPr>
    </w:p>
    <w:p w14:paraId="567465BD" w14:textId="77777777" w:rsidR="00D05A7A" w:rsidRDefault="00B8135C">
      <w:pPr>
        <w:pStyle w:val="BodyText"/>
        <w:tabs>
          <w:tab w:val="left" w:pos="692"/>
        </w:tabs>
        <w:ind w:left="332"/>
      </w:pPr>
      <w:r>
        <w:rPr>
          <w:noProof/>
        </w:rPr>
        <w:drawing>
          <wp:inline distT="0" distB="0" distL="0" distR="0" wp14:anchorId="1E18D39F" wp14:editId="28F9A7A4">
            <wp:extent cx="88264" cy="88265"/>
            <wp:effectExtent l="0" t="0" r="0" b="0"/>
            <wp:docPr id="1265" name="Image 12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5" name="Image 126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bear’s</w:t>
      </w:r>
      <w:r>
        <w:rPr>
          <w:color w:val="5F5F5F"/>
          <w:spacing w:val="-3"/>
        </w:rPr>
        <w:t xml:space="preserve"> </w:t>
      </w:r>
      <w:r>
        <w:rPr>
          <w:color w:val="5F5F5F"/>
        </w:rPr>
        <w:t>ear</w:t>
      </w:r>
      <w:r>
        <w:rPr>
          <w:color w:val="5F5F5F"/>
          <w:spacing w:val="-2"/>
        </w:rPr>
        <w:t xml:space="preserve"> </w:t>
      </w:r>
      <w:r>
        <w:rPr>
          <w:color w:val="5F5F5F"/>
        </w:rPr>
        <w:t>(FFG</w:t>
      </w:r>
      <w:r>
        <w:rPr>
          <w:color w:val="5F5F5F"/>
          <w:spacing w:val="-6"/>
        </w:rPr>
        <w:t xml:space="preserve"> </w:t>
      </w:r>
      <w:r>
        <w:rPr>
          <w:color w:val="5F5F5F"/>
        </w:rPr>
        <w:t>Act</w:t>
      </w:r>
      <w:r>
        <w:rPr>
          <w:color w:val="5F5F5F"/>
          <w:spacing w:val="-5"/>
        </w:rPr>
        <w:t xml:space="preserve"> </w:t>
      </w:r>
      <w:r>
        <w:rPr>
          <w:color w:val="5F5F5F"/>
          <w:spacing w:val="-2"/>
        </w:rPr>
        <w:t>endangered)</w:t>
      </w:r>
    </w:p>
    <w:p w14:paraId="4A6FFAB9" w14:textId="77777777" w:rsidR="00D05A7A" w:rsidRDefault="00D05A7A">
      <w:pPr>
        <w:pStyle w:val="BodyText"/>
        <w:spacing w:before="5"/>
      </w:pPr>
    </w:p>
    <w:p w14:paraId="44F256BC" w14:textId="77777777" w:rsidR="00D05A7A" w:rsidRDefault="00B8135C">
      <w:pPr>
        <w:pStyle w:val="BodyText"/>
        <w:tabs>
          <w:tab w:val="left" w:pos="692"/>
        </w:tabs>
        <w:spacing w:before="1"/>
        <w:ind w:left="332"/>
      </w:pPr>
      <w:r>
        <w:rPr>
          <w:noProof/>
        </w:rPr>
        <w:drawing>
          <wp:inline distT="0" distB="0" distL="0" distR="0" wp14:anchorId="47A954D0" wp14:editId="0BBB3C01">
            <wp:extent cx="88264" cy="88265"/>
            <wp:effectExtent l="0" t="0" r="0" b="0"/>
            <wp:docPr id="1266" name="Image 12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6" name="Image 126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austral</w:t>
      </w:r>
      <w:r>
        <w:rPr>
          <w:color w:val="5F5F5F"/>
          <w:spacing w:val="-8"/>
        </w:rPr>
        <w:t xml:space="preserve"> </w:t>
      </w:r>
      <w:r>
        <w:rPr>
          <w:color w:val="5F5F5F"/>
        </w:rPr>
        <w:t>crane’s-bill</w:t>
      </w:r>
      <w:r>
        <w:rPr>
          <w:color w:val="5F5F5F"/>
          <w:spacing w:val="-7"/>
        </w:rPr>
        <w:t xml:space="preserve"> </w:t>
      </w:r>
      <w:r>
        <w:rPr>
          <w:color w:val="5F5F5F"/>
        </w:rPr>
        <w:t>(FFG</w:t>
      </w:r>
      <w:r>
        <w:rPr>
          <w:color w:val="5F5F5F"/>
          <w:spacing w:val="-5"/>
        </w:rPr>
        <w:t xml:space="preserve"> </w:t>
      </w:r>
      <w:r>
        <w:rPr>
          <w:color w:val="5F5F5F"/>
        </w:rPr>
        <w:t>Act</w:t>
      </w:r>
      <w:r>
        <w:rPr>
          <w:color w:val="5F5F5F"/>
          <w:spacing w:val="-4"/>
        </w:rPr>
        <w:t xml:space="preserve"> </w:t>
      </w:r>
      <w:r>
        <w:rPr>
          <w:color w:val="5F5F5F"/>
          <w:spacing w:val="-2"/>
        </w:rPr>
        <w:t>endangered).</w:t>
      </w:r>
    </w:p>
    <w:p w14:paraId="1FF647BC" w14:textId="77777777" w:rsidR="00D05A7A" w:rsidRDefault="00D05A7A">
      <w:pPr>
        <w:pStyle w:val="BodyText"/>
        <w:spacing w:before="67"/>
      </w:pPr>
    </w:p>
    <w:p w14:paraId="462ABE2E" w14:textId="77777777" w:rsidR="00D05A7A" w:rsidRDefault="00B8135C">
      <w:pPr>
        <w:pStyle w:val="BodyText"/>
        <w:spacing w:before="1" w:line="355" w:lineRule="auto"/>
        <w:ind w:left="332" w:right="544"/>
      </w:pPr>
      <w:r>
        <w:rPr>
          <w:color w:val="5F5F5F"/>
        </w:rPr>
        <w:t>Historical</w:t>
      </w:r>
      <w:r>
        <w:rPr>
          <w:color w:val="5F5F5F"/>
          <w:spacing w:val="-3"/>
        </w:rPr>
        <w:t xml:space="preserve"> </w:t>
      </w:r>
      <w:r>
        <w:rPr>
          <w:color w:val="5F5F5F"/>
        </w:rPr>
        <w:t>records</w:t>
      </w:r>
      <w:r>
        <w:rPr>
          <w:color w:val="5F5F5F"/>
          <w:spacing w:val="-1"/>
        </w:rPr>
        <w:t xml:space="preserve"> </w:t>
      </w:r>
      <w:r>
        <w:rPr>
          <w:color w:val="5F5F5F"/>
        </w:rPr>
        <w:t>identified</w:t>
      </w:r>
      <w:r>
        <w:rPr>
          <w:color w:val="5F5F5F"/>
          <w:spacing w:val="-3"/>
        </w:rPr>
        <w:t xml:space="preserve"> </w:t>
      </w:r>
      <w:r>
        <w:rPr>
          <w:color w:val="5F5F5F"/>
        </w:rPr>
        <w:t>cobra</w:t>
      </w:r>
      <w:r>
        <w:rPr>
          <w:color w:val="5F5F5F"/>
          <w:spacing w:val="-3"/>
        </w:rPr>
        <w:t xml:space="preserve"> </w:t>
      </w:r>
      <w:r>
        <w:rPr>
          <w:color w:val="5F5F5F"/>
        </w:rPr>
        <w:t>greenhood</w:t>
      </w:r>
      <w:r>
        <w:rPr>
          <w:color w:val="5F5F5F"/>
          <w:spacing w:val="-3"/>
        </w:rPr>
        <w:t xml:space="preserve"> </w:t>
      </w:r>
      <w:r>
        <w:rPr>
          <w:color w:val="5F5F5F"/>
        </w:rPr>
        <w:t>and</w:t>
      </w:r>
      <w:r>
        <w:rPr>
          <w:color w:val="5F5F5F"/>
          <w:spacing w:val="-3"/>
        </w:rPr>
        <w:t xml:space="preserve"> </w:t>
      </w:r>
      <w:r>
        <w:rPr>
          <w:color w:val="5F5F5F"/>
        </w:rPr>
        <w:t>bear’s</w:t>
      </w:r>
      <w:r>
        <w:rPr>
          <w:color w:val="5F5F5F"/>
          <w:spacing w:val="-1"/>
        </w:rPr>
        <w:t xml:space="preserve"> </w:t>
      </w:r>
      <w:r>
        <w:rPr>
          <w:color w:val="5F5F5F"/>
        </w:rPr>
        <w:t>ear</w:t>
      </w:r>
      <w:r>
        <w:rPr>
          <w:color w:val="5F5F5F"/>
          <w:spacing w:val="-1"/>
        </w:rPr>
        <w:t xml:space="preserve"> </w:t>
      </w:r>
      <w:r>
        <w:rPr>
          <w:color w:val="5F5F5F"/>
        </w:rPr>
        <w:t>in</w:t>
      </w:r>
      <w:r>
        <w:rPr>
          <w:color w:val="5F5F5F"/>
          <w:spacing w:val="-3"/>
        </w:rPr>
        <w:t xml:space="preserve"> </w:t>
      </w:r>
      <w:r>
        <w:rPr>
          <w:color w:val="5F5F5F"/>
        </w:rPr>
        <w:t>numerous</w:t>
      </w:r>
      <w:r>
        <w:rPr>
          <w:color w:val="5F5F5F"/>
          <w:spacing w:val="-1"/>
        </w:rPr>
        <w:t xml:space="preserve"> </w:t>
      </w:r>
      <w:r>
        <w:rPr>
          <w:color w:val="5F5F5F"/>
        </w:rPr>
        <w:t>locations</w:t>
      </w:r>
      <w:r>
        <w:rPr>
          <w:color w:val="5F5F5F"/>
          <w:spacing w:val="-1"/>
        </w:rPr>
        <w:t xml:space="preserve"> </w:t>
      </w:r>
      <w:r>
        <w:rPr>
          <w:color w:val="5F5F5F"/>
        </w:rPr>
        <w:t>in</w:t>
      </w:r>
      <w:r>
        <w:rPr>
          <w:color w:val="5F5F5F"/>
          <w:spacing w:val="-3"/>
        </w:rPr>
        <w:t xml:space="preserve"> </w:t>
      </w:r>
      <w:r>
        <w:rPr>
          <w:color w:val="5F5F5F"/>
        </w:rPr>
        <w:t>the</w:t>
      </w:r>
      <w:r>
        <w:rPr>
          <w:color w:val="5F5F5F"/>
          <w:spacing w:val="-7"/>
        </w:rPr>
        <w:t xml:space="preserve"> </w:t>
      </w:r>
      <w:r>
        <w:rPr>
          <w:color w:val="5F5F5F"/>
        </w:rPr>
        <w:t>study</w:t>
      </w:r>
      <w:r>
        <w:rPr>
          <w:color w:val="5F5F5F"/>
          <w:spacing w:val="-1"/>
        </w:rPr>
        <w:t xml:space="preserve"> </w:t>
      </w:r>
      <w:r>
        <w:rPr>
          <w:color w:val="5F5F5F"/>
        </w:rPr>
        <w:t>area</w:t>
      </w:r>
      <w:r>
        <w:rPr>
          <w:color w:val="5F5F5F"/>
          <w:spacing w:val="-3"/>
        </w:rPr>
        <w:t xml:space="preserve"> </w:t>
      </w:r>
      <w:r>
        <w:rPr>
          <w:color w:val="5F5F5F"/>
        </w:rPr>
        <w:t>in</w:t>
      </w:r>
      <w:r>
        <w:rPr>
          <w:color w:val="5F5F5F"/>
          <w:spacing w:val="-3"/>
        </w:rPr>
        <w:t xml:space="preserve"> </w:t>
      </w:r>
      <w:r>
        <w:rPr>
          <w:color w:val="5F5F5F"/>
        </w:rPr>
        <w:t>drier forest habitat in the north and south of the survey area.</w:t>
      </w:r>
    </w:p>
    <w:p w14:paraId="70CEBE1A" w14:textId="77777777" w:rsidR="00D05A7A" w:rsidRDefault="00B8135C">
      <w:pPr>
        <w:pStyle w:val="BodyText"/>
        <w:spacing w:before="125" w:line="360" w:lineRule="auto"/>
        <w:ind w:left="332" w:right="544"/>
      </w:pPr>
      <w:r>
        <w:rPr>
          <w:color w:val="585858"/>
        </w:rPr>
        <w:t>There is one historical recording of austral crane’s-bill within the study area in Morwell National Park. This may not be</w:t>
      </w:r>
      <w:r>
        <w:rPr>
          <w:color w:val="585858"/>
          <w:spacing w:val="-2"/>
        </w:rPr>
        <w:t xml:space="preserve"> </w:t>
      </w:r>
      <w:r>
        <w:rPr>
          <w:color w:val="585858"/>
        </w:rPr>
        <w:t>a</w:t>
      </w:r>
      <w:r>
        <w:rPr>
          <w:color w:val="585858"/>
          <w:spacing w:val="-7"/>
        </w:rPr>
        <w:t xml:space="preserve"> </w:t>
      </w:r>
      <w:r>
        <w:rPr>
          <w:color w:val="585858"/>
        </w:rPr>
        <w:t>good</w:t>
      </w:r>
      <w:r>
        <w:rPr>
          <w:color w:val="585858"/>
          <w:spacing w:val="-2"/>
        </w:rPr>
        <w:t xml:space="preserve"> </w:t>
      </w:r>
      <w:r>
        <w:rPr>
          <w:color w:val="585858"/>
        </w:rPr>
        <w:t>representation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species’</w:t>
      </w:r>
      <w:r>
        <w:rPr>
          <w:color w:val="585858"/>
          <w:spacing w:val="-2"/>
        </w:rPr>
        <w:t xml:space="preserve"> </w:t>
      </w:r>
      <w:r>
        <w:rPr>
          <w:color w:val="585858"/>
        </w:rPr>
        <w:t>distribution</w:t>
      </w:r>
      <w:r>
        <w:rPr>
          <w:color w:val="585858"/>
          <w:spacing w:val="-2"/>
        </w:rPr>
        <w:t xml:space="preserve"> </w:t>
      </w:r>
      <w:r>
        <w:rPr>
          <w:color w:val="585858"/>
        </w:rPr>
        <w:t>as it can</w:t>
      </w:r>
      <w:r>
        <w:rPr>
          <w:color w:val="585858"/>
          <w:spacing w:val="-2"/>
        </w:rPr>
        <w:t xml:space="preserve"> </w:t>
      </w:r>
      <w:r>
        <w:rPr>
          <w:color w:val="585858"/>
        </w:rPr>
        <w:t>be</w:t>
      </w:r>
      <w:r>
        <w:rPr>
          <w:color w:val="585858"/>
          <w:spacing w:val="-6"/>
        </w:rPr>
        <w:t xml:space="preserve"> </w:t>
      </w:r>
      <w:r>
        <w:rPr>
          <w:color w:val="585858"/>
        </w:rPr>
        <w:t>unobtrusive</w:t>
      </w:r>
      <w:r>
        <w:rPr>
          <w:color w:val="585858"/>
          <w:spacing w:val="-3"/>
        </w:rPr>
        <w:t xml:space="preserve"> </w:t>
      </w:r>
      <w:r>
        <w:rPr>
          <w:color w:val="585858"/>
        </w:rPr>
        <w:t>and</w:t>
      </w:r>
      <w:r>
        <w:rPr>
          <w:color w:val="585858"/>
          <w:spacing w:val="-2"/>
        </w:rPr>
        <w:t xml:space="preserve"> </w:t>
      </w:r>
      <w:r>
        <w:rPr>
          <w:color w:val="585858"/>
        </w:rPr>
        <w:t>often</w:t>
      </w:r>
      <w:r>
        <w:rPr>
          <w:color w:val="585858"/>
          <w:spacing w:val="-2"/>
        </w:rPr>
        <w:t xml:space="preserve"> </w:t>
      </w:r>
      <w:r>
        <w:rPr>
          <w:color w:val="585858"/>
        </w:rPr>
        <w:t>mistaken</w:t>
      </w:r>
      <w:r>
        <w:rPr>
          <w:color w:val="585858"/>
          <w:spacing w:val="-2"/>
        </w:rPr>
        <w:t xml:space="preserve"> </w:t>
      </w:r>
      <w:r>
        <w:rPr>
          <w:color w:val="585858"/>
        </w:rPr>
        <w:t>for common species within the genus.</w:t>
      </w:r>
    </w:p>
    <w:p w14:paraId="465FF204" w14:textId="77777777" w:rsidR="00D05A7A" w:rsidRDefault="00B8135C">
      <w:pPr>
        <w:pStyle w:val="BodyText"/>
        <w:spacing w:before="122" w:line="360" w:lineRule="auto"/>
        <w:ind w:left="333" w:right="610" w:hanging="1"/>
        <w:jc w:val="both"/>
      </w:pPr>
      <w:r>
        <w:rPr>
          <w:color w:val="585858"/>
        </w:rPr>
        <w:t>While targeted surveys</w:t>
      </w:r>
      <w:r>
        <w:rPr>
          <w:color w:val="585858"/>
          <w:spacing w:val="-2"/>
        </w:rPr>
        <w:t xml:space="preserve"> </w:t>
      </w:r>
      <w:r>
        <w:rPr>
          <w:color w:val="585858"/>
        </w:rPr>
        <w:t>did not identify</w:t>
      </w:r>
      <w:r>
        <w:rPr>
          <w:color w:val="585858"/>
          <w:spacing w:val="-2"/>
        </w:rPr>
        <w:t xml:space="preserve"> </w:t>
      </w:r>
      <w:r>
        <w:rPr>
          <w:color w:val="585858"/>
        </w:rPr>
        <w:t>these species in</w:t>
      </w:r>
      <w:r>
        <w:rPr>
          <w:color w:val="585858"/>
          <w:spacing w:val="-4"/>
        </w:rPr>
        <w:t xml:space="preserve"> </w:t>
      </w:r>
      <w:r>
        <w:rPr>
          <w:color w:val="585858"/>
        </w:rPr>
        <w:t>the survey</w:t>
      </w:r>
      <w:r>
        <w:rPr>
          <w:color w:val="585858"/>
          <w:spacing w:val="-2"/>
        </w:rPr>
        <w:t xml:space="preserve"> </w:t>
      </w:r>
      <w:r>
        <w:rPr>
          <w:color w:val="585858"/>
        </w:rPr>
        <w:t>area,</w:t>
      </w:r>
      <w:r>
        <w:rPr>
          <w:color w:val="585858"/>
          <w:spacing w:val="-4"/>
        </w:rPr>
        <w:t xml:space="preserve"> </w:t>
      </w:r>
      <w:r>
        <w:rPr>
          <w:color w:val="585858"/>
        </w:rPr>
        <w:t>their presence cannot be ruled out. However, given</w:t>
      </w:r>
      <w:r>
        <w:rPr>
          <w:color w:val="585858"/>
          <w:spacing w:val="-2"/>
        </w:rPr>
        <w:t xml:space="preserve"> </w:t>
      </w:r>
      <w:r>
        <w:rPr>
          <w:color w:val="585858"/>
        </w:rPr>
        <w:t>the</w:t>
      </w:r>
      <w:r>
        <w:rPr>
          <w:color w:val="585858"/>
          <w:spacing w:val="-2"/>
        </w:rPr>
        <w:t xml:space="preserve"> </w:t>
      </w:r>
      <w:r>
        <w:rPr>
          <w:color w:val="585858"/>
        </w:rPr>
        <w:t>survey</w:t>
      </w:r>
      <w:r>
        <w:rPr>
          <w:color w:val="585858"/>
          <w:spacing w:val="-5"/>
        </w:rPr>
        <w:t xml:space="preserve"> </w:t>
      </w:r>
      <w:r>
        <w:rPr>
          <w:color w:val="585858"/>
        </w:rPr>
        <w:t>results and</w:t>
      </w:r>
      <w:r>
        <w:rPr>
          <w:color w:val="585858"/>
          <w:spacing w:val="-7"/>
        </w:rPr>
        <w:t xml:space="preserve"> </w:t>
      </w:r>
      <w:r>
        <w:rPr>
          <w:color w:val="585858"/>
        </w:rPr>
        <w:t>the</w:t>
      </w:r>
      <w:r>
        <w:rPr>
          <w:color w:val="585858"/>
          <w:spacing w:val="-2"/>
        </w:rPr>
        <w:t xml:space="preserve"> </w:t>
      </w:r>
      <w:r>
        <w:rPr>
          <w:color w:val="585858"/>
        </w:rPr>
        <w:t>sub-optimal</w:t>
      </w:r>
      <w:r>
        <w:rPr>
          <w:color w:val="585858"/>
          <w:spacing w:val="-7"/>
        </w:rPr>
        <w:t xml:space="preserve"> </w:t>
      </w:r>
      <w:r>
        <w:rPr>
          <w:color w:val="585858"/>
        </w:rPr>
        <w:t>nature</w:t>
      </w:r>
      <w:r>
        <w:rPr>
          <w:color w:val="585858"/>
          <w:spacing w:val="-2"/>
        </w:rPr>
        <w:t xml:space="preserve"> </w:t>
      </w:r>
      <w:r>
        <w:rPr>
          <w:color w:val="585858"/>
        </w:rPr>
        <w:t>of the</w:t>
      </w:r>
      <w:r>
        <w:rPr>
          <w:color w:val="585858"/>
          <w:spacing w:val="-7"/>
        </w:rPr>
        <w:t xml:space="preserve"> </w:t>
      </w:r>
      <w:r>
        <w:rPr>
          <w:color w:val="585858"/>
        </w:rPr>
        <w:t>suitable</w:t>
      </w:r>
      <w:r>
        <w:rPr>
          <w:color w:val="585858"/>
          <w:spacing w:val="-2"/>
        </w:rPr>
        <w:t xml:space="preserve"> </w:t>
      </w:r>
      <w:r>
        <w:rPr>
          <w:color w:val="585858"/>
        </w:rPr>
        <w:t>habitat, it</w:t>
      </w:r>
      <w:r>
        <w:rPr>
          <w:color w:val="585858"/>
          <w:spacing w:val="-4"/>
        </w:rPr>
        <w:t xml:space="preserve"> </w:t>
      </w:r>
      <w:r>
        <w:rPr>
          <w:color w:val="585858"/>
        </w:rPr>
        <w:t>is considered</w:t>
      </w:r>
      <w:r>
        <w:rPr>
          <w:color w:val="585858"/>
          <w:spacing w:val="-2"/>
        </w:rPr>
        <w:t xml:space="preserve"> </w:t>
      </w:r>
      <w:r>
        <w:rPr>
          <w:color w:val="585858"/>
        </w:rPr>
        <w:t>unlikely the survey area supports these species.</w:t>
      </w:r>
    </w:p>
    <w:p w14:paraId="69D465FB" w14:textId="77777777" w:rsidR="00D05A7A" w:rsidRDefault="00D05A7A">
      <w:pPr>
        <w:spacing w:line="360" w:lineRule="auto"/>
        <w:jc w:val="both"/>
        <w:sectPr w:rsidR="00D05A7A">
          <w:pgSz w:w="11910" w:h="16840"/>
          <w:pgMar w:top="980" w:right="603" w:bottom="820" w:left="800" w:header="467" w:footer="636" w:gutter="0"/>
          <w:cols w:space="720"/>
        </w:sectPr>
      </w:pPr>
    </w:p>
    <w:p w14:paraId="145948EB" w14:textId="77777777" w:rsidR="00D05A7A" w:rsidRDefault="00D05A7A">
      <w:pPr>
        <w:pStyle w:val="BodyText"/>
      </w:pPr>
    </w:p>
    <w:p w14:paraId="404F2714" w14:textId="77777777" w:rsidR="00D05A7A" w:rsidRDefault="00D05A7A">
      <w:pPr>
        <w:pStyle w:val="BodyText"/>
        <w:spacing w:before="219" w:after="1"/>
      </w:pPr>
    </w:p>
    <w:p w14:paraId="379AFD96" w14:textId="77777777" w:rsidR="00D05A7A" w:rsidRDefault="00B8135C">
      <w:pPr>
        <w:pStyle w:val="BodyText"/>
        <w:ind w:left="342"/>
      </w:pPr>
      <w:r>
        <w:rPr>
          <w:noProof/>
        </w:rPr>
        <w:drawing>
          <wp:inline distT="0" distB="0" distL="0" distR="0" wp14:anchorId="750B8EE2" wp14:editId="37748265">
            <wp:extent cx="3505197" cy="161544"/>
            <wp:effectExtent l="0" t="0" r="0" b="0"/>
            <wp:docPr id="1267" name="Image 1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7" name="Image 1267"/>
                    <pic:cNvPicPr/>
                  </pic:nvPicPr>
                  <pic:blipFill>
                    <a:blip r:embed="rId49" cstate="screen">
                      <a:extLst>
                        <a:ext uri="{28A0092B-C50C-407E-A947-70E740481C1C}">
                          <a14:useLocalDpi xmlns:a14="http://schemas.microsoft.com/office/drawing/2010/main"/>
                        </a:ext>
                      </a:extLst>
                    </a:blip>
                    <a:stretch>
                      <a:fillRect/>
                    </a:stretch>
                  </pic:blipFill>
                  <pic:spPr>
                    <a:xfrm>
                      <a:off x="0" y="0"/>
                      <a:ext cx="3505197" cy="161544"/>
                    </a:xfrm>
                    <a:prstGeom prst="rect">
                      <a:avLst/>
                    </a:prstGeom>
                  </pic:spPr>
                </pic:pic>
              </a:graphicData>
            </a:graphic>
          </wp:inline>
        </w:drawing>
      </w:r>
    </w:p>
    <w:p w14:paraId="4FFF3CBB" w14:textId="77777777" w:rsidR="00D05A7A" w:rsidRDefault="00B8135C">
      <w:pPr>
        <w:pStyle w:val="BodyText"/>
        <w:spacing w:before="104" w:line="360" w:lineRule="auto"/>
        <w:ind w:left="332" w:right="544"/>
      </w:pPr>
      <w:bookmarkStart w:id="23" w:name="Damp_or_wet_forest_species_of_Strzelecki"/>
      <w:bookmarkEnd w:id="23"/>
      <w:r>
        <w:rPr>
          <w:color w:val="585858"/>
        </w:rPr>
        <w:t>The desktop assessment identified potential habitat in the survey area within damp or wet forests in the Strzelecki</w:t>
      </w:r>
      <w:r>
        <w:rPr>
          <w:color w:val="585858"/>
          <w:spacing w:val="-2"/>
        </w:rPr>
        <w:t xml:space="preserve"> </w:t>
      </w:r>
      <w:r>
        <w:rPr>
          <w:color w:val="585858"/>
        </w:rPr>
        <w:t>Ranges</w:t>
      </w:r>
      <w:r>
        <w:rPr>
          <w:color w:val="585858"/>
          <w:spacing w:val="-1"/>
        </w:rPr>
        <w:t xml:space="preserve"> </w:t>
      </w:r>
      <w:r>
        <w:rPr>
          <w:color w:val="585858"/>
        </w:rPr>
        <w:t>for</w:t>
      </w:r>
      <w:r>
        <w:rPr>
          <w:color w:val="585858"/>
          <w:spacing w:val="-5"/>
        </w:rPr>
        <w:t xml:space="preserve"> </w:t>
      </w:r>
      <w:r>
        <w:rPr>
          <w:color w:val="585858"/>
        </w:rPr>
        <w:t>six threatened</w:t>
      </w:r>
      <w:r>
        <w:rPr>
          <w:color w:val="585858"/>
          <w:spacing w:val="-7"/>
        </w:rPr>
        <w:t xml:space="preserve"> </w:t>
      </w:r>
      <w:r>
        <w:rPr>
          <w:color w:val="585858"/>
        </w:rPr>
        <w:t>FFG</w:t>
      </w:r>
      <w:r>
        <w:rPr>
          <w:color w:val="585858"/>
          <w:spacing w:val="-4"/>
        </w:rPr>
        <w:t xml:space="preserve"> </w:t>
      </w:r>
      <w:r>
        <w:rPr>
          <w:color w:val="585858"/>
        </w:rPr>
        <w:t>Act</w:t>
      </w:r>
      <w:r>
        <w:rPr>
          <w:color w:val="585858"/>
          <w:spacing w:val="-4"/>
        </w:rPr>
        <w:t xml:space="preserve"> </w:t>
      </w:r>
      <w:r>
        <w:rPr>
          <w:color w:val="585858"/>
        </w:rPr>
        <w:t>listed</w:t>
      </w:r>
      <w:r>
        <w:rPr>
          <w:color w:val="585858"/>
          <w:spacing w:val="-2"/>
        </w:rPr>
        <w:t xml:space="preserve"> </w:t>
      </w:r>
      <w:r>
        <w:rPr>
          <w:color w:val="585858"/>
        </w:rPr>
        <w:t>flora</w:t>
      </w:r>
      <w:r>
        <w:rPr>
          <w:color w:val="585858"/>
          <w:spacing w:val="-2"/>
        </w:rPr>
        <w:t xml:space="preserve"> </w:t>
      </w:r>
      <w:r>
        <w:rPr>
          <w:color w:val="585858"/>
        </w:rPr>
        <w:t>species and</w:t>
      </w:r>
      <w:r>
        <w:rPr>
          <w:color w:val="585858"/>
          <w:spacing w:val="-2"/>
        </w:rPr>
        <w:t xml:space="preserve"> </w:t>
      </w:r>
      <w:r>
        <w:rPr>
          <w:color w:val="585858"/>
        </w:rPr>
        <w:t>one</w:t>
      </w:r>
      <w:r>
        <w:rPr>
          <w:color w:val="585858"/>
          <w:spacing w:val="-2"/>
        </w:rPr>
        <w:t xml:space="preserve"> </w:t>
      </w:r>
      <w:r>
        <w:rPr>
          <w:color w:val="585858"/>
        </w:rPr>
        <w:t>threatened</w:t>
      </w:r>
      <w:r>
        <w:rPr>
          <w:color w:val="585858"/>
          <w:spacing w:val="-2"/>
        </w:rPr>
        <w:t xml:space="preserve"> </w:t>
      </w:r>
      <w:r>
        <w:rPr>
          <w:color w:val="585858"/>
        </w:rPr>
        <w:t>FFG</w:t>
      </w:r>
      <w:r>
        <w:rPr>
          <w:color w:val="585858"/>
          <w:spacing w:val="-4"/>
        </w:rPr>
        <w:t xml:space="preserve"> </w:t>
      </w:r>
      <w:r>
        <w:rPr>
          <w:color w:val="585858"/>
        </w:rPr>
        <w:t>Act</w:t>
      </w:r>
      <w:r>
        <w:rPr>
          <w:color w:val="585858"/>
          <w:spacing w:val="-4"/>
        </w:rPr>
        <w:t xml:space="preserve"> </w:t>
      </w:r>
      <w:r>
        <w:rPr>
          <w:color w:val="585858"/>
        </w:rPr>
        <w:t>listed</w:t>
      </w:r>
      <w:r>
        <w:rPr>
          <w:color w:val="585858"/>
          <w:spacing w:val="-2"/>
        </w:rPr>
        <w:t xml:space="preserve"> </w:t>
      </w:r>
      <w:r>
        <w:rPr>
          <w:color w:val="585858"/>
        </w:rPr>
        <w:t>fungus species including:</w:t>
      </w:r>
    </w:p>
    <w:p w14:paraId="0DC9B897" w14:textId="77777777" w:rsidR="00D05A7A" w:rsidRDefault="00B8135C">
      <w:pPr>
        <w:pStyle w:val="BodyText"/>
        <w:tabs>
          <w:tab w:val="left" w:pos="692"/>
        </w:tabs>
        <w:spacing w:before="122"/>
        <w:ind w:left="332"/>
      </w:pPr>
      <w:r>
        <w:rPr>
          <w:noProof/>
        </w:rPr>
        <w:drawing>
          <wp:inline distT="0" distB="0" distL="0" distR="0" wp14:anchorId="4BEB14E6" wp14:editId="5A562FCC">
            <wp:extent cx="88264" cy="88265"/>
            <wp:effectExtent l="0" t="0" r="0" b="0"/>
            <wp:docPr id="1268" name="Image 12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8" name="Image 126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mountain</w:t>
      </w:r>
      <w:r>
        <w:rPr>
          <w:color w:val="5F5F5F"/>
          <w:spacing w:val="-6"/>
        </w:rPr>
        <w:t xml:space="preserve"> </w:t>
      </w:r>
      <w:r>
        <w:rPr>
          <w:color w:val="5F5F5F"/>
        </w:rPr>
        <w:t>bird</w:t>
      </w:r>
      <w:r>
        <w:rPr>
          <w:color w:val="5F5F5F"/>
          <w:spacing w:val="-5"/>
        </w:rPr>
        <w:t xml:space="preserve"> </w:t>
      </w:r>
      <w:r>
        <w:rPr>
          <w:color w:val="5F5F5F"/>
        </w:rPr>
        <w:t>orchid</w:t>
      </w:r>
      <w:r>
        <w:rPr>
          <w:color w:val="5F5F5F"/>
          <w:spacing w:val="-7"/>
        </w:rPr>
        <w:t xml:space="preserve"> </w:t>
      </w:r>
      <w:r>
        <w:rPr>
          <w:color w:val="5F5F5F"/>
        </w:rPr>
        <w:t>(FFG</w:t>
      </w:r>
      <w:r>
        <w:rPr>
          <w:color w:val="5F5F5F"/>
          <w:spacing w:val="-2"/>
        </w:rPr>
        <w:t xml:space="preserve"> </w:t>
      </w:r>
      <w:r>
        <w:rPr>
          <w:color w:val="5F5F5F"/>
        </w:rPr>
        <w:t>Act</w:t>
      </w:r>
      <w:r>
        <w:rPr>
          <w:color w:val="5F5F5F"/>
          <w:spacing w:val="-7"/>
        </w:rPr>
        <w:t xml:space="preserve"> </w:t>
      </w:r>
      <w:r>
        <w:rPr>
          <w:color w:val="5F5F5F"/>
          <w:spacing w:val="-2"/>
        </w:rPr>
        <w:t>vulnerable)</w:t>
      </w:r>
    </w:p>
    <w:p w14:paraId="0EBB267D" w14:textId="77777777" w:rsidR="00D05A7A" w:rsidRDefault="00D05A7A">
      <w:pPr>
        <w:pStyle w:val="BodyText"/>
        <w:spacing w:before="6"/>
      </w:pPr>
    </w:p>
    <w:p w14:paraId="3CC054A4" w14:textId="77777777" w:rsidR="00D05A7A" w:rsidRDefault="00B8135C">
      <w:pPr>
        <w:pStyle w:val="BodyText"/>
        <w:tabs>
          <w:tab w:val="left" w:pos="692"/>
        </w:tabs>
        <w:ind w:left="332"/>
      </w:pPr>
      <w:r>
        <w:rPr>
          <w:noProof/>
        </w:rPr>
        <w:drawing>
          <wp:inline distT="0" distB="0" distL="0" distR="0" wp14:anchorId="16FC719E" wp14:editId="261DA52B">
            <wp:extent cx="88264" cy="88265"/>
            <wp:effectExtent l="0" t="0" r="0" b="0"/>
            <wp:docPr id="1269" name="Image 12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9" name="Image 126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slender</w:t>
      </w:r>
      <w:r>
        <w:rPr>
          <w:color w:val="5F5F5F"/>
          <w:spacing w:val="-7"/>
        </w:rPr>
        <w:t xml:space="preserve"> </w:t>
      </w:r>
      <w:r>
        <w:rPr>
          <w:color w:val="5F5F5F"/>
        </w:rPr>
        <w:t>tree-fern</w:t>
      </w:r>
      <w:r>
        <w:rPr>
          <w:color w:val="5F5F5F"/>
          <w:spacing w:val="-9"/>
        </w:rPr>
        <w:t xml:space="preserve"> </w:t>
      </w:r>
      <w:r>
        <w:rPr>
          <w:color w:val="5F5F5F"/>
        </w:rPr>
        <w:t>(FFG</w:t>
      </w:r>
      <w:r>
        <w:rPr>
          <w:color w:val="5F5F5F"/>
          <w:spacing w:val="-6"/>
        </w:rPr>
        <w:t xml:space="preserve"> </w:t>
      </w:r>
      <w:r>
        <w:rPr>
          <w:color w:val="5F5F5F"/>
        </w:rPr>
        <w:t>Act</w:t>
      </w:r>
      <w:r>
        <w:rPr>
          <w:color w:val="5F5F5F"/>
          <w:spacing w:val="-5"/>
        </w:rPr>
        <w:t xml:space="preserve"> </w:t>
      </w:r>
      <w:r>
        <w:rPr>
          <w:color w:val="5F5F5F"/>
        </w:rPr>
        <w:t>critically</w:t>
      </w:r>
      <w:r>
        <w:rPr>
          <w:color w:val="5F5F5F"/>
          <w:spacing w:val="-7"/>
        </w:rPr>
        <w:t xml:space="preserve"> </w:t>
      </w:r>
      <w:r>
        <w:rPr>
          <w:color w:val="5F5F5F"/>
          <w:spacing w:val="-2"/>
        </w:rPr>
        <w:t>endangered)</w:t>
      </w:r>
    </w:p>
    <w:p w14:paraId="397BD924" w14:textId="77777777" w:rsidR="00D05A7A" w:rsidRDefault="00D05A7A">
      <w:pPr>
        <w:pStyle w:val="BodyText"/>
        <w:spacing w:before="6"/>
      </w:pPr>
    </w:p>
    <w:p w14:paraId="5F461171" w14:textId="77777777" w:rsidR="00D05A7A" w:rsidRDefault="00B8135C">
      <w:pPr>
        <w:pStyle w:val="BodyText"/>
        <w:tabs>
          <w:tab w:val="left" w:pos="692"/>
        </w:tabs>
        <w:ind w:left="332"/>
      </w:pPr>
      <w:r>
        <w:rPr>
          <w:noProof/>
        </w:rPr>
        <w:drawing>
          <wp:inline distT="0" distB="0" distL="0" distR="0" wp14:anchorId="178C2475" wp14:editId="4999A361">
            <wp:extent cx="88264" cy="88899"/>
            <wp:effectExtent l="0" t="0" r="0" b="0"/>
            <wp:docPr id="1270" name="Image 12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0" name="Image 127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alpine</w:t>
      </w:r>
      <w:r>
        <w:rPr>
          <w:color w:val="5F5F5F"/>
          <w:spacing w:val="-6"/>
        </w:rPr>
        <w:t xml:space="preserve"> </w:t>
      </w:r>
      <w:r>
        <w:rPr>
          <w:color w:val="5F5F5F"/>
        </w:rPr>
        <w:t>sun-orchid</w:t>
      </w:r>
      <w:r>
        <w:rPr>
          <w:color w:val="5F5F5F"/>
          <w:spacing w:val="-7"/>
        </w:rPr>
        <w:t xml:space="preserve"> </w:t>
      </w:r>
      <w:r>
        <w:rPr>
          <w:color w:val="5F5F5F"/>
        </w:rPr>
        <w:t>(FFG</w:t>
      </w:r>
      <w:r>
        <w:rPr>
          <w:color w:val="5F5F5F"/>
          <w:spacing w:val="-7"/>
        </w:rPr>
        <w:t xml:space="preserve"> </w:t>
      </w:r>
      <w:r>
        <w:rPr>
          <w:color w:val="5F5F5F"/>
        </w:rPr>
        <w:t>Act</w:t>
      </w:r>
      <w:r>
        <w:rPr>
          <w:color w:val="5F5F5F"/>
          <w:spacing w:val="-8"/>
        </w:rPr>
        <w:t xml:space="preserve"> </w:t>
      </w:r>
      <w:r>
        <w:rPr>
          <w:color w:val="5F5F5F"/>
        </w:rPr>
        <w:t>critically</w:t>
      </w:r>
      <w:r>
        <w:rPr>
          <w:color w:val="5F5F5F"/>
          <w:spacing w:val="-3"/>
        </w:rPr>
        <w:t xml:space="preserve"> </w:t>
      </w:r>
      <w:r>
        <w:rPr>
          <w:color w:val="5F5F5F"/>
          <w:spacing w:val="-2"/>
        </w:rPr>
        <w:t>endangered)</w:t>
      </w:r>
    </w:p>
    <w:p w14:paraId="1E181450" w14:textId="77777777" w:rsidR="00D05A7A" w:rsidRDefault="00D05A7A">
      <w:pPr>
        <w:pStyle w:val="BodyText"/>
      </w:pPr>
    </w:p>
    <w:p w14:paraId="1CD008FF" w14:textId="77777777" w:rsidR="00D05A7A" w:rsidRDefault="00B8135C">
      <w:pPr>
        <w:pStyle w:val="BodyText"/>
        <w:tabs>
          <w:tab w:val="left" w:pos="692"/>
        </w:tabs>
        <w:ind w:left="332"/>
      </w:pPr>
      <w:r>
        <w:rPr>
          <w:noProof/>
        </w:rPr>
        <w:drawing>
          <wp:inline distT="0" distB="0" distL="0" distR="0" wp14:anchorId="4163E3AB" wp14:editId="7DCA011D">
            <wp:extent cx="88264" cy="88264"/>
            <wp:effectExtent l="0" t="0" r="0" b="0"/>
            <wp:docPr id="1271" name="Image 12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1" name="Image 127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slender</w:t>
      </w:r>
      <w:r>
        <w:rPr>
          <w:color w:val="5F5F5F"/>
          <w:spacing w:val="-5"/>
        </w:rPr>
        <w:t xml:space="preserve"> </w:t>
      </w:r>
      <w:r>
        <w:rPr>
          <w:color w:val="5F5F5F"/>
        </w:rPr>
        <w:t>fork-fern</w:t>
      </w:r>
      <w:r>
        <w:rPr>
          <w:color w:val="5F5F5F"/>
          <w:spacing w:val="-6"/>
        </w:rPr>
        <w:t xml:space="preserve"> </w:t>
      </w:r>
      <w:r>
        <w:rPr>
          <w:color w:val="5F5F5F"/>
        </w:rPr>
        <w:t>(FFG</w:t>
      </w:r>
      <w:r>
        <w:rPr>
          <w:color w:val="5F5F5F"/>
          <w:spacing w:val="-8"/>
        </w:rPr>
        <w:t xml:space="preserve"> </w:t>
      </w:r>
      <w:r>
        <w:rPr>
          <w:color w:val="5F5F5F"/>
        </w:rPr>
        <w:t>Act</w:t>
      </w:r>
      <w:r>
        <w:rPr>
          <w:color w:val="5F5F5F"/>
          <w:spacing w:val="-8"/>
        </w:rPr>
        <w:t xml:space="preserve"> </w:t>
      </w:r>
      <w:r>
        <w:rPr>
          <w:color w:val="5F5F5F"/>
        </w:rPr>
        <w:t>critically</w:t>
      </w:r>
      <w:r>
        <w:rPr>
          <w:color w:val="5F5F5F"/>
          <w:spacing w:val="-4"/>
        </w:rPr>
        <w:t xml:space="preserve"> </w:t>
      </w:r>
      <w:r>
        <w:rPr>
          <w:color w:val="5F5F5F"/>
          <w:spacing w:val="-2"/>
        </w:rPr>
        <w:t>endangered)</w:t>
      </w:r>
    </w:p>
    <w:p w14:paraId="73F5E07F" w14:textId="77777777" w:rsidR="00D05A7A" w:rsidRDefault="00D05A7A">
      <w:pPr>
        <w:pStyle w:val="BodyText"/>
        <w:spacing w:before="6"/>
      </w:pPr>
    </w:p>
    <w:p w14:paraId="3AB25B61" w14:textId="77777777" w:rsidR="00D05A7A" w:rsidRDefault="00B8135C">
      <w:pPr>
        <w:pStyle w:val="BodyText"/>
        <w:tabs>
          <w:tab w:val="left" w:pos="692"/>
        </w:tabs>
        <w:ind w:left="332"/>
      </w:pPr>
      <w:r>
        <w:rPr>
          <w:noProof/>
        </w:rPr>
        <w:drawing>
          <wp:inline distT="0" distB="0" distL="0" distR="0" wp14:anchorId="1E3A80AB" wp14:editId="260DE2FE">
            <wp:extent cx="88264" cy="88264"/>
            <wp:effectExtent l="0" t="0" r="0" b="0"/>
            <wp:docPr id="1272" name="Image 12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2" name="Image 127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oval</w:t>
      </w:r>
      <w:r>
        <w:rPr>
          <w:color w:val="5F5F5F"/>
          <w:spacing w:val="-5"/>
        </w:rPr>
        <w:t xml:space="preserve"> </w:t>
      </w:r>
      <w:r>
        <w:rPr>
          <w:color w:val="5F5F5F"/>
        </w:rPr>
        <w:t>fork-fern</w:t>
      </w:r>
      <w:r>
        <w:rPr>
          <w:color w:val="5F5F5F"/>
          <w:spacing w:val="-4"/>
        </w:rPr>
        <w:t xml:space="preserve"> </w:t>
      </w:r>
      <w:r>
        <w:rPr>
          <w:color w:val="5F5F5F"/>
        </w:rPr>
        <w:t>(FFG</w:t>
      </w:r>
      <w:r>
        <w:rPr>
          <w:color w:val="5F5F5F"/>
          <w:spacing w:val="-6"/>
        </w:rPr>
        <w:t xml:space="preserve"> </w:t>
      </w:r>
      <w:r>
        <w:rPr>
          <w:color w:val="5F5F5F"/>
        </w:rPr>
        <w:t>Act</w:t>
      </w:r>
      <w:r>
        <w:rPr>
          <w:color w:val="5F5F5F"/>
          <w:spacing w:val="-5"/>
        </w:rPr>
        <w:t xml:space="preserve"> </w:t>
      </w:r>
      <w:r>
        <w:rPr>
          <w:color w:val="5F5F5F"/>
          <w:spacing w:val="-2"/>
        </w:rPr>
        <w:t>endangered)</w:t>
      </w:r>
    </w:p>
    <w:p w14:paraId="676859CC" w14:textId="77777777" w:rsidR="00D05A7A" w:rsidRDefault="00D05A7A">
      <w:pPr>
        <w:pStyle w:val="BodyText"/>
        <w:spacing w:before="6"/>
      </w:pPr>
    </w:p>
    <w:p w14:paraId="2949E4D7" w14:textId="77777777" w:rsidR="00D05A7A" w:rsidRDefault="00B8135C">
      <w:pPr>
        <w:pStyle w:val="BodyText"/>
        <w:tabs>
          <w:tab w:val="left" w:pos="692"/>
        </w:tabs>
        <w:ind w:left="332"/>
      </w:pPr>
      <w:r>
        <w:rPr>
          <w:noProof/>
        </w:rPr>
        <w:drawing>
          <wp:inline distT="0" distB="0" distL="0" distR="0" wp14:anchorId="1457ABB0" wp14:editId="17795DBD">
            <wp:extent cx="88264" cy="88900"/>
            <wp:effectExtent l="0" t="0" r="0" b="0"/>
            <wp:docPr id="1273" name="Image 12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3" name="Image 127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netted</w:t>
      </w:r>
      <w:r>
        <w:rPr>
          <w:color w:val="5F5F5F"/>
          <w:spacing w:val="-6"/>
        </w:rPr>
        <w:t xml:space="preserve"> </w:t>
      </w:r>
      <w:r>
        <w:rPr>
          <w:color w:val="5F5F5F"/>
        </w:rPr>
        <w:t>brake</w:t>
      </w:r>
      <w:r>
        <w:rPr>
          <w:color w:val="5F5F5F"/>
          <w:spacing w:val="-6"/>
        </w:rPr>
        <w:t xml:space="preserve"> </w:t>
      </w:r>
      <w:r>
        <w:rPr>
          <w:color w:val="5F5F5F"/>
        </w:rPr>
        <w:t>(FFG</w:t>
      </w:r>
      <w:r>
        <w:rPr>
          <w:color w:val="5F5F5F"/>
          <w:spacing w:val="-3"/>
        </w:rPr>
        <w:t xml:space="preserve"> </w:t>
      </w:r>
      <w:r>
        <w:rPr>
          <w:color w:val="5F5F5F"/>
        </w:rPr>
        <w:t>Act</w:t>
      </w:r>
      <w:r>
        <w:rPr>
          <w:color w:val="5F5F5F"/>
          <w:spacing w:val="-2"/>
        </w:rPr>
        <w:t xml:space="preserve"> endangered)</w:t>
      </w:r>
    </w:p>
    <w:p w14:paraId="12DCDE01" w14:textId="77777777" w:rsidR="00D05A7A" w:rsidRDefault="00D05A7A">
      <w:pPr>
        <w:pStyle w:val="BodyText"/>
        <w:spacing w:before="5"/>
      </w:pPr>
    </w:p>
    <w:p w14:paraId="3E3D944B" w14:textId="77777777" w:rsidR="00D05A7A" w:rsidRDefault="00B8135C">
      <w:pPr>
        <w:pStyle w:val="BodyText"/>
        <w:tabs>
          <w:tab w:val="left" w:pos="692"/>
        </w:tabs>
        <w:ind w:left="332"/>
      </w:pPr>
      <w:r>
        <w:rPr>
          <w:noProof/>
        </w:rPr>
        <w:drawing>
          <wp:inline distT="0" distB="0" distL="0" distR="0" wp14:anchorId="0F14BD13" wp14:editId="4C41E84B">
            <wp:extent cx="88264" cy="88264"/>
            <wp:effectExtent l="0" t="0" r="0" b="0"/>
            <wp:docPr id="1274" name="Image 12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4" name="Image 127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two-tone</w:t>
      </w:r>
      <w:r>
        <w:rPr>
          <w:color w:val="5F5F5F"/>
          <w:spacing w:val="-7"/>
        </w:rPr>
        <w:t xml:space="preserve"> </w:t>
      </w:r>
      <w:r>
        <w:rPr>
          <w:color w:val="5F5F5F"/>
        </w:rPr>
        <w:t>vibrissae</w:t>
      </w:r>
      <w:r>
        <w:rPr>
          <w:color w:val="5F5F5F"/>
          <w:spacing w:val="-6"/>
        </w:rPr>
        <w:t xml:space="preserve"> </w:t>
      </w:r>
      <w:r>
        <w:rPr>
          <w:color w:val="5F5F5F"/>
        </w:rPr>
        <w:t>(fungus)</w:t>
      </w:r>
      <w:r>
        <w:rPr>
          <w:color w:val="5F5F5F"/>
          <w:spacing w:val="-5"/>
        </w:rPr>
        <w:t xml:space="preserve"> </w:t>
      </w:r>
      <w:r>
        <w:rPr>
          <w:color w:val="5F5F5F"/>
        </w:rPr>
        <w:t>(FFG</w:t>
      </w:r>
      <w:r>
        <w:rPr>
          <w:color w:val="5F5F5F"/>
          <w:spacing w:val="-8"/>
        </w:rPr>
        <w:t xml:space="preserve"> </w:t>
      </w:r>
      <w:r>
        <w:rPr>
          <w:color w:val="5F5F5F"/>
        </w:rPr>
        <w:t>Act</w:t>
      </w:r>
      <w:r>
        <w:rPr>
          <w:color w:val="5F5F5F"/>
          <w:spacing w:val="-7"/>
        </w:rPr>
        <w:t xml:space="preserve"> </w:t>
      </w:r>
      <w:r>
        <w:rPr>
          <w:color w:val="5F5F5F"/>
          <w:spacing w:val="-2"/>
        </w:rPr>
        <w:t>endangered)</w:t>
      </w:r>
    </w:p>
    <w:p w14:paraId="5B6EE978" w14:textId="77777777" w:rsidR="00D05A7A" w:rsidRDefault="00D05A7A">
      <w:pPr>
        <w:pStyle w:val="BodyText"/>
        <w:spacing w:before="68"/>
      </w:pPr>
    </w:p>
    <w:p w14:paraId="48FF93D5" w14:textId="77777777" w:rsidR="00D05A7A" w:rsidRDefault="00B8135C">
      <w:pPr>
        <w:pStyle w:val="BodyText"/>
        <w:spacing w:line="357" w:lineRule="auto"/>
        <w:ind w:left="332" w:right="544"/>
      </w:pPr>
      <w:r>
        <w:rPr>
          <w:color w:val="5F5F5F"/>
        </w:rPr>
        <w:t>Historical</w:t>
      </w:r>
      <w:r>
        <w:rPr>
          <w:color w:val="5F5F5F"/>
          <w:spacing w:val="-3"/>
        </w:rPr>
        <w:t xml:space="preserve"> </w:t>
      </w:r>
      <w:r>
        <w:rPr>
          <w:color w:val="5F5F5F"/>
        </w:rPr>
        <w:t>records</w:t>
      </w:r>
      <w:r>
        <w:rPr>
          <w:color w:val="5F5F5F"/>
          <w:spacing w:val="-1"/>
        </w:rPr>
        <w:t xml:space="preserve"> </w:t>
      </w:r>
      <w:r>
        <w:rPr>
          <w:color w:val="5F5F5F"/>
        </w:rPr>
        <w:t>of</w:t>
      </w:r>
      <w:r>
        <w:rPr>
          <w:color w:val="5F5F5F"/>
          <w:spacing w:val="-5"/>
        </w:rPr>
        <w:t xml:space="preserve"> </w:t>
      </w:r>
      <w:r>
        <w:rPr>
          <w:color w:val="5F5F5F"/>
        </w:rPr>
        <w:t>these</w:t>
      </w:r>
      <w:r>
        <w:rPr>
          <w:color w:val="5F5F5F"/>
          <w:spacing w:val="-3"/>
        </w:rPr>
        <w:t xml:space="preserve"> </w:t>
      </w:r>
      <w:r>
        <w:rPr>
          <w:color w:val="5F5F5F"/>
        </w:rPr>
        <w:t>species</w:t>
      </w:r>
      <w:r>
        <w:rPr>
          <w:color w:val="5F5F5F"/>
          <w:spacing w:val="-1"/>
        </w:rPr>
        <w:t xml:space="preserve"> </w:t>
      </w:r>
      <w:r>
        <w:rPr>
          <w:color w:val="5F5F5F"/>
        </w:rPr>
        <w:t>are</w:t>
      </w:r>
      <w:r>
        <w:rPr>
          <w:color w:val="5F5F5F"/>
          <w:spacing w:val="-3"/>
        </w:rPr>
        <w:t xml:space="preserve"> </w:t>
      </w:r>
      <w:r>
        <w:rPr>
          <w:color w:val="5F5F5F"/>
        </w:rPr>
        <w:t>limited,</w:t>
      </w:r>
      <w:r>
        <w:rPr>
          <w:color w:val="5F5F5F"/>
          <w:spacing w:val="-5"/>
        </w:rPr>
        <w:t xml:space="preserve"> </w:t>
      </w:r>
      <w:r>
        <w:rPr>
          <w:color w:val="5F5F5F"/>
        </w:rPr>
        <w:t>likely</w:t>
      </w:r>
      <w:r>
        <w:rPr>
          <w:color w:val="5F5F5F"/>
          <w:spacing w:val="-1"/>
        </w:rPr>
        <w:t xml:space="preserve"> </w:t>
      </w:r>
      <w:r>
        <w:rPr>
          <w:color w:val="5F5F5F"/>
        </w:rPr>
        <w:t>due</w:t>
      </w:r>
      <w:r>
        <w:rPr>
          <w:color w:val="5F5F5F"/>
          <w:spacing w:val="-3"/>
        </w:rPr>
        <w:t xml:space="preserve"> </w:t>
      </w:r>
      <w:r>
        <w:rPr>
          <w:color w:val="5F5F5F"/>
        </w:rPr>
        <w:t>to</w:t>
      </w:r>
      <w:r>
        <w:rPr>
          <w:color w:val="5F5F5F"/>
          <w:spacing w:val="-3"/>
        </w:rPr>
        <w:t xml:space="preserve"> </w:t>
      </w:r>
      <w:r>
        <w:rPr>
          <w:color w:val="5F5F5F"/>
        </w:rPr>
        <w:t>their</w:t>
      </w:r>
      <w:r>
        <w:rPr>
          <w:color w:val="5F5F5F"/>
          <w:spacing w:val="-1"/>
        </w:rPr>
        <w:t xml:space="preserve"> </w:t>
      </w:r>
      <w:r>
        <w:rPr>
          <w:color w:val="5F5F5F"/>
        </w:rPr>
        <w:t>being</w:t>
      </w:r>
      <w:r>
        <w:rPr>
          <w:color w:val="5F5F5F"/>
          <w:spacing w:val="-3"/>
        </w:rPr>
        <w:t xml:space="preserve"> </w:t>
      </w:r>
      <w:r>
        <w:rPr>
          <w:color w:val="5F5F5F"/>
        </w:rPr>
        <w:t>under-surveyed. Consequently,</w:t>
      </w:r>
      <w:r>
        <w:rPr>
          <w:color w:val="5F5F5F"/>
          <w:spacing w:val="-5"/>
        </w:rPr>
        <w:t xml:space="preserve"> </w:t>
      </w:r>
      <w:r>
        <w:rPr>
          <w:color w:val="5F5F5F"/>
        </w:rPr>
        <w:t xml:space="preserve">they may persist in small pockets of remnant forest within relatively undisturbed waterways, </w:t>
      </w:r>
      <w:proofErr w:type="gramStart"/>
      <w:r>
        <w:rPr>
          <w:color w:val="5F5F5F"/>
        </w:rPr>
        <w:t>gullies</w:t>
      </w:r>
      <w:proofErr w:type="gramEnd"/>
      <w:r>
        <w:rPr>
          <w:color w:val="5F5F5F"/>
        </w:rPr>
        <w:t xml:space="preserve"> or shaded </w:t>
      </w:r>
      <w:r>
        <w:rPr>
          <w:color w:val="5F5F5F"/>
          <w:spacing w:val="-2"/>
        </w:rPr>
        <w:t>roadsides.</w:t>
      </w:r>
    </w:p>
    <w:p w14:paraId="0FD73A28" w14:textId="77777777" w:rsidR="00D05A7A" w:rsidRDefault="00B8135C">
      <w:pPr>
        <w:pStyle w:val="BodyText"/>
        <w:spacing w:before="124" w:line="360" w:lineRule="auto"/>
        <w:ind w:left="333" w:right="544" w:hanging="1"/>
      </w:pPr>
      <w:r>
        <w:rPr>
          <w:color w:val="585858"/>
        </w:rPr>
        <w:t>While targeted surveys</w:t>
      </w:r>
      <w:r>
        <w:rPr>
          <w:color w:val="585858"/>
          <w:spacing w:val="-2"/>
        </w:rPr>
        <w:t xml:space="preserve"> </w:t>
      </w:r>
      <w:r>
        <w:rPr>
          <w:color w:val="585858"/>
        </w:rPr>
        <w:t>did not identify</w:t>
      </w:r>
      <w:r>
        <w:rPr>
          <w:color w:val="585858"/>
          <w:spacing w:val="-2"/>
        </w:rPr>
        <w:t xml:space="preserve"> </w:t>
      </w:r>
      <w:r>
        <w:rPr>
          <w:color w:val="585858"/>
        </w:rPr>
        <w:t>these species in</w:t>
      </w:r>
      <w:r>
        <w:rPr>
          <w:color w:val="585858"/>
          <w:spacing w:val="-4"/>
        </w:rPr>
        <w:t xml:space="preserve"> </w:t>
      </w:r>
      <w:r>
        <w:rPr>
          <w:color w:val="585858"/>
        </w:rPr>
        <w:t>the survey</w:t>
      </w:r>
      <w:r>
        <w:rPr>
          <w:color w:val="585858"/>
          <w:spacing w:val="-2"/>
        </w:rPr>
        <w:t xml:space="preserve"> </w:t>
      </w:r>
      <w:r>
        <w:rPr>
          <w:color w:val="585858"/>
        </w:rPr>
        <w:t>area,</w:t>
      </w:r>
      <w:r>
        <w:rPr>
          <w:color w:val="585858"/>
          <w:spacing w:val="-4"/>
        </w:rPr>
        <w:t xml:space="preserve"> </w:t>
      </w:r>
      <w:r>
        <w:rPr>
          <w:color w:val="585858"/>
        </w:rPr>
        <w:t xml:space="preserve">their presence cannot be ruled out. The presence of </w:t>
      </w:r>
      <w:proofErr w:type="spellStart"/>
      <w:r>
        <w:rPr>
          <w:color w:val="585858"/>
        </w:rPr>
        <w:t>unsurveyed</w:t>
      </w:r>
      <w:proofErr w:type="spellEnd"/>
      <w:r>
        <w:rPr>
          <w:color w:val="585858"/>
        </w:rPr>
        <w:t xml:space="preserve"> potential habitat for alpine sun-orchid, slender fork-fern and oval fork-fern means these</w:t>
      </w:r>
      <w:r>
        <w:rPr>
          <w:color w:val="585858"/>
          <w:spacing w:val="-2"/>
        </w:rPr>
        <w:t xml:space="preserve"> </w:t>
      </w:r>
      <w:r>
        <w:rPr>
          <w:color w:val="585858"/>
        </w:rPr>
        <w:t>species are</w:t>
      </w:r>
      <w:r>
        <w:rPr>
          <w:color w:val="585858"/>
          <w:spacing w:val="-2"/>
        </w:rPr>
        <w:t xml:space="preserve"> </w:t>
      </w:r>
      <w:r>
        <w:rPr>
          <w:color w:val="585858"/>
        </w:rPr>
        <w:t>assumed</w:t>
      </w:r>
      <w:r>
        <w:rPr>
          <w:color w:val="585858"/>
          <w:spacing w:val="-2"/>
        </w:rPr>
        <w:t xml:space="preserve"> </w:t>
      </w:r>
      <w:r>
        <w:rPr>
          <w:color w:val="585858"/>
        </w:rPr>
        <w:t>to</w:t>
      </w:r>
      <w:r>
        <w:rPr>
          <w:color w:val="585858"/>
          <w:spacing w:val="-2"/>
        </w:rPr>
        <w:t xml:space="preserve"> </w:t>
      </w:r>
      <w:r>
        <w:rPr>
          <w:color w:val="585858"/>
        </w:rPr>
        <w:t>be</w:t>
      </w:r>
      <w:r>
        <w:rPr>
          <w:color w:val="585858"/>
          <w:spacing w:val="-2"/>
        </w:rPr>
        <w:t xml:space="preserve"> </w:t>
      </w:r>
      <w:r>
        <w:rPr>
          <w:color w:val="585858"/>
        </w:rPr>
        <w:t>present.</w:t>
      </w:r>
      <w:r>
        <w:rPr>
          <w:color w:val="585858"/>
          <w:spacing w:val="-6"/>
        </w:rPr>
        <w:t xml:space="preserve"> </w:t>
      </w:r>
      <w:r>
        <w:rPr>
          <w:color w:val="585858"/>
        </w:rPr>
        <w:t>Given</w:t>
      </w:r>
      <w:r>
        <w:rPr>
          <w:color w:val="585858"/>
          <w:spacing w:val="-2"/>
        </w:rPr>
        <w:t xml:space="preserve"> </w:t>
      </w:r>
      <w:r>
        <w:rPr>
          <w:color w:val="585858"/>
        </w:rPr>
        <w:t>the</w:t>
      </w:r>
      <w:r>
        <w:rPr>
          <w:color w:val="585858"/>
          <w:spacing w:val="-2"/>
        </w:rPr>
        <w:t xml:space="preserve"> </w:t>
      </w:r>
      <w:r>
        <w:rPr>
          <w:color w:val="585858"/>
        </w:rPr>
        <w:t>survey</w:t>
      </w:r>
      <w:r>
        <w:rPr>
          <w:color w:val="585858"/>
          <w:spacing w:val="-5"/>
        </w:rPr>
        <w:t xml:space="preserve"> </w:t>
      </w:r>
      <w:r>
        <w:rPr>
          <w:color w:val="585858"/>
        </w:rPr>
        <w:t>results</w:t>
      </w:r>
      <w:r>
        <w:rPr>
          <w:color w:val="585858"/>
          <w:spacing w:val="-1"/>
        </w:rPr>
        <w:t xml:space="preserve"> </w:t>
      </w:r>
      <w:r>
        <w:rPr>
          <w:color w:val="585858"/>
        </w:rPr>
        <w:t>and</w:t>
      </w:r>
      <w:r>
        <w:rPr>
          <w:color w:val="585858"/>
          <w:spacing w:val="-7"/>
        </w:rPr>
        <w:t xml:space="preserve"> </w:t>
      </w:r>
      <w:r>
        <w:rPr>
          <w:color w:val="585858"/>
        </w:rPr>
        <w:t>the</w:t>
      </w:r>
      <w:r>
        <w:rPr>
          <w:color w:val="585858"/>
          <w:spacing w:val="-2"/>
        </w:rPr>
        <w:t xml:space="preserve"> </w:t>
      </w:r>
      <w:r>
        <w:rPr>
          <w:color w:val="585858"/>
        </w:rPr>
        <w:t>sub-optimal</w:t>
      </w:r>
      <w:r>
        <w:rPr>
          <w:color w:val="585858"/>
          <w:spacing w:val="-2"/>
        </w:rPr>
        <w:t xml:space="preserve"> </w:t>
      </w:r>
      <w:r>
        <w:rPr>
          <w:color w:val="585858"/>
        </w:rPr>
        <w:t>nature</w:t>
      </w:r>
      <w:r>
        <w:rPr>
          <w:color w:val="585858"/>
          <w:spacing w:val="-2"/>
        </w:rPr>
        <w:t xml:space="preserve"> </w:t>
      </w:r>
      <w:r>
        <w:rPr>
          <w:color w:val="585858"/>
        </w:rPr>
        <w:t>of</w:t>
      </w:r>
      <w:r>
        <w:rPr>
          <w:color w:val="585858"/>
          <w:spacing w:val="-4"/>
        </w:rPr>
        <w:t xml:space="preserve"> </w:t>
      </w:r>
      <w:r>
        <w:rPr>
          <w:color w:val="585858"/>
        </w:rPr>
        <w:t>the suitable habitat, the remaining species are unlikely to occur.</w:t>
      </w:r>
    </w:p>
    <w:p w14:paraId="4EDED9F6" w14:textId="77777777" w:rsidR="00D05A7A" w:rsidRDefault="00B8135C">
      <w:pPr>
        <w:pStyle w:val="BodyText"/>
        <w:spacing w:before="66"/>
      </w:pPr>
      <w:r>
        <w:rPr>
          <w:noProof/>
        </w:rPr>
        <w:drawing>
          <wp:anchor distT="0" distB="0" distL="0" distR="0" simplePos="0" relativeHeight="488040960" behindDoc="1" locked="0" layoutInCell="1" allowOverlap="1" wp14:anchorId="6B295294" wp14:editId="351D9DF7">
            <wp:simplePos x="0" y="0"/>
            <wp:positionH relativeFrom="page">
              <wp:posOffset>716280</wp:posOffset>
            </wp:positionH>
            <wp:positionV relativeFrom="paragraph">
              <wp:posOffset>203381</wp:posOffset>
            </wp:positionV>
            <wp:extent cx="2386775" cy="158496"/>
            <wp:effectExtent l="0" t="0" r="0" b="0"/>
            <wp:wrapTopAndBottom/>
            <wp:docPr id="1275" name="Image 1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5" name="Image 1275"/>
                    <pic:cNvPicPr/>
                  </pic:nvPicPr>
                  <pic:blipFill>
                    <a:blip r:embed="rId50" cstate="screen">
                      <a:extLst>
                        <a:ext uri="{28A0092B-C50C-407E-A947-70E740481C1C}">
                          <a14:useLocalDpi xmlns:a14="http://schemas.microsoft.com/office/drawing/2010/main"/>
                        </a:ext>
                      </a:extLst>
                    </a:blip>
                    <a:stretch>
                      <a:fillRect/>
                    </a:stretch>
                  </pic:blipFill>
                  <pic:spPr>
                    <a:xfrm>
                      <a:off x="0" y="0"/>
                      <a:ext cx="2386775" cy="158496"/>
                    </a:xfrm>
                    <a:prstGeom prst="rect">
                      <a:avLst/>
                    </a:prstGeom>
                  </pic:spPr>
                </pic:pic>
              </a:graphicData>
            </a:graphic>
          </wp:anchor>
        </w:drawing>
      </w:r>
    </w:p>
    <w:p w14:paraId="565C8C81" w14:textId="77777777" w:rsidR="00D05A7A" w:rsidRDefault="00B8135C">
      <w:pPr>
        <w:pStyle w:val="BodyText"/>
        <w:spacing w:before="110" w:line="360" w:lineRule="auto"/>
        <w:ind w:left="333" w:right="1069" w:hanging="1"/>
        <w:jc w:val="both"/>
      </w:pPr>
      <w:bookmarkStart w:id="24" w:name="Matted_flax-lily_in_Latrobe_Valley"/>
      <w:bookmarkEnd w:id="24"/>
      <w:r>
        <w:rPr>
          <w:color w:val="585858"/>
        </w:rPr>
        <w:t>The</w:t>
      </w:r>
      <w:r>
        <w:rPr>
          <w:color w:val="585858"/>
          <w:spacing w:val="-2"/>
        </w:rPr>
        <w:t xml:space="preserve"> </w:t>
      </w:r>
      <w:r>
        <w:rPr>
          <w:color w:val="585858"/>
        </w:rPr>
        <w:t>desktop</w:t>
      </w:r>
      <w:r>
        <w:rPr>
          <w:color w:val="585858"/>
          <w:spacing w:val="-2"/>
        </w:rPr>
        <w:t xml:space="preserve"> </w:t>
      </w:r>
      <w:r>
        <w:rPr>
          <w:color w:val="585858"/>
        </w:rPr>
        <w:t>assessment identified</w:t>
      </w:r>
      <w:r>
        <w:rPr>
          <w:color w:val="585858"/>
          <w:spacing w:val="-2"/>
        </w:rPr>
        <w:t xml:space="preserve"> </w:t>
      </w:r>
      <w:r>
        <w:rPr>
          <w:color w:val="585858"/>
        </w:rPr>
        <w:t>suitable</w:t>
      </w:r>
      <w:r>
        <w:rPr>
          <w:color w:val="585858"/>
          <w:spacing w:val="-2"/>
        </w:rPr>
        <w:t xml:space="preserve"> </w:t>
      </w:r>
      <w:r>
        <w:rPr>
          <w:color w:val="585858"/>
        </w:rPr>
        <w:t>habitat in</w:t>
      </w:r>
      <w:r>
        <w:rPr>
          <w:color w:val="585858"/>
          <w:spacing w:val="-9"/>
        </w:rPr>
        <w:t xml:space="preserve"> </w:t>
      </w:r>
      <w:r>
        <w:rPr>
          <w:color w:val="585858"/>
        </w:rPr>
        <w:t>the</w:t>
      </w:r>
      <w:r>
        <w:rPr>
          <w:color w:val="585858"/>
          <w:spacing w:val="-2"/>
        </w:rPr>
        <w:t xml:space="preserve"> </w:t>
      </w:r>
      <w:r>
        <w:rPr>
          <w:color w:val="585858"/>
        </w:rPr>
        <w:t>survey area</w:t>
      </w:r>
      <w:r>
        <w:rPr>
          <w:color w:val="585858"/>
          <w:spacing w:val="-2"/>
        </w:rPr>
        <w:t xml:space="preserve"> </w:t>
      </w:r>
      <w:r>
        <w:rPr>
          <w:color w:val="585858"/>
        </w:rPr>
        <w:t>for</w:t>
      </w:r>
      <w:r>
        <w:rPr>
          <w:color w:val="585858"/>
          <w:spacing w:val="-5"/>
        </w:rPr>
        <w:t xml:space="preserve"> </w:t>
      </w:r>
      <w:r>
        <w:rPr>
          <w:color w:val="585858"/>
        </w:rPr>
        <w:t>the</w:t>
      </w:r>
      <w:r>
        <w:rPr>
          <w:color w:val="585858"/>
          <w:spacing w:val="-2"/>
        </w:rPr>
        <w:t xml:space="preserve"> </w:t>
      </w:r>
      <w:r>
        <w:rPr>
          <w:color w:val="585858"/>
        </w:rPr>
        <w:t>matted</w:t>
      </w:r>
      <w:r>
        <w:rPr>
          <w:color w:val="585858"/>
          <w:spacing w:val="-7"/>
        </w:rPr>
        <w:t xml:space="preserve"> </w:t>
      </w:r>
      <w:r>
        <w:rPr>
          <w:color w:val="585858"/>
        </w:rPr>
        <w:t>flax-lily (EPBC</w:t>
      </w:r>
      <w:r>
        <w:rPr>
          <w:color w:val="585858"/>
          <w:spacing w:val="-7"/>
        </w:rPr>
        <w:t xml:space="preserve"> </w:t>
      </w:r>
      <w:r>
        <w:rPr>
          <w:color w:val="585858"/>
        </w:rPr>
        <w:t>Act endangered</w:t>
      </w:r>
      <w:r>
        <w:rPr>
          <w:color w:val="585858"/>
          <w:spacing w:val="-4"/>
        </w:rPr>
        <w:t xml:space="preserve"> </w:t>
      </w:r>
      <w:r>
        <w:rPr>
          <w:color w:val="585858"/>
        </w:rPr>
        <w:t>and</w:t>
      </w:r>
      <w:r>
        <w:rPr>
          <w:color w:val="585858"/>
          <w:spacing w:val="-4"/>
        </w:rPr>
        <w:t xml:space="preserve"> </w:t>
      </w:r>
      <w:r>
        <w:rPr>
          <w:color w:val="585858"/>
        </w:rPr>
        <w:t>FFG</w:t>
      </w:r>
      <w:r>
        <w:rPr>
          <w:color w:val="585858"/>
          <w:spacing w:val="-1"/>
        </w:rPr>
        <w:t xml:space="preserve"> </w:t>
      </w:r>
      <w:r>
        <w:rPr>
          <w:color w:val="585858"/>
        </w:rPr>
        <w:t>Act</w:t>
      </w:r>
      <w:r>
        <w:rPr>
          <w:color w:val="585858"/>
          <w:spacing w:val="-1"/>
        </w:rPr>
        <w:t xml:space="preserve"> </w:t>
      </w:r>
      <w:r>
        <w:rPr>
          <w:color w:val="585858"/>
        </w:rPr>
        <w:t>critically</w:t>
      </w:r>
      <w:r>
        <w:rPr>
          <w:color w:val="585858"/>
          <w:spacing w:val="-2"/>
        </w:rPr>
        <w:t xml:space="preserve"> </w:t>
      </w:r>
      <w:r>
        <w:rPr>
          <w:color w:val="585858"/>
        </w:rPr>
        <w:t>endangered)</w:t>
      </w:r>
      <w:r>
        <w:rPr>
          <w:color w:val="585858"/>
          <w:spacing w:val="-2"/>
        </w:rPr>
        <w:t xml:space="preserve"> </w:t>
      </w:r>
      <w:r>
        <w:rPr>
          <w:color w:val="585858"/>
        </w:rPr>
        <w:t>in</w:t>
      </w:r>
      <w:r>
        <w:rPr>
          <w:color w:val="585858"/>
          <w:spacing w:val="-4"/>
        </w:rPr>
        <w:t xml:space="preserve"> </w:t>
      </w:r>
      <w:r>
        <w:rPr>
          <w:color w:val="585858"/>
        </w:rPr>
        <w:t>roadsides</w:t>
      </w:r>
      <w:r>
        <w:rPr>
          <w:color w:val="585858"/>
          <w:spacing w:val="-2"/>
        </w:rPr>
        <w:t xml:space="preserve"> </w:t>
      </w:r>
      <w:r>
        <w:rPr>
          <w:color w:val="585858"/>
        </w:rPr>
        <w:t>and</w:t>
      </w:r>
      <w:r>
        <w:rPr>
          <w:color w:val="585858"/>
          <w:spacing w:val="-4"/>
        </w:rPr>
        <w:t xml:space="preserve"> </w:t>
      </w:r>
      <w:r>
        <w:rPr>
          <w:color w:val="585858"/>
        </w:rPr>
        <w:t>remnant</w:t>
      </w:r>
      <w:r>
        <w:rPr>
          <w:color w:val="585858"/>
          <w:spacing w:val="-1"/>
        </w:rPr>
        <w:t xml:space="preserve"> </w:t>
      </w:r>
      <w:r>
        <w:rPr>
          <w:color w:val="585858"/>
        </w:rPr>
        <w:t>woodland</w:t>
      </w:r>
      <w:r>
        <w:rPr>
          <w:color w:val="585858"/>
          <w:spacing w:val="-4"/>
        </w:rPr>
        <w:t xml:space="preserve"> </w:t>
      </w:r>
      <w:r>
        <w:rPr>
          <w:color w:val="585858"/>
        </w:rPr>
        <w:t>patches</w:t>
      </w:r>
      <w:r>
        <w:rPr>
          <w:color w:val="585858"/>
          <w:spacing w:val="-2"/>
        </w:rPr>
        <w:t xml:space="preserve"> </w:t>
      </w:r>
      <w:r>
        <w:rPr>
          <w:color w:val="585858"/>
        </w:rPr>
        <w:t>within</w:t>
      </w:r>
      <w:r>
        <w:rPr>
          <w:color w:val="585858"/>
          <w:spacing w:val="-4"/>
        </w:rPr>
        <w:t xml:space="preserve"> </w:t>
      </w:r>
      <w:r>
        <w:rPr>
          <w:color w:val="585858"/>
        </w:rPr>
        <w:t>the Latrobe Valley and northern foothills of the Strzelecki Ranges.</w:t>
      </w:r>
    </w:p>
    <w:p w14:paraId="37871E69" w14:textId="77777777" w:rsidR="00D05A7A" w:rsidRDefault="00B8135C">
      <w:pPr>
        <w:pStyle w:val="BodyText"/>
        <w:spacing w:before="122" w:line="360" w:lineRule="auto"/>
        <w:ind w:left="333" w:right="544"/>
      </w:pPr>
      <w:r>
        <w:rPr>
          <w:color w:val="585858"/>
        </w:rPr>
        <w:t>Matted</w:t>
      </w:r>
      <w:r>
        <w:rPr>
          <w:color w:val="585858"/>
          <w:spacing w:val="-4"/>
        </w:rPr>
        <w:t xml:space="preserve"> </w:t>
      </w:r>
      <w:r>
        <w:rPr>
          <w:color w:val="585858"/>
        </w:rPr>
        <w:t>flax-lily</w:t>
      </w:r>
      <w:r>
        <w:rPr>
          <w:color w:val="585858"/>
          <w:spacing w:val="-2"/>
        </w:rPr>
        <w:t xml:space="preserve"> </w:t>
      </w:r>
      <w:r>
        <w:rPr>
          <w:color w:val="585858"/>
        </w:rPr>
        <w:t>occurs</w:t>
      </w:r>
      <w:r>
        <w:rPr>
          <w:color w:val="585858"/>
          <w:spacing w:val="-6"/>
        </w:rPr>
        <w:t xml:space="preserve"> </w:t>
      </w:r>
      <w:r>
        <w:rPr>
          <w:color w:val="585858"/>
        </w:rPr>
        <w:t>throughout</w:t>
      </w:r>
      <w:r>
        <w:rPr>
          <w:color w:val="585858"/>
          <w:spacing w:val="-1"/>
        </w:rPr>
        <w:t xml:space="preserve"> </w:t>
      </w:r>
      <w:r>
        <w:rPr>
          <w:color w:val="585858"/>
        </w:rPr>
        <w:t>much</w:t>
      </w:r>
      <w:r>
        <w:rPr>
          <w:color w:val="585858"/>
          <w:spacing w:val="-8"/>
        </w:rPr>
        <w:t xml:space="preserve"> </w:t>
      </w:r>
      <w:r>
        <w:rPr>
          <w:color w:val="585858"/>
        </w:rPr>
        <w:t>of</w:t>
      </w:r>
      <w:r>
        <w:rPr>
          <w:color w:val="585858"/>
          <w:spacing w:val="-5"/>
        </w:rPr>
        <w:t xml:space="preserve"> </w:t>
      </w:r>
      <w:r>
        <w:rPr>
          <w:color w:val="585858"/>
        </w:rPr>
        <w:t>Victoria,</w:t>
      </w:r>
      <w:r>
        <w:rPr>
          <w:color w:val="585858"/>
          <w:spacing w:val="-1"/>
        </w:rPr>
        <w:t xml:space="preserve"> </w:t>
      </w:r>
      <w:r>
        <w:rPr>
          <w:color w:val="585858"/>
        </w:rPr>
        <w:t>particularly</w:t>
      </w:r>
      <w:r>
        <w:rPr>
          <w:color w:val="585858"/>
          <w:spacing w:val="-2"/>
        </w:rPr>
        <w:t xml:space="preserve"> </w:t>
      </w:r>
      <w:r>
        <w:rPr>
          <w:color w:val="585858"/>
        </w:rPr>
        <w:t>in</w:t>
      </w:r>
      <w:r>
        <w:rPr>
          <w:color w:val="585858"/>
          <w:spacing w:val="-4"/>
        </w:rPr>
        <w:t xml:space="preserve"> </w:t>
      </w:r>
      <w:r>
        <w:rPr>
          <w:color w:val="585858"/>
        </w:rPr>
        <w:t>native</w:t>
      </w:r>
      <w:r>
        <w:rPr>
          <w:color w:val="585858"/>
          <w:spacing w:val="-4"/>
        </w:rPr>
        <w:t xml:space="preserve"> </w:t>
      </w:r>
      <w:r>
        <w:rPr>
          <w:color w:val="585858"/>
        </w:rPr>
        <w:t>grasslands</w:t>
      </w:r>
      <w:r>
        <w:rPr>
          <w:color w:val="585858"/>
          <w:spacing w:val="-2"/>
        </w:rPr>
        <w:t xml:space="preserve"> </w:t>
      </w:r>
      <w:r>
        <w:rPr>
          <w:color w:val="585858"/>
        </w:rPr>
        <w:t>and</w:t>
      </w:r>
      <w:r>
        <w:rPr>
          <w:color w:val="585858"/>
          <w:spacing w:val="-4"/>
        </w:rPr>
        <w:t xml:space="preserve"> </w:t>
      </w:r>
      <w:r>
        <w:rPr>
          <w:color w:val="585858"/>
        </w:rPr>
        <w:t>woodlands</w:t>
      </w:r>
      <w:r>
        <w:rPr>
          <w:color w:val="585858"/>
          <w:spacing w:val="-2"/>
        </w:rPr>
        <w:t xml:space="preserve"> </w:t>
      </w:r>
      <w:r>
        <w:rPr>
          <w:color w:val="585858"/>
        </w:rPr>
        <w:t>of</w:t>
      </w:r>
      <w:r>
        <w:rPr>
          <w:color w:val="585858"/>
          <w:spacing w:val="-1"/>
        </w:rPr>
        <w:t xml:space="preserve"> </w:t>
      </w:r>
      <w:r>
        <w:rPr>
          <w:color w:val="585858"/>
        </w:rPr>
        <w:t>the Victorian Volcanic Plains and Gippsland Plains.</w:t>
      </w:r>
    </w:p>
    <w:p w14:paraId="55A66B0C" w14:textId="77777777" w:rsidR="00D05A7A" w:rsidRDefault="00B8135C">
      <w:pPr>
        <w:pStyle w:val="BodyText"/>
        <w:spacing w:before="121" w:line="360" w:lineRule="auto"/>
        <w:ind w:left="333" w:right="478"/>
      </w:pPr>
      <w:r>
        <w:rPr>
          <w:color w:val="585858"/>
        </w:rPr>
        <w:t>There</w:t>
      </w:r>
      <w:r>
        <w:rPr>
          <w:color w:val="585858"/>
          <w:spacing w:val="-3"/>
        </w:rPr>
        <w:t xml:space="preserve"> </w:t>
      </w:r>
      <w:r>
        <w:rPr>
          <w:color w:val="585858"/>
        </w:rPr>
        <w:t>is</w:t>
      </w:r>
      <w:r>
        <w:rPr>
          <w:color w:val="585858"/>
          <w:spacing w:val="-1"/>
        </w:rPr>
        <w:t xml:space="preserve"> </w:t>
      </w:r>
      <w:r>
        <w:rPr>
          <w:color w:val="585858"/>
        </w:rPr>
        <w:t>suitable</w:t>
      </w:r>
      <w:r>
        <w:rPr>
          <w:color w:val="585858"/>
          <w:spacing w:val="-3"/>
        </w:rPr>
        <w:t xml:space="preserve"> </w:t>
      </w:r>
      <w:r>
        <w:rPr>
          <w:color w:val="585858"/>
        </w:rPr>
        <w:t>habitat within</w:t>
      </w:r>
      <w:r>
        <w:rPr>
          <w:color w:val="585858"/>
          <w:spacing w:val="-3"/>
        </w:rPr>
        <w:t xml:space="preserve"> </w:t>
      </w:r>
      <w:r>
        <w:rPr>
          <w:color w:val="585858"/>
        </w:rPr>
        <w:t>grassy</w:t>
      </w:r>
      <w:r>
        <w:rPr>
          <w:color w:val="585858"/>
          <w:spacing w:val="-6"/>
        </w:rPr>
        <w:t xml:space="preserve"> </w:t>
      </w:r>
      <w:r>
        <w:rPr>
          <w:color w:val="585858"/>
        </w:rPr>
        <w:t>woodland</w:t>
      </w:r>
      <w:r>
        <w:rPr>
          <w:color w:val="585858"/>
          <w:spacing w:val="-3"/>
        </w:rPr>
        <w:t xml:space="preserve"> </w:t>
      </w:r>
      <w:r>
        <w:rPr>
          <w:color w:val="585858"/>
        </w:rPr>
        <w:t>or</w:t>
      </w:r>
      <w:r>
        <w:rPr>
          <w:color w:val="585858"/>
          <w:spacing w:val="-1"/>
        </w:rPr>
        <w:t xml:space="preserve"> </w:t>
      </w:r>
      <w:r>
        <w:rPr>
          <w:color w:val="585858"/>
        </w:rPr>
        <w:t>grassland</w:t>
      </w:r>
      <w:r>
        <w:rPr>
          <w:color w:val="585858"/>
          <w:spacing w:val="-3"/>
        </w:rPr>
        <w:t xml:space="preserve"> </w:t>
      </w:r>
      <w:r>
        <w:rPr>
          <w:color w:val="585858"/>
        </w:rPr>
        <w:t>remnants</w:t>
      </w:r>
      <w:r>
        <w:rPr>
          <w:color w:val="585858"/>
          <w:spacing w:val="-1"/>
        </w:rPr>
        <w:t xml:space="preserve"> </w:t>
      </w:r>
      <w:r>
        <w:rPr>
          <w:color w:val="585858"/>
        </w:rPr>
        <w:t>in</w:t>
      </w:r>
      <w:r>
        <w:rPr>
          <w:color w:val="585858"/>
          <w:spacing w:val="-3"/>
        </w:rPr>
        <w:t xml:space="preserve"> </w:t>
      </w:r>
      <w:r>
        <w:rPr>
          <w:color w:val="585858"/>
        </w:rPr>
        <w:t>roadsides</w:t>
      </w:r>
      <w:r>
        <w:rPr>
          <w:color w:val="585858"/>
          <w:spacing w:val="-1"/>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Strzelecki</w:t>
      </w:r>
      <w:r>
        <w:rPr>
          <w:color w:val="585858"/>
          <w:spacing w:val="-3"/>
        </w:rPr>
        <w:t xml:space="preserve"> </w:t>
      </w:r>
      <w:r>
        <w:rPr>
          <w:color w:val="585858"/>
        </w:rPr>
        <w:t>Ranges landscape region and the Latrobe Valley landscape region. Of</w:t>
      </w:r>
      <w:r>
        <w:rPr>
          <w:color w:val="585858"/>
          <w:spacing w:val="-2"/>
        </w:rPr>
        <w:t xml:space="preserve"> </w:t>
      </w:r>
      <w:r>
        <w:rPr>
          <w:color w:val="585858"/>
        </w:rPr>
        <w:t>these,</w:t>
      </w:r>
      <w:r>
        <w:rPr>
          <w:color w:val="585858"/>
          <w:spacing w:val="-2"/>
        </w:rPr>
        <w:t xml:space="preserve"> </w:t>
      </w:r>
      <w:proofErr w:type="spellStart"/>
      <w:r>
        <w:rPr>
          <w:color w:val="585858"/>
        </w:rPr>
        <w:t>McFarlanes</w:t>
      </w:r>
      <w:proofErr w:type="spellEnd"/>
      <w:r>
        <w:rPr>
          <w:color w:val="585858"/>
        </w:rPr>
        <w:t xml:space="preserve"> Road</w:t>
      </w:r>
      <w:r>
        <w:rPr>
          <w:color w:val="585858"/>
          <w:spacing w:val="-4"/>
        </w:rPr>
        <w:t xml:space="preserve"> </w:t>
      </w:r>
      <w:r>
        <w:rPr>
          <w:color w:val="585858"/>
        </w:rPr>
        <w:t>in the Latrobe Valley was considered particularly likely to support the matted</w:t>
      </w:r>
      <w:r>
        <w:rPr>
          <w:color w:val="585858"/>
          <w:spacing w:val="-3"/>
        </w:rPr>
        <w:t xml:space="preserve"> </w:t>
      </w:r>
      <w:r>
        <w:rPr>
          <w:color w:val="585858"/>
        </w:rPr>
        <w:t xml:space="preserve">flax-lily, as historical records (shown in </w:t>
      </w:r>
      <w:hyperlink w:anchor="_bookmark21" w:history="1">
        <w:r>
          <w:rPr>
            <w:color w:val="585858"/>
          </w:rPr>
          <w:t>Figure 4-69</w:t>
        </w:r>
      </w:hyperlink>
      <w:r>
        <w:rPr>
          <w:color w:val="585858"/>
        </w:rPr>
        <w:t xml:space="preserve">- 37) indicate it supports an important population. Targeted surveys were completed at the section of </w:t>
      </w:r>
      <w:proofErr w:type="spellStart"/>
      <w:r>
        <w:rPr>
          <w:color w:val="585858"/>
        </w:rPr>
        <w:t>McFarlanes</w:t>
      </w:r>
      <w:proofErr w:type="spellEnd"/>
      <w:r>
        <w:rPr>
          <w:color w:val="585858"/>
        </w:rPr>
        <w:t xml:space="preserve"> Road within the survey area as well as all other areas of suitable habitat within the survey area and no occurrence of the matted flax-lily was found. Consequently, this species is considered unlikely to </w:t>
      </w:r>
      <w:r>
        <w:rPr>
          <w:color w:val="585858"/>
          <w:spacing w:val="-2"/>
        </w:rPr>
        <w:t>occur.</w:t>
      </w:r>
    </w:p>
    <w:p w14:paraId="6C65A172" w14:textId="77777777" w:rsidR="00D05A7A" w:rsidRDefault="00D05A7A">
      <w:pPr>
        <w:spacing w:line="360" w:lineRule="auto"/>
        <w:sectPr w:rsidR="00D05A7A">
          <w:pgSz w:w="11910" w:h="16840"/>
          <w:pgMar w:top="980" w:right="603" w:bottom="820" w:left="800" w:header="467" w:footer="636" w:gutter="0"/>
          <w:cols w:space="720"/>
        </w:sectPr>
      </w:pPr>
    </w:p>
    <w:p w14:paraId="11EF7672" w14:textId="77777777" w:rsidR="00D05A7A" w:rsidRDefault="00D05A7A">
      <w:pPr>
        <w:pStyle w:val="BodyText"/>
      </w:pPr>
    </w:p>
    <w:p w14:paraId="2A9FB9C6" w14:textId="77777777" w:rsidR="00D05A7A" w:rsidRDefault="00D05A7A">
      <w:pPr>
        <w:pStyle w:val="BodyText"/>
        <w:spacing w:before="219" w:after="1"/>
      </w:pPr>
    </w:p>
    <w:p w14:paraId="4CA6A9E9" w14:textId="77777777" w:rsidR="00D05A7A" w:rsidRDefault="00B8135C">
      <w:pPr>
        <w:pStyle w:val="BodyText"/>
        <w:ind w:left="323"/>
      </w:pPr>
      <w:r>
        <w:rPr>
          <w:noProof/>
        </w:rPr>
        <w:drawing>
          <wp:inline distT="0" distB="0" distL="0" distR="0" wp14:anchorId="020A5DC6" wp14:editId="4D1B8DD9">
            <wp:extent cx="2310384" cy="158496"/>
            <wp:effectExtent l="0" t="0" r="0" b="0"/>
            <wp:docPr id="1276" name="Image 1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6" name="Image 1276"/>
                    <pic:cNvPicPr/>
                  </pic:nvPicPr>
                  <pic:blipFill>
                    <a:blip r:embed="rId51" cstate="screen">
                      <a:extLst>
                        <a:ext uri="{28A0092B-C50C-407E-A947-70E740481C1C}">
                          <a14:useLocalDpi xmlns:a14="http://schemas.microsoft.com/office/drawing/2010/main"/>
                        </a:ext>
                      </a:extLst>
                    </a:blip>
                    <a:stretch>
                      <a:fillRect/>
                    </a:stretch>
                  </pic:blipFill>
                  <pic:spPr>
                    <a:xfrm>
                      <a:off x="0" y="0"/>
                      <a:ext cx="2310384" cy="158496"/>
                    </a:xfrm>
                    <a:prstGeom prst="rect">
                      <a:avLst/>
                    </a:prstGeom>
                  </pic:spPr>
                </pic:pic>
              </a:graphicData>
            </a:graphic>
          </wp:inline>
        </w:drawing>
      </w:r>
    </w:p>
    <w:p w14:paraId="30D12656" w14:textId="77777777" w:rsidR="00D05A7A" w:rsidRDefault="00B8135C">
      <w:pPr>
        <w:pStyle w:val="BodyText"/>
        <w:spacing w:before="109" w:line="360" w:lineRule="auto"/>
        <w:ind w:left="332" w:right="544"/>
      </w:pPr>
      <w:r>
        <w:rPr>
          <w:color w:val="585858"/>
        </w:rPr>
        <w:t>The</w:t>
      </w:r>
      <w:r>
        <w:rPr>
          <w:color w:val="585858"/>
          <w:spacing w:val="-3"/>
        </w:rPr>
        <w:t xml:space="preserve"> </w:t>
      </w:r>
      <w:r>
        <w:rPr>
          <w:color w:val="585858"/>
        </w:rPr>
        <w:t>desktop</w:t>
      </w:r>
      <w:r>
        <w:rPr>
          <w:color w:val="585858"/>
          <w:spacing w:val="-3"/>
        </w:rPr>
        <w:t xml:space="preserve"> </w:t>
      </w:r>
      <w:r>
        <w:rPr>
          <w:color w:val="585858"/>
        </w:rPr>
        <w:t>assessment</w:t>
      </w:r>
      <w:r>
        <w:rPr>
          <w:color w:val="585858"/>
          <w:spacing w:val="-5"/>
        </w:rPr>
        <w:t xml:space="preserve"> </w:t>
      </w:r>
      <w:r>
        <w:rPr>
          <w:color w:val="585858"/>
        </w:rPr>
        <w:t>found</w:t>
      </w:r>
      <w:r>
        <w:rPr>
          <w:color w:val="585858"/>
          <w:spacing w:val="-3"/>
        </w:rPr>
        <w:t xml:space="preserve"> </w:t>
      </w:r>
      <w:r>
        <w:rPr>
          <w:color w:val="585858"/>
        </w:rPr>
        <w:t>five</w:t>
      </w:r>
      <w:r>
        <w:rPr>
          <w:color w:val="585858"/>
          <w:spacing w:val="-3"/>
        </w:rPr>
        <w:t xml:space="preserve"> </w:t>
      </w:r>
      <w:r>
        <w:rPr>
          <w:color w:val="585858"/>
        </w:rPr>
        <w:t>threatened</w:t>
      </w:r>
      <w:r>
        <w:rPr>
          <w:color w:val="585858"/>
          <w:spacing w:val="-3"/>
        </w:rPr>
        <w:t xml:space="preserve"> </w:t>
      </w:r>
      <w:r>
        <w:rPr>
          <w:color w:val="585858"/>
        </w:rPr>
        <w:t>eucalyptus</w:t>
      </w:r>
      <w:r>
        <w:rPr>
          <w:color w:val="585858"/>
          <w:spacing w:val="-1"/>
        </w:rPr>
        <w:t xml:space="preserve"> </w:t>
      </w:r>
      <w:r>
        <w:rPr>
          <w:color w:val="585858"/>
        </w:rPr>
        <w:t>species</w:t>
      </w:r>
      <w:r>
        <w:rPr>
          <w:color w:val="585858"/>
          <w:spacing w:val="-1"/>
        </w:rPr>
        <w:t xml:space="preserve"> </w:t>
      </w:r>
      <w:r>
        <w:rPr>
          <w:color w:val="585858"/>
        </w:rPr>
        <w:t>may</w:t>
      </w:r>
      <w:r>
        <w:rPr>
          <w:color w:val="585858"/>
          <w:spacing w:val="-6"/>
        </w:rPr>
        <w:t xml:space="preserve"> </w:t>
      </w:r>
      <w:r>
        <w:rPr>
          <w:color w:val="585858"/>
        </w:rPr>
        <w:t>potentially</w:t>
      </w:r>
      <w:r>
        <w:rPr>
          <w:color w:val="585858"/>
          <w:spacing w:val="-1"/>
        </w:rPr>
        <w:t xml:space="preserve"> </w:t>
      </w:r>
      <w:r>
        <w:rPr>
          <w:color w:val="585858"/>
        </w:rPr>
        <w:t>occur</w:t>
      </w:r>
      <w:r>
        <w:rPr>
          <w:color w:val="585858"/>
          <w:spacing w:val="-1"/>
        </w:rPr>
        <w:t xml:space="preserve"> </w:t>
      </w:r>
      <w:r>
        <w:rPr>
          <w:color w:val="585858"/>
        </w:rPr>
        <w:t>in</w:t>
      </w:r>
      <w:r>
        <w:rPr>
          <w:color w:val="585858"/>
          <w:spacing w:val="-7"/>
        </w:rPr>
        <w:t xml:space="preserve"> </w:t>
      </w:r>
      <w:r>
        <w:rPr>
          <w:color w:val="585858"/>
        </w:rPr>
        <w:t>the</w:t>
      </w:r>
      <w:r>
        <w:rPr>
          <w:color w:val="585858"/>
          <w:spacing w:val="-3"/>
        </w:rPr>
        <w:t xml:space="preserve"> </w:t>
      </w:r>
      <w:r>
        <w:rPr>
          <w:color w:val="585858"/>
        </w:rPr>
        <w:t>survey</w:t>
      </w:r>
      <w:r>
        <w:rPr>
          <w:color w:val="585858"/>
          <w:spacing w:val="-1"/>
        </w:rPr>
        <w:t xml:space="preserve"> </w:t>
      </w:r>
      <w:r>
        <w:rPr>
          <w:color w:val="585858"/>
        </w:rPr>
        <w:t xml:space="preserve">area </w:t>
      </w:r>
      <w:r>
        <w:rPr>
          <w:color w:val="585858"/>
          <w:spacing w:val="-2"/>
        </w:rPr>
        <w:t>including:</w:t>
      </w:r>
    </w:p>
    <w:p w14:paraId="62B89126" w14:textId="77777777" w:rsidR="00D05A7A" w:rsidRDefault="00B8135C">
      <w:pPr>
        <w:pStyle w:val="BodyText"/>
        <w:tabs>
          <w:tab w:val="left" w:pos="692"/>
        </w:tabs>
        <w:spacing w:before="122"/>
        <w:ind w:left="332"/>
      </w:pPr>
      <w:r>
        <w:rPr>
          <w:noProof/>
        </w:rPr>
        <w:drawing>
          <wp:inline distT="0" distB="0" distL="0" distR="0" wp14:anchorId="67A90C7B" wp14:editId="77D8A414">
            <wp:extent cx="88264" cy="88265"/>
            <wp:effectExtent l="0" t="0" r="0" b="0"/>
            <wp:docPr id="1277" name="Image 12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7" name="Image 127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Strzelecki</w:t>
      </w:r>
      <w:r>
        <w:rPr>
          <w:color w:val="5F5F5F"/>
          <w:spacing w:val="-9"/>
        </w:rPr>
        <w:t xml:space="preserve"> </w:t>
      </w:r>
      <w:r>
        <w:rPr>
          <w:color w:val="5F5F5F"/>
        </w:rPr>
        <w:t>gum</w:t>
      </w:r>
      <w:r>
        <w:rPr>
          <w:color w:val="5F5F5F"/>
          <w:spacing w:val="-4"/>
        </w:rPr>
        <w:t xml:space="preserve"> </w:t>
      </w:r>
      <w:r>
        <w:rPr>
          <w:color w:val="5F5F5F"/>
        </w:rPr>
        <w:t>(EPBC</w:t>
      </w:r>
      <w:r>
        <w:rPr>
          <w:color w:val="5F5F5F"/>
          <w:spacing w:val="-11"/>
        </w:rPr>
        <w:t xml:space="preserve"> </w:t>
      </w:r>
      <w:r>
        <w:rPr>
          <w:color w:val="5F5F5F"/>
        </w:rPr>
        <w:t>Act</w:t>
      </w:r>
      <w:r>
        <w:rPr>
          <w:color w:val="5F5F5F"/>
          <w:spacing w:val="-7"/>
        </w:rPr>
        <w:t xml:space="preserve"> </w:t>
      </w:r>
      <w:r>
        <w:rPr>
          <w:color w:val="5F5F5F"/>
        </w:rPr>
        <w:t>vulnerable</w:t>
      </w:r>
      <w:r>
        <w:rPr>
          <w:color w:val="5F5F5F"/>
          <w:spacing w:val="-7"/>
        </w:rPr>
        <w:t xml:space="preserve"> </w:t>
      </w:r>
      <w:r>
        <w:rPr>
          <w:color w:val="5F5F5F"/>
        </w:rPr>
        <w:t>and</w:t>
      </w:r>
      <w:r>
        <w:rPr>
          <w:color w:val="5F5F5F"/>
          <w:spacing w:val="-6"/>
        </w:rPr>
        <w:t xml:space="preserve"> </w:t>
      </w:r>
      <w:r>
        <w:rPr>
          <w:color w:val="5F5F5F"/>
        </w:rPr>
        <w:t>FFG</w:t>
      </w:r>
      <w:r>
        <w:rPr>
          <w:color w:val="5F5F5F"/>
          <w:spacing w:val="-8"/>
        </w:rPr>
        <w:t xml:space="preserve"> </w:t>
      </w:r>
      <w:r>
        <w:rPr>
          <w:color w:val="5F5F5F"/>
        </w:rPr>
        <w:t>Act</w:t>
      </w:r>
      <w:r>
        <w:rPr>
          <w:color w:val="5F5F5F"/>
          <w:spacing w:val="-3"/>
        </w:rPr>
        <w:t xml:space="preserve"> </w:t>
      </w:r>
      <w:r>
        <w:rPr>
          <w:color w:val="5F5F5F"/>
        </w:rPr>
        <w:t>critically</w:t>
      </w:r>
      <w:r>
        <w:rPr>
          <w:color w:val="5F5F5F"/>
          <w:spacing w:val="-4"/>
        </w:rPr>
        <w:t xml:space="preserve"> </w:t>
      </w:r>
      <w:r>
        <w:rPr>
          <w:color w:val="5F5F5F"/>
          <w:spacing w:val="-2"/>
        </w:rPr>
        <w:t>endangered)</w:t>
      </w:r>
    </w:p>
    <w:p w14:paraId="5DA54BD3" w14:textId="77777777" w:rsidR="00D05A7A" w:rsidRDefault="00D05A7A">
      <w:pPr>
        <w:pStyle w:val="BodyText"/>
        <w:spacing w:before="5"/>
      </w:pPr>
    </w:p>
    <w:p w14:paraId="295AC282" w14:textId="77777777" w:rsidR="00D05A7A" w:rsidRDefault="00B8135C">
      <w:pPr>
        <w:pStyle w:val="BodyText"/>
        <w:tabs>
          <w:tab w:val="left" w:pos="692"/>
        </w:tabs>
        <w:ind w:left="332"/>
      </w:pPr>
      <w:r>
        <w:rPr>
          <w:noProof/>
        </w:rPr>
        <w:drawing>
          <wp:inline distT="0" distB="0" distL="0" distR="0" wp14:anchorId="4070F298" wp14:editId="42B01313">
            <wp:extent cx="88264" cy="88265"/>
            <wp:effectExtent l="0" t="0" r="0" b="0"/>
            <wp:docPr id="1278" name="Image 12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8" name="Image 127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green</w:t>
      </w:r>
      <w:r>
        <w:rPr>
          <w:color w:val="5F5F5F"/>
          <w:spacing w:val="-7"/>
        </w:rPr>
        <w:t xml:space="preserve"> </w:t>
      </w:r>
      <w:proofErr w:type="spellStart"/>
      <w:r>
        <w:rPr>
          <w:color w:val="5F5F5F"/>
        </w:rPr>
        <w:t>scentbark</w:t>
      </w:r>
      <w:proofErr w:type="spellEnd"/>
      <w:r>
        <w:rPr>
          <w:color w:val="5F5F5F"/>
          <w:spacing w:val="-5"/>
        </w:rPr>
        <w:t xml:space="preserve"> </w:t>
      </w:r>
      <w:r>
        <w:rPr>
          <w:color w:val="5F5F5F"/>
        </w:rPr>
        <w:t>(FFG</w:t>
      </w:r>
      <w:r>
        <w:rPr>
          <w:color w:val="5F5F5F"/>
          <w:spacing w:val="-4"/>
        </w:rPr>
        <w:t xml:space="preserve"> </w:t>
      </w:r>
      <w:r>
        <w:rPr>
          <w:color w:val="5F5F5F"/>
        </w:rPr>
        <w:t>Act</w:t>
      </w:r>
      <w:r>
        <w:rPr>
          <w:color w:val="5F5F5F"/>
          <w:spacing w:val="-3"/>
        </w:rPr>
        <w:t xml:space="preserve"> </w:t>
      </w:r>
      <w:r>
        <w:rPr>
          <w:color w:val="5F5F5F"/>
          <w:spacing w:val="-2"/>
        </w:rPr>
        <w:t>endangered)</w:t>
      </w:r>
    </w:p>
    <w:p w14:paraId="19E4BB70" w14:textId="77777777" w:rsidR="00D05A7A" w:rsidRDefault="00D05A7A">
      <w:pPr>
        <w:pStyle w:val="BodyText"/>
        <w:spacing w:before="6"/>
      </w:pPr>
    </w:p>
    <w:p w14:paraId="76F772BA" w14:textId="77777777" w:rsidR="00D05A7A" w:rsidRDefault="00B8135C">
      <w:pPr>
        <w:pStyle w:val="BodyText"/>
        <w:tabs>
          <w:tab w:val="left" w:pos="692"/>
        </w:tabs>
        <w:ind w:left="332"/>
      </w:pPr>
      <w:r>
        <w:rPr>
          <w:noProof/>
        </w:rPr>
        <w:drawing>
          <wp:inline distT="0" distB="0" distL="0" distR="0" wp14:anchorId="479DEE62" wp14:editId="06D20901">
            <wp:extent cx="88264" cy="88265"/>
            <wp:effectExtent l="0" t="0" r="0" b="0"/>
            <wp:docPr id="1279" name="Image 12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9" name="Image 127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southern</w:t>
      </w:r>
      <w:r>
        <w:rPr>
          <w:color w:val="5F5F5F"/>
          <w:spacing w:val="-7"/>
        </w:rPr>
        <w:t xml:space="preserve"> </w:t>
      </w:r>
      <w:proofErr w:type="gramStart"/>
      <w:r>
        <w:rPr>
          <w:color w:val="5F5F5F"/>
        </w:rPr>
        <w:t>blue-gum</w:t>
      </w:r>
      <w:proofErr w:type="gramEnd"/>
      <w:r>
        <w:rPr>
          <w:color w:val="5F5F5F"/>
          <w:spacing w:val="-5"/>
        </w:rPr>
        <w:t xml:space="preserve"> </w:t>
      </w:r>
      <w:r>
        <w:rPr>
          <w:color w:val="5F5F5F"/>
        </w:rPr>
        <w:t>(FFG</w:t>
      </w:r>
      <w:r>
        <w:rPr>
          <w:color w:val="5F5F5F"/>
          <w:spacing w:val="-7"/>
        </w:rPr>
        <w:t xml:space="preserve"> </w:t>
      </w:r>
      <w:r>
        <w:rPr>
          <w:color w:val="5F5F5F"/>
        </w:rPr>
        <w:t>Act</w:t>
      </w:r>
      <w:r>
        <w:rPr>
          <w:color w:val="5F5F5F"/>
          <w:spacing w:val="-7"/>
        </w:rPr>
        <w:t xml:space="preserve"> </w:t>
      </w:r>
      <w:r>
        <w:rPr>
          <w:color w:val="5F5F5F"/>
          <w:spacing w:val="-2"/>
        </w:rPr>
        <w:t>endangered)</w:t>
      </w:r>
    </w:p>
    <w:p w14:paraId="0DF94EDF" w14:textId="77777777" w:rsidR="00D05A7A" w:rsidRDefault="00D05A7A">
      <w:pPr>
        <w:pStyle w:val="BodyText"/>
        <w:spacing w:before="6"/>
      </w:pPr>
    </w:p>
    <w:p w14:paraId="305379E2" w14:textId="77777777" w:rsidR="00D05A7A" w:rsidRDefault="00B8135C">
      <w:pPr>
        <w:pStyle w:val="BodyText"/>
        <w:tabs>
          <w:tab w:val="left" w:pos="692"/>
        </w:tabs>
        <w:ind w:left="332"/>
      </w:pPr>
      <w:r>
        <w:rPr>
          <w:noProof/>
        </w:rPr>
        <w:drawing>
          <wp:inline distT="0" distB="0" distL="0" distR="0" wp14:anchorId="70E25B71" wp14:editId="03985A6F">
            <wp:extent cx="88264" cy="88899"/>
            <wp:effectExtent l="0" t="0" r="0" b="0"/>
            <wp:docPr id="1280" name="Image 12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0" name="Image 128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bog</w:t>
      </w:r>
      <w:r>
        <w:rPr>
          <w:color w:val="5F5F5F"/>
          <w:spacing w:val="-5"/>
        </w:rPr>
        <w:t xml:space="preserve"> </w:t>
      </w:r>
      <w:r>
        <w:rPr>
          <w:color w:val="5F5F5F"/>
        </w:rPr>
        <w:t>gum</w:t>
      </w:r>
      <w:r>
        <w:rPr>
          <w:color w:val="5F5F5F"/>
          <w:spacing w:val="-2"/>
        </w:rPr>
        <w:t xml:space="preserve"> </w:t>
      </w:r>
      <w:r>
        <w:rPr>
          <w:color w:val="5F5F5F"/>
        </w:rPr>
        <w:t>(FFG</w:t>
      </w:r>
      <w:r>
        <w:rPr>
          <w:color w:val="5F5F5F"/>
          <w:spacing w:val="-6"/>
        </w:rPr>
        <w:t xml:space="preserve"> </w:t>
      </w:r>
      <w:r>
        <w:rPr>
          <w:color w:val="5F5F5F"/>
        </w:rPr>
        <w:t>Act</w:t>
      </w:r>
      <w:r>
        <w:rPr>
          <w:color w:val="5F5F5F"/>
          <w:spacing w:val="-6"/>
        </w:rPr>
        <w:t xml:space="preserve"> </w:t>
      </w:r>
      <w:r>
        <w:rPr>
          <w:color w:val="5F5F5F"/>
        </w:rPr>
        <w:t>critically</w:t>
      </w:r>
      <w:r>
        <w:rPr>
          <w:color w:val="5F5F5F"/>
          <w:spacing w:val="-3"/>
        </w:rPr>
        <w:t xml:space="preserve"> </w:t>
      </w:r>
      <w:r>
        <w:rPr>
          <w:color w:val="5F5F5F"/>
          <w:spacing w:val="-2"/>
        </w:rPr>
        <w:t>endangered)</w:t>
      </w:r>
    </w:p>
    <w:p w14:paraId="0D77A7C6" w14:textId="77777777" w:rsidR="00D05A7A" w:rsidRDefault="00D05A7A">
      <w:pPr>
        <w:pStyle w:val="BodyText"/>
      </w:pPr>
    </w:p>
    <w:p w14:paraId="426C1425" w14:textId="77777777" w:rsidR="00D05A7A" w:rsidRDefault="00B8135C">
      <w:pPr>
        <w:pStyle w:val="BodyText"/>
        <w:tabs>
          <w:tab w:val="left" w:pos="692"/>
        </w:tabs>
        <w:ind w:left="332"/>
      </w:pPr>
      <w:r>
        <w:rPr>
          <w:noProof/>
        </w:rPr>
        <w:drawing>
          <wp:inline distT="0" distB="0" distL="0" distR="0" wp14:anchorId="0AFF8DDD" wp14:editId="7D8C1F43">
            <wp:extent cx="88264" cy="88264"/>
            <wp:effectExtent l="0" t="0" r="0" b="0"/>
            <wp:docPr id="1281" name="Image 12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1" name="Image 128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proofErr w:type="spellStart"/>
      <w:r>
        <w:rPr>
          <w:color w:val="5F5F5F"/>
        </w:rPr>
        <w:t>Yarra</w:t>
      </w:r>
      <w:proofErr w:type="spellEnd"/>
      <w:r>
        <w:rPr>
          <w:color w:val="5F5F5F"/>
          <w:spacing w:val="-6"/>
        </w:rPr>
        <w:t xml:space="preserve"> </w:t>
      </w:r>
      <w:r>
        <w:rPr>
          <w:color w:val="5F5F5F"/>
        </w:rPr>
        <w:t>gum</w:t>
      </w:r>
      <w:r>
        <w:rPr>
          <w:color w:val="5F5F5F"/>
          <w:spacing w:val="-4"/>
        </w:rPr>
        <w:t xml:space="preserve"> </w:t>
      </w:r>
      <w:r>
        <w:rPr>
          <w:color w:val="5F5F5F"/>
        </w:rPr>
        <w:t>(FFG</w:t>
      </w:r>
      <w:r>
        <w:rPr>
          <w:color w:val="5F5F5F"/>
          <w:spacing w:val="-3"/>
        </w:rPr>
        <w:t xml:space="preserve"> </w:t>
      </w:r>
      <w:r>
        <w:rPr>
          <w:color w:val="5F5F5F"/>
        </w:rPr>
        <w:t>Act</w:t>
      </w:r>
      <w:r>
        <w:rPr>
          <w:color w:val="5F5F5F"/>
          <w:spacing w:val="-8"/>
        </w:rPr>
        <w:t xml:space="preserve"> </w:t>
      </w:r>
      <w:r>
        <w:rPr>
          <w:color w:val="5F5F5F"/>
        </w:rPr>
        <w:t>critically</w:t>
      </w:r>
      <w:r>
        <w:rPr>
          <w:color w:val="5F5F5F"/>
          <w:spacing w:val="-3"/>
        </w:rPr>
        <w:t xml:space="preserve"> </w:t>
      </w:r>
      <w:r>
        <w:rPr>
          <w:color w:val="5F5F5F"/>
          <w:spacing w:val="-2"/>
        </w:rPr>
        <w:t>endangered).</w:t>
      </w:r>
    </w:p>
    <w:p w14:paraId="474DB8A4" w14:textId="77777777" w:rsidR="00D05A7A" w:rsidRDefault="00D05A7A">
      <w:pPr>
        <w:pStyle w:val="BodyText"/>
        <w:spacing w:before="68"/>
      </w:pPr>
    </w:p>
    <w:p w14:paraId="0BB14652" w14:textId="77777777" w:rsidR="00D05A7A" w:rsidRDefault="00B8135C">
      <w:pPr>
        <w:pStyle w:val="BodyText"/>
        <w:spacing w:line="360" w:lineRule="auto"/>
        <w:ind w:left="332" w:right="544"/>
      </w:pPr>
      <w:r>
        <w:rPr>
          <w:color w:val="5F5F5F"/>
        </w:rPr>
        <w:t>These</w:t>
      </w:r>
      <w:r>
        <w:rPr>
          <w:color w:val="5F5F5F"/>
          <w:spacing w:val="-2"/>
        </w:rPr>
        <w:t xml:space="preserve"> </w:t>
      </w:r>
      <w:r>
        <w:rPr>
          <w:color w:val="5F5F5F"/>
        </w:rPr>
        <w:t>species may</w:t>
      </w:r>
      <w:r>
        <w:rPr>
          <w:color w:val="5F5F5F"/>
          <w:spacing w:val="-5"/>
        </w:rPr>
        <w:t xml:space="preserve"> </w:t>
      </w:r>
      <w:r>
        <w:rPr>
          <w:color w:val="5F5F5F"/>
        </w:rPr>
        <w:t>occur in</w:t>
      </w:r>
      <w:r>
        <w:rPr>
          <w:color w:val="5F5F5F"/>
          <w:spacing w:val="-2"/>
        </w:rPr>
        <w:t xml:space="preserve"> </w:t>
      </w:r>
      <w:r>
        <w:rPr>
          <w:color w:val="5F5F5F"/>
        </w:rPr>
        <w:t>remnant</w:t>
      </w:r>
      <w:r>
        <w:rPr>
          <w:color w:val="5F5F5F"/>
          <w:spacing w:val="-4"/>
        </w:rPr>
        <w:t xml:space="preserve"> </w:t>
      </w:r>
      <w:r>
        <w:rPr>
          <w:color w:val="5F5F5F"/>
        </w:rPr>
        <w:t>patches of</w:t>
      </w:r>
      <w:r>
        <w:rPr>
          <w:color w:val="5F5F5F"/>
          <w:spacing w:val="-4"/>
        </w:rPr>
        <w:t xml:space="preserve"> </w:t>
      </w:r>
      <w:r>
        <w:rPr>
          <w:color w:val="5F5F5F"/>
        </w:rPr>
        <w:t>forest</w:t>
      </w:r>
      <w:r>
        <w:rPr>
          <w:color w:val="5F5F5F"/>
          <w:spacing w:val="-4"/>
        </w:rPr>
        <w:t xml:space="preserve"> </w:t>
      </w:r>
      <w:r>
        <w:rPr>
          <w:color w:val="5F5F5F"/>
        </w:rPr>
        <w:t>or as scattered</w:t>
      </w:r>
      <w:r>
        <w:rPr>
          <w:color w:val="5F5F5F"/>
          <w:spacing w:val="-2"/>
        </w:rPr>
        <w:t xml:space="preserve"> </w:t>
      </w:r>
      <w:r>
        <w:rPr>
          <w:color w:val="5F5F5F"/>
        </w:rPr>
        <w:t>trees</w:t>
      </w:r>
      <w:r>
        <w:rPr>
          <w:color w:val="5F5F5F"/>
          <w:spacing w:val="-5"/>
        </w:rPr>
        <w:t xml:space="preserve"> </w:t>
      </w:r>
      <w:r>
        <w:rPr>
          <w:color w:val="5F5F5F"/>
        </w:rPr>
        <w:t>in</w:t>
      </w:r>
      <w:r>
        <w:rPr>
          <w:color w:val="5F5F5F"/>
          <w:spacing w:val="-2"/>
        </w:rPr>
        <w:t xml:space="preserve"> </w:t>
      </w:r>
      <w:r>
        <w:rPr>
          <w:color w:val="5F5F5F"/>
        </w:rPr>
        <w:t>cleared</w:t>
      </w:r>
      <w:r>
        <w:rPr>
          <w:color w:val="5F5F5F"/>
          <w:spacing w:val="-2"/>
        </w:rPr>
        <w:t xml:space="preserve"> </w:t>
      </w:r>
      <w:r>
        <w:rPr>
          <w:color w:val="5F5F5F"/>
        </w:rPr>
        <w:t>settings (such</w:t>
      </w:r>
      <w:r>
        <w:rPr>
          <w:color w:val="5F5F5F"/>
          <w:spacing w:val="-2"/>
        </w:rPr>
        <w:t xml:space="preserve"> </w:t>
      </w:r>
      <w:r>
        <w:rPr>
          <w:color w:val="5F5F5F"/>
        </w:rPr>
        <w:t xml:space="preserve">as </w:t>
      </w:r>
      <w:r>
        <w:rPr>
          <w:color w:val="5F5F5F"/>
          <w:spacing w:val="-2"/>
        </w:rPr>
        <w:t>paddocks).</w:t>
      </w:r>
    </w:p>
    <w:p w14:paraId="2AE369FE" w14:textId="77777777" w:rsidR="00D05A7A" w:rsidRDefault="00B8135C">
      <w:pPr>
        <w:pStyle w:val="BodyText"/>
        <w:spacing w:before="122" w:line="360" w:lineRule="auto"/>
        <w:ind w:left="332" w:right="544" w:hanging="1"/>
      </w:pPr>
      <w:r>
        <w:rPr>
          <w:color w:val="585858"/>
        </w:rPr>
        <w:t>Strzelecki</w:t>
      </w:r>
      <w:r>
        <w:rPr>
          <w:color w:val="585858"/>
          <w:spacing w:val="-2"/>
        </w:rPr>
        <w:t xml:space="preserve"> </w:t>
      </w:r>
      <w:r>
        <w:rPr>
          <w:color w:val="585858"/>
        </w:rPr>
        <w:t>gum</w:t>
      </w:r>
      <w:r>
        <w:rPr>
          <w:color w:val="585858"/>
          <w:spacing w:val="-5"/>
        </w:rPr>
        <w:t xml:space="preserve"> </w:t>
      </w:r>
      <w:r>
        <w:rPr>
          <w:color w:val="585858"/>
        </w:rPr>
        <w:t>may occur</w:t>
      </w:r>
      <w:r>
        <w:rPr>
          <w:color w:val="585858"/>
          <w:spacing w:val="-5"/>
        </w:rPr>
        <w:t xml:space="preserve"> </w:t>
      </w:r>
      <w:r>
        <w:rPr>
          <w:color w:val="585858"/>
        </w:rPr>
        <w:t>on</w:t>
      </w:r>
      <w:r>
        <w:rPr>
          <w:color w:val="585858"/>
          <w:spacing w:val="-2"/>
        </w:rPr>
        <w:t xml:space="preserve"> </w:t>
      </w:r>
      <w:r>
        <w:rPr>
          <w:color w:val="585858"/>
        </w:rPr>
        <w:t xml:space="preserve">ridges, </w:t>
      </w:r>
      <w:proofErr w:type="gramStart"/>
      <w:r>
        <w:rPr>
          <w:color w:val="585858"/>
        </w:rPr>
        <w:t>slopes</w:t>
      </w:r>
      <w:proofErr w:type="gramEnd"/>
      <w:r>
        <w:rPr>
          <w:color w:val="585858"/>
        </w:rPr>
        <w:t xml:space="preserve"> and</w:t>
      </w:r>
      <w:r>
        <w:rPr>
          <w:color w:val="585858"/>
          <w:spacing w:val="-2"/>
        </w:rPr>
        <w:t xml:space="preserve"> </w:t>
      </w:r>
      <w:r>
        <w:rPr>
          <w:color w:val="585858"/>
        </w:rPr>
        <w:t>stream</w:t>
      </w:r>
      <w:r>
        <w:rPr>
          <w:color w:val="585858"/>
          <w:spacing w:val="-5"/>
        </w:rPr>
        <w:t xml:space="preserve"> </w:t>
      </w:r>
      <w:r>
        <w:rPr>
          <w:color w:val="585858"/>
        </w:rPr>
        <w:t>banks</w:t>
      </w:r>
      <w:r>
        <w:rPr>
          <w:color w:val="585858"/>
          <w:spacing w:val="-2"/>
        </w:rPr>
        <w:t xml:space="preserve"> </w:t>
      </w:r>
      <w:r>
        <w:rPr>
          <w:color w:val="585858"/>
        </w:rPr>
        <w:t>throughout the</w:t>
      </w:r>
      <w:r>
        <w:rPr>
          <w:color w:val="585858"/>
          <w:spacing w:val="-7"/>
        </w:rPr>
        <w:t xml:space="preserve"> </w:t>
      </w:r>
      <w:r>
        <w:rPr>
          <w:color w:val="585858"/>
        </w:rPr>
        <w:t>survey area</w:t>
      </w:r>
      <w:r>
        <w:rPr>
          <w:color w:val="585858"/>
          <w:spacing w:val="-7"/>
        </w:rPr>
        <w:t xml:space="preserve"> </w:t>
      </w:r>
      <w:r>
        <w:rPr>
          <w:color w:val="585858"/>
        </w:rPr>
        <w:t>from Buffalo</w:t>
      </w:r>
      <w:r>
        <w:rPr>
          <w:color w:val="585858"/>
          <w:spacing w:val="-2"/>
        </w:rPr>
        <w:t xml:space="preserve"> </w:t>
      </w:r>
      <w:r>
        <w:rPr>
          <w:color w:val="585858"/>
        </w:rPr>
        <w:t>in</w:t>
      </w:r>
      <w:r>
        <w:rPr>
          <w:color w:val="585858"/>
          <w:spacing w:val="-2"/>
        </w:rPr>
        <w:t xml:space="preserve"> </w:t>
      </w:r>
      <w:r>
        <w:rPr>
          <w:color w:val="585858"/>
        </w:rPr>
        <w:t xml:space="preserve">the </w:t>
      </w:r>
      <w:proofErr w:type="spellStart"/>
      <w:r>
        <w:rPr>
          <w:color w:val="585858"/>
        </w:rPr>
        <w:t>Tarwin</w:t>
      </w:r>
      <w:proofErr w:type="spellEnd"/>
      <w:r>
        <w:rPr>
          <w:color w:val="585858"/>
        </w:rPr>
        <w:t xml:space="preserve"> Valley landscape region into the Latrobe Valley landscape region. Vegetation and habitat surveys identified 104 individual trees in the survey area including major populations at Stony Creek, an unnamed </w:t>
      </w:r>
      <w:proofErr w:type="spellStart"/>
      <w:r>
        <w:rPr>
          <w:color w:val="585858"/>
        </w:rPr>
        <w:t>creekline</w:t>
      </w:r>
      <w:proofErr w:type="spellEnd"/>
      <w:r>
        <w:rPr>
          <w:color w:val="585858"/>
        </w:rPr>
        <w:t xml:space="preserve"> and </w:t>
      </w:r>
      <w:proofErr w:type="spellStart"/>
      <w:r>
        <w:rPr>
          <w:color w:val="585858"/>
        </w:rPr>
        <w:t>Tarwin</w:t>
      </w:r>
      <w:proofErr w:type="spellEnd"/>
      <w:r>
        <w:rPr>
          <w:color w:val="585858"/>
        </w:rPr>
        <w:t xml:space="preserve"> River East Branch in the </w:t>
      </w:r>
      <w:proofErr w:type="spellStart"/>
      <w:r>
        <w:rPr>
          <w:color w:val="585858"/>
        </w:rPr>
        <w:t>Tarwin</w:t>
      </w:r>
      <w:proofErr w:type="spellEnd"/>
      <w:r>
        <w:rPr>
          <w:color w:val="585858"/>
        </w:rPr>
        <w:t xml:space="preserve"> Valley landscape region, as well as Morwell River in the southern Latrobe Valley landscape region.</w:t>
      </w:r>
    </w:p>
    <w:p w14:paraId="71660392" w14:textId="77777777" w:rsidR="00D05A7A" w:rsidRDefault="00B8135C">
      <w:pPr>
        <w:pStyle w:val="BodyText"/>
        <w:spacing w:before="118" w:line="360" w:lineRule="auto"/>
        <w:ind w:left="333" w:right="544"/>
      </w:pPr>
      <w:r>
        <w:rPr>
          <w:color w:val="585858"/>
        </w:rPr>
        <w:t>Green</w:t>
      </w:r>
      <w:r>
        <w:rPr>
          <w:color w:val="585858"/>
          <w:spacing w:val="-2"/>
        </w:rPr>
        <w:t xml:space="preserve"> </w:t>
      </w:r>
      <w:proofErr w:type="spellStart"/>
      <w:r>
        <w:rPr>
          <w:color w:val="585858"/>
        </w:rPr>
        <w:t>scentbark</w:t>
      </w:r>
      <w:proofErr w:type="spellEnd"/>
      <w:r>
        <w:rPr>
          <w:color w:val="585858"/>
        </w:rPr>
        <w:t xml:space="preserve"> and</w:t>
      </w:r>
      <w:r>
        <w:rPr>
          <w:color w:val="585858"/>
          <w:spacing w:val="-7"/>
        </w:rPr>
        <w:t xml:space="preserve"> </w:t>
      </w:r>
      <w:proofErr w:type="spellStart"/>
      <w:r>
        <w:rPr>
          <w:color w:val="585858"/>
        </w:rPr>
        <w:t>Yarra</w:t>
      </w:r>
      <w:proofErr w:type="spellEnd"/>
      <w:r>
        <w:rPr>
          <w:color w:val="585858"/>
          <w:spacing w:val="-2"/>
        </w:rPr>
        <w:t xml:space="preserve"> </w:t>
      </w:r>
      <w:r>
        <w:rPr>
          <w:color w:val="585858"/>
        </w:rPr>
        <w:t>gum</w:t>
      </w:r>
      <w:r>
        <w:rPr>
          <w:color w:val="585858"/>
          <w:spacing w:val="-5"/>
        </w:rPr>
        <w:t xml:space="preserve"> </w:t>
      </w:r>
      <w:r>
        <w:rPr>
          <w:color w:val="585858"/>
        </w:rPr>
        <w:t>may occur</w:t>
      </w:r>
      <w:r>
        <w:rPr>
          <w:color w:val="585858"/>
          <w:spacing w:val="-5"/>
        </w:rPr>
        <w:t xml:space="preserve"> </w:t>
      </w:r>
      <w:r>
        <w:rPr>
          <w:color w:val="585858"/>
        </w:rPr>
        <w:t>on</w:t>
      </w:r>
      <w:r>
        <w:rPr>
          <w:color w:val="585858"/>
          <w:spacing w:val="-2"/>
        </w:rPr>
        <w:t xml:space="preserve"> </w:t>
      </w:r>
      <w:r>
        <w:rPr>
          <w:color w:val="585858"/>
        </w:rPr>
        <w:t>the</w:t>
      </w:r>
      <w:r>
        <w:rPr>
          <w:color w:val="585858"/>
          <w:spacing w:val="-2"/>
        </w:rPr>
        <w:t xml:space="preserve"> </w:t>
      </w:r>
      <w:r>
        <w:rPr>
          <w:color w:val="585858"/>
        </w:rPr>
        <w:t>plains and</w:t>
      </w:r>
      <w:r>
        <w:rPr>
          <w:color w:val="585858"/>
          <w:spacing w:val="-2"/>
        </w:rPr>
        <w:t xml:space="preserve"> </w:t>
      </w:r>
      <w:r>
        <w:rPr>
          <w:color w:val="585858"/>
        </w:rPr>
        <w:t>lower slopes of the</w:t>
      </w:r>
      <w:r>
        <w:rPr>
          <w:color w:val="585858"/>
          <w:spacing w:val="-2"/>
        </w:rPr>
        <w:t xml:space="preserve"> </w:t>
      </w:r>
      <w:r>
        <w:rPr>
          <w:color w:val="585858"/>
        </w:rPr>
        <w:t>Latrobe</w:t>
      </w:r>
      <w:r>
        <w:rPr>
          <w:color w:val="585858"/>
          <w:spacing w:val="-2"/>
        </w:rPr>
        <w:t xml:space="preserve"> </w:t>
      </w:r>
      <w:r>
        <w:rPr>
          <w:color w:val="585858"/>
        </w:rPr>
        <w:t xml:space="preserve">Valley. Vegetation and habitat surveys identified 18 individual </w:t>
      </w:r>
      <w:proofErr w:type="spellStart"/>
      <w:r>
        <w:rPr>
          <w:color w:val="585858"/>
        </w:rPr>
        <w:t>Yarra</w:t>
      </w:r>
      <w:proofErr w:type="spellEnd"/>
      <w:r>
        <w:rPr>
          <w:color w:val="585858"/>
        </w:rPr>
        <w:t xml:space="preserve"> gum trees in an unused rail reserve in the Latrobe Valley landscape region. Vegetation and habitat surveys did not identify green </w:t>
      </w:r>
      <w:proofErr w:type="spellStart"/>
      <w:r>
        <w:rPr>
          <w:color w:val="585858"/>
        </w:rPr>
        <w:t>scentbark</w:t>
      </w:r>
      <w:proofErr w:type="spellEnd"/>
      <w:r>
        <w:rPr>
          <w:color w:val="585858"/>
        </w:rPr>
        <w:t xml:space="preserve"> in the survey area.</w:t>
      </w:r>
    </w:p>
    <w:p w14:paraId="71A3F11F" w14:textId="77777777" w:rsidR="00D05A7A" w:rsidRDefault="00B8135C">
      <w:pPr>
        <w:pStyle w:val="BodyText"/>
        <w:spacing w:before="122" w:line="360" w:lineRule="auto"/>
        <w:ind w:left="333" w:right="544" w:hanging="1"/>
      </w:pPr>
      <w:r>
        <w:rPr>
          <w:color w:val="585858"/>
        </w:rPr>
        <w:t xml:space="preserve">Historical records indicate southern </w:t>
      </w:r>
      <w:proofErr w:type="gramStart"/>
      <w:r>
        <w:rPr>
          <w:color w:val="585858"/>
        </w:rPr>
        <w:t>blue-gum</w:t>
      </w:r>
      <w:proofErr w:type="gramEnd"/>
      <w:r>
        <w:rPr>
          <w:color w:val="585858"/>
        </w:rPr>
        <w:t xml:space="preserve"> occurs infrequently in the study area from the hills around the Waratah Bay landscape region to the Latrobe Valley landscape region. The northern populations may represent a</w:t>
      </w:r>
      <w:r>
        <w:rPr>
          <w:color w:val="585858"/>
          <w:spacing w:val="-3"/>
        </w:rPr>
        <w:t xml:space="preserve"> </w:t>
      </w:r>
      <w:r>
        <w:rPr>
          <w:color w:val="585858"/>
        </w:rPr>
        <w:t>transition</w:t>
      </w:r>
      <w:r>
        <w:rPr>
          <w:color w:val="585858"/>
          <w:spacing w:val="-3"/>
        </w:rPr>
        <w:t xml:space="preserve"> </w:t>
      </w:r>
      <w:r>
        <w:rPr>
          <w:color w:val="585858"/>
        </w:rPr>
        <w:t>from</w:t>
      </w:r>
      <w:r>
        <w:rPr>
          <w:color w:val="585858"/>
          <w:spacing w:val="-1"/>
        </w:rPr>
        <w:t xml:space="preserve"> </w:t>
      </w:r>
      <w:r>
        <w:rPr>
          <w:color w:val="585858"/>
        </w:rPr>
        <w:t>southern</w:t>
      </w:r>
      <w:r>
        <w:rPr>
          <w:color w:val="585858"/>
          <w:spacing w:val="-3"/>
        </w:rPr>
        <w:t xml:space="preserve"> </w:t>
      </w:r>
      <w:proofErr w:type="gramStart"/>
      <w:r>
        <w:rPr>
          <w:color w:val="585858"/>
        </w:rPr>
        <w:t>blue-gum</w:t>
      </w:r>
      <w:proofErr w:type="gramEnd"/>
      <w:r>
        <w:rPr>
          <w:color w:val="585858"/>
          <w:spacing w:val="-8"/>
        </w:rPr>
        <w:t xml:space="preserve"> </w:t>
      </w:r>
      <w:r>
        <w:rPr>
          <w:color w:val="585858"/>
        </w:rPr>
        <w:t>to</w:t>
      </w:r>
      <w:r>
        <w:rPr>
          <w:color w:val="585858"/>
          <w:spacing w:val="-3"/>
        </w:rPr>
        <w:t xml:space="preserve"> </w:t>
      </w:r>
      <w:r>
        <w:rPr>
          <w:color w:val="585858"/>
        </w:rPr>
        <w:t>eurabbie, a</w:t>
      </w:r>
      <w:r>
        <w:rPr>
          <w:color w:val="585858"/>
          <w:spacing w:val="-3"/>
        </w:rPr>
        <w:t xml:space="preserve"> </w:t>
      </w:r>
      <w:r>
        <w:rPr>
          <w:color w:val="585858"/>
        </w:rPr>
        <w:t>similar</w:t>
      </w:r>
      <w:r>
        <w:rPr>
          <w:color w:val="585858"/>
          <w:spacing w:val="-1"/>
        </w:rPr>
        <w:t xml:space="preserve"> </w:t>
      </w:r>
      <w:r>
        <w:rPr>
          <w:color w:val="585858"/>
        </w:rPr>
        <w:t>eucalypt species.</w:t>
      </w:r>
      <w:r>
        <w:rPr>
          <w:color w:val="585858"/>
          <w:spacing w:val="-7"/>
        </w:rPr>
        <w:t xml:space="preserve"> </w:t>
      </w:r>
      <w:r>
        <w:rPr>
          <w:color w:val="585858"/>
        </w:rPr>
        <w:t>Vegetation</w:t>
      </w:r>
      <w:r>
        <w:rPr>
          <w:color w:val="585858"/>
          <w:spacing w:val="-3"/>
        </w:rPr>
        <w:t xml:space="preserve"> </w:t>
      </w:r>
      <w:r>
        <w:rPr>
          <w:color w:val="585858"/>
        </w:rPr>
        <w:t>and</w:t>
      </w:r>
      <w:r>
        <w:rPr>
          <w:color w:val="585858"/>
          <w:spacing w:val="-3"/>
        </w:rPr>
        <w:t xml:space="preserve"> </w:t>
      </w:r>
      <w:r>
        <w:rPr>
          <w:color w:val="585858"/>
        </w:rPr>
        <w:t xml:space="preserve">habitat assessments did not identify southern </w:t>
      </w:r>
      <w:proofErr w:type="gramStart"/>
      <w:r>
        <w:rPr>
          <w:color w:val="585858"/>
        </w:rPr>
        <w:t>blue-gum</w:t>
      </w:r>
      <w:proofErr w:type="gramEnd"/>
      <w:r>
        <w:rPr>
          <w:color w:val="585858"/>
        </w:rPr>
        <w:t xml:space="preserve"> in the survey area.</w:t>
      </w:r>
    </w:p>
    <w:p w14:paraId="3966207B" w14:textId="77777777" w:rsidR="00D05A7A" w:rsidRDefault="00B8135C">
      <w:pPr>
        <w:pStyle w:val="BodyText"/>
        <w:spacing w:before="117" w:line="360" w:lineRule="auto"/>
        <w:ind w:left="333" w:right="579"/>
      </w:pPr>
      <w:r>
        <w:rPr>
          <w:color w:val="585858"/>
        </w:rPr>
        <w:t>Bog</w:t>
      </w:r>
      <w:r>
        <w:rPr>
          <w:color w:val="585858"/>
          <w:spacing w:val="-3"/>
        </w:rPr>
        <w:t xml:space="preserve"> </w:t>
      </w:r>
      <w:r>
        <w:rPr>
          <w:color w:val="585858"/>
        </w:rPr>
        <w:t>gum</w:t>
      </w:r>
      <w:r>
        <w:rPr>
          <w:color w:val="585858"/>
          <w:spacing w:val="-2"/>
        </w:rPr>
        <w:t xml:space="preserve"> </w:t>
      </w:r>
      <w:r>
        <w:rPr>
          <w:color w:val="585858"/>
        </w:rPr>
        <w:t>occurs</w:t>
      </w:r>
      <w:r>
        <w:rPr>
          <w:color w:val="585858"/>
          <w:spacing w:val="-2"/>
        </w:rPr>
        <w:t xml:space="preserve"> </w:t>
      </w:r>
      <w:r>
        <w:rPr>
          <w:color w:val="585858"/>
        </w:rPr>
        <w:t>in</w:t>
      </w:r>
      <w:r>
        <w:rPr>
          <w:color w:val="585858"/>
          <w:spacing w:val="-3"/>
        </w:rPr>
        <w:t xml:space="preserve"> </w:t>
      </w:r>
      <w:r>
        <w:rPr>
          <w:color w:val="585858"/>
        </w:rPr>
        <w:t>low-lying</w:t>
      </w:r>
      <w:r>
        <w:rPr>
          <w:color w:val="585858"/>
          <w:spacing w:val="-3"/>
        </w:rPr>
        <w:t xml:space="preserve"> </w:t>
      </w:r>
      <w:r>
        <w:rPr>
          <w:color w:val="585858"/>
        </w:rPr>
        <w:t>areas</w:t>
      </w:r>
      <w:r>
        <w:rPr>
          <w:color w:val="585858"/>
          <w:spacing w:val="-2"/>
        </w:rPr>
        <w:t xml:space="preserve"> </w:t>
      </w:r>
      <w:r>
        <w:rPr>
          <w:color w:val="585858"/>
        </w:rPr>
        <w:t>prone</w:t>
      </w:r>
      <w:r>
        <w:rPr>
          <w:color w:val="585858"/>
          <w:spacing w:val="-3"/>
        </w:rPr>
        <w:t xml:space="preserve"> </w:t>
      </w:r>
      <w:r>
        <w:rPr>
          <w:color w:val="585858"/>
        </w:rPr>
        <w:t>to</w:t>
      </w:r>
      <w:r>
        <w:rPr>
          <w:color w:val="585858"/>
          <w:spacing w:val="-8"/>
        </w:rPr>
        <w:t xml:space="preserve"> </w:t>
      </w:r>
      <w:r>
        <w:rPr>
          <w:color w:val="585858"/>
        </w:rPr>
        <w:t>waterlogging</w:t>
      </w:r>
      <w:r>
        <w:rPr>
          <w:color w:val="585858"/>
          <w:spacing w:val="-3"/>
        </w:rPr>
        <w:t xml:space="preserve"> </w:t>
      </w:r>
      <w:r>
        <w:rPr>
          <w:color w:val="585858"/>
        </w:rPr>
        <w:t>or</w:t>
      </w:r>
      <w:r>
        <w:rPr>
          <w:color w:val="585858"/>
          <w:spacing w:val="-2"/>
        </w:rPr>
        <w:t xml:space="preserve"> </w:t>
      </w:r>
      <w:r>
        <w:rPr>
          <w:color w:val="585858"/>
        </w:rPr>
        <w:t>infrequent</w:t>
      </w:r>
      <w:r>
        <w:rPr>
          <w:color w:val="585858"/>
          <w:spacing w:val="-1"/>
        </w:rPr>
        <w:t xml:space="preserve"> </w:t>
      </w:r>
      <w:r>
        <w:rPr>
          <w:color w:val="585858"/>
        </w:rPr>
        <w:t>inundation.</w:t>
      </w:r>
      <w:r>
        <w:rPr>
          <w:color w:val="585858"/>
          <w:spacing w:val="-1"/>
        </w:rPr>
        <w:t xml:space="preserve"> </w:t>
      </w:r>
      <w:r>
        <w:rPr>
          <w:color w:val="585858"/>
        </w:rPr>
        <w:t>Historical</w:t>
      </w:r>
      <w:r>
        <w:rPr>
          <w:color w:val="585858"/>
          <w:spacing w:val="-3"/>
        </w:rPr>
        <w:t xml:space="preserve"> </w:t>
      </w:r>
      <w:r>
        <w:rPr>
          <w:color w:val="585858"/>
        </w:rPr>
        <w:t>records</w:t>
      </w:r>
      <w:r>
        <w:rPr>
          <w:color w:val="585858"/>
          <w:spacing w:val="-2"/>
        </w:rPr>
        <w:t xml:space="preserve"> </w:t>
      </w:r>
      <w:r>
        <w:rPr>
          <w:color w:val="585858"/>
        </w:rPr>
        <w:t xml:space="preserve">indicate it occurs frequently within the survey area from Waratah Bay to the </w:t>
      </w:r>
      <w:proofErr w:type="spellStart"/>
      <w:r>
        <w:rPr>
          <w:color w:val="585858"/>
        </w:rPr>
        <w:t>Tarwin</w:t>
      </w:r>
      <w:proofErr w:type="spellEnd"/>
      <w:r>
        <w:rPr>
          <w:color w:val="585858"/>
        </w:rPr>
        <w:t xml:space="preserve"> River East Branch. Vegetation and habitat surveys identified 500 individual trees in the survey area within the </w:t>
      </w:r>
      <w:proofErr w:type="spellStart"/>
      <w:r>
        <w:rPr>
          <w:color w:val="585858"/>
        </w:rPr>
        <w:t>Tarwin</w:t>
      </w:r>
      <w:proofErr w:type="spellEnd"/>
      <w:r>
        <w:rPr>
          <w:color w:val="585858"/>
        </w:rPr>
        <w:t xml:space="preserve"> Valley landscape region, including major populations in the Great Southern Rail Trail reserve and the </w:t>
      </w:r>
      <w:proofErr w:type="spellStart"/>
      <w:r>
        <w:rPr>
          <w:color w:val="585858"/>
        </w:rPr>
        <w:t>Dumbalk</w:t>
      </w:r>
      <w:proofErr w:type="spellEnd"/>
      <w:r>
        <w:rPr>
          <w:color w:val="585858"/>
        </w:rPr>
        <w:t xml:space="preserve">-Stony Creek Road reserve. Southern blue-gum and green </w:t>
      </w:r>
      <w:proofErr w:type="spellStart"/>
      <w:r>
        <w:rPr>
          <w:color w:val="585858"/>
        </w:rPr>
        <w:t>scentbark</w:t>
      </w:r>
      <w:proofErr w:type="spellEnd"/>
      <w:r>
        <w:rPr>
          <w:color w:val="585858"/>
        </w:rPr>
        <w:t xml:space="preserve"> are considered unlikely to occur within the survey area as they are conspicuous, and surveys recorded trees extensively.</w:t>
      </w:r>
    </w:p>
    <w:p w14:paraId="1DF8F005" w14:textId="77777777" w:rsidR="00D05A7A" w:rsidRDefault="00D05A7A">
      <w:pPr>
        <w:spacing w:line="360" w:lineRule="auto"/>
        <w:sectPr w:rsidR="00D05A7A">
          <w:pgSz w:w="11910" w:h="16840"/>
          <w:pgMar w:top="980" w:right="603" w:bottom="820" w:left="800" w:header="467" w:footer="636" w:gutter="0"/>
          <w:cols w:space="720"/>
        </w:sectPr>
      </w:pPr>
    </w:p>
    <w:p w14:paraId="721CA16B" w14:textId="77777777" w:rsidR="00D05A7A" w:rsidRDefault="00D05A7A">
      <w:pPr>
        <w:pStyle w:val="BodyText"/>
      </w:pPr>
    </w:p>
    <w:p w14:paraId="4F696927" w14:textId="77777777" w:rsidR="00D05A7A" w:rsidRDefault="00D05A7A">
      <w:pPr>
        <w:pStyle w:val="BodyText"/>
        <w:spacing w:before="205"/>
      </w:pPr>
    </w:p>
    <w:p w14:paraId="19F3CA92" w14:textId="77777777" w:rsidR="00D05A7A" w:rsidRDefault="00B8135C">
      <w:pPr>
        <w:pStyle w:val="BodyText"/>
        <w:ind w:left="347"/>
      </w:pPr>
      <w:r>
        <w:rPr>
          <w:noProof/>
        </w:rPr>
        <w:drawing>
          <wp:inline distT="0" distB="0" distL="0" distR="0" wp14:anchorId="483A9085" wp14:editId="6C47120B">
            <wp:extent cx="1225295" cy="182879"/>
            <wp:effectExtent l="0" t="0" r="0" b="0"/>
            <wp:docPr id="1282" name="Image 1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2" name="Image 1282"/>
                    <pic:cNvPicPr/>
                  </pic:nvPicPr>
                  <pic:blipFill>
                    <a:blip r:embed="rId52" cstate="screen">
                      <a:extLst>
                        <a:ext uri="{28A0092B-C50C-407E-A947-70E740481C1C}">
                          <a14:useLocalDpi xmlns:a14="http://schemas.microsoft.com/office/drawing/2010/main"/>
                        </a:ext>
                      </a:extLst>
                    </a:blip>
                    <a:stretch>
                      <a:fillRect/>
                    </a:stretch>
                  </pic:blipFill>
                  <pic:spPr>
                    <a:xfrm>
                      <a:off x="0" y="0"/>
                      <a:ext cx="1225295" cy="182879"/>
                    </a:xfrm>
                    <a:prstGeom prst="rect">
                      <a:avLst/>
                    </a:prstGeom>
                  </pic:spPr>
                </pic:pic>
              </a:graphicData>
            </a:graphic>
          </wp:inline>
        </w:drawing>
      </w:r>
    </w:p>
    <w:p w14:paraId="38AF0EDE" w14:textId="77777777" w:rsidR="00D05A7A" w:rsidRDefault="00B8135C">
      <w:pPr>
        <w:pStyle w:val="BodyText"/>
        <w:spacing w:before="110" w:line="360" w:lineRule="auto"/>
        <w:ind w:left="332" w:right="544"/>
      </w:pPr>
      <w:r>
        <w:rPr>
          <w:color w:val="585858"/>
        </w:rPr>
        <w:t>The</w:t>
      </w:r>
      <w:r>
        <w:rPr>
          <w:color w:val="585858"/>
          <w:spacing w:val="-3"/>
        </w:rPr>
        <w:t xml:space="preserve"> </w:t>
      </w:r>
      <w:r>
        <w:rPr>
          <w:color w:val="585858"/>
        </w:rPr>
        <w:t>desktop</w:t>
      </w:r>
      <w:r>
        <w:rPr>
          <w:color w:val="585858"/>
          <w:spacing w:val="-3"/>
        </w:rPr>
        <w:t xml:space="preserve"> </w:t>
      </w:r>
      <w:r>
        <w:rPr>
          <w:color w:val="585858"/>
        </w:rPr>
        <w:t>assessment identified</w:t>
      </w:r>
      <w:r>
        <w:rPr>
          <w:color w:val="585858"/>
          <w:spacing w:val="-3"/>
        </w:rPr>
        <w:t xml:space="preserve"> </w:t>
      </w:r>
      <w:r>
        <w:rPr>
          <w:color w:val="585858"/>
        </w:rPr>
        <w:t>133</w:t>
      </w:r>
      <w:r>
        <w:rPr>
          <w:color w:val="585858"/>
          <w:spacing w:val="-3"/>
        </w:rPr>
        <w:t xml:space="preserve"> </w:t>
      </w:r>
      <w:r>
        <w:rPr>
          <w:color w:val="585858"/>
        </w:rPr>
        <w:t>significant fauna</w:t>
      </w:r>
      <w:r>
        <w:rPr>
          <w:color w:val="585858"/>
          <w:spacing w:val="-3"/>
        </w:rPr>
        <w:t xml:space="preserve"> </w:t>
      </w:r>
      <w:r>
        <w:rPr>
          <w:color w:val="585858"/>
        </w:rPr>
        <w:t>species</w:t>
      </w:r>
      <w:r>
        <w:rPr>
          <w:color w:val="585858"/>
          <w:spacing w:val="-1"/>
        </w:rPr>
        <w:t xml:space="preserve"> </w:t>
      </w:r>
      <w:r>
        <w:rPr>
          <w:color w:val="585858"/>
        </w:rPr>
        <w:t>as</w:t>
      </w:r>
      <w:r>
        <w:rPr>
          <w:color w:val="585858"/>
          <w:spacing w:val="-1"/>
        </w:rPr>
        <w:t xml:space="preserve"> </w:t>
      </w:r>
      <w:r>
        <w:rPr>
          <w:color w:val="585858"/>
        </w:rPr>
        <w:t>occurring</w:t>
      </w:r>
      <w:r>
        <w:rPr>
          <w:color w:val="585858"/>
          <w:spacing w:val="-3"/>
        </w:rPr>
        <w:t xml:space="preserve"> </w:t>
      </w:r>
      <w:r>
        <w:rPr>
          <w:color w:val="585858"/>
        </w:rPr>
        <w:t>within</w:t>
      </w:r>
      <w:r>
        <w:rPr>
          <w:color w:val="585858"/>
          <w:spacing w:val="-3"/>
        </w:rPr>
        <w:t xml:space="preserve"> </w:t>
      </w:r>
      <w:r>
        <w:rPr>
          <w:color w:val="585858"/>
        </w:rPr>
        <w:t>in</w:t>
      </w:r>
      <w:r>
        <w:rPr>
          <w:color w:val="585858"/>
          <w:spacing w:val="-3"/>
        </w:rPr>
        <w:t xml:space="preserve"> </w:t>
      </w:r>
      <w:r>
        <w:rPr>
          <w:color w:val="585858"/>
        </w:rPr>
        <w:t>the</w:t>
      </w:r>
      <w:r>
        <w:rPr>
          <w:color w:val="585858"/>
          <w:spacing w:val="-8"/>
        </w:rPr>
        <w:t xml:space="preserve"> </w:t>
      </w:r>
      <w:r>
        <w:rPr>
          <w:color w:val="585858"/>
        </w:rPr>
        <w:t>study</w:t>
      </w:r>
      <w:r>
        <w:rPr>
          <w:color w:val="585858"/>
          <w:spacing w:val="-1"/>
        </w:rPr>
        <w:t xml:space="preserve"> </w:t>
      </w:r>
      <w:r>
        <w:rPr>
          <w:color w:val="585858"/>
        </w:rPr>
        <w:t>area.</w:t>
      </w:r>
      <w:r>
        <w:rPr>
          <w:color w:val="585858"/>
          <w:spacing w:val="-5"/>
        </w:rPr>
        <w:t xml:space="preserve"> </w:t>
      </w:r>
      <w:r>
        <w:rPr>
          <w:color w:val="585858"/>
        </w:rPr>
        <w:t>This includes 104 EPBC Act listed species, of which 64 are threatened and 56 are migratory, and 90 FFG Act listed species.</w:t>
      </w:r>
    </w:p>
    <w:p w14:paraId="2EDA2D98" w14:textId="77777777" w:rsidR="00D05A7A" w:rsidRDefault="00B8135C">
      <w:pPr>
        <w:pStyle w:val="BodyText"/>
        <w:spacing w:before="122" w:line="360" w:lineRule="auto"/>
        <w:ind w:left="332" w:right="544"/>
      </w:pPr>
      <w:r>
        <w:rPr>
          <w:color w:val="585858"/>
        </w:rPr>
        <w:t>The assessment compared the habitat requirements of the 133 identified threatened fauna species against information about the survey area and surrounding landscape, including nearby records and level of disturbance. From</w:t>
      </w:r>
      <w:r>
        <w:rPr>
          <w:color w:val="585858"/>
          <w:spacing w:val="-6"/>
        </w:rPr>
        <w:t xml:space="preserve"> </w:t>
      </w:r>
      <w:r>
        <w:rPr>
          <w:color w:val="585858"/>
        </w:rPr>
        <w:t>this,</w:t>
      </w:r>
      <w:r>
        <w:rPr>
          <w:color w:val="585858"/>
          <w:spacing w:val="-5"/>
        </w:rPr>
        <w:t xml:space="preserve"> </w:t>
      </w:r>
      <w:r>
        <w:rPr>
          <w:color w:val="585858"/>
        </w:rPr>
        <w:t>the</w:t>
      </w:r>
      <w:r>
        <w:rPr>
          <w:color w:val="585858"/>
          <w:spacing w:val="-3"/>
        </w:rPr>
        <w:t xml:space="preserve"> </w:t>
      </w:r>
      <w:r>
        <w:rPr>
          <w:color w:val="585858"/>
        </w:rPr>
        <w:t>assessment determined</w:t>
      </w:r>
      <w:r>
        <w:rPr>
          <w:color w:val="585858"/>
          <w:spacing w:val="-3"/>
        </w:rPr>
        <w:t xml:space="preserve"> </w:t>
      </w:r>
      <w:r>
        <w:rPr>
          <w:color w:val="585858"/>
        </w:rPr>
        <w:t>54</w:t>
      </w:r>
      <w:r>
        <w:rPr>
          <w:color w:val="585858"/>
          <w:spacing w:val="-3"/>
        </w:rPr>
        <w:t xml:space="preserve"> </w:t>
      </w:r>
      <w:r>
        <w:rPr>
          <w:color w:val="585858"/>
        </w:rPr>
        <w:t>threatened</w:t>
      </w:r>
      <w:r>
        <w:rPr>
          <w:color w:val="585858"/>
          <w:spacing w:val="-3"/>
        </w:rPr>
        <w:t xml:space="preserve"> </w:t>
      </w:r>
      <w:r>
        <w:rPr>
          <w:color w:val="585858"/>
        </w:rPr>
        <w:t>fauna</w:t>
      </w:r>
      <w:r>
        <w:rPr>
          <w:color w:val="585858"/>
          <w:spacing w:val="-3"/>
        </w:rPr>
        <w:t xml:space="preserve"> </w:t>
      </w:r>
      <w:r>
        <w:rPr>
          <w:color w:val="585858"/>
        </w:rPr>
        <w:t>species</w:t>
      </w:r>
      <w:r>
        <w:rPr>
          <w:color w:val="585858"/>
          <w:spacing w:val="-1"/>
        </w:rPr>
        <w:t xml:space="preserve"> </w:t>
      </w:r>
      <w:r>
        <w:rPr>
          <w:color w:val="585858"/>
        </w:rPr>
        <w:t>as</w:t>
      </w:r>
      <w:r>
        <w:rPr>
          <w:color w:val="585858"/>
          <w:spacing w:val="-1"/>
        </w:rPr>
        <w:t xml:space="preserve"> </w:t>
      </w:r>
      <w:r>
        <w:rPr>
          <w:color w:val="585858"/>
        </w:rPr>
        <w:t>present or</w:t>
      </w:r>
      <w:r>
        <w:rPr>
          <w:color w:val="585858"/>
          <w:spacing w:val="-6"/>
        </w:rPr>
        <w:t xml:space="preserve"> </w:t>
      </w:r>
      <w:r>
        <w:rPr>
          <w:color w:val="585858"/>
        </w:rPr>
        <w:t>likely</w:t>
      </w:r>
      <w:r>
        <w:rPr>
          <w:color w:val="585858"/>
          <w:spacing w:val="-1"/>
        </w:rPr>
        <w:t xml:space="preserve"> </w:t>
      </w:r>
      <w:r>
        <w:rPr>
          <w:color w:val="585858"/>
        </w:rPr>
        <w:t>to</w:t>
      </w:r>
      <w:r>
        <w:rPr>
          <w:color w:val="585858"/>
          <w:spacing w:val="-3"/>
        </w:rPr>
        <w:t xml:space="preserve"> </w:t>
      </w:r>
      <w:r>
        <w:rPr>
          <w:color w:val="585858"/>
        </w:rPr>
        <w:t xml:space="preserve">occur within the survey area. These recorded locations of these 54 species are shown in </w:t>
      </w:r>
      <w:hyperlink w:anchor="_bookmark9" w:history="1">
        <w:r>
          <w:rPr>
            <w:color w:val="585858"/>
          </w:rPr>
          <w:t>Figure 4-68</w:t>
        </w:r>
      </w:hyperlink>
      <w:r>
        <w:rPr>
          <w:color w:val="585858"/>
        </w:rPr>
        <w:t xml:space="preserve"> and are described in further detail below.</w:t>
      </w:r>
    </w:p>
    <w:p w14:paraId="7C56E85D" w14:textId="77777777" w:rsidR="008C4C83" w:rsidRDefault="008C4C83">
      <w:pPr>
        <w:spacing w:line="360" w:lineRule="auto"/>
        <w:sectPr w:rsidR="008C4C83">
          <w:pgSz w:w="11910" w:h="16840"/>
          <w:pgMar w:top="980" w:right="603" w:bottom="820" w:left="800" w:header="467" w:footer="636" w:gutter="0"/>
          <w:cols w:space="720"/>
        </w:sectPr>
      </w:pPr>
    </w:p>
    <w:p w14:paraId="0313FCFC" w14:textId="7D53FB66" w:rsidR="00D05A7A" w:rsidRDefault="00416C75">
      <w:pPr>
        <w:spacing w:line="360" w:lineRule="auto"/>
        <w:sectPr w:rsidR="00D05A7A">
          <w:pgSz w:w="11910" w:h="16840"/>
          <w:pgMar w:top="980" w:right="603" w:bottom="820" w:left="800" w:header="467" w:footer="636" w:gutter="0"/>
          <w:cols w:space="720"/>
        </w:sectPr>
      </w:pPr>
      <w:r>
        <w:rPr>
          <w:rFonts w:ascii="Arial Narrow"/>
          <w:noProof/>
          <w:sz w:val="8"/>
        </w:rPr>
        <w:lastRenderedPageBreak/>
        <w:drawing>
          <wp:anchor distT="0" distB="0" distL="114300" distR="114300" simplePos="0" relativeHeight="252755968" behindDoc="0" locked="0" layoutInCell="1" allowOverlap="1" wp14:anchorId="1E507C67" wp14:editId="02A76E82">
            <wp:simplePos x="0" y="0"/>
            <wp:positionH relativeFrom="column">
              <wp:posOffset>-505732</wp:posOffset>
            </wp:positionH>
            <wp:positionV relativeFrom="paragraph">
              <wp:posOffset>-635459</wp:posOffset>
            </wp:positionV>
            <wp:extent cx="7560000" cy="10702800"/>
            <wp:effectExtent l="0" t="0" r="3175" b="3810"/>
            <wp:wrapNone/>
            <wp:docPr id="11342017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7560000" cy="1070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56643D" w14:textId="77777777" w:rsidR="00D05A7A" w:rsidRDefault="00D05A7A">
      <w:pPr>
        <w:rPr>
          <w:rFonts w:ascii="Arial Narrow"/>
          <w:sz w:val="8"/>
        </w:rPr>
      </w:pPr>
    </w:p>
    <w:p w14:paraId="2DB09BDE" w14:textId="77777777" w:rsidR="00416C75" w:rsidRDefault="00416C75">
      <w:pPr>
        <w:rPr>
          <w:rFonts w:ascii="Arial Narrow"/>
          <w:sz w:val="8"/>
        </w:rPr>
      </w:pPr>
    </w:p>
    <w:p w14:paraId="3728C2B8" w14:textId="77777777" w:rsidR="00416C75" w:rsidRDefault="00416C75">
      <w:pPr>
        <w:rPr>
          <w:rFonts w:ascii="Arial Narrow"/>
          <w:sz w:val="8"/>
        </w:rPr>
      </w:pPr>
    </w:p>
    <w:p w14:paraId="1D2F9837" w14:textId="77777777" w:rsidR="00416C75" w:rsidRDefault="00416C75">
      <w:pPr>
        <w:rPr>
          <w:rFonts w:ascii="Arial Narrow"/>
          <w:sz w:val="8"/>
        </w:rPr>
      </w:pPr>
    </w:p>
    <w:p w14:paraId="03D3F6A5" w14:textId="77777777" w:rsidR="00416C75" w:rsidRDefault="00416C75">
      <w:pPr>
        <w:rPr>
          <w:rFonts w:ascii="Arial Narrow"/>
          <w:sz w:val="8"/>
        </w:rPr>
      </w:pPr>
    </w:p>
    <w:p w14:paraId="0D582045" w14:textId="77777777" w:rsidR="00416C75" w:rsidRDefault="00416C75">
      <w:pPr>
        <w:rPr>
          <w:rFonts w:ascii="Arial Narrow"/>
          <w:sz w:val="8"/>
        </w:rPr>
      </w:pPr>
    </w:p>
    <w:p w14:paraId="4B864BF1" w14:textId="6511F795" w:rsidR="00416C75" w:rsidRDefault="00416C75">
      <w:pPr>
        <w:rPr>
          <w:rFonts w:ascii="Arial Narrow"/>
          <w:sz w:val="8"/>
        </w:rPr>
        <w:sectPr w:rsidR="00416C75">
          <w:headerReference w:type="default" r:id="rId54"/>
          <w:footerReference w:type="default" r:id="rId55"/>
          <w:type w:val="continuous"/>
          <w:pgSz w:w="11910" w:h="16840"/>
          <w:pgMar w:top="980" w:right="600" w:bottom="820" w:left="800" w:header="0" w:footer="0" w:gutter="0"/>
          <w:cols w:num="2" w:space="720" w:equalWidth="0">
            <w:col w:w="5721" w:space="40"/>
            <w:col w:w="4749"/>
          </w:cols>
        </w:sectPr>
      </w:pPr>
    </w:p>
    <w:p w14:paraId="7A1C34BD" w14:textId="77777777" w:rsidR="00D05A7A" w:rsidRDefault="00D05A7A">
      <w:pPr>
        <w:pStyle w:val="BodyText"/>
        <w:rPr>
          <w:rFonts w:ascii="Arial Narrow"/>
          <w:b/>
        </w:rPr>
      </w:pPr>
    </w:p>
    <w:p w14:paraId="27202ED9" w14:textId="77777777" w:rsidR="00D05A7A" w:rsidRDefault="00D05A7A">
      <w:pPr>
        <w:pStyle w:val="BodyText"/>
        <w:spacing w:before="220" w:after="1"/>
        <w:rPr>
          <w:rFonts w:ascii="Arial Narrow"/>
          <w:b/>
        </w:rPr>
      </w:pPr>
    </w:p>
    <w:p w14:paraId="18B1FBCC" w14:textId="77777777" w:rsidR="00D05A7A" w:rsidRDefault="00B8135C">
      <w:pPr>
        <w:pStyle w:val="BodyText"/>
        <w:ind w:left="328"/>
        <w:rPr>
          <w:rFonts w:ascii="Arial Narrow"/>
        </w:rPr>
      </w:pPr>
      <w:r>
        <w:rPr>
          <w:rFonts w:ascii="Arial Narrow"/>
          <w:noProof/>
        </w:rPr>
        <w:drawing>
          <wp:inline distT="0" distB="0" distL="0" distR="0" wp14:anchorId="6AAAFFE5" wp14:editId="25C14602">
            <wp:extent cx="1054598" cy="158496"/>
            <wp:effectExtent l="0" t="0" r="0" b="0"/>
            <wp:docPr id="1433" name="Image 1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3" name="Image 1433"/>
                    <pic:cNvPicPr/>
                  </pic:nvPicPr>
                  <pic:blipFill>
                    <a:blip r:embed="rId56" cstate="screen">
                      <a:extLst>
                        <a:ext uri="{28A0092B-C50C-407E-A947-70E740481C1C}">
                          <a14:useLocalDpi xmlns:a14="http://schemas.microsoft.com/office/drawing/2010/main"/>
                        </a:ext>
                      </a:extLst>
                    </a:blip>
                    <a:stretch>
                      <a:fillRect/>
                    </a:stretch>
                  </pic:blipFill>
                  <pic:spPr>
                    <a:xfrm>
                      <a:off x="0" y="0"/>
                      <a:ext cx="1054598" cy="158496"/>
                    </a:xfrm>
                    <a:prstGeom prst="rect">
                      <a:avLst/>
                    </a:prstGeom>
                  </pic:spPr>
                </pic:pic>
              </a:graphicData>
            </a:graphic>
          </wp:inline>
        </w:drawing>
      </w:r>
    </w:p>
    <w:p w14:paraId="7F158717" w14:textId="77777777" w:rsidR="00D05A7A" w:rsidRDefault="00B8135C">
      <w:pPr>
        <w:pStyle w:val="BodyText"/>
        <w:spacing w:before="109" w:line="360" w:lineRule="auto"/>
        <w:ind w:left="332" w:right="744"/>
      </w:pPr>
      <w:r>
        <w:rPr>
          <w:color w:val="585858"/>
        </w:rPr>
        <w:t>The desktop assessment identified suitable habitat in the survey area for two threatened fish species and one</w:t>
      </w:r>
      <w:r>
        <w:rPr>
          <w:color w:val="585858"/>
          <w:spacing w:val="-3"/>
        </w:rPr>
        <w:t xml:space="preserve"> </w:t>
      </w:r>
      <w:r>
        <w:rPr>
          <w:color w:val="585858"/>
        </w:rPr>
        <w:t>threatened</w:t>
      </w:r>
      <w:r>
        <w:rPr>
          <w:color w:val="585858"/>
          <w:spacing w:val="-3"/>
        </w:rPr>
        <w:t xml:space="preserve"> </w:t>
      </w:r>
      <w:r>
        <w:rPr>
          <w:color w:val="585858"/>
        </w:rPr>
        <w:t>semi</w:t>
      </w:r>
      <w:r>
        <w:rPr>
          <w:color w:val="585858"/>
          <w:spacing w:val="-3"/>
        </w:rPr>
        <w:t xml:space="preserve"> </w:t>
      </w:r>
      <w:r>
        <w:rPr>
          <w:color w:val="585858"/>
        </w:rPr>
        <w:t>aquatic</w:t>
      </w:r>
      <w:r>
        <w:rPr>
          <w:color w:val="585858"/>
          <w:spacing w:val="-1"/>
        </w:rPr>
        <w:t xml:space="preserve"> </w:t>
      </w:r>
      <w:r>
        <w:rPr>
          <w:color w:val="585858"/>
        </w:rPr>
        <w:t>mammal</w:t>
      </w:r>
      <w:r>
        <w:rPr>
          <w:color w:val="585858"/>
          <w:spacing w:val="-7"/>
        </w:rPr>
        <w:t xml:space="preserve"> </w:t>
      </w:r>
      <w:r>
        <w:rPr>
          <w:color w:val="585858"/>
        </w:rPr>
        <w:t>species.</w:t>
      </w:r>
      <w:r>
        <w:rPr>
          <w:color w:val="585858"/>
          <w:spacing w:val="-5"/>
        </w:rPr>
        <w:t xml:space="preserve"> </w:t>
      </w:r>
      <w:r>
        <w:rPr>
          <w:color w:val="585858"/>
        </w:rPr>
        <w:t>These</w:t>
      </w:r>
      <w:r>
        <w:rPr>
          <w:color w:val="585858"/>
          <w:spacing w:val="-7"/>
        </w:rPr>
        <w:t xml:space="preserve"> </w:t>
      </w:r>
      <w:r>
        <w:rPr>
          <w:color w:val="585858"/>
        </w:rPr>
        <w:t>were</w:t>
      </w:r>
      <w:r>
        <w:rPr>
          <w:color w:val="585858"/>
          <w:spacing w:val="-3"/>
        </w:rPr>
        <w:t xml:space="preserve"> </w:t>
      </w:r>
      <w:r>
        <w:rPr>
          <w:color w:val="585858"/>
        </w:rPr>
        <w:t>the</w:t>
      </w:r>
      <w:r>
        <w:rPr>
          <w:color w:val="585858"/>
          <w:spacing w:val="-3"/>
        </w:rPr>
        <w:t xml:space="preserve"> </w:t>
      </w:r>
      <w:r>
        <w:rPr>
          <w:color w:val="585858"/>
        </w:rPr>
        <w:t>dwarf galaxias</w:t>
      </w:r>
      <w:r>
        <w:rPr>
          <w:color w:val="585858"/>
          <w:spacing w:val="-5"/>
        </w:rPr>
        <w:t xml:space="preserve"> </w:t>
      </w:r>
      <w:r>
        <w:rPr>
          <w:color w:val="585858"/>
        </w:rPr>
        <w:t>(EPBC</w:t>
      </w:r>
      <w:r>
        <w:rPr>
          <w:color w:val="585858"/>
          <w:spacing w:val="-3"/>
        </w:rPr>
        <w:t xml:space="preserve"> </w:t>
      </w:r>
      <w:r>
        <w:rPr>
          <w:color w:val="585858"/>
        </w:rPr>
        <w:t>Act vulnerable, FFG Act endangered), Flinders pygmy perch (FFG Act vulnerable) and platypus (FFG Act vulnerable).</w:t>
      </w:r>
    </w:p>
    <w:p w14:paraId="77EC7038" w14:textId="77777777" w:rsidR="00D05A7A" w:rsidRDefault="00B8135C">
      <w:pPr>
        <w:pStyle w:val="BodyText"/>
        <w:spacing w:before="122" w:line="360" w:lineRule="auto"/>
        <w:ind w:left="333" w:right="544"/>
      </w:pPr>
      <w:r>
        <w:rPr>
          <w:color w:val="585858"/>
        </w:rPr>
        <w:t>Dwarf galaxias is endemic to south-eastern Australia from Central Gippsland to near the Coorong in South Australia. Habitat includes well vegetated, slow flowing, still, shallow temporary or permanent freshwater habitats</w:t>
      </w:r>
      <w:r>
        <w:rPr>
          <w:color w:val="585858"/>
          <w:spacing w:val="-2"/>
        </w:rPr>
        <w:t xml:space="preserve"> </w:t>
      </w:r>
      <w:r>
        <w:rPr>
          <w:color w:val="585858"/>
        </w:rPr>
        <w:t>including</w:t>
      </w:r>
      <w:r>
        <w:rPr>
          <w:color w:val="585858"/>
          <w:spacing w:val="-3"/>
        </w:rPr>
        <w:t xml:space="preserve"> </w:t>
      </w:r>
      <w:r>
        <w:rPr>
          <w:color w:val="585858"/>
        </w:rPr>
        <w:t>swamps,</w:t>
      </w:r>
      <w:r>
        <w:rPr>
          <w:color w:val="585858"/>
          <w:spacing w:val="-1"/>
        </w:rPr>
        <w:t xml:space="preserve"> </w:t>
      </w:r>
      <w:r>
        <w:rPr>
          <w:color w:val="585858"/>
        </w:rPr>
        <w:t>drains,</w:t>
      </w:r>
      <w:r>
        <w:rPr>
          <w:color w:val="585858"/>
          <w:spacing w:val="-1"/>
        </w:rPr>
        <w:t xml:space="preserve"> </w:t>
      </w:r>
      <w:r>
        <w:rPr>
          <w:color w:val="585858"/>
        </w:rPr>
        <w:t>and</w:t>
      </w:r>
      <w:r>
        <w:rPr>
          <w:color w:val="585858"/>
          <w:spacing w:val="-3"/>
        </w:rPr>
        <w:t xml:space="preserve"> </w:t>
      </w:r>
      <w:r>
        <w:rPr>
          <w:color w:val="585858"/>
        </w:rPr>
        <w:t>backwaters</w:t>
      </w:r>
      <w:r>
        <w:rPr>
          <w:color w:val="585858"/>
          <w:spacing w:val="-6"/>
        </w:rPr>
        <w:t xml:space="preserve"> </w:t>
      </w:r>
      <w:r>
        <w:rPr>
          <w:color w:val="585858"/>
        </w:rPr>
        <w:t>of</w:t>
      </w:r>
      <w:r>
        <w:rPr>
          <w:color w:val="585858"/>
          <w:spacing w:val="-1"/>
        </w:rPr>
        <w:t xml:space="preserve"> </w:t>
      </w:r>
      <w:r>
        <w:rPr>
          <w:color w:val="585858"/>
        </w:rPr>
        <w:t>streams</w:t>
      </w:r>
      <w:r>
        <w:rPr>
          <w:color w:val="585858"/>
          <w:spacing w:val="-1"/>
        </w:rPr>
        <w:t xml:space="preserve"> </w:t>
      </w:r>
      <w:r>
        <w:rPr>
          <w:color w:val="585858"/>
        </w:rPr>
        <w:t>and</w:t>
      </w:r>
      <w:r>
        <w:rPr>
          <w:color w:val="585858"/>
          <w:spacing w:val="-3"/>
        </w:rPr>
        <w:t xml:space="preserve"> </w:t>
      </w:r>
      <w:r>
        <w:rPr>
          <w:color w:val="585858"/>
        </w:rPr>
        <w:t>creeks.</w:t>
      </w:r>
      <w:r>
        <w:rPr>
          <w:color w:val="585858"/>
          <w:spacing w:val="-1"/>
        </w:rPr>
        <w:t xml:space="preserve"> </w:t>
      </w:r>
      <w:r>
        <w:rPr>
          <w:color w:val="585858"/>
        </w:rPr>
        <w:t>Populations</w:t>
      </w:r>
      <w:r>
        <w:rPr>
          <w:color w:val="585858"/>
          <w:spacing w:val="-1"/>
        </w:rPr>
        <w:t xml:space="preserve"> </w:t>
      </w:r>
      <w:r>
        <w:rPr>
          <w:color w:val="585858"/>
        </w:rPr>
        <w:t>are</w:t>
      </w:r>
      <w:r>
        <w:rPr>
          <w:color w:val="585858"/>
          <w:spacing w:val="-8"/>
        </w:rPr>
        <w:t xml:space="preserve"> </w:t>
      </w:r>
      <w:r>
        <w:rPr>
          <w:color w:val="585858"/>
        </w:rPr>
        <w:t>fragmented</w:t>
      </w:r>
      <w:r>
        <w:rPr>
          <w:color w:val="585858"/>
          <w:spacing w:val="-3"/>
        </w:rPr>
        <w:t xml:space="preserve"> </w:t>
      </w:r>
      <w:r>
        <w:rPr>
          <w:color w:val="585858"/>
        </w:rPr>
        <w:t>and the species has suffered declines due to habitat loss and modification.</w:t>
      </w:r>
    </w:p>
    <w:p w14:paraId="4499FFB7" w14:textId="77777777" w:rsidR="00D05A7A" w:rsidRDefault="00B8135C">
      <w:pPr>
        <w:pStyle w:val="BodyText"/>
        <w:spacing w:before="118" w:line="360" w:lineRule="auto"/>
        <w:ind w:left="333" w:right="744"/>
      </w:pPr>
      <w:r>
        <w:rPr>
          <w:color w:val="585858"/>
        </w:rPr>
        <w:t>Flinders pygmy perch</w:t>
      </w:r>
      <w:r>
        <w:rPr>
          <w:color w:val="585858"/>
          <w:spacing w:val="-2"/>
        </w:rPr>
        <w:t xml:space="preserve"> </w:t>
      </w:r>
      <w:r>
        <w:rPr>
          <w:color w:val="585858"/>
        </w:rPr>
        <w:t>occurs</w:t>
      </w:r>
      <w:r>
        <w:rPr>
          <w:color w:val="585858"/>
          <w:spacing w:val="-5"/>
        </w:rPr>
        <w:t xml:space="preserve"> </w:t>
      </w:r>
      <w:r>
        <w:rPr>
          <w:color w:val="585858"/>
        </w:rPr>
        <w:t>from eastern</w:t>
      </w:r>
      <w:r>
        <w:rPr>
          <w:color w:val="585858"/>
          <w:spacing w:val="-7"/>
        </w:rPr>
        <w:t xml:space="preserve"> </w:t>
      </w:r>
      <w:r>
        <w:rPr>
          <w:color w:val="585858"/>
        </w:rPr>
        <w:t>Victoria</w:t>
      </w:r>
      <w:r>
        <w:rPr>
          <w:color w:val="585858"/>
          <w:spacing w:val="-2"/>
        </w:rPr>
        <w:t xml:space="preserve"> </w:t>
      </w:r>
      <w:r>
        <w:rPr>
          <w:color w:val="585858"/>
        </w:rPr>
        <w:t>to</w:t>
      </w:r>
      <w:r>
        <w:rPr>
          <w:color w:val="585858"/>
          <w:spacing w:val="-7"/>
        </w:rPr>
        <w:t xml:space="preserve"> </w:t>
      </w:r>
      <w:r>
        <w:rPr>
          <w:color w:val="585858"/>
        </w:rPr>
        <w:t>as far west as</w:t>
      </w:r>
      <w:r>
        <w:rPr>
          <w:color w:val="585858"/>
          <w:spacing w:val="-5"/>
        </w:rPr>
        <w:t xml:space="preserve"> </w:t>
      </w:r>
      <w:r>
        <w:rPr>
          <w:color w:val="585858"/>
        </w:rPr>
        <w:t>the</w:t>
      </w:r>
      <w:r>
        <w:rPr>
          <w:color w:val="585858"/>
          <w:spacing w:val="-2"/>
        </w:rPr>
        <w:t xml:space="preserve"> </w:t>
      </w:r>
      <w:r>
        <w:rPr>
          <w:color w:val="585858"/>
        </w:rPr>
        <w:t>Latrobe</w:t>
      </w:r>
      <w:r>
        <w:rPr>
          <w:color w:val="585858"/>
          <w:spacing w:val="-2"/>
        </w:rPr>
        <w:t xml:space="preserve"> </w:t>
      </w:r>
      <w:r>
        <w:rPr>
          <w:color w:val="585858"/>
        </w:rPr>
        <w:t>River.</w:t>
      </w:r>
      <w:r>
        <w:rPr>
          <w:color w:val="585858"/>
          <w:spacing w:val="-4"/>
        </w:rPr>
        <w:t xml:space="preserve"> </w:t>
      </w:r>
      <w:r>
        <w:rPr>
          <w:color w:val="585858"/>
        </w:rPr>
        <w:t>It occurs</w:t>
      </w:r>
      <w:r>
        <w:rPr>
          <w:color w:val="585858"/>
          <w:spacing w:val="-5"/>
        </w:rPr>
        <w:t xml:space="preserve"> </w:t>
      </w:r>
      <w:r>
        <w:rPr>
          <w:color w:val="585858"/>
        </w:rPr>
        <w:t>in</w:t>
      </w:r>
      <w:r>
        <w:rPr>
          <w:color w:val="585858"/>
          <w:spacing w:val="-2"/>
        </w:rPr>
        <w:t xml:space="preserve"> </w:t>
      </w:r>
      <w:r>
        <w:rPr>
          <w:color w:val="585858"/>
        </w:rPr>
        <w:t>waters with abundant aquatic vegetation, including lakes, ponds, and slow-flowing rivers and creeks, as well as pools in moderately flowing streams.</w:t>
      </w:r>
    </w:p>
    <w:p w14:paraId="62F3F48F" w14:textId="77777777" w:rsidR="00D05A7A" w:rsidRDefault="00B8135C">
      <w:pPr>
        <w:pStyle w:val="BodyText"/>
        <w:spacing w:before="122" w:line="360" w:lineRule="auto"/>
        <w:ind w:left="333" w:right="544"/>
      </w:pPr>
      <w:r>
        <w:rPr>
          <w:color w:val="585858"/>
        </w:rPr>
        <w:t>Both fish species have the potential to occur in waterways south of Buffalo to Morwell, including Morwell River, Eel</w:t>
      </w:r>
      <w:r>
        <w:rPr>
          <w:color w:val="585858"/>
          <w:spacing w:val="-2"/>
        </w:rPr>
        <w:t xml:space="preserve"> </w:t>
      </w:r>
      <w:r>
        <w:rPr>
          <w:color w:val="585858"/>
        </w:rPr>
        <w:t>Hole</w:t>
      </w:r>
      <w:r>
        <w:rPr>
          <w:color w:val="585858"/>
          <w:spacing w:val="-2"/>
        </w:rPr>
        <w:t xml:space="preserve"> </w:t>
      </w:r>
      <w:r>
        <w:rPr>
          <w:color w:val="585858"/>
        </w:rPr>
        <w:t>Creek,</w:t>
      </w:r>
      <w:r>
        <w:rPr>
          <w:color w:val="585858"/>
          <w:spacing w:val="-4"/>
        </w:rPr>
        <w:t xml:space="preserve"> </w:t>
      </w:r>
      <w:r>
        <w:rPr>
          <w:color w:val="585858"/>
        </w:rPr>
        <w:t>Stony Creek, Little</w:t>
      </w:r>
      <w:r>
        <w:rPr>
          <w:color w:val="585858"/>
          <w:spacing w:val="-7"/>
        </w:rPr>
        <w:t xml:space="preserve"> </w:t>
      </w:r>
      <w:r>
        <w:rPr>
          <w:color w:val="585858"/>
        </w:rPr>
        <w:t>Morwell</w:t>
      </w:r>
      <w:r>
        <w:rPr>
          <w:color w:val="585858"/>
          <w:spacing w:val="-2"/>
        </w:rPr>
        <w:t xml:space="preserve"> </w:t>
      </w:r>
      <w:r>
        <w:rPr>
          <w:color w:val="585858"/>
        </w:rPr>
        <w:t xml:space="preserve">River, </w:t>
      </w:r>
      <w:proofErr w:type="spellStart"/>
      <w:r>
        <w:rPr>
          <w:color w:val="585858"/>
        </w:rPr>
        <w:t>Berrys</w:t>
      </w:r>
      <w:proofErr w:type="spellEnd"/>
      <w:r>
        <w:rPr>
          <w:color w:val="585858"/>
        </w:rPr>
        <w:t xml:space="preserve"> Creek,</w:t>
      </w:r>
      <w:r>
        <w:rPr>
          <w:color w:val="585858"/>
          <w:spacing w:val="-4"/>
        </w:rPr>
        <w:t xml:space="preserve"> </w:t>
      </w:r>
      <w:proofErr w:type="spellStart"/>
      <w:r>
        <w:rPr>
          <w:color w:val="585858"/>
        </w:rPr>
        <w:t>Tarwin</w:t>
      </w:r>
      <w:proofErr w:type="spellEnd"/>
      <w:r>
        <w:rPr>
          <w:color w:val="585858"/>
          <w:spacing w:val="-2"/>
        </w:rPr>
        <w:t xml:space="preserve"> </w:t>
      </w:r>
      <w:r>
        <w:rPr>
          <w:color w:val="585858"/>
        </w:rPr>
        <w:t>River</w:t>
      </w:r>
      <w:r>
        <w:rPr>
          <w:color w:val="585858"/>
          <w:spacing w:val="-5"/>
        </w:rPr>
        <w:t xml:space="preserve"> </w:t>
      </w:r>
      <w:r>
        <w:rPr>
          <w:color w:val="585858"/>
        </w:rPr>
        <w:t>East</w:t>
      </w:r>
      <w:r>
        <w:rPr>
          <w:color w:val="585858"/>
          <w:spacing w:val="-4"/>
        </w:rPr>
        <w:t xml:space="preserve"> </w:t>
      </w:r>
      <w:r>
        <w:rPr>
          <w:color w:val="585858"/>
        </w:rPr>
        <w:t>Branch, and</w:t>
      </w:r>
      <w:r>
        <w:rPr>
          <w:color w:val="585858"/>
          <w:spacing w:val="-7"/>
        </w:rPr>
        <w:t xml:space="preserve"> </w:t>
      </w:r>
      <w:r>
        <w:rPr>
          <w:color w:val="585858"/>
        </w:rPr>
        <w:t xml:space="preserve">Fish Creek. There are recordings of these species at several locations along the </w:t>
      </w:r>
      <w:proofErr w:type="spellStart"/>
      <w:r>
        <w:rPr>
          <w:color w:val="585858"/>
        </w:rPr>
        <w:t>Tarwin</w:t>
      </w:r>
      <w:proofErr w:type="spellEnd"/>
      <w:r>
        <w:rPr>
          <w:color w:val="585858"/>
        </w:rPr>
        <w:t xml:space="preserve"> River East Branch, although not where </w:t>
      </w:r>
      <w:proofErr w:type="spellStart"/>
      <w:r>
        <w:rPr>
          <w:color w:val="585858"/>
        </w:rPr>
        <w:t>Tarwin</w:t>
      </w:r>
      <w:proofErr w:type="spellEnd"/>
      <w:r>
        <w:rPr>
          <w:color w:val="585858"/>
        </w:rPr>
        <w:t xml:space="preserve"> River East Branch intersects the survey area.</w:t>
      </w:r>
    </w:p>
    <w:p w14:paraId="43F9ED10" w14:textId="77777777" w:rsidR="00D05A7A" w:rsidRDefault="00B8135C">
      <w:pPr>
        <w:pStyle w:val="BodyText"/>
        <w:spacing w:before="117" w:line="360" w:lineRule="auto"/>
        <w:ind w:left="333" w:right="544"/>
      </w:pPr>
      <w:proofErr w:type="gramStart"/>
      <w:r>
        <w:rPr>
          <w:color w:val="585858"/>
        </w:rPr>
        <w:t>Platypus</w:t>
      </w:r>
      <w:proofErr w:type="gramEnd"/>
      <w:r>
        <w:rPr>
          <w:color w:val="585858"/>
        </w:rPr>
        <w:t xml:space="preserve"> are widespread in Victoria, occurring in a range of freshwater bodies where the banks are suitable for</w:t>
      </w:r>
      <w:r>
        <w:rPr>
          <w:color w:val="585858"/>
          <w:spacing w:val="-1"/>
        </w:rPr>
        <w:t xml:space="preserve"> </w:t>
      </w:r>
      <w:r>
        <w:rPr>
          <w:color w:val="585858"/>
        </w:rPr>
        <w:t>building</w:t>
      </w:r>
      <w:r>
        <w:rPr>
          <w:color w:val="585858"/>
          <w:spacing w:val="-3"/>
        </w:rPr>
        <w:t xml:space="preserve"> </w:t>
      </w:r>
      <w:r>
        <w:rPr>
          <w:color w:val="585858"/>
        </w:rPr>
        <w:t>burrows</w:t>
      </w:r>
      <w:r>
        <w:rPr>
          <w:color w:val="585858"/>
          <w:spacing w:val="-1"/>
        </w:rPr>
        <w:t xml:space="preserve"> </w:t>
      </w:r>
      <w:r>
        <w:rPr>
          <w:color w:val="585858"/>
        </w:rPr>
        <w:t>and</w:t>
      </w:r>
      <w:r>
        <w:rPr>
          <w:color w:val="585858"/>
          <w:spacing w:val="-3"/>
        </w:rPr>
        <w:t xml:space="preserve"> </w:t>
      </w:r>
      <w:r>
        <w:rPr>
          <w:color w:val="585858"/>
        </w:rPr>
        <w:t>the</w:t>
      </w:r>
      <w:r>
        <w:rPr>
          <w:color w:val="585858"/>
          <w:spacing w:val="-3"/>
        </w:rPr>
        <w:t xml:space="preserve"> </w:t>
      </w:r>
      <w:r>
        <w:rPr>
          <w:color w:val="585858"/>
        </w:rPr>
        <w:t>water</w:t>
      </w:r>
      <w:r>
        <w:rPr>
          <w:color w:val="585858"/>
          <w:spacing w:val="-1"/>
        </w:rPr>
        <w:t xml:space="preserve"> </w:t>
      </w:r>
      <w:r>
        <w:rPr>
          <w:color w:val="585858"/>
        </w:rPr>
        <w:t>is</w:t>
      </w:r>
      <w:r>
        <w:rPr>
          <w:color w:val="585858"/>
          <w:spacing w:val="-1"/>
        </w:rPr>
        <w:t xml:space="preserve"> </w:t>
      </w:r>
      <w:r>
        <w:rPr>
          <w:color w:val="585858"/>
        </w:rPr>
        <w:t>shallow</w:t>
      </w:r>
      <w:r>
        <w:rPr>
          <w:color w:val="585858"/>
          <w:spacing w:val="-3"/>
        </w:rPr>
        <w:t xml:space="preserve"> </w:t>
      </w:r>
      <w:r>
        <w:rPr>
          <w:color w:val="585858"/>
        </w:rPr>
        <w:t>enough</w:t>
      </w:r>
      <w:r>
        <w:rPr>
          <w:color w:val="585858"/>
          <w:spacing w:val="-3"/>
        </w:rPr>
        <w:t xml:space="preserve"> </w:t>
      </w:r>
      <w:r>
        <w:rPr>
          <w:color w:val="585858"/>
        </w:rPr>
        <w:t>for</w:t>
      </w:r>
      <w:r>
        <w:rPr>
          <w:color w:val="585858"/>
          <w:spacing w:val="-1"/>
        </w:rPr>
        <w:t xml:space="preserve"> </w:t>
      </w:r>
      <w:r>
        <w:rPr>
          <w:color w:val="585858"/>
        </w:rPr>
        <w:t>them</w:t>
      </w:r>
      <w:r>
        <w:rPr>
          <w:color w:val="585858"/>
          <w:spacing w:val="-6"/>
        </w:rPr>
        <w:t xml:space="preserve"> </w:t>
      </w:r>
      <w:r>
        <w:rPr>
          <w:color w:val="585858"/>
        </w:rPr>
        <w:t>to</w:t>
      </w:r>
      <w:r>
        <w:rPr>
          <w:color w:val="585858"/>
          <w:spacing w:val="-6"/>
        </w:rPr>
        <w:t xml:space="preserve"> </w:t>
      </w:r>
      <w:r>
        <w:rPr>
          <w:color w:val="585858"/>
        </w:rPr>
        <w:t>dive</w:t>
      </w:r>
      <w:r>
        <w:rPr>
          <w:color w:val="585858"/>
          <w:spacing w:val="-3"/>
        </w:rPr>
        <w:t xml:space="preserve"> </w:t>
      </w:r>
      <w:r>
        <w:rPr>
          <w:color w:val="585858"/>
        </w:rPr>
        <w:t>and</w:t>
      </w:r>
      <w:r>
        <w:rPr>
          <w:color w:val="585858"/>
          <w:spacing w:val="-3"/>
        </w:rPr>
        <w:t xml:space="preserve"> </w:t>
      </w:r>
      <w:r>
        <w:rPr>
          <w:color w:val="585858"/>
        </w:rPr>
        <w:t>feed</w:t>
      </w:r>
      <w:r>
        <w:rPr>
          <w:color w:val="585858"/>
          <w:spacing w:val="-3"/>
        </w:rPr>
        <w:t xml:space="preserve"> </w:t>
      </w:r>
      <w:r>
        <w:rPr>
          <w:color w:val="585858"/>
        </w:rPr>
        <w:t>on</w:t>
      </w:r>
      <w:r>
        <w:rPr>
          <w:color w:val="585858"/>
          <w:spacing w:val="-3"/>
        </w:rPr>
        <w:t xml:space="preserve"> </w:t>
      </w:r>
      <w:r>
        <w:rPr>
          <w:color w:val="585858"/>
        </w:rPr>
        <w:t>bottom-dwelling</w:t>
      </w:r>
      <w:r>
        <w:rPr>
          <w:color w:val="585858"/>
          <w:spacing w:val="-3"/>
        </w:rPr>
        <w:t xml:space="preserve"> </w:t>
      </w:r>
      <w:r>
        <w:rPr>
          <w:color w:val="585858"/>
        </w:rPr>
        <w:t>creatures. This species prefers well-vegetated freshwater creeks, slow-moving rivers, lakes joined by rivers and built water storages such as farm dams. Such conditions occur in creeks and rivers throughout the project alignment. Platypus have recently been recorded in:</w:t>
      </w:r>
    </w:p>
    <w:p w14:paraId="660853DB" w14:textId="77777777" w:rsidR="00D05A7A" w:rsidRDefault="00B8135C">
      <w:pPr>
        <w:pStyle w:val="BodyText"/>
        <w:tabs>
          <w:tab w:val="left" w:pos="692"/>
        </w:tabs>
        <w:spacing w:before="124"/>
        <w:ind w:left="332"/>
      </w:pPr>
      <w:r>
        <w:rPr>
          <w:noProof/>
        </w:rPr>
        <w:drawing>
          <wp:inline distT="0" distB="0" distL="0" distR="0" wp14:anchorId="3F78E824" wp14:editId="34791FAF">
            <wp:extent cx="88264" cy="88264"/>
            <wp:effectExtent l="0" t="0" r="0" b="0"/>
            <wp:docPr id="1434" name="Image 14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4" name="Image 143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Fish</w:t>
      </w:r>
      <w:r>
        <w:rPr>
          <w:color w:val="5F5F5F"/>
          <w:spacing w:val="-7"/>
        </w:rPr>
        <w:t xml:space="preserve"> </w:t>
      </w:r>
      <w:r>
        <w:rPr>
          <w:color w:val="5F5F5F"/>
        </w:rPr>
        <w:t>Creek</w:t>
      </w:r>
      <w:r>
        <w:rPr>
          <w:color w:val="5F5F5F"/>
          <w:spacing w:val="-3"/>
        </w:rPr>
        <w:t xml:space="preserve"> </w:t>
      </w:r>
      <w:r>
        <w:rPr>
          <w:color w:val="5F5F5F"/>
        </w:rPr>
        <w:t>–</w:t>
      </w:r>
      <w:r>
        <w:rPr>
          <w:color w:val="5F5F5F"/>
          <w:spacing w:val="-4"/>
        </w:rPr>
        <w:t xml:space="preserve"> </w:t>
      </w:r>
      <w:r>
        <w:rPr>
          <w:color w:val="5F5F5F"/>
        </w:rPr>
        <w:t>1.7</w:t>
      </w:r>
      <w:r>
        <w:rPr>
          <w:color w:val="5F5F5F"/>
          <w:spacing w:val="-4"/>
        </w:rPr>
        <w:t xml:space="preserve"> </w:t>
      </w:r>
      <w:r>
        <w:rPr>
          <w:color w:val="5F5F5F"/>
        </w:rPr>
        <w:t>km</w:t>
      </w:r>
      <w:r>
        <w:rPr>
          <w:color w:val="5F5F5F"/>
          <w:spacing w:val="-7"/>
        </w:rPr>
        <w:t xml:space="preserve"> </w:t>
      </w:r>
      <w:r>
        <w:rPr>
          <w:color w:val="5F5F5F"/>
        </w:rPr>
        <w:t>west</w:t>
      </w:r>
      <w:r>
        <w:rPr>
          <w:color w:val="5F5F5F"/>
          <w:spacing w:val="-1"/>
        </w:rPr>
        <w:t xml:space="preserve"> </w:t>
      </w:r>
      <w:r>
        <w:rPr>
          <w:color w:val="5F5F5F"/>
        </w:rPr>
        <w:t>of</w:t>
      </w:r>
      <w:r>
        <w:rPr>
          <w:color w:val="5F5F5F"/>
          <w:spacing w:val="-6"/>
        </w:rPr>
        <w:t xml:space="preserve"> </w:t>
      </w:r>
      <w:r>
        <w:rPr>
          <w:color w:val="5F5F5F"/>
        </w:rPr>
        <w:t>the</w:t>
      </w:r>
      <w:r>
        <w:rPr>
          <w:color w:val="5F5F5F"/>
          <w:spacing w:val="-4"/>
        </w:rPr>
        <w:t xml:space="preserve"> </w:t>
      </w:r>
      <w:r>
        <w:rPr>
          <w:color w:val="5F5F5F"/>
        </w:rPr>
        <w:t>survey</w:t>
      </w:r>
      <w:r>
        <w:rPr>
          <w:color w:val="5F5F5F"/>
          <w:spacing w:val="-2"/>
        </w:rPr>
        <w:t xml:space="preserve"> </w:t>
      </w:r>
      <w:r>
        <w:rPr>
          <w:color w:val="5F5F5F"/>
        </w:rPr>
        <w:t>area</w:t>
      </w:r>
      <w:r>
        <w:rPr>
          <w:color w:val="5F5F5F"/>
          <w:spacing w:val="-9"/>
        </w:rPr>
        <w:t xml:space="preserve"> </w:t>
      </w:r>
      <w:r>
        <w:rPr>
          <w:color w:val="5F5F5F"/>
        </w:rPr>
        <w:t>(Fish</w:t>
      </w:r>
      <w:r>
        <w:rPr>
          <w:color w:val="5F5F5F"/>
          <w:spacing w:val="-4"/>
        </w:rPr>
        <w:t xml:space="preserve"> </w:t>
      </w:r>
      <w:r>
        <w:rPr>
          <w:color w:val="5F5F5F"/>
        </w:rPr>
        <w:t>Creek</w:t>
      </w:r>
      <w:r>
        <w:rPr>
          <w:color w:val="5F5F5F"/>
          <w:spacing w:val="-2"/>
        </w:rPr>
        <w:t xml:space="preserve"> </w:t>
      </w:r>
      <w:r>
        <w:rPr>
          <w:color w:val="5F5F5F"/>
        </w:rPr>
        <w:t>intersects</w:t>
      </w:r>
      <w:r>
        <w:rPr>
          <w:color w:val="5F5F5F"/>
          <w:spacing w:val="-7"/>
        </w:rPr>
        <w:t xml:space="preserve"> </w:t>
      </w:r>
      <w:r>
        <w:rPr>
          <w:color w:val="5F5F5F"/>
        </w:rPr>
        <w:t>the</w:t>
      </w:r>
      <w:r>
        <w:rPr>
          <w:color w:val="5F5F5F"/>
          <w:spacing w:val="-4"/>
        </w:rPr>
        <w:t xml:space="preserve"> </w:t>
      </w:r>
      <w:r>
        <w:rPr>
          <w:color w:val="5F5F5F"/>
        </w:rPr>
        <w:t>survey</w:t>
      </w:r>
      <w:r>
        <w:rPr>
          <w:color w:val="5F5F5F"/>
          <w:spacing w:val="-2"/>
        </w:rPr>
        <w:t xml:space="preserve"> </w:t>
      </w:r>
      <w:r>
        <w:rPr>
          <w:color w:val="5F5F5F"/>
        </w:rPr>
        <w:t>area</w:t>
      </w:r>
      <w:r>
        <w:rPr>
          <w:color w:val="5F5F5F"/>
          <w:spacing w:val="-6"/>
        </w:rPr>
        <w:t xml:space="preserve"> </w:t>
      </w:r>
      <w:r>
        <w:rPr>
          <w:color w:val="5F5F5F"/>
        </w:rPr>
        <w:t>in</w:t>
      </w:r>
      <w:r>
        <w:rPr>
          <w:color w:val="5F5F5F"/>
          <w:spacing w:val="-8"/>
        </w:rPr>
        <w:t xml:space="preserve"> </w:t>
      </w:r>
      <w:proofErr w:type="spellStart"/>
      <w:r>
        <w:rPr>
          <w:color w:val="5F5F5F"/>
        </w:rPr>
        <w:t>Tarwin</w:t>
      </w:r>
      <w:proofErr w:type="spellEnd"/>
      <w:r>
        <w:rPr>
          <w:color w:val="5F5F5F"/>
          <w:spacing w:val="-4"/>
        </w:rPr>
        <w:t xml:space="preserve"> </w:t>
      </w:r>
      <w:r>
        <w:rPr>
          <w:color w:val="5F5F5F"/>
          <w:spacing w:val="-2"/>
        </w:rPr>
        <w:t>Valley)</w:t>
      </w:r>
    </w:p>
    <w:p w14:paraId="6885D89D" w14:textId="77777777" w:rsidR="00D05A7A" w:rsidRDefault="00D05A7A">
      <w:pPr>
        <w:pStyle w:val="BodyText"/>
        <w:spacing w:before="5"/>
      </w:pPr>
    </w:p>
    <w:p w14:paraId="71D3F9FD" w14:textId="77777777" w:rsidR="00D05A7A" w:rsidRDefault="00B8135C">
      <w:pPr>
        <w:pStyle w:val="BodyText"/>
        <w:tabs>
          <w:tab w:val="left" w:pos="692"/>
        </w:tabs>
        <w:ind w:left="332"/>
      </w:pPr>
      <w:r>
        <w:rPr>
          <w:noProof/>
        </w:rPr>
        <w:drawing>
          <wp:inline distT="0" distB="0" distL="0" distR="0" wp14:anchorId="57C4B0D6" wp14:editId="1BBCC909">
            <wp:extent cx="88264" cy="88264"/>
            <wp:effectExtent l="0" t="0" r="0" b="0"/>
            <wp:docPr id="1435" name="Image 14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5" name="Image 143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Amber</w:t>
      </w:r>
      <w:r>
        <w:rPr>
          <w:color w:val="5F5F5F"/>
          <w:spacing w:val="-3"/>
        </w:rPr>
        <w:t xml:space="preserve"> </w:t>
      </w:r>
      <w:r>
        <w:rPr>
          <w:color w:val="5F5F5F"/>
        </w:rPr>
        <w:t>Creek</w:t>
      </w:r>
      <w:r>
        <w:rPr>
          <w:color w:val="5F5F5F"/>
          <w:spacing w:val="-3"/>
        </w:rPr>
        <w:t xml:space="preserve"> </w:t>
      </w:r>
      <w:r>
        <w:rPr>
          <w:color w:val="5F5F5F"/>
        </w:rPr>
        <w:t>(a</w:t>
      </w:r>
      <w:r>
        <w:rPr>
          <w:color w:val="5F5F5F"/>
          <w:spacing w:val="-3"/>
        </w:rPr>
        <w:t xml:space="preserve"> </w:t>
      </w:r>
      <w:r>
        <w:rPr>
          <w:color w:val="5F5F5F"/>
        </w:rPr>
        <w:t>branch</w:t>
      </w:r>
      <w:r>
        <w:rPr>
          <w:color w:val="5F5F5F"/>
          <w:spacing w:val="-4"/>
        </w:rPr>
        <w:t xml:space="preserve"> </w:t>
      </w:r>
      <w:r>
        <w:rPr>
          <w:color w:val="5F5F5F"/>
        </w:rPr>
        <w:t>of</w:t>
      </w:r>
      <w:r>
        <w:rPr>
          <w:color w:val="5F5F5F"/>
          <w:spacing w:val="-6"/>
        </w:rPr>
        <w:t xml:space="preserve"> </w:t>
      </w:r>
      <w:r>
        <w:rPr>
          <w:color w:val="5F5F5F"/>
        </w:rPr>
        <w:t>Fish</w:t>
      </w:r>
      <w:r>
        <w:rPr>
          <w:color w:val="5F5F5F"/>
          <w:spacing w:val="-4"/>
        </w:rPr>
        <w:t xml:space="preserve"> </w:t>
      </w:r>
      <w:r>
        <w:rPr>
          <w:color w:val="5F5F5F"/>
        </w:rPr>
        <w:t>Creek)</w:t>
      </w:r>
      <w:r>
        <w:rPr>
          <w:color w:val="5F5F5F"/>
          <w:spacing w:val="-2"/>
        </w:rPr>
        <w:t xml:space="preserve"> </w:t>
      </w:r>
      <w:r>
        <w:rPr>
          <w:color w:val="5F5F5F"/>
        </w:rPr>
        <w:t>–</w:t>
      </w:r>
      <w:r>
        <w:rPr>
          <w:color w:val="5F5F5F"/>
          <w:spacing w:val="-10"/>
        </w:rPr>
        <w:t xml:space="preserve"> </w:t>
      </w:r>
      <w:r>
        <w:rPr>
          <w:color w:val="5F5F5F"/>
        </w:rPr>
        <w:t>approximately</w:t>
      </w:r>
      <w:r>
        <w:rPr>
          <w:color w:val="5F5F5F"/>
          <w:spacing w:val="-7"/>
        </w:rPr>
        <w:t xml:space="preserve"> </w:t>
      </w:r>
      <w:r>
        <w:rPr>
          <w:color w:val="5F5F5F"/>
        </w:rPr>
        <w:t>6</w:t>
      </w:r>
      <w:r>
        <w:rPr>
          <w:color w:val="5F5F5F"/>
          <w:spacing w:val="-4"/>
        </w:rPr>
        <w:t xml:space="preserve"> </w:t>
      </w:r>
      <w:r>
        <w:rPr>
          <w:color w:val="5F5F5F"/>
        </w:rPr>
        <w:t>km</w:t>
      </w:r>
      <w:r>
        <w:rPr>
          <w:color w:val="5F5F5F"/>
          <w:spacing w:val="-2"/>
        </w:rPr>
        <w:t xml:space="preserve"> </w:t>
      </w:r>
      <w:r>
        <w:rPr>
          <w:color w:val="5F5F5F"/>
        </w:rPr>
        <w:t>east</w:t>
      </w:r>
      <w:r>
        <w:rPr>
          <w:color w:val="5F5F5F"/>
          <w:spacing w:val="-6"/>
        </w:rPr>
        <w:t xml:space="preserve"> </w:t>
      </w:r>
      <w:r>
        <w:rPr>
          <w:color w:val="5F5F5F"/>
        </w:rPr>
        <w:t>of</w:t>
      </w:r>
      <w:r>
        <w:rPr>
          <w:color w:val="5F5F5F"/>
          <w:spacing w:val="-6"/>
        </w:rPr>
        <w:t xml:space="preserve"> </w:t>
      </w:r>
      <w:r>
        <w:rPr>
          <w:color w:val="5F5F5F"/>
        </w:rPr>
        <w:t>the</w:t>
      </w:r>
      <w:r>
        <w:rPr>
          <w:color w:val="5F5F5F"/>
          <w:spacing w:val="-4"/>
        </w:rPr>
        <w:t xml:space="preserve"> </w:t>
      </w:r>
      <w:r>
        <w:rPr>
          <w:color w:val="5F5F5F"/>
        </w:rPr>
        <w:t>survey</w:t>
      </w:r>
      <w:r>
        <w:rPr>
          <w:color w:val="5F5F5F"/>
          <w:spacing w:val="-6"/>
        </w:rPr>
        <w:t xml:space="preserve"> </w:t>
      </w:r>
      <w:r>
        <w:rPr>
          <w:color w:val="5F5F5F"/>
          <w:spacing w:val="-4"/>
        </w:rPr>
        <w:t>area</w:t>
      </w:r>
    </w:p>
    <w:p w14:paraId="6C2A61E2" w14:textId="77777777" w:rsidR="00D05A7A" w:rsidRDefault="00D05A7A">
      <w:pPr>
        <w:pStyle w:val="BodyText"/>
        <w:spacing w:before="6"/>
      </w:pPr>
    </w:p>
    <w:p w14:paraId="30FA086C" w14:textId="77777777" w:rsidR="00D05A7A" w:rsidRDefault="00B8135C">
      <w:pPr>
        <w:pStyle w:val="BodyText"/>
        <w:tabs>
          <w:tab w:val="left" w:pos="692"/>
        </w:tabs>
        <w:ind w:left="332"/>
      </w:pPr>
      <w:r>
        <w:rPr>
          <w:noProof/>
        </w:rPr>
        <w:drawing>
          <wp:inline distT="0" distB="0" distL="0" distR="0" wp14:anchorId="13BD7FED" wp14:editId="2C42DA48">
            <wp:extent cx="88264" cy="88898"/>
            <wp:effectExtent l="0" t="0" r="0" b="0"/>
            <wp:docPr id="1436" name="Image 14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6" name="Image 143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hAnsi="Times New Roman"/>
        </w:rPr>
        <w:tab/>
      </w:r>
      <w:r>
        <w:rPr>
          <w:color w:val="5F5F5F"/>
        </w:rPr>
        <w:t>Stony</w:t>
      </w:r>
      <w:r>
        <w:rPr>
          <w:color w:val="5F5F5F"/>
          <w:spacing w:val="-5"/>
        </w:rPr>
        <w:t xml:space="preserve"> </w:t>
      </w:r>
      <w:r>
        <w:rPr>
          <w:color w:val="5F5F5F"/>
        </w:rPr>
        <w:t>Creek</w:t>
      </w:r>
      <w:r>
        <w:rPr>
          <w:color w:val="5F5F5F"/>
          <w:spacing w:val="-3"/>
        </w:rPr>
        <w:t xml:space="preserve"> </w:t>
      </w:r>
      <w:r>
        <w:rPr>
          <w:color w:val="5F5F5F"/>
        </w:rPr>
        <w:t>–</w:t>
      </w:r>
      <w:r>
        <w:rPr>
          <w:color w:val="5F5F5F"/>
          <w:spacing w:val="-4"/>
        </w:rPr>
        <w:t xml:space="preserve"> </w:t>
      </w:r>
      <w:r>
        <w:rPr>
          <w:color w:val="5F5F5F"/>
        </w:rPr>
        <w:t>2</w:t>
      </w:r>
      <w:r>
        <w:rPr>
          <w:color w:val="5F5F5F"/>
          <w:spacing w:val="-9"/>
        </w:rPr>
        <w:t xml:space="preserve"> </w:t>
      </w:r>
      <w:r>
        <w:rPr>
          <w:color w:val="5F5F5F"/>
        </w:rPr>
        <w:t>km</w:t>
      </w:r>
      <w:r>
        <w:rPr>
          <w:color w:val="5F5F5F"/>
          <w:spacing w:val="-7"/>
        </w:rPr>
        <w:t xml:space="preserve"> </w:t>
      </w:r>
      <w:r>
        <w:rPr>
          <w:color w:val="5F5F5F"/>
        </w:rPr>
        <w:t>west</w:t>
      </w:r>
      <w:r>
        <w:rPr>
          <w:color w:val="5F5F5F"/>
          <w:spacing w:val="-1"/>
        </w:rPr>
        <w:t xml:space="preserve"> </w:t>
      </w:r>
      <w:r>
        <w:rPr>
          <w:color w:val="5F5F5F"/>
        </w:rPr>
        <w:t>of</w:t>
      </w:r>
      <w:r>
        <w:rPr>
          <w:color w:val="5F5F5F"/>
          <w:spacing w:val="-1"/>
        </w:rPr>
        <w:t xml:space="preserve"> </w:t>
      </w:r>
      <w:r>
        <w:rPr>
          <w:color w:val="5F5F5F"/>
        </w:rPr>
        <w:t>the</w:t>
      </w:r>
      <w:r>
        <w:rPr>
          <w:color w:val="5F5F5F"/>
          <w:spacing w:val="-9"/>
        </w:rPr>
        <w:t xml:space="preserve"> </w:t>
      </w:r>
      <w:r>
        <w:rPr>
          <w:color w:val="5F5F5F"/>
        </w:rPr>
        <w:t>survey</w:t>
      </w:r>
      <w:r>
        <w:rPr>
          <w:color w:val="5F5F5F"/>
          <w:spacing w:val="-3"/>
        </w:rPr>
        <w:t xml:space="preserve"> </w:t>
      </w:r>
      <w:r>
        <w:rPr>
          <w:color w:val="5F5F5F"/>
        </w:rPr>
        <w:t>area</w:t>
      </w:r>
      <w:r>
        <w:rPr>
          <w:color w:val="5F5F5F"/>
          <w:spacing w:val="-4"/>
        </w:rPr>
        <w:t xml:space="preserve"> </w:t>
      </w:r>
      <w:r>
        <w:rPr>
          <w:color w:val="5F5F5F"/>
        </w:rPr>
        <w:t>(Stony</w:t>
      </w:r>
      <w:r>
        <w:rPr>
          <w:color w:val="5F5F5F"/>
          <w:spacing w:val="-2"/>
        </w:rPr>
        <w:t xml:space="preserve"> </w:t>
      </w:r>
      <w:r>
        <w:rPr>
          <w:color w:val="5F5F5F"/>
        </w:rPr>
        <w:t>Creek</w:t>
      </w:r>
      <w:r>
        <w:rPr>
          <w:color w:val="5F5F5F"/>
          <w:spacing w:val="-3"/>
        </w:rPr>
        <w:t xml:space="preserve"> </w:t>
      </w:r>
      <w:r>
        <w:rPr>
          <w:color w:val="5F5F5F"/>
        </w:rPr>
        <w:t>intersects</w:t>
      </w:r>
      <w:r>
        <w:rPr>
          <w:color w:val="5F5F5F"/>
          <w:spacing w:val="-7"/>
        </w:rPr>
        <w:t xml:space="preserve"> </w:t>
      </w:r>
      <w:r>
        <w:rPr>
          <w:color w:val="5F5F5F"/>
        </w:rPr>
        <w:t>the</w:t>
      </w:r>
      <w:r>
        <w:rPr>
          <w:color w:val="5F5F5F"/>
          <w:spacing w:val="-4"/>
        </w:rPr>
        <w:t xml:space="preserve"> </w:t>
      </w:r>
      <w:r>
        <w:rPr>
          <w:color w:val="5F5F5F"/>
        </w:rPr>
        <w:t>survey</w:t>
      </w:r>
      <w:r>
        <w:rPr>
          <w:color w:val="5F5F5F"/>
          <w:spacing w:val="-7"/>
        </w:rPr>
        <w:t xml:space="preserve"> </w:t>
      </w:r>
      <w:r>
        <w:rPr>
          <w:color w:val="5F5F5F"/>
        </w:rPr>
        <w:t>area</w:t>
      </w:r>
      <w:r>
        <w:rPr>
          <w:color w:val="5F5F5F"/>
          <w:spacing w:val="-4"/>
        </w:rPr>
        <w:t xml:space="preserve"> </w:t>
      </w:r>
      <w:r>
        <w:rPr>
          <w:color w:val="5F5F5F"/>
        </w:rPr>
        <w:t>in</w:t>
      </w:r>
      <w:r>
        <w:rPr>
          <w:color w:val="5F5F5F"/>
          <w:spacing w:val="-4"/>
        </w:rPr>
        <w:t xml:space="preserve"> </w:t>
      </w:r>
      <w:proofErr w:type="spellStart"/>
      <w:r>
        <w:rPr>
          <w:color w:val="5F5F5F"/>
        </w:rPr>
        <w:t>Tarwin</w:t>
      </w:r>
      <w:proofErr w:type="spellEnd"/>
      <w:r>
        <w:rPr>
          <w:color w:val="5F5F5F"/>
          <w:spacing w:val="-4"/>
        </w:rPr>
        <w:t xml:space="preserve"> </w:t>
      </w:r>
      <w:r>
        <w:rPr>
          <w:color w:val="5F5F5F"/>
          <w:spacing w:val="-2"/>
        </w:rPr>
        <w:t>Valley)</w:t>
      </w:r>
    </w:p>
    <w:p w14:paraId="0321F1AD" w14:textId="77777777" w:rsidR="00D05A7A" w:rsidRDefault="00D05A7A">
      <w:pPr>
        <w:pStyle w:val="BodyText"/>
        <w:spacing w:before="1"/>
      </w:pPr>
    </w:p>
    <w:p w14:paraId="4841368A" w14:textId="77777777" w:rsidR="00D05A7A" w:rsidRDefault="00B8135C">
      <w:pPr>
        <w:pStyle w:val="BodyText"/>
        <w:tabs>
          <w:tab w:val="left" w:pos="692"/>
        </w:tabs>
        <w:spacing w:line="360" w:lineRule="auto"/>
        <w:ind w:left="693" w:right="1004" w:hanging="360"/>
      </w:pPr>
      <w:r>
        <w:rPr>
          <w:noProof/>
        </w:rPr>
        <w:drawing>
          <wp:inline distT="0" distB="0" distL="0" distR="0" wp14:anchorId="4CA9FC12" wp14:editId="52E4BD66">
            <wp:extent cx="88264" cy="88265"/>
            <wp:effectExtent l="0" t="0" r="0" b="0"/>
            <wp:docPr id="1437" name="Image 14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7" name="Image 143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proofErr w:type="spellStart"/>
      <w:r>
        <w:rPr>
          <w:color w:val="5F5F5F"/>
        </w:rPr>
        <w:t>Tarwin</w:t>
      </w:r>
      <w:proofErr w:type="spellEnd"/>
      <w:r>
        <w:rPr>
          <w:color w:val="5F5F5F"/>
          <w:spacing w:val="-2"/>
        </w:rPr>
        <w:t xml:space="preserve"> </w:t>
      </w:r>
      <w:r>
        <w:rPr>
          <w:color w:val="5F5F5F"/>
        </w:rPr>
        <w:t>River East</w:t>
      </w:r>
      <w:r>
        <w:rPr>
          <w:color w:val="5F5F5F"/>
          <w:spacing w:val="-4"/>
        </w:rPr>
        <w:t xml:space="preserve"> </w:t>
      </w:r>
      <w:r>
        <w:rPr>
          <w:color w:val="5F5F5F"/>
        </w:rPr>
        <w:t>Branch</w:t>
      </w:r>
      <w:r>
        <w:rPr>
          <w:color w:val="5F5F5F"/>
          <w:spacing w:val="-3"/>
        </w:rPr>
        <w:t xml:space="preserve"> </w:t>
      </w:r>
      <w:r>
        <w:rPr>
          <w:color w:val="5F5F5F"/>
        </w:rPr>
        <w:t>–</w:t>
      </w:r>
      <w:r>
        <w:rPr>
          <w:color w:val="5F5F5F"/>
          <w:spacing w:val="-2"/>
        </w:rPr>
        <w:t xml:space="preserve"> </w:t>
      </w:r>
      <w:r>
        <w:rPr>
          <w:color w:val="5F5F5F"/>
        </w:rPr>
        <w:t>700</w:t>
      </w:r>
      <w:r>
        <w:rPr>
          <w:color w:val="5F5F5F"/>
          <w:spacing w:val="-7"/>
        </w:rPr>
        <w:t xml:space="preserve"> </w:t>
      </w:r>
      <w:r>
        <w:rPr>
          <w:color w:val="5F5F5F"/>
        </w:rPr>
        <w:t>m west</w:t>
      </w:r>
      <w:r>
        <w:rPr>
          <w:color w:val="5F5F5F"/>
          <w:spacing w:val="-4"/>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survey</w:t>
      </w:r>
      <w:r>
        <w:rPr>
          <w:color w:val="5F5F5F"/>
          <w:spacing w:val="-5"/>
        </w:rPr>
        <w:t xml:space="preserve"> </w:t>
      </w:r>
      <w:r>
        <w:rPr>
          <w:color w:val="5F5F5F"/>
        </w:rPr>
        <w:t>area</w:t>
      </w:r>
      <w:r>
        <w:rPr>
          <w:color w:val="5F5F5F"/>
          <w:spacing w:val="-2"/>
        </w:rPr>
        <w:t xml:space="preserve"> </w:t>
      </w:r>
      <w:r>
        <w:rPr>
          <w:color w:val="5F5F5F"/>
        </w:rPr>
        <w:t>(</w:t>
      </w:r>
      <w:proofErr w:type="spellStart"/>
      <w:r>
        <w:rPr>
          <w:color w:val="5F5F5F"/>
        </w:rPr>
        <w:t>Tarwin</w:t>
      </w:r>
      <w:proofErr w:type="spellEnd"/>
      <w:r>
        <w:rPr>
          <w:color w:val="5F5F5F"/>
          <w:spacing w:val="-2"/>
        </w:rPr>
        <w:t xml:space="preserve"> </w:t>
      </w:r>
      <w:r>
        <w:rPr>
          <w:color w:val="5F5F5F"/>
        </w:rPr>
        <w:t>River East Branch</w:t>
      </w:r>
      <w:r>
        <w:rPr>
          <w:color w:val="5F5F5F"/>
          <w:spacing w:val="-2"/>
        </w:rPr>
        <w:t xml:space="preserve"> </w:t>
      </w:r>
      <w:r>
        <w:rPr>
          <w:color w:val="5F5F5F"/>
        </w:rPr>
        <w:t>intersects</w:t>
      </w:r>
      <w:r>
        <w:rPr>
          <w:color w:val="5F5F5F"/>
          <w:spacing w:val="-5"/>
        </w:rPr>
        <w:t xml:space="preserve"> </w:t>
      </w:r>
      <w:r>
        <w:rPr>
          <w:color w:val="5F5F5F"/>
        </w:rPr>
        <w:t xml:space="preserve">the survey area at in </w:t>
      </w:r>
      <w:proofErr w:type="spellStart"/>
      <w:r>
        <w:rPr>
          <w:color w:val="5F5F5F"/>
        </w:rPr>
        <w:t>Tarwin</w:t>
      </w:r>
      <w:proofErr w:type="spellEnd"/>
      <w:r>
        <w:rPr>
          <w:color w:val="5F5F5F"/>
        </w:rPr>
        <w:t xml:space="preserve"> Valley)</w:t>
      </w:r>
    </w:p>
    <w:p w14:paraId="08D62AEC" w14:textId="77777777" w:rsidR="00D05A7A" w:rsidRDefault="00B8135C">
      <w:pPr>
        <w:pStyle w:val="BodyText"/>
        <w:tabs>
          <w:tab w:val="left" w:pos="692"/>
        </w:tabs>
        <w:spacing w:before="121" w:line="360" w:lineRule="auto"/>
        <w:ind w:left="693" w:right="1004" w:hanging="360"/>
      </w:pPr>
      <w:r>
        <w:rPr>
          <w:noProof/>
        </w:rPr>
        <w:drawing>
          <wp:inline distT="0" distB="0" distL="0" distR="0" wp14:anchorId="76142FFD" wp14:editId="070E83D9">
            <wp:extent cx="88264" cy="88883"/>
            <wp:effectExtent l="0" t="0" r="0" b="0"/>
            <wp:docPr id="1438" name="Image 14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8" name="Image 143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3"/>
                    </a:xfrm>
                    <a:prstGeom prst="rect">
                      <a:avLst/>
                    </a:prstGeom>
                  </pic:spPr>
                </pic:pic>
              </a:graphicData>
            </a:graphic>
          </wp:inline>
        </w:drawing>
      </w:r>
      <w:r>
        <w:rPr>
          <w:rFonts w:ascii="Times New Roman" w:hAnsi="Times New Roman"/>
        </w:rPr>
        <w:tab/>
      </w:r>
      <w:r>
        <w:rPr>
          <w:color w:val="5F5F5F"/>
        </w:rPr>
        <w:t>Berrys</w:t>
      </w:r>
      <w:r>
        <w:rPr>
          <w:color w:val="5F5F5F"/>
          <w:spacing w:val="-1"/>
        </w:rPr>
        <w:t xml:space="preserve"> </w:t>
      </w:r>
      <w:r>
        <w:rPr>
          <w:color w:val="5F5F5F"/>
        </w:rPr>
        <w:t>Creek</w:t>
      </w:r>
      <w:r>
        <w:rPr>
          <w:color w:val="5F5F5F"/>
          <w:spacing w:val="-1"/>
        </w:rPr>
        <w:t xml:space="preserve"> </w:t>
      </w:r>
      <w:r>
        <w:rPr>
          <w:color w:val="5F5F5F"/>
        </w:rPr>
        <w:t>–</w:t>
      </w:r>
      <w:r>
        <w:rPr>
          <w:color w:val="5F5F5F"/>
          <w:spacing w:val="-8"/>
        </w:rPr>
        <w:t xml:space="preserve"> </w:t>
      </w:r>
      <w:r>
        <w:rPr>
          <w:color w:val="5F5F5F"/>
        </w:rPr>
        <w:t>approximately</w:t>
      </w:r>
      <w:r>
        <w:rPr>
          <w:color w:val="5F5F5F"/>
          <w:spacing w:val="-2"/>
        </w:rPr>
        <w:t xml:space="preserve"> </w:t>
      </w:r>
      <w:r>
        <w:rPr>
          <w:color w:val="5F5F5F"/>
        </w:rPr>
        <w:t>850</w:t>
      </w:r>
      <w:r>
        <w:rPr>
          <w:color w:val="5F5F5F"/>
          <w:spacing w:val="-3"/>
        </w:rPr>
        <w:t xml:space="preserve"> </w:t>
      </w:r>
      <w:r>
        <w:rPr>
          <w:color w:val="5F5F5F"/>
        </w:rPr>
        <w:t>m</w:t>
      </w:r>
      <w:r>
        <w:rPr>
          <w:color w:val="5F5F5F"/>
          <w:spacing w:val="-1"/>
        </w:rPr>
        <w:t xml:space="preserve"> </w:t>
      </w:r>
      <w:r>
        <w:rPr>
          <w:color w:val="5F5F5F"/>
        </w:rPr>
        <w:t>east and</w:t>
      </w:r>
      <w:r>
        <w:rPr>
          <w:color w:val="5F5F5F"/>
          <w:spacing w:val="-3"/>
        </w:rPr>
        <w:t xml:space="preserve"> </w:t>
      </w:r>
      <w:r>
        <w:rPr>
          <w:color w:val="5F5F5F"/>
        </w:rPr>
        <w:t>approximately</w:t>
      </w:r>
      <w:r>
        <w:rPr>
          <w:color w:val="5F5F5F"/>
          <w:spacing w:val="-3"/>
        </w:rPr>
        <w:t xml:space="preserve"> </w:t>
      </w:r>
      <w:r>
        <w:rPr>
          <w:color w:val="5F5F5F"/>
        </w:rPr>
        <w:t>500</w:t>
      </w:r>
      <w:r>
        <w:rPr>
          <w:color w:val="5F5F5F"/>
          <w:spacing w:val="-3"/>
        </w:rPr>
        <w:t xml:space="preserve"> </w:t>
      </w:r>
      <w:r>
        <w:rPr>
          <w:color w:val="5F5F5F"/>
        </w:rPr>
        <w:t>m</w:t>
      </w:r>
      <w:r>
        <w:rPr>
          <w:color w:val="5F5F5F"/>
          <w:spacing w:val="-1"/>
        </w:rPr>
        <w:t xml:space="preserve"> </w:t>
      </w:r>
      <w:r>
        <w:rPr>
          <w:color w:val="5F5F5F"/>
        </w:rPr>
        <w:t>west of</w:t>
      </w:r>
      <w:r>
        <w:rPr>
          <w:color w:val="5F5F5F"/>
          <w:spacing w:val="-5"/>
        </w:rPr>
        <w:t xml:space="preserve"> </w:t>
      </w:r>
      <w:r>
        <w:rPr>
          <w:color w:val="5F5F5F"/>
        </w:rPr>
        <w:t>the</w:t>
      </w:r>
      <w:r>
        <w:rPr>
          <w:color w:val="5F5F5F"/>
          <w:spacing w:val="-3"/>
        </w:rPr>
        <w:t xml:space="preserve"> </w:t>
      </w:r>
      <w:r>
        <w:rPr>
          <w:color w:val="5F5F5F"/>
        </w:rPr>
        <w:t>survey</w:t>
      </w:r>
      <w:r>
        <w:rPr>
          <w:color w:val="5F5F5F"/>
          <w:spacing w:val="-1"/>
        </w:rPr>
        <w:t xml:space="preserve"> </w:t>
      </w:r>
      <w:r>
        <w:rPr>
          <w:color w:val="5F5F5F"/>
        </w:rPr>
        <w:t>area</w:t>
      </w:r>
      <w:r>
        <w:rPr>
          <w:color w:val="5F5F5F"/>
          <w:spacing w:val="-3"/>
        </w:rPr>
        <w:t xml:space="preserve"> </w:t>
      </w:r>
      <w:r>
        <w:rPr>
          <w:color w:val="5F5F5F"/>
        </w:rPr>
        <w:t xml:space="preserve">(Berrys Creek intersects the survey area in </w:t>
      </w:r>
      <w:proofErr w:type="spellStart"/>
      <w:r>
        <w:rPr>
          <w:color w:val="5F5F5F"/>
        </w:rPr>
        <w:t>Tarwin</w:t>
      </w:r>
      <w:proofErr w:type="spellEnd"/>
      <w:r>
        <w:rPr>
          <w:color w:val="5F5F5F"/>
        </w:rPr>
        <w:t xml:space="preserve"> Valley)</w:t>
      </w:r>
    </w:p>
    <w:p w14:paraId="1B396199" w14:textId="77777777" w:rsidR="00D05A7A" w:rsidRDefault="00B8135C">
      <w:pPr>
        <w:pStyle w:val="BodyText"/>
        <w:tabs>
          <w:tab w:val="left" w:pos="692"/>
        </w:tabs>
        <w:spacing w:before="121" w:line="360" w:lineRule="auto"/>
        <w:ind w:left="693" w:right="597" w:hanging="360"/>
      </w:pPr>
      <w:r>
        <w:rPr>
          <w:noProof/>
        </w:rPr>
        <w:drawing>
          <wp:inline distT="0" distB="0" distL="0" distR="0" wp14:anchorId="38C11451" wp14:editId="2FEF369A">
            <wp:extent cx="88264" cy="88265"/>
            <wp:effectExtent l="0" t="0" r="0" b="0"/>
            <wp:docPr id="1439" name="Image 14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9" name="Image 143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Morwell</w:t>
      </w:r>
      <w:r>
        <w:rPr>
          <w:color w:val="5F5F5F"/>
          <w:spacing w:val="-2"/>
        </w:rPr>
        <w:t xml:space="preserve"> </w:t>
      </w:r>
      <w:r>
        <w:rPr>
          <w:color w:val="5F5F5F"/>
        </w:rPr>
        <w:t>River –</w:t>
      </w:r>
      <w:r>
        <w:rPr>
          <w:color w:val="5F5F5F"/>
          <w:spacing w:val="-2"/>
        </w:rPr>
        <w:t xml:space="preserve"> </w:t>
      </w:r>
      <w:r>
        <w:rPr>
          <w:color w:val="5F5F5F"/>
        </w:rPr>
        <w:t>approximately 2.5</w:t>
      </w:r>
      <w:r>
        <w:rPr>
          <w:color w:val="5F5F5F"/>
          <w:spacing w:val="-3"/>
        </w:rPr>
        <w:t xml:space="preserve"> </w:t>
      </w:r>
      <w:r>
        <w:rPr>
          <w:color w:val="5F5F5F"/>
        </w:rPr>
        <w:t>km</w:t>
      </w:r>
      <w:r>
        <w:rPr>
          <w:color w:val="5F5F5F"/>
          <w:spacing w:val="-5"/>
        </w:rPr>
        <w:t xml:space="preserve"> </w:t>
      </w:r>
      <w:r>
        <w:rPr>
          <w:color w:val="5F5F5F"/>
        </w:rPr>
        <w:t>south</w:t>
      </w:r>
      <w:r>
        <w:rPr>
          <w:color w:val="5F5F5F"/>
          <w:spacing w:val="-2"/>
        </w:rPr>
        <w:t xml:space="preserve"> </w:t>
      </w:r>
      <w:r>
        <w:rPr>
          <w:color w:val="5F5F5F"/>
        </w:rPr>
        <w:t>of the</w:t>
      </w:r>
      <w:r>
        <w:rPr>
          <w:color w:val="5F5F5F"/>
          <w:spacing w:val="-7"/>
        </w:rPr>
        <w:t xml:space="preserve"> </w:t>
      </w:r>
      <w:r>
        <w:rPr>
          <w:color w:val="5F5F5F"/>
        </w:rPr>
        <w:t>survey area</w:t>
      </w:r>
      <w:r>
        <w:rPr>
          <w:color w:val="5F5F5F"/>
          <w:spacing w:val="-2"/>
        </w:rPr>
        <w:t xml:space="preserve"> </w:t>
      </w:r>
      <w:r>
        <w:rPr>
          <w:color w:val="5F5F5F"/>
        </w:rPr>
        <w:t>(Morwell</w:t>
      </w:r>
      <w:r>
        <w:rPr>
          <w:color w:val="5F5F5F"/>
          <w:spacing w:val="-2"/>
        </w:rPr>
        <w:t xml:space="preserve"> </w:t>
      </w:r>
      <w:r>
        <w:rPr>
          <w:color w:val="5F5F5F"/>
        </w:rPr>
        <w:t>River intersects</w:t>
      </w:r>
      <w:r>
        <w:rPr>
          <w:color w:val="5F5F5F"/>
          <w:spacing w:val="-5"/>
        </w:rPr>
        <w:t xml:space="preserve"> </w:t>
      </w:r>
      <w:r>
        <w:rPr>
          <w:color w:val="5F5F5F"/>
        </w:rPr>
        <w:t>the</w:t>
      </w:r>
      <w:r>
        <w:rPr>
          <w:color w:val="5F5F5F"/>
          <w:spacing w:val="-7"/>
        </w:rPr>
        <w:t xml:space="preserve"> </w:t>
      </w:r>
      <w:r>
        <w:rPr>
          <w:color w:val="5F5F5F"/>
        </w:rPr>
        <w:t>survey area in Latrobe Valley).</w:t>
      </w:r>
    </w:p>
    <w:p w14:paraId="0361F776" w14:textId="77777777" w:rsidR="00D05A7A" w:rsidRDefault="00B8135C">
      <w:pPr>
        <w:pStyle w:val="BodyText"/>
        <w:spacing w:before="184" w:line="355" w:lineRule="auto"/>
        <w:ind w:left="332" w:right="1130"/>
        <w:jc w:val="both"/>
      </w:pPr>
      <w:r>
        <w:rPr>
          <w:color w:val="5F5F5F"/>
        </w:rPr>
        <w:t>The</w:t>
      </w:r>
      <w:r>
        <w:rPr>
          <w:color w:val="5F5F5F"/>
          <w:spacing w:val="-3"/>
        </w:rPr>
        <w:t xml:space="preserve"> </w:t>
      </w:r>
      <w:r>
        <w:rPr>
          <w:color w:val="5F5F5F"/>
        </w:rPr>
        <w:t>assessment</w:t>
      </w:r>
      <w:r>
        <w:rPr>
          <w:color w:val="5F5F5F"/>
          <w:spacing w:val="-5"/>
        </w:rPr>
        <w:t xml:space="preserve"> </w:t>
      </w:r>
      <w:r>
        <w:rPr>
          <w:color w:val="5F5F5F"/>
        </w:rPr>
        <w:t>did</w:t>
      </w:r>
      <w:r>
        <w:rPr>
          <w:color w:val="5F5F5F"/>
          <w:spacing w:val="-3"/>
        </w:rPr>
        <w:t xml:space="preserve"> </w:t>
      </w:r>
      <w:r>
        <w:rPr>
          <w:color w:val="5F5F5F"/>
        </w:rPr>
        <w:t>not include</w:t>
      </w:r>
      <w:r>
        <w:rPr>
          <w:color w:val="5F5F5F"/>
          <w:spacing w:val="-3"/>
        </w:rPr>
        <w:t xml:space="preserve"> </w:t>
      </w:r>
      <w:r>
        <w:rPr>
          <w:color w:val="5F5F5F"/>
        </w:rPr>
        <w:t>targeted</w:t>
      </w:r>
      <w:r>
        <w:rPr>
          <w:color w:val="5F5F5F"/>
          <w:spacing w:val="-3"/>
        </w:rPr>
        <w:t xml:space="preserve"> </w:t>
      </w:r>
      <w:r>
        <w:rPr>
          <w:color w:val="5F5F5F"/>
        </w:rPr>
        <w:t>surveys</w:t>
      </w:r>
      <w:r>
        <w:rPr>
          <w:color w:val="5F5F5F"/>
          <w:spacing w:val="-1"/>
        </w:rPr>
        <w:t xml:space="preserve"> </w:t>
      </w:r>
      <w:r>
        <w:rPr>
          <w:color w:val="5F5F5F"/>
        </w:rPr>
        <w:t>of</w:t>
      </w:r>
      <w:r>
        <w:rPr>
          <w:color w:val="5F5F5F"/>
          <w:spacing w:val="-5"/>
        </w:rPr>
        <w:t xml:space="preserve"> </w:t>
      </w:r>
      <w:r>
        <w:rPr>
          <w:color w:val="5F5F5F"/>
        </w:rPr>
        <w:t>these</w:t>
      </w:r>
      <w:r>
        <w:rPr>
          <w:color w:val="5F5F5F"/>
          <w:spacing w:val="-3"/>
        </w:rPr>
        <w:t xml:space="preserve"> </w:t>
      </w:r>
      <w:r>
        <w:rPr>
          <w:color w:val="5F5F5F"/>
        </w:rPr>
        <w:t>species.</w:t>
      </w:r>
      <w:r>
        <w:rPr>
          <w:color w:val="5F5F5F"/>
          <w:spacing w:val="-5"/>
        </w:rPr>
        <w:t xml:space="preserve"> </w:t>
      </w:r>
      <w:r>
        <w:rPr>
          <w:color w:val="5F5F5F"/>
        </w:rPr>
        <w:t>The</w:t>
      </w:r>
      <w:r>
        <w:rPr>
          <w:color w:val="5F5F5F"/>
          <w:spacing w:val="-3"/>
        </w:rPr>
        <w:t xml:space="preserve"> </w:t>
      </w:r>
      <w:r>
        <w:rPr>
          <w:color w:val="5F5F5F"/>
        </w:rPr>
        <w:t>desktop</w:t>
      </w:r>
      <w:r>
        <w:rPr>
          <w:color w:val="5F5F5F"/>
          <w:spacing w:val="-3"/>
        </w:rPr>
        <w:t xml:space="preserve"> </w:t>
      </w:r>
      <w:r>
        <w:rPr>
          <w:color w:val="5F5F5F"/>
        </w:rPr>
        <w:t>assessment identified priority habitat for these species within the survey area, where their presence is assumed.</w:t>
      </w:r>
    </w:p>
    <w:p w14:paraId="605F2B47" w14:textId="77777777" w:rsidR="00D05A7A" w:rsidRDefault="00B8135C">
      <w:pPr>
        <w:pStyle w:val="BodyText"/>
        <w:spacing w:before="126" w:line="360" w:lineRule="auto"/>
        <w:ind w:left="332" w:right="612"/>
        <w:jc w:val="both"/>
      </w:pPr>
      <w:r>
        <w:rPr>
          <w:color w:val="585858"/>
        </w:rPr>
        <w:t>The desktop assessment identified suitable habitat in</w:t>
      </w:r>
      <w:r>
        <w:rPr>
          <w:color w:val="585858"/>
          <w:spacing w:val="-5"/>
        </w:rPr>
        <w:t xml:space="preserve"> </w:t>
      </w:r>
      <w:r>
        <w:rPr>
          <w:color w:val="585858"/>
        </w:rPr>
        <w:t>the survey area for</w:t>
      </w:r>
      <w:r>
        <w:rPr>
          <w:color w:val="585858"/>
          <w:spacing w:val="-3"/>
        </w:rPr>
        <w:t xml:space="preserve"> </w:t>
      </w:r>
      <w:r>
        <w:rPr>
          <w:color w:val="585858"/>
        </w:rPr>
        <w:t>two</w:t>
      </w:r>
      <w:r>
        <w:rPr>
          <w:color w:val="585858"/>
          <w:spacing w:val="-5"/>
        </w:rPr>
        <w:t xml:space="preserve"> </w:t>
      </w:r>
      <w:r>
        <w:rPr>
          <w:color w:val="585858"/>
        </w:rPr>
        <w:t>threatened</w:t>
      </w:r>
      <w:r>
        <w:rPr>
          <w:color w:val="585858"/>
          <w:spacing w:val="-3"/>
        </w:rPr>
        <w:t xml:space="preserve"> </w:t>
      </w:r>
      <w:r>
        <w:rPr>
          <w:color w:val="585858"/>
        </w:rPr>
        <w:t>freshwater</w:t>
      </w:r>
      <w:r>
        <w:rPr>
          <w:color w:val="585858"/>
          <w:spacing w:val="-3"/>
        </w:rPr>
        <w:t xml:space="preserve"> </w:t>
      </w:r>
      <w:r>
        <w:rPr>
          <w:color w:val="585858"/>
        </w:rPr>
        <w:t>crayfish species. These</w:t>
      </w:r>
      <w:r>
        <w:rPr>
          <w:color w:val="585858"/>
          <w:spacing w:val="-2"/>
        </w:rPr>
        <w:t xml:space="preserve"> </w:t>
      </w:r>
      <w:r>
        <w:rPr>
          <w:color w:val="585858"/>
        </w:rPr>
        <w:t>were</w:t>
      </w:r>
      <w:r>
        <w:rPr>
          <w:color w:val="585858"/>
          <w:spacing w:val="-7"/>
        </w:rPr>
        <w:t xml:space="preserve"> </w:t>
      </w:r>
      <w:r>
        <w:rPr>
          <w:color w:val="585858"/>
        </w:rPr>
        <w:t>the</w:t>
      </w:r>
      <w:r>
        <w:rPr>
          <w:color w:val="585858"/>
          <w:spacing w:val="-2"/>
        </w:rPr>
        <w:t xml:space="preserve"> </w:t>
      </w:r>
      <w:r>
        <w:rPr>
          <w:color w:val="585858"/>
        </w:rPr>
        <w:t>South</w:t>
      </w:r>
      <w:r>
        <w:rPr>
          <w:color w:val="585858"/>
          <w:spacing w:val="-7"/>
        </w:rPr>
        <w:t xml:space="preserve"> </w:t>
      </w:r>
      <w:r>
        <w:rPr>
          <w:color w:val="585858"/>
        </w:rPr>
        <w:t>Gippsland</w:t>
      </w:r>
      <w:r>
        <w:rPr>
          <w:color w:val="585858"/>
          <w:spacing w:val="-2"/>
        </w:rPr>
        <w:t xml:space="preserve"> </w:t>
      </w:r>
      <w:r>
        <w:rPr>
          <w:color w:val="585858"/>
        </w:rPr>
        <w:t>spiny crayfish</w:t>
      </w:r>
      <w:r>
        <w:rPr>
          <w:color w:val="585858"/>
          <w:spacing w:val="-2"/>
        </w:rPr>
        <w:t xml:space="preserve"> </w:t>
      </w:r>
      <w:r>
        <w:rPr>
          <w:color w:val="585858"/>
        </w:rPr>
        <w:t>(FFG</w:t>
      </w:r>
      <w:r>
        <w:rPr>
          <w:color w:val="585858"/>
          <w:spacing w:val="-4"/>
        </w:rPr>
        <w:t xml:space="preserve"> </w:t>
      </w:r>
      <w:r>
        <w:rPr>
          <w:color w:val="585858"/>
        </w:rPr>
        <w:t>Act</w:t>
      </w:r>
      <w:r>
        <w:rPr>
          <w:color w:val="585858"/>
          <w:spacing w:val="-4"/>
        </w:rPr>
        <w:t xml:space="preserve"> </w:t>
      </w:r>
      <w:r>
        <w:rPr>
          <w:color w:val="585858"/>
        </w:rPr>
        <w:t>endangered)</w:t>
      </w:r>
      <w:r>
        <w:rPr>
          <w:color w:val="585858"/>
          <w:spacing w:val="-4"/>
        </w:rPr>
        <w:t xml:space="preserve"> </w:t>
      </w:r>
      <w:r>
        <w:rPr>
          <w:color w:val="585858"/>
        </w:rPr>
        <w:t>and</w:t>
      </w:r>
      <w:r>
        <w:rPr>
          <w:color w:val="585858"/>
          <w:spacing w:val="-2"/>
        </w:rPr>
        <w:t xml:space="preserve"> </w:t>
      </w:r>
      <w:r>
        <w:rPr>
          <w:color w:val="585858"/>
        </w:rPr>
        <w:t>the</w:t>
      </w:r>
      <w:r>
        <w:rPr>
          <w:color w:val="585858"/>
          <w:spacing w:val="-2"/>
        </w:rPr>
        <w:t xml:space="preserve"> </w:t>
      </w:r>
      <w:proofErr w:type="spellStart"/>
      <w:r>
        <w:rPr>
          <w:color w:val="585858"/>
        </w:rPr>
        <w:t>Narracan</w:t>
      </w:r>
      <w:proofErr w:type="spellEnd"/>
      <w:r>
        <w:rPr>
          <w:color w:val="585858"/>
          <w:spacing w:val="-2"/>
        </w:rPr>
        <w:t xml:space="preserve"> </w:t>
      </w:r>
      <w:r>
        <w:rPr>
          <w:color w:val="585858"/>
        </w:rPr>
        <w:t>burrowing crayfish (FFG Act endangered).</w:t>
      </w:r>
    </w:p>
    <w:p w14:paraId="3E0C3296" w14:textId="77777777" w:rsidR="00D05A7A" w:rsidRDefault="00D05A7A">
      <w:pPr>
        <w:spacing w:line="360" w:lineRule="auto"/>
        <w:jc w:val="both"/>
        <w:sectPr w:rsidR="00D05A7A">
          <w:headerReference w:type="default" r:id="rId57"/>
          <w:footerReference w:type="default" r:id="rId58"/>
          <w:pgSz w:w="11910" w:h="16840"/>
          <w:pgMar w:top="980" w:right="603" w:bottom="820" w:left="800" w:header="467" w:footer="636" w:gutter="0"/>
          <w:pgNumType w:start="27"/>
          <w:cols w:space="720"/>
        </w:sectPr>
      </w:pPr>
    </w:p>
    <w:p w14:paraId="74FD7EA1" w14:textId="77777777" w:rsidR="00D05A7A" w:rsidRDefault="00D05A7A">
      <w:pPr>
        <w:pStyle w:val="BodyText"/>
      </w:pPr>
    </w:p>
    <w:p w14:paraId="3BEFD409" w14:textId="77777777" w:rsidR="00D05A7A" w:rsidRDefault="00D05A7A">
      <w:pPr>
        <w:pStyle w:val="BodyText"/>
        <w:spacing w:before="142"/>
      </w:pPr>
    </w:p>
    <w:p w14:paraId="7AA62652" w14:textId="77777777" w:rsidR="00D05A7A" w:rsidRDefault="00B8135C">
      <w:pPr>
        <w:pStyle w:val="BodyText"/>
        <w:spacing w:line="357" w:lineRule="auto"/>
        <w:ind w:left="332" w:right="544"/>
      </w:pPr>
      <w:r>
        <w:rPr>
          <w:color w:val="585858"/>
        </w:rPr>
        <w:t>South</w:t>
      </w:r>
      <w:r>
        <w:rPr>
          <w:color w:val="585858"/>
          <w:spacing w:val="-3"/>
        </w:rPr>
        <w:t xml:space="preserve"> </w:t>
      </w:r>
      <w:r>
        <w:rPr>
          <w:color w:val="585858"/>
        </w:rPr>
        <w:t>Gippsland</w:t>
      </w:r>
      <w:r>
        <w:rPr>
          <w:color w:val="585858"/>
          <w:spacing w:val="-3"/>
        </w:rPr>
        <w:t xml:space="preserve"> </w:t>
      </w:r>
      <w:r>
        <w:rPr>
          <w:color w:val="585858"/>
        </w:rPr>
        <w:t>spiny</w:t>
      </w:r>
      <w:r>
        <w:rPr>
          <w:color w:val="585858"/>
          <w:spacing w:val="-1"/>
        </w:rPr>
        <w:t xml:space="preserve"> </w:t>
      </w:r>
      <w:r>
        <w:rPr>
          <w:color w:val="585858"/>
        </w:rPr>
        <w:t>crayfish</w:t>
      </w:r>
      <w:r>
        <w:rPr>
          <w:color w:val="585858"/>
          <w:spacing w:val="-4"/>
        </w:rPr>
        <w:t xml:space="preserve"> </w:t>
      </w:r>
      <w:r>
        <w:rPr>
          <w:color w:val="585858"/>
        </w:rPr>
        <w:t>occurs</w:t>
      </w:r>
      <w:r>
        <w:rPr>
          <w:color w:val="585858"/>
          <w:spacing w:val="-1"/>
        </w:rPr>
        <w:t xml:space="preserve"> </w:t>
      </w:r>
      <w:r>
        <w:rPr>
          <w:color w:val="585858"/>
        </w:rPr>
        <w:t>in</w:t>
      </w:r>
      <w:r>
        <w:rPr>
          <w:color w:val="585858"/>
          <w:spacing w:val="-3"/>
        </w:rPr>
        <w:t xml:space="preserve"> </w:t>
      </w:r>
      <w:r>
        <w:rPr>
          <w:color w:val="585858"/>
        </w:rPr>
        <w:t>streams</w:t>
      </w:r>
      <w:r>
        <w:rPr>
          <w:color w:val="585858"/>
          <w:spacing w:val="-1"/>
        </w:rPr>
        <w:t xml:space="preserve"> </w:t>
      </w:r>
      <w:r>
        <w:rPr>
          <w:color w:val="585858"/>
        </w:rPr>
        <w:t>in</w:t>
      </w:r>
      <w:r>
        <w:rPr>
          <w:color w:val="585858"/>
          <w:spacing w:val="-8"/>
        </w:rPr>
        <w:t xml:space="preserve"> </w:t>
      </w:r>
      <w:r>
        <w:rPr>
          <w:color w:val="585858"/>
        </w:rPr>
        <w:t>sclerophyll</w:t>
      </w:r>
      <w:r>
        <w:rPr>
          <w:color w:val="585858"/>
          <w:spacing w:val="-3"/>
        </w:rPr>
        <w:t xml:space="preserve"> </w:t>
      </w:r>
      <w:r>
        <w:rPr>
          <w:color w:val="585858"/>
        </w:rPr>
        <w:t>forest where</w:t>
      </w:r>
      <w:r>
        <w:rPr>
          <w:color w:val="585858"/>
          <w:spacing w:val="-3"/>
        </w:rPr>
        <w:t xml:space="preserve"> </w:t>
      </w:r>
      <w:r>
        <w:rPr>
          <w:color w:val="585858"/>
        </w:rPr>
        <w:t>the</w:t>
      </w:r>
      <w:r>
        <w:rPr>
          <w:color w:val="585858"/>
          <w:spacing w:val="-3"/>
        </w:rPr>
        <w:t xml:space="preserve"> </w:t>
      </w:r>
      <w:r>
        <w:rPr>
          <w:color w:val="585858"/>
        </w:rPr>
        <w:t>streamside</w:t>
      </w:r>
      <w:r>
        <w:rPr>
          <w:color w:val="585858"/>
          <w:spacing w:val="-3"/>
        </w:rPr>
        <w:t xml:space="preserve"> </w:t>
      </w:r>
      <w:r>
        <w:rPr>
          <w:color w:val="585858"/>
        </w:rPr>
        <w:t>vegetation</w:t>
      </w:r>
      <w:r>
        <w:rPr>
          <w:color w:val="585858"/>
          <w:spacing w:val="-3"/>
        </w:rPr>
        <w:t xml:space="preserve"> </w:t>
      </w:r>
      <w:r>
        <w:rPr>
          <w:color w:val="585858"/>
        </w:rPr>
        <w:t xml:space="preserve">is dominated by mountain ash, tree ferns, and </w:t>
      </w:r>
      <w:proofErr w:type="spellStart"/>
      <w:r>
        <w:rPr>
          <w:color w:val="585858"/>
        </w:rPr>
        <w:t>lilly</w:t>
      </w:r>
      <w:proofErr w:type="spellEnd"/>
      <w:r>
        <w:rPr>
          <w:color w:val="585858"/>
        </w:rPr>
        <w:t xml:space="preserve"> </w:t>
      </w:r>
      <w:proofErr w:type="spellStart"/>
      <w:r>
        <w:rPr>
          <w:color w:val="585858"/>
        </w:rPr>
        <w:t>pilly</w:t>
      </w:r>
      <w:proofErr w:type="spellEnd"/>
      <w:r>
        <w:rPr>
          <w:color w:val="585858"/>
        </w:rPr>
        <w:t xml:space="preserve"> throughout Wilsons Promontory and the Strzelecki Ranges. It is more common in streams with pools and little to no aquatic vegetation cover.</w:t>
      </w:r>
    </w:p>
    <w:p w14:paraId="53191BD0" w14:textId="77777777" w:rsidR="00D05A7A" w:rsidRDefault="00B8135C">
      <w:pPr>
        <w:pStyle w:val="BodyText"/>
        <w:spacing w:before="124" w:line="360" w:lineRule="auto"/>
        <w:ind w:left="333" w:right="1088"/>
        <w:jc w:val="both"/>
      </w:pPr>
      <w:proofErr w:type="spellStart"/>
      <w:r>
        <w:rPr>
          <w:color w:val="585858"/>
        </w:rPr>
        <w:t>Narracan</w:t>
      </w:r>
      <w:proofErr w:type="spellEnd"/>
      <w:r>
        <w:rPr>
          <w:color w:val="585858"/>
          <w:spacing w:val="-1"/>
        </w:rPr>
        <w:t xml:space="preserve"> </w:t>
      </w:r>
      <w:r>
        <w:rPr>
          <w:color w:val="585858"/>
        </w:rPr>
        <w:t>burrowing</w:t>
      </w:r>
      <w:r>
        <w:rPr>
          <w:color w:val="585858"/>
          <w:spacing w:val="-1"/>
        </w:rPr>
        <w:t xml:space="preserve"> </w:t>
      </w:r>
      <w:r>
        <w:rPr>
          <w:color w:val="585858"/>
        </w:rPr>
        <w:t>crayfish</w:t>
      </w:r>
      <w:r>
        <w:rPr>
          <w:color w:val="585858"/>
          <w:spacing w:val="-1"/>
        </w:rPr>
        <w:t xml:space="preserve"> </w:t>
      </w:r>
      <w:r>
        <w:rPr>
          <w:color w:val="585858"/>
        </w:rPr>
        <w:t>spends most</w:t>
      </w:r>
      <w:r>
        <w:rPr>
          <w:color w:val="585858"/>
          <w:spacing w:val="-3"/>
        </w:rPr>
        <w:t xml:space="preserve"> </w:t>
      </w:r>
      <w:r>
        <w:rPr>
          <w:color w:val="585858"/>
        </w:rPr>
        <w:t>of its life</w:t>
      </w:r>
      <w:r>
        <w:rPr>
          <w:color w:val="585858"/>
          <w:spacing w:val="-1"/>
        </w:rPr>
        <w:t xml:space="preserve"> </w:t>
      </w:r>
      <w:r>
        <w:rPr>
          <w:color w:val="585858"/>
        </w:rPr>
        <w:t>underground. Its</w:t>
      </w:r>
      <w:r>
        <w:rPr>
          <w:color w:val="585858"/>
          <w:spacing w:val="-4"/>
        </w:rPr>
        <w:t xml:space="preserve"> </w:t>
      </w:r>
      <w:r>
        <w:rPr>
          <w:color w:val="585858"/>
        </w:rPr>
        <w:t>burrows are</w:t>
      </w:r>
      <w:r>
        <w:rPr>
          <w:color w:val="585858"/>
          <w:spacing w:val="-1"/>
        </w:rPr>
        <w:t xml:space="preserve"> </w:t>
      </w:r>
      <w:r>
        <w:rPr>
          <w:color w:val="585858"/>
        </w:rPr>
        <w:t>typically found</w:t>
      </w:r>
      <w:r>
        <w:rPr>
          <w:color w:val="585858"/>
          <w:spacing w:val="-1"/>
        </w:rPr>
        <w:t xml:space="preserve"> </w:t>
      </w:r>
      <w:r>
        <w:rPr>
          <w:color w:val="585858"/>
        </w:rPr>
        <w:t>in</w:t>
      </w:r>
      <w:r>
        <w:rPr>
          <w:color w:val="585858"/>
          <w:spacing w:val="-1"/>
        </w:rPr>
        <w:t xml:space="preserve"> </w:t>
      </w:r>
      <w:r>
        <w:rPr>
          <w:color w:val="585858"/>
        </w:rPr>
        <w:t>fern gullies</w:t>
      </w:r>
      <w:r>
        <w:rPr>
          <w:color w:val="585858"/>
          <w:spacing w:val="-1"/>
        </w:rPr>
        <w:t xml:space="preserve"> </w:t>
      </w:r>
      <w:r>
        <w:rPr>
          <w:color w:val="585858"/>
        </w:rPr>
        <w:t>in</w:t>
      </w:r>
      <w:r>
        <w:rPr>
          <w:color w:val="585858"/>
          <w:spacing w:val="-3"/>
        </w:rPr>
        <w:t xml:space="preserve"> </w:t>
      </w:r>
      <w:r>
        <w:rPr>
          <w:color w:val="585858"/>
        </w:rPr>
        <w:t>wet sclerophyll</w:t>
      </w:r>
      <w:r>
        <w:rPr>
          <w:color w:val="585858"/>
          <w:spacing w:val="-3"/>
        </w:rPr>
        <w:t xml:space="preserve"> </w:t>
      </w:r>
      <w:r>
        <w:rPr>
          <w:color w:val="585858"/>
        </w:rPr>
        <w:t>forest. Surveys</w:t>
      </w:r>
      <w:r>
        <w:rPr>
          <w:color w:val="585858"/>
          <w:spacing w:val="-1"/>
        </w:rPr>
        <w:t xml:space="preserve"> </w:t>
      </w:r>
      <w:r>
        <w:rPr>
          <w:color w:val="585858"/>
        </w:rPr>
        <w:t>did</w:t>
      </w:r>
      <w:r>
        <w:rPr>
          <w:color w:val="585858"/>
          <w:spacing w:val="-3"/>
        </w:rPr>
        <w:t xml:space="preserve"> </w:t>
      </w:r>
      <w:r>
        <w:rPr>
          <w:color w:val="585858"/>
        </w:rPr>
        <w:t>not</w:t>
      </w:r>
      <w:r>
        <w:rPr>
          <w:color w:val="585858"/>
          <w:spacing w:val="-5"/>
        </w:rPr>
        <w:t xml:space="preserve"> </w:t>
      </w:r>
      <w:r>
        <w:rPr>
          <w:color w:val="585858"/>
        </w:rPr>
        <w:t>capture</w:t>
      </w:r>
      <w:r>
        <w:rPr>
          <w:color w:val="585858"/>
          <w:spacing w:val="-8"/>
        </w:rPr>
        <w:t xml:space="preserve"> </w:t>
      </w:r>
      <w:r>
        <w:rPr>
          <w:color w:val="585858"/>
        </w:rPr>
        <w:t>any</w:t>
      </w:r>
      <w:r>
        <w:rPr>
          <w:color w:val="585858"/>
          <w:spacing w:val="-1"/>
        </w:rPr>
        <w:t xml:space="preserve"> </w:t>
      </w:r>
      <w:proofErr w:type="spellStart"/>
      <w:r>
        <w:rPr>
          <w:color w:val="585858"/>
        </w:rPr>
        <w:t>Narracan</w:t>
      </w:r>
      <w:proofErr w:type="spellEnd"/>
      <w:r>
        <w:rPr>
          <w:color w:val="585858"/>
          <w:spacing w:val="-3"/>
        </w:rPr>
        <w:t xml:space="preserve"> </w:t>
      </w:r>
      <w:r>
        <w:rPr>
          <w:color w:val="585858"/>
        </w:rPr>
        <w:t>burrowing</w:t>
      </w:r>
      <w:r>
        <w:rPr>
          <w:color w:val="585858"/>
          <w:spacing w:val="-3"/>
        </w:rPr>
        <w:t xml:space="preserve"> </w:t>
      </w:r>
      <w:r>
        <w:rPr>
          <w:color w:val="585858"/>
        </w:rPr>
        <w:t>crayfish,</w:t>
      </w:r>
      <w:r>
        <w:rPr>
          <w:color w:val="585858"/>
          <w:spacing w:val="-8"/>
        </w:rPr>
        <w:t xml:space="preserve"> </w:t>
      </w:r>
      <w:r>
        <w:rPr>
          <w:color w:val="585858"/>
        </w:rPr>
        <w:t>but historical records indicate presence within 10 km of the survey area.</w:t>
      </w:r>
    </w:p>
    <w:p w14:paraId="054CD681" w14:textId="77777777" w:rsidR="00D05A7A" w:rsidRDefault="00B8135C">
      <w:pPr>
        <w:pStyle w:val="BodyText"/>
        <w:spacing w:before="122" w:line="360" w:lineRule="auto"/>
        <w:ind w:left="333" w:right="744"/>
      </w:pPr>
      <w:r>
        <w:rPr>
          <w:color w:val="585858"/>
        </w:rPr>
        <w:t>Surveys</w:t>
      </w:r>
      <w:r>
        <w:rPr>
          <w:color w:val="585858"/>
          <w:spacing w:val="-2"/>
        </w:rPr>
        <w:t xml:space="preserve"> </w:t>
      </w:r>
      <w:r>
        <w:rPr>
          <w:color w:val="585858"/>
        </w:rPr>
        <w:t>identified</w:t>
      </w:r>
      <w:r>
        <w:rPr>
          <w:color w:val="585858"/>
          <w:spacing w:val="-3"/>
        </w:rPr>
        <w:t xml:space="preserve"> </w:t>
      </w:r>
      <w:r>
        <w:rPr>
          <w:color w:val="585858"/>
        </w:rPr>
        <w:t>potential</w:t>
      </w:r>
      <w:r>
        <w:rPr>
          <w:color w:val="585858"/>
          <w:spacing w:val="-4"/>
        </w:rPr>
        <w:t xml:space="preserve"> </w:t>
      </w:r>
      <w:r>
        <w:rPr>
          <w:color w:val="585858"/>
        </w:rPr>
        <w:t>habitat</w:t>
      </w:r>
      <w:r>
        <w:rPr>
          <w:color w:val="585858"/>
          <w:spacing w:val="-1"/>
        </w:rPr>
        <w:t xml:space="preserve"> </w:t>
      </w:r>
      <w:r>
        <w:rPr>
          <w:color w:val="585858"/>
        </w:rPr>
        <w:t>for</w:t>
      </w:r>
      <w:r>
        <w:rPr>
          <w:color w:val="585858"/>
          <w:spacing w:val="-6"/>
        </w:rPr>
        <w:t xml:space="preserve"> </w:t>
      </w:r>
      <w:r>
        <w:rPr>
          <w:color w:val="585858"/>
        </w:rPr>
        <w:t>these</w:t>
      </w:r>
      <w:r>
        <w:rPr>
          <w:color w:val="585858"/>
          <w:spacing w:val="-3"/>
        </w:rPr>
        <w:t xml:space="preserve"> </w:t>
      </w:r>
      <w:r>
        <w:rPr>
          <w:color w:val="585858"/>
        </w:rPr>
        <w:t>species</w:t>
      </w:r>
      <w:r>
        <w:rPr>
          <w:color w:val="585858"/>
          <w:spacing w:val="-2"/>
        </w:rPr>
        <w:t xml:space="preserve"> </w:t>
      </w:r>
      <w:r>
        <w:rPr>
          <w:color w:val="585858"/>
        </w:rPr>
        <w:t>within</w:t>
      </w:r>
      <w:r>
        <w:rPr>
          <w:color w:val="585858"/>
          <w:spacing w:val="-3"/>
        </w:rPr>
        <w:t xml:space="preserve"> </w:t>
      </w:r>
      <w:r>
        <w:rPr>
          <w:color w:val="585858"/>
        </w:rPr>
        <w:t>the</w:t>
      </w:r>
      <w:r>
        <w:rPr>
          <w:color w:val="585858"/>
          <w:spacing w:val="-3"/>
        </w:rPr>
        <w:t xml:space="preserve"> </w:t>
      </w:r>
      <w:r>
        <w:rPr>
          <w:color w:val="585858"/>
        </w:rPr>
        <w:t>riparian</w:t>
      </w:r>
      <w:r>
        <w:rPr>
          <w:color w:val="585858"/>
          <w:spacing w:val="-3"/>
        </w:rPr>
        <w:t xml:space="preserve"> </w:t>
      </w:r>
      <w:r>
        <w:rPr>
          <w:color w:val="585858"/>
        </w:rPr>
        <w:t>corridor</w:t>
      </w:r>
      <w:r>
        <w:rPr>
          <w:color w:val="585858"/>
          <w:spacing w:val="-2"/>
        </w:rPr>
        <w:t xml:space="preserve"> </w:t>
      </w:r>
      <w:r>
        <w:rPr>
          <w:color w:val="585858"/>
        </w:rPr>
        <w:t>of</w:t>
      </w:r>
      <w:r>
        <w:rPr>
          <w:color w:val="585858"/>
          <w:spacing w:val="-1"/>
        </w:rPr>
        <w:t xml:space="preserve"> </w:t>
      </w:r>
      <w:r>
        <w:rPr>
          <w:color w:val="585858"/>
        </w:rPr>
        <w:t>Stony</w:t>
      </w:r>
      <w:r>
        <w:rPr>
          <w:color w:val="585858"/>
          <w:spacing w:val="-2"/>
        </w:rPr>
        <w:t xml:space="preserve"> </w:t>
      </w:r>
      <w:r>
        <w:rPr>
          <w:color w:val="585858"/>
        </w:rPr>
        <w:t>Creek</w:t>
      </w:r>
      <w:r>
        <w:rPr>
          <w:color w:val="585858"/>
          <w:spacing w:val="-2"/>
        </w:rPr>
        <w:t xml:space="preserve"> </w:t>
      </w:r>
      <w:r>
        <w:rPr>
          <w:color w:val="585858"/>
        </w:rPr>
        <w:t xml:space="preserve">and tributaries that intersect the survey area near </w:t>
      </w:r>
      <w:proofErr w:type="spellStart"/>
      <w:r>
        <w:rPr>
          <w:color w:val="585858"/>
        </w:rPr>
        <w:t>Mirboo</w:t>
      </w:r>
      <w:proofErr w:type="spellEnd"/>
      <w:r>
        <w:rPr>
          <w:color w:val="585858"/>
        </w:rPr>
        <w:t xml:space="preserve"> North, where their presence is assumed.</w:t>
      </w:r>
    </w:p>
    <w:p w14:paraId="6FCDC177" w14:textId="77777777" w:rsidR="00D05A7A" w:rsidRDefault="00B8135C">
      <w:pPr>
        <w:pStyle w:val="BodyText"/>
        <w:spacing w:before="122" w:line="360" w:lineRule="auto"/>
        <w:ind w:left="333" w:right="544" w:hanging="1"/>
      </w:pPr>
      <w:r>
        <w:rPr>
          <w:color w:val="585858"/>
        </w:rPr>
        <w:t>The</w:t>
      </w:r>
      <w:r>
        <w:rPr>
          <w:color w:val="585858"/>
          <w:spacing w:val="-2"/>
        </w:rPr>
        <w:t xml:space="preserve"> </w:t>
      </w:r>
      <w:r>
        <w:rPr>
          <w:color w:val="585858"/>
        </w:rPr>
        <w:t>desktop</w:t>
      </w:r>
      <w:r>
        <w:rPr>
          <w:color w:val="585858"/>
          <w:spacing w:val="-2"/>
        </w:rPr>
        <w:t xml:space="preserve"> </w:t>
      </w:r>
      <w:r>
        <w:rPr>
          <w:color w:val="585858"/>
        </w:rPr>
        <w:t>assessment</w:t>
      </w:r>
      <w:r>
        <w:rPr>
          <w:color w:val="585858"/>
          <w:spacing w:val="-4"/>
        </w:rPr>
        <w:t xml:space="preserve"> </w:t>
      </w:r>
      <w:r>
        <w:rPr>
          <w:color w:val="585858"/>
        </w:rPr>
        <w:t>found</w:t>
      </w:r>
      <w:r>
        <w:rPr>
          <w:color w:val="585858"/>
          <w:spacing w:val="-2"/>
        </w:rPr>
        <w:t xml:space="preserve"> </w:t>
      </w:r>
      <w:r>
        <w:rPr>
          <w:color w:val="585858"/>
        </w:rPr>
        <w:t>the</w:t>
      </w:r>
      <w:r>
        <w:rPr>
          <w:color w:val="585858"/>
          <w:spacing w:val="-2"/>
        </w:rPr>
        <w:t xml:space="preserve"> </w:t>
      </w:r>
      <w:r>
        <w:rPr>
          <w:color w:val="585858"/>
        </w:rPr>
        <w:t>growling</w:t>
      </w:r>
      <w:r>
        <w:rPr>
          <w:color w:val="585858"/>
          <w:spacing w:val="-2"/>
        </w:rPr>
        <w:t xml:space="preserve"> </w:t>
      </w:r>
      <w:r>
        <w:rPr>
          <w:color w:val="585858"/>
        </w:rPr>
        <w:t>grass frog</w:t>
      </w:r>
      <w:r>
        <w:rPr>
          <w:color w:val="585858"/>
          <w:spacing w:val="-7"/>
        </w:rPr>
        <w:t xml:space="preserve"> </w:t>
      </w:r>
      <w:r>
        <w:rPr>
          <w:color w:val="585858"/>
        </w:rPr>
        <w:t>(EPBC</w:t>
      </w:r>
      <w:r>
        <w:rPr>
          <w:color w:val="585858"/>
          <w:spacing w:val="-7"/>
        </w:rPr>
        <w:t xml:space="preserve"> </w:t>
      </w:r>
      <w:r>
        <w:rPr>
          <w:color w:val="585858"/>
        </w:rPr>
        <w:t>Act</w:t>
      </w:r>
      <w:r>
        <w:rPr>
          <w:color w:val="585858"/>
          <w:spacing w:val="-4"/>
        </w:rPr>
        <w:t xml:space="preserve"> </w:t>
      </w:r>
      <w:r>
        <w:rPr>
          <w:color w:val="585858"/>
        </w:rPr>
        <w:t>and</w:t>
      </w:r>
      <w:r>
        <w:rPr>
          <w:color w:val="585858"/>
          <w:spacing w:val="-2"/>
        </w:rPr>
        <w:t xml:space="preserve"> </w:t>
      </w:r>
      <w:r>
        <w:rPr>
          <w:color w:val="585858"/>
        </w:rPr>
        <w:t>FFG</w:t>
      </w:r>
      <w:r>
        <w:rPr>
          <w:color w:val="585858"/>
          <w:spacing w:val="-4"/>
        </w:rPr>
        <w:t xml:space="preserve"> </w:t>
      </w:r>
      <w:r>
        <w:rPr>
          <w:color w:val="585858"/>
        </w:rPr>
        <w:t>Act vulnerable) has the</w:t>
      </w:r>
      <w:r>
        <w:rPr>
          <w:color w:val="585858"/>
          <w:spacing w:val="-2"/>
        </w:rPr>
        <w:t xml:space="preserve"> </w:t>
      </w:r>
      <w:r>
        <w:rPr>
          <w:color w:val="585858"/>
        </w:rPr>
        <w:t>potential to occur in the survey area. It occurs in permanent or seasonally inundated waterbodies including swamps, lakes, ponds, farm dams</w:t>
      </w:r>
      <w:r>
        <w:rPr>
          <w:color w:val="585858"/>
          <w:spacing w:val="-3"/>
        </w:rPr>
        <w:t xml:space="preserve"> </w:t>
      </w:r>
      <w:r>
        <w:rPr>
          <w:color w:val="585858"/>
        </w:rPr>
        <w:t>and irrigation channels. It</w:t>
      </w:r>
      <w:r>
        <w:rPr>
          <w:color w:val="585858"/>
          <w:spacing w:val="-2"/>
        </w:rPr>
        <w:t xml:space="preserve"> </w:t>
      </w:r>
      <w:r>
        <w:rPr>
          <w:color w:val="585858"/>
        </w:rPr>
        <w:t>is mostly associated with waterbodies that support</w:t>
      </w:r>
      <w:r>
        <w:rPr>
          <w:color w:val="585858"/>
          <w:spacing w:val="-2"/>
        </w:rPr>
        <w:t xml:space="preserve"> </w:t>
      </w:r>
      <w:r>
        <w:rPr>
          <w:color w:val="585858"/>
        </w:rPr>
        <w:t>dense emergent vegetation at its fringes.</w:t>
      </w:r>
    </w:p>
    <w:p w14:paraId="4383F1AF" w14:textId="77777777" w:rsidR="00D05A7A" w:rsidRDefault="00B8135C">
      <w:pPr>
        <w:pStyle w:val="BodyText"/>
        <w:spacing w:before="117" w:line="360" w:lineRule="auto"/>
        <w:ind w:left="333" w:right="544"/>
      </w:pPr>
      <w:r>
        <w:rPr>
          <w:color w:val="585858"/>
        </w:rPr>
        <w:t>Areas</w:t>
      </w:r>
      <w:r>
        <w:rPr>
          <w:color w:val="585858"/>
          <w:spacing w:val="-1"/>
        </w:rPr>
        <w:t xml:space="preserve"> </w:t>
      </w:r>
      <w:r>
        <w:rPr>
          <w:color w:val="585858"/>
        </w:rPr>
        <w:t>of suitable</w:t>
      </w:r>
      <w:r>
        <w:rPr>
          <w:color w:val="585858"/>
          <w:spacing w:val="-3"/>
        </w:rPr>
        <w:t xml:space="preserve"> </w:t>
      </w:r>
      <w:r>
        <w:rPr>
          <w:color w:val="585858"/>
        </w:rPr>
        <w:t>habitat within</w:t>
      </w:r>
      <w:r>
        <w:rPr>
          <w:color w:val="585858"/>
          <w:spacing w:val="-3"/>
        </w:rPr>
        <w:t xml:space="preserve"> </w:t>
      </w:r>
      <w:r>
        <w:rPr>
          <w:color w:val="585858"/>
        </w:rPr>
        <w:t>the</w:t>
      </w:r>
      <w:r>
        <w:rPr>
          <w:color w:val="585858"/>
          <w:spacing w:val="-3"/>
        </w:rPr>
        <w:t xml:space="preserve"> </w:t>
      </w:r>
      <w:r>
        <w:rPr>
          <w:color w:val="585858"/>
        </w:rPr>
        <w:t>survey</w:t>
      </w:r>
      <w:r>
        <w:rPr>
          <w:color w:val="585858"/>
          <w:spacing w:val="-6"/>
        </w:rPr>
        <w:t xml:space="preserve"> </w:t>
      </w:r>
      <w:r>
        <w:rPr>
          <w:color w:val="585858"/>
        </w:rPr>
        <w:t>area</w:t>
      </w:r>
      <w:r>
        <w:rPr>
          <w:color w:val="585858"/>
          <w:spacing w:val="-3"/>
        </w:rPr>
        <w:t xml:space="preserve"> </w:t>
      </w:r>
      <w:r>
        <w:rPr>
          <w:color w:val="585858"/>
        </w:rPr>
        <w:t>include</w:t>
      </w:r>
      <w:r>
        <w:rPr>
          <w:color w:val="585858"/>
          <w:spacing w:val="-3"/>
        </w:rPr>
        <w:t xml:space="preserve"> </w:t>
      </w:r>
      <w:r>
        <w:rPr>
          <w:color w:val="585858"/>
        </w:rPr>
        <w:t>Fish</w:t>
      </w:r>
      <w:r>
        <w:rPr>
          <w:color w:val="585858"/>
          <w:spacing w:val="-3"/>
        </w:rPr>
        <w:t xml:space="preserve"> </w:t>
      </w:r>
      <w:r>
        <w:rPr>
          <w:color w:val="585858"/>
        </w:rPr>
        <w:t>Creek,</w:t>
      </w:r>
      <w:r>
        <w:rPr>
          <w:color w:val="585858"/>
          <w:spacing w:val="-5"/>
        </w:rPr>
        <w:t xml:space="preserve"> </w:t>
      </w:r>
      <w:r>
        <w:rPr>
          <w:color w:val="585858"/>
        </w:rPr>
        <w:t>Stony</w:t>
      </w:r>
      <w:r>
        <w:rPr>
          <w:color w:val="585858"/>
          <w:spacing w:val="-1"/>
        </w:rPr>
        <w:t xml:space="preserve"> </w:t>
      </w:r>
      <w:r>
        <w:rPr>
          <w:color w:val="585858"/>
        </w:rPr>
        <w:t>Creek,</w:t>
      </w:r>
      <w:r>
        <w:rPr>
          <w:color w:val="585858"/>
          <w:spacing w:val="-5"/>
        </w:rPr>
        <w:t xml:space="preserve"> </w:t>
      </w:r>
      <w:proofErr w:type="spellStart"/>
      <w:r>
        <w:rPr>
          <w:color w:val="585858"/>
        </w:rPr>
        <w:t>Tarwin</w:t>
      </w:r>
      <w:proofErr w:type="spellEnd"/>
      <w:r>
        <w:rPr>
          <w:color w:val="585858"/>
          <w:spacing w:val="-3"/>
        </w:rPr>
        <w:t xml:space="preserve"> </w:t>
      </w:r>
      <w:r>
        <w:rPr>
          <w:color w:val="585858"/>
        </w:rPr>
        <w:t>River</w:t>
      </w:r>
      <w:r>
        <w:rPr>
          <w:color w:val="585858"/>
          <w:spacing w:val="-1"/>
        </w:rPr>
        <w:t xml:space="preserve"> </w:t>
      </w:r>
      <w:r>
        <w:rPr>
          <w:color w:val="585858"/>
        </w:rPr>
        <w:t>East</w:t>
      </w:r>
      <w:r>
        <w:rPr>
          <w:color w:val="585858"/>
          <w:spacing w:val="-5"/>
        </w:rPr>
        <w:t xml:space="preserve"> </w:t>
      </w:r>
      <w:r>
        <w:rPr>
          <w:color w:val="585858"/>
        </w:rPr>
        <w:t xml:space="preserve">Branch, Berrys Creek, Little Morwell River, Morwell River and Eel Hole Creek, dams near Buffalo, </w:t>
      </w:r>
      <w:proofErr w:type="spellStart"/>
      <w:r>
        <w:rPr>
          <w:color w:val="585858"/>
        </w:rPr>
        <w:t>Dumbalk</w:t>
      </w:r>
      <w:proofErr w:type="spellEnd"/>
      <w:r>
        <w:rPr>
          <w:color w:val="585858"/>
        </w:rPr>
        <w:t>-Stony Creek Road, South Gippsland Highway and Waratah Road and within wetlands along Clarkes Road in Luxford Pond.</w:t>
      </w:r>
    </w:p>
    <w:p w14:paraId="37DB9F5D" w14:textId="77777777" w:rsidR="00D05A7A" w:rsidRDefault="00B8135C">
      <w:pPr>
        <w:pStyle w:val="BodyText"/>
        <w:spacing w:before="123" w:line="360" w:lineRule="auto"/>
        <w:ind w:left="333" w:right="544" w:hanging="1"/>
      </w:pPr>
      <w:r>
        <w:rPr>
          <w:color w:val="585858"/>
        </w:rPr>
        <w:t>Twenty-nine records of growling grass frogs exist within 10 km of the survey area. Targeted surveys completed in areas of suitable habitat did not identify presence of growling grass frogs. However, survey results also indicate that many of the areas surveyed represented poor quality habitat often inhabited by mosquito</w:t>
      </w:r>
      <w:r>
        <w:rPr>
          <w:color w:val="585858"/>
          <w:spacing w:val="-2"/>
        </w:rPr>
        <w:t xml:space="preserve"> </w:t>
      </w:r>
      <w:r>
        <w:rPr>
          <w:color w:val="585858"/>
        </w:rPr>
        <w:t>fish, which</w:t>
      </w:r>
      <w:r>
        <w:rPr>
          <w:color w:val="585858"/>
          <w:spacing w:val="-7"/>
        </w:rPr>
        <w:t xml:space="preserve"> </w:t>
      </w:r>
      <w:r>
        <w:rPr>
          <w:color w:val="585858"/>
        </w:rPr>
        <w:t>feed</w:t>
      </w:r>
      <w:r>
        <w:rPr>
          <w:color w:val="585858"/>
          <w:spacing w:val="-2"/>
        </w:rPr>
        <w:t xml:space="preserve"> </w:t>
      </w:r>
      <w:r>
        <w:rPr>
          <w:color w:val="585858"/>
        </w:rPr>
        <w:t>on</w:t>
      </w:r>
      <w:r>
        <w:rPr>
          <w:color w:val="585858"/>
          <w:spacing w:val="-2"/>
        </w:rPr>
        <w:t xml:space="preserve"> </w:t>
      </w:r>
      <w:r>
        <w:rPr>
          <w:color w:val="585858"/>
        </w:rPr>
        <w:t>frog</w:t>
      </w:r>
      <w:r>
        <w:rPr>
          <w:color w:val="585858"/>
          <w:spacing w:val="-7"/>
        </w:rPr>
        <w:t xml:space="preserve"> </w:t>
      </w:r>
      <w:r>
        <w:rPr>
          <w:color w:val="585858"/>
        </w:rPr>
        <w:t>tadpoles. Consequently,</w:t>
      </w:r>
      <w:r>
        <w:rPr>
          <w:color w:val="585858"/>
          <w:spacing w:val="-4"/>
        </w:rPr>
        <w:t xml:space="preserve"> </w:t>
      </w:r>
      <w:r>
        <w:rPr>
          <w:color w:val="585858"/>
        </w:rPr>
        <w:t>these</w:t>
      </w:r>
      <w:r>
        <w:rPr>
          <w:color w:val="585858"/>
          <w:spacing w:val="-2"/>
        </w:rPr>
        <w:t xml:space="preserve"> </w:t>
      </w:r>
      <w:r>
        <w:rPr>
          <w:color w:val="585858"/>
        </w:rPr>
        <w:t>areas are</w:t>
      </w:r>
      <w:r>
        <w:rPr>
          <w:color w:val="585858"/>
          <w:spacing w:val="-2"/>
        </w:rPr>
        <w:t xml:space="preserve"> </w:t>
      </w:r>
      <w:r>
        <w:rPr>
          <w:color w:val="585858"/>
        </w:rPr>
        <w:t>considered</w:t>
      </w:r>
      <w:r>
        <w:rPr>
          <w:color w:val="585858"/>
          <w:spacing w:val="-2"/>
        </w:rPr>
        <w:t xml:space="preserve"> </w:t>
      </w:r>
      <w:r>
        <w:rPr>
          <w:color w:val="585858"/>
        </w:rPr>
        <w:t>unlikely to</w:t>
      </w:r>
      <w:r>
        <w:rPr>
          <w:color w:val="585858"/>
          <w:spacing w:val="-2"/>
        </w:rPr>
        <w:t xml:space="preserve"> </w:t>
      </w:r>
      <w:r>
        <w:rPr>
          <w:color w:val="585858"/>
        </w:rPr>
        <w:t>support</w:t>
      </w:r>
      <w:r>
        <w:rPr>
          <w:color w:val="585858"/>
          <w:spacing w:val="-4"/>
        </w:rPr>
        <w:t xml:space="preserve"> </w:t>
      </w:r>
      <w:r>
        <w:rPr>
          <w:color w:val="585858"/>
        </w:rPr>
        <w:t>the growling grass frog.</w:t>
      </w:r>
    </w:p>
    <w:p w14:paraId="7F7D95FD" w14:textId="77777777" w:rsidR="00D05A7A" w:rsidRDefault="00B8135C">
      <w:pPr>
        <w:pStyle w:val="BodyText"/>
        <w:spacing w:before="118" w:line="360" w:lineRule="auto"/>
        <w:ind w:left="333" w:right="544"/>
      </w:pPr>
      <w:r>
        <w:rPr>
          <w:color w:val="585858"/>
        </w:rPr>
        <w:t>Surveys for the Delburn Wind Farm (a project in the vicinity of the project) identified a population of 20-30 individuals in</w:t>
      </w:r>
      <w:r>
        <w:rPr>
          <w:color w:val="585858"/>
          <w:spacing w:val="-1"/>
        </w:rPr>
        <w:t xml:space="preserve"> </w:t>
      </w:r>
      <w:r>
        <w:rPr>
          <w:color w:val="585858"/>
        </w:rPr>
        <w:t>a</w:t>
      </w:r>
      <w:r>
        <w:rPr>
          <w:color w:val="585858"/>
          <w:spacing w:val="-1"/>
        </w:rPr>
        <w:t xml:space="preserve"> </w:t>
      </w:r>
      <w:r>
        <w:rPr>
          <w:color w:val="585858"/>
        </w:rPr>
        <w:t>wetland</w:t>
      </w:r>
      <w:r>
        <w:rPr>
          <w:color w:val="585858"/>
          <w:spacing w:val="-1"/>
        </w:rPr>
        <w:t xml:space="preserve"> </w:t>
      </w:r>
      <w:r>
        <w:rPr>
          <w:color w:val="585858"/>
        </w:rPr>
        <w:t>in</w:t>
      </w:r>
      <w:r>
        <w:rPr>
          <w:color w:val="585858"/>
          <w:spacing w:val="-1"/>
        </w:rPr>
        <w:t xml:space="preserve"> </w:t>
      </w:r>
      <w:r>
        <w:rPr>
          <w:color w:val="585858"/>
        </w:rPr>
        <w:t>the</w:t>
      </w:r>
      <w:r>
        <w:rPr>
          <w:color w:val="585858"/>
          <w:spacing w:val="-1"/>
        </w:rPr>
        <w:t xml:space="preserve"> </w:t>
      </w:r>
      <w:r>
        <w:rPr>
          <w:color w:val="585858"/>
        </w:rPr>
        <w:t>Strzelecki</w:t>
      </w:r>
      <w:r>
        <w:rPr>
          <w:color w:val="585858"/>
          <w:spacing w:val="-1"/>
        </w:rPr>
        <w:t xml:space="preserve"> </w:t>
      </w:r>
      <w:r>
        <w:rPr>
          <w:color w:val="585858"/>
        </w:rPr>
        <w:t>Ranges</w:t>
      </w:r>
      <w:r>
        <w:rPr>
          <w:color w:val="585858"/>
          <w:spacing w:val="-4"/>
        </w:rPr>
        <w:t xml:space="preserve"> </w:t>
      </w:r>
      <w:r>
        <w:rPr>
          <w:color w:val="585858"/>
        </w:rPr>
        <w:t>that provides good</w:t>
      </w:r>
      <w:r>
        <w:rPr>
          <w:color w:val="585858"/>
          <w:spacing w:val="-1"/>
        </w:rPr>
        <w:t xml:space="preserve"> </w:t>
      </w:r>
      <w:r>
        <w:rPr>
          <w:color w:val="585858"/>
        </w:rPr>
        <w:t>quality habitat and</w:t>
      </w:r>
      <w:r>
        <w:rPr>
          <w:color w:val="585858"/>
          <w:spacing w:val="-1"/>
        </w:rPr>
        <w:t xml:space="preserve"> </w:t>
      </w:r>
      <w:r>
        <w:rPr>
          <w:color w:val="585858"/>
        </w:rPr>
        <w:t>is connected</w:t>
      </w:r>
      <w:r>
        <w:rPr>
          <w:color w:val="585858"/>
          <w:spacing w:val="-1"/>
        </w:rPr>
        <w:t xml:space="preserve"> </w:t>
      </w:r>
      <w:r>
        <w:rPr>
          <w:color w:val="585858"/>
        </w:rPr>
        <w:t>to</w:t>
      </w:r>
      <w:r>
        <w:rPr>
          <w:color w:val="585858"/>
          <w:spacing w:val="-1"/>
        </w:rPr>
        <w:t xml:space="preserve"> </w:t>
      </w:r>
      <w:r>
        <w:rPr>
          <w:color w:val="585858"/>
        </w:rPr>
        <w:t>other areas of suitable</w:t>
      </w:r>
      <w:r>
        <w:rPr>
          <w:color w:val="585858"/>
          <w:spacing w:val="-2"/>
        </w:rPr>
        <w:t xml:space="preserve"> </w:t>
      </w:r>
      <w:r>
        <w:rPr>
          <w:color w:val="585858"/>
        </w:rPr>
        <w:t>habitat.</w:t>
      </w:r>
      <w:r>
        <w:rPr>
          <w:color w:val="585858"/>
          <w:spacing w:val="-4"/>
        </w:rPr>
        <w:t xml:space="preserve"> </w:t>
      </w:r>
      <w:r>
        <w:rPr>
          <w:color w:val="585858"/>
        </w:rPr>
        <w:t>While</w:t>
      </w:r>
      <w:r>
        <w:rPr>
          <w:color w:val="585858"/>
          <w:spacing w:val="-2"/>
        </w:rPr>
        <w:t xml:space="preserve"> </w:t>
      </w:r>
      <w:r>
        <w:rPr>
          <w:color w:val="585858"/>
        </w:rPr>
        <w:t>targeted</w:t>
      </w:r>
      <w:r>
        <w:rPr>
          <w:color w:val="585858"/>
          <w:spacing w:val="-2"/>
        </w:rPr>
        <w:t xml:space="preserve"> </w:t>
      </w:r>
      <w:r>
        <w:rPr>
          <w:color w:val="585858"/>
        </w:rPr>
        <w:t>surveys</w:t>
      </w:r>
      <w:r>
        <w:rPr>
          <w:color w:val="585858"/>
          <w:spacing w:val="-5"/>
        </w:rPr>
        <w:t xml:space="preserve"> </w:t>
      </w:r>
      <w:r>
        <w:rPr>
          <w:color w:val="585858"/>
        </w:rPr>
        <w:t>for the</w:t>
      </w:r>
      <w:r>
        <w:rPr>
          <w:color w:val="585858"/>
          <w:spacing w:val="-7"/>
        </w:rPr>
        <w:t xml:space="preserve"> </w:t>
      </w:r>
      <w:r>
        <w:rPr>
          <w:color w:val="585858"/>
        </w:rPr>
        <w:t>project</w:t>
      </w:r>
      <w:r>
        <w:rPr>
          <w:color w:val="585858"/>
          <w:spacing w:val="-7"/>
        </w:rPr>
        <w:t xml:space="preserve"> </w:t>
      </w:r>
      <w:r>
        <w:rPr>
          <w:color w:val="585858"/>
        </w:rPr>
        <w:t>in</w:t>
      </w:r>
      <w:r>
        <w:rPr>
          <w:color w:val="585858"/>
          <w:spacing w:val="-2"/>
        </w:rPr>
        <w:t xml:space="preserve"> </w:t>
      </w:r>
      <w:r>
        <w:rPr>
          <w:color w:val="585858"/>
        </w:rPr>
        <w:t>this area</w:t>
      </w:r>
      <w:r>
        <w:rPr>
          <w:color w:val="585858"/>
          <w:spacing w:val="-2"/>
        </w:rPr>
        <w:t xml:space="preserve"> </w:t>
      </w:r>
      <w:r>
        <w:rPr>
          <w:color w:val="585858"/>
        </w:rPr>
        <w:t>did</w:t>
      </w:r>
      <w:r>
        <w:rPr>
          <w:color w:val="585858"/>
          <w:spacing w:val="-2"/>
        </w:rPr>
        <w:t xml:space="preserve"> </w:t>
      </w:r>
      <w:r>
        <w:rPr>
          <w:color w:val="585858"/>
        </w:rPr>
        <w:t>not</w:t>
      </w:r>
      <w:r>
        <w:rPr>
          <w:color w:val="585858"/>
          <w:spacing w:val="-4"/>
        </w:rPr>
        <w:t xml:space="preserve"> </w:t>
      </w:r>
      <w:r>
        <w:rPr>
          <w:color w:val="585858"/>
        </w:rPr>
        <w:t>record</w:t>
      </w:r>
      <w:r>
        <w:rPr>
          <w:color w:val="585858"/>
          <w:spacing w:val="-2"/>
        </w:rPr>
        <w:t xml:space="preserve"> </w:t>
      </w:r>
      <w:r>
        <w:rPr>
          <w:color w:val="585858"/>
        </w:rPr>
        <w:t>growling</w:t>
      </w:r>
      <w:r>
        <w:rPr>
          <w:color w:val="585858"/>
          <w:spacing w:val="-2"/>
        </w:rPr>
        <w:t xml:space="preserve"> </w:t>
      </w:r>
      <w:r>
        <w:rPr>
          <w:color w:val="585858"/>
        </w:rPr>
        <w:t>grass frog at this wetland,</w:t>
      </w:r>
      <w:r>
        <w:rPr>
          <w:color w:val="585858"/>
          <w:spacing w:val="-3"/>
        </w:rPr>
        <w:t xml:space="preserve"> </w:t>
      </w:r>
      <w:r>
        <w:rPr>
          <w:color w:val="585858"/>
        </w:rPr>
        <w:t>given</w:t>
      </w:r>
      <w:r>
        <w:rPr>
          <w:color w:val="585858"/>
          <w:spacing w:val="-1"/>
        </w:rPr>
        <w:t xml:space="preserve"> </w:t>
      </w:r>
      <w:r>
        <w:rPr>
          <w:color w:val="585858"/>
        </w:rPr>
        <w:t>the</w:t>
      </w:r>
      <w:r>
        <w:rPr>
          <w:color w:val="585858"/>
          <w:spacing w:val="-1"/>
        </w:rPr>
        <w:t xml:space="preserve"> </w:t>
      </w:r>
      <w:r>
        <w:rPr>
          <w:color w:val="585858"/>
        </w:rPr>
        <w:t>good</w:t>
      </w:r>
      <w:r>
        <w:rPr>
          <w:color w:val="585858"/>
          <w:spacing w:val="-1"/>
        </w:rPr>
        <w:t xml:space="preserve"> </w:t>
      </w:r>
      <w:r>
        <w:rPr>
          <w:color w:val="585858"/>
        </w:rPr>
        <w:t>quality habitat in</w:t>
      </w:r>
      <w:r>
        <w:rPr>
          <w:color w:val="585858"/>
          <w:spacing w:val="-1"/>
        </w:rPr>
        <w:t xml:space="preserve"> </w:t>
      </w:r>
      <w:r>
        <w:rPr>
          <w:color w:val="585858"/>
        </w:rPr>
        <w:t>this</w:t>
      </w:r>
      <w:r>
        <w:rPr>
          <w:color w:val="585858"/>
          <w:spacing w:val="-4"/>
        </w:rPr>
        <w:t xml:space="preserve"> </w:t>
      </w:r>
      <w:r>
        <w:rPr>
          <w:color w:val="585858"/>
        </w:rPr>
        <w:t>location</w:t>
      </w:r>
      <w:r>
        <w:rPr>
          <w:color w:val="585858"/>
          <w:spacing w:val="-1"/>
        </w:rPr>
        <w:t xml:space="preserve"> </w:t>
      </w:r>
      <w:r>
        <w:rPr>
          <w:color w:val="585858"/>
        </w:rPr>
        <w:t>and</w:t>
      </w:r>
      <w:r>
        <w:rPr>
          <w:color w:val="585858"/>
          <w:spacing w:val="-1"/>
        </w:rPr>
        <w:t xml:space="preserve"> </w:t>
      </w:r>
      <w:r>
        <w:rPr>
          <w:color w:val="585858"/>
        </w:rPr>
        <w:t>the</w:t>
      </w:r>
      <w:r>
        <w:rPr>
          <w:color w:val="585858"/>
          <w:spacing w:val="-1"/>
        </w:rPr>
        <w:t xml:space="preserve"> </w:t>
      </w:r>
      <w:r>
        <w:rPr>
          <w:color w:val="585858"/>
        </w:rPr>
        <w:t>recent records</w:t>
      </w:r>
      <w:r>
        <w:rPr>
          <w:color w:val="585858"/>
          <w:spacing w:val="-4"/>
        </w:rPr>
        <w:t xml:space="preserve"> </w:t>
      </w:r>
      <w:r>
        <w:rPr>
          <w:color w:val="585858"/>
        </w:rPr>
        <w:t>of occurrence</w:t>
      </w:r>
      <w:r>
        <w:rPr>
          <w:color w:val="585858"/>
          <w:spacing w:val="-1"/>
        </w:rPr>
        <w:t xml:space="preserve"> </w:t>
      </w:r>
      <w:r>
        <w:rPr>
          <w:color w:val="585858"/>
        </w:rPr>
        <w:t xml:space="preserve">(surveyed for the Delburn Wind Farm in 2020), for the purpose of this impact assessment, the growling grass frog are assumed to be present in this location (discussed further in Section </w:t>
      </w:r>
      <w:hyperlink w:anchor="_bookmark13" w:history="1">
        <w:r>
          <w:rPr>
            <w:color w:val="585858"/>
          </w:rPr>
          <w:t>11.3.3</w:t>
        </w:r>
      </w:hyperlink>
      <w:r>
        <w:rPr>
          <w:color w:val="585858"/>
        </w:rPr>
        <w:t>).</w:t>
      </w:r>
    </w:p>
    <w:p w14:paraId="0FEFF7A2" w14:textId="77777777" w:rsidR="00D05A7A" w:rsidRDefault="00D05A7A">
      <w:pPr>
        <w:spacing w:line="360" w:lineRule="auto"/>
        <w:sectPr w:rsidR="00D05A7A">
          <w:pgSz w:w="11910" w:h="16840"/>
          <w:pgMar w:top="980" w:right="603" w:bottom="820" w:left="800" w:header="467" w:footer="636" w:gutter="0"/>
          <w:cols w:space="720"/>
        </w:sectPr>
      </w:pPr>
    </w:p>
    <w:p w14:paraId="03FBCAE9" w14:textId="77777777" w:rsidR="00D05A7A" w:rsidRDefault="00D05A7A">
      <w:pPr>
        <w:pStyle w:val="BodyText"/>
      </w:pPr>
    </w:p>
    <w:p w14:paraId="6DA403F0" w14:textId="77777777" w:rsidR="00D05A7A" w:rsidRDefault="00D05A7A">
      <w:pPr>
        <w:pStyle w:val="BodyText"/>
        <w:spacing w:before="224"/>
      </w:pPr>
    </w:p>
    <w:p w14:paraId="48381056" w14:textId="77777777" w:rsidR="00D05A7A" w:rsidRDefault="00B8135C">
      <w:pPr>
        <w:pStyle w:val="BodyText"/>
        <w:spacing w:line="201" w:lineRule="exact"/>
        <w:ind w:left="328"/>
      </w:pPr>
      <w:r>
        <w:rPr>
          <w:noProof/>
          <w:position w:val="-3"/>
        </w:rPr>
        <w:drawing>
          <wp:inline distT="0" distB="0" distL="0" distR="0" wp14:anchorId="30439D4F" wp14:editId="6D6DFF7C">
            <wp:extent cx="734557" cy="128016"/>
            <wp:effectExtent l="0" t="0" r="0" b="0"/>
            <wp:docPr id="1440" name="Image 1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0" name="Image 1440"/>
                    <pic:cNvPicPr/>
                  </pic:nvPicPr>
                  <pic:blipFill>
                    <a:blip r:embed="rId59" cstate="screen">
                      <a:extLst>
                        <a:ext uri="{28A0092B-C50C-407E-A947-70E740481C1C}">
                          <a14:useLocalDpi xmlns:a14="http://schemas.microsoft.com/office/drawing/2010/main"/>
                        </a:ext>
                      </a:extLst>
                    </a:blip>
                    <a:stretch>
                      <a:fillRect/>
                    </a:stretch>
                  </pic:blipFill>
                  <pic:spPr>
                    <a:xfrm>
                      <a:off x="0" y="0"/>
                      <a:ext cx="734557" cy="128016"/>
                    </a:xfrm>
                    <a:prstGeom prst="rect">
                      <a:avLst/>
                    </a:prstGeom>
                  </pic:spPr>
                </pic:pic>
              </a:graphicData>
            </a:graphic>
          </wp:inline>
        </w:drawing>
      </w:r>
    </w:p>
    <w:p w14:paraId="29D7A0B7" w14:textId="77777777" w:rsidR="00D05A7A" w:rsidRDefault="00B8135C">
      <w:pPr>
        <w:pStyle w:val="BodyText"/>
        <w:spacing w:before="154" w:line="360" w:lineRule="auto"/>
        <w:ind w:left="332" w:right="544"/>
      </w:pPr>
      <w:bookmarkStart w:id="25" w:name="Mammals"/>
      <w:bookmarkEnd w:id="25"/>
      <w:r>
        <w:rPr>
          <w:color w:val="585858"/>
        </w:rPr>
        <w:t>The</w:t>
      </w:r>
      <w:r>
        <w:rPr>
          <w:color w:val="585858"/>
          <w:spacing w:val="-2"/>
        </w:rPr>
        <w:t xml:space="preserve"> </w:t>
      </w:r>
      <w:r>
        <w:rPr>
          <w:color w:val="585858"/>
        </w:rPr>
        <w:t>desktop</w:t>
      </w:r>
      <w:r>
        <w:rPr>
          <w:color w:val="585858"/>
          <w:spacing w:val="-2"/>
        </w:rPr>
        <w:t xml:space="preserve"> </w:t>
      </w:r>
      <w:r>
        <w:rPr>
          <w:color w:val="585858"/>
        </w:rPr>
        <w:t>assessment identified</w:t>
      </w:r>
      <w:r>
        <w:rPr>
          <w:color w:val="585858"/>
          <w:spacing w:val="-2"/>
        </w:rPr>
        <w:t xml:space="preserve"> </w:t>
      </w:r>
      <w:r>
        <w:rPr>
          <w:color w:val="585858"/>
        </w:rPr>
        <w:t>suitable</w:t>
      </w:r>
      <w:r>
        <w:rPr>
          <w:color w:val="585858"/>
          <w:spacing w:val="-2"/>
        </w:rPr>
        <w:t xml:space="preserve"> </w:t>
      </w:r>
      <w:r>
        <w:rPr>
          <w:color w:val="585858"/>
        </w:rPr>
        <w:t>habitat in</w:t>
      </w:r>
      <w:r>
        <w:rPr>
          <w:color w:val="585858"/>
          <w:spacing w:val="-7"/>
        </w:rPr>
        <w:t xml:space="preserve"> </w:t>
      </w:r>
      <w:r>
        <w:rPr>
          <w:color w:val="585858"/>
        </w:rPr>
        <w:t>the</w:t>
      </w:r>
      <w:r>
        <w:rPr>
          <w:color w:val="585858"/>
          <w:spacing w:val="-2"/>
        </w:rPr>
        <w:t xml:space="preserve"> </w:t>
      </w:r>
      <w:r>
        <w:rPr>
          <w:color w:val="585858"/>
        </w:rPr>
        <w:t>survey area</w:t>
      </w:r>
      <w:r>
        <w:rPr>
          <w:color w:val="585858"/>
          <w:spacing w:val="-2"/>
        </w:rPr>
        <w:t xml:space="preserve"> </w:t>
      </w:r>
      <w:r>
        <w:rPr>
          <w:color w:val="585858"/>
        </w:rPr>
        <w:t>for</w:t>
      </w:r>
      <w:r>
        <w:rPr>
          <w:color w:val="585858"/>
          <w:spacing w:val="-5"/>
        </w:rPr>
        <w:t xml:space="preserve"> </w:t>
      </w:r>
      <w:r>
        <w:rPr>
          <w:color w:val="585858"/>
        </w:rPr>
        <w:t>three</w:t>
      </w:r>
      <w:r>
        <w:rPr>
          <w:color w:val="585858"/>
          <w:spacing w:val="-7"/>
        </w:rPr>
        <w:t xml:space="preserve"> </w:t>
      </w:r>
      <w:r>
        <w:rPr>
          <w:color w:val="585858"/>
        </w:rPr>
        <w:t>threatened</w:t>
      </w:r>
      <w:r>
        <w:rPr>
          <w:color w:val="585858"/>
          <w:spacing w:val="-2"/>
        </w:rPr>
        <w:t xml:space="preserve"> </w:t>
      </w:r>
      <w:r>
        <w:rPr>
          <w:color w:val="585858"/>
        </w:rPr>
        <w:t>mammal</w:t>
      </w:r>
      <w:r>
        <w:rPr>
          <w:color w:val="585858"/>
          <w:spacing w:val="-2"/>
        </w:rPr>
        <w:t xml:space="preserve"> </w:t>
      </w:r>
      <w:r>
        <w:rPr>
          <w:color w:val="585858"/>
        </w:rPr>
        <w:t>species. These were the listed greater glider (EPBC Act endangered, FFG Act vulnerable), grey-headed flying-fox (EPBC Act and FFG Act vulnerable), swamp antechinus (EPBC Act and FFG Act vulnerable), and white- footed dunnart (FFG Act vulnerable).</w:t>
      </w:r>
    </w:p>
    <w:p w14:paraId="503D4E6B" w14:textId="77777777" w:rsidR="00D05A7A" w:rsidRDefault="00B8135C">
      <w:pPr>
        <w:pStyle w:val="BodyText"/>
        <w:spacing w:before="122" w:line="360" w:lineRule="auto"/>
        <w:ind w:left="333" w:right="538"/>
      </w:pPr>
      <w:r>
        <w:rPr>
          <w:color w:val="585858"/>
        </w:rPr>
        <w:t xml:space="preserve">Greater glider occurs in eucalypt forests and woodland in eastern Australia, particularly tall montane wet forests where large old trees and hollows are plentiful. There are known greater glider populations approximately 1 km west of the project alignment in </w:t>
      </w:r>
      <w:proofErr w:type="spellStart"/>
      <w:r>
        <w:rPr>
          <w:color w:val="585858"/>
        </w:rPr>
        <w:t>Mirboo</w:t>
      </w:r>
      <w:proofErr w:type="spellEnd"/>
      <w:r>
        <w:rPr>
          <w:color w:val="585858"/>
        </w:rPr>
        <w:t xml:space="preserve"> North Regional Park, in adjacent forest and woodland, and further east between Stony Creek and Morwell River. There is suitable habitat in tall, moist eucalypt forests within the survey area between </w:t>
      </w:r>
      <w:proofErr w:type="spellStart"/>
      <w:r>
        <w:rPr>
          <w:color w:val="585858"/>
        </w:rPr>
        <w:t>Mirboo</w:t>
      </w:r>
      <w:proofErr w:type="spellEnd"/>
      <w:r>
        <w:rPr>
          <w:color w:val="585858"/>
        </w:rPr>
        <w:t xml:space="preserve"> North and Hazelwood. Segments of this habitat </w:t>
      </w:r>
      <w:proofErr w:type="gramStart"/>
      <w:r>
        <w:rPr>
          <w:color w:val="585858"/>
        </w:rPr>
        <w:t>are connected with</w:t>
      </w:r>
      <w:proofErr w:type="gramEnd"/>
      <w:r>
        <w:rPr>
          <w:color w:val="585858"/>
        </w:rPr>
        <w:t xml:space="preserve"> the areas supporting known greater glider populations, however the species has relatively poor dispersal ability and therefore may not </w:t>
      </w:r>
      <w:proofErr w:type="spellStart"/>
      <w:r>
        <w:rPr>
          <w:color w:val="585858"/>
        </w:rPr>
        <w:t>utilise</w:t>
      </w:r>
      <w:proofErr w:type="spellEnd"/>
      <w:r>
        <w:rPr>
          <w:color w:val="585858"/>
        </w:rPr>
        <w:t xml:space="preserve"> the connection between habitat areas. Targeted surveys within the survey area covered five areas of suitable habitat within the Strzelecki Ranges and recorded no greater gliders. The surveys identified several other small arboreal mammals, which suggests that the</w:t>
      </w:r>
      <w:r>
        <w:rPr>
          <w:color w:val="585858"/>
          <w:spacing w:val="40"/>
        </w:rPr>
        <w:t xml:space="preserve"> </w:t>
      </w:r>
      <w:r>
        <w:rPr>
          <w:color w:val="585858"/>
        </w:rPr>
        <w:t>greater glider would</w:t>
      </w:r>
      <w:r>
        <w:rPr>
          <w:color w:val="585858"/>
          <w:spacing w:val="-1"/>
        </w:rPr>
        <w:t xml:space="preserve"> </w:t>
      </w:r>
      <w:r>
        <w:rPr>
          <w:color w:val="585858"/>
        </w:rPr>
        <w:t>have</w:t>
      </w:r>
      <w:r>
        <w:rPr>
          <w:color w:val="585858"/>
          <w:spacing w:val="-1"/>
        </w:rPr>
        <w:t xml:space="preserve"> </w:t>
      </w:r>
      <w:r>
        <w:rPr>
          <w:color w:val="585858"/>
        </w:rPr>
        <w:t>been</w:t>
      </w:r>
      <w:r>
        <w:rPr>
          <w:color w:val="585858"/>
          <w:spacing w:val="-1"/>
        </w:rPr>
        <w:t xml:space="preserve"> </w:t>
      </w:r>
      <w:r>
        <w:rPr>
          <w:color w:val="585858"/>
        </w:rPr>
        <w:t>identified</w:t>
      </w:r>
      <w:r>
        <w:rPr>
          <w:color w:val="585858"/>
          <w:spacing w:val="-1"/>
        </w:rPr>
        <w:t xml:space="preserve"> </w:t>
      </w:r>
      <w:r>
        <w:rPr>
          <w:color w:val="585858"/>
        </w:rPr>
        <w:t>if it was present.</w:t>
      </w:r>
      <w:r>
        <w:rPr>
          <w:color w:val="585858"/>
          <w:spacing w:val="-3"/>
        </w:rPr>
        <w:t xml:space="preserve"> </w:t>
      </w:r>
      <w:r>
        <w:rPr>
          <w:color w:val="585858"/>
        </w:rPr>
        <w:t>This is consistent with</w:t>
      </w:r>
      <w:r>
        <w:rPr>
          <w:color w:val="585858"/>
          <w:spacing w:val="-6"/>
        </w:rPr>
        <w:t xml:space="preserve"> </w:t>
      </w:r>
      <w:r>
        <w:rPr>
          <w:color w:val="585858"/>
        </w:rPr>
        <w:t>targeted</w:t>
      </w:r>
      <w:r>
        <w:rPr>
          <w:color w:val="585858"/>
          <w:spacing w:val="-1"/>
        </w:rPr>
        <w:t xml:space="preserve"> </w:t>
      </w:r>
      <w:r>
        <w:rPr>
          <w:color w:val="585858"/>
        </w:rPr>
        <w:t>surveys</w:t>
      </w:r>
      <w:r>
        <w:rPr>
          <w:color w:val="585858"/>
          <w:spacing w:val="-4"/>
        </w:rPr>
        <w:t xml:space="preserve"> </w:t>
      </w:r>
      <w:r>
        <w:rPr>
          <w:color w:val="585858"/>
        </w:rPr>
        <w:t>conducted for the</w:t>
      </w:r>
      <w:r>
        <w:rPr>
          <w:color w:val="585858"/>
          <w:spacing w:val="-2"/>
        </w:rPr>
        <w:t xml:space="preserve"> </w:t>
      </w:r>
      <w:r>
        <w:rPr>
          <w:color w:val="585858"/>
        </w:rPr>
        <w:t>Delburn</w:t>
      </w:r>
      <w:r>
        <w:rPr>
          <w:color w:val="585858"/>
          <w:spacing w:val="-7"/>
        </w:rPr>
        <w:t xml:space="preserve"> </w:t>
      </w:r>
      <w:r>
        <w:rPr>
          <w:color w:val="585858"/>
        </w:rPr>
        <w:t>Wind</w:t>
      </w:r>
      <w:r>
        <w:rPr>
          <w:color w:val="585858"/>
          <w:spacing w:val="-2"/>
        </w:rPr>
        <w:t xml:space="preserve"> </w:t>
      </w:r>
      <w:r>
        <w:rPr>
          <w:color w:val="585858"/>
        </w:rPr>
        <w:t>Farm. Survey</w:t>
      </w:r>
      <w:r>
        <w:rPr>
          <w:color w:val="585858"/>
          <w:spacing w:val="-5"/>
        </w:rPr>
        <w:t xml:space="preserve"> </w:t>
      </w:r>
      <w:r>
        <w:rPr>
          <w:color w:val="585858"/>
        </w:rPr>
        <w:t>results</w:t>
      </w:r>
      <w:r>
        <w:rPr>
          <w:color w:val="585858"/>
          <w:spacing w:val="-5"/>
        </w:rPr>
        <w:t xml:space="preserve"> </w:t>
      </w:r>
      <w:r>
        <w:rPr>
          <w:color w:val="585858"/>
        </w:rPr>
        <w:t>indicate</w:t>
      </w:r>
      <w:r>
        <w:rPr>
          <w:color w:val="585858"/>
          <w:spacing w:val="-2"/>
        </w:rPr>
        <w:t xml:space="preserve"> </w:t>
      </w:r>
      <w:r>
        <w:rPr>
          <w:color w:val="585858"/>
        </w:rPr>
        <w:t>a</w:t>
      </w:r>
      <w:r>
        <w:rPr>
          <w:color w:val="585858"/>
          <w:spacing w:val="-2"/>
        </w:rPr>
        <w:t xml:space="preserve"> </w:t>
      </w:r>
      <w:r>
        <w:rPr>
          <w:color w:val="585858"/>
        </w:rPr>
        <w:t>low</w:t>
      </w:r>
      <w:r>
        <w:rPr>
          <w:color w:val="585858"/>
          <w:spacing w:val="-2"/>
        </w:rPr>
        <w:t xml:space="preserve"> </w:t>
      </w:r>
      <w:r>
        <w:rPr>
          <w:color w:val="585858"/>
        </w:rPr>
        <w:t>likelihood</w:t>
      </w:r>
      <w:r>
        <w:rPr>
          <w:color w:val="585858"/>
          <w:spacing w:val="-2"/>
        </w:rPr>
        <w:t xml:space="preserve"> </w:t>
      </w:r>
      <w:r>
        <w:rPr>
          <w:color w:val="585858"/>
        </w:rPr>
        <w:t>of this species occurring</w:t>
      </w:r>
      <w:r>
        <w:rPr>
          <w:color w:val="585858"/>
          <w:spacing w:val="-2"/>
        </w:rPr>
        <w:t xml:space="preserve"> </w:t>
      </w:r>
      <w:r>
        <w:rPr>
          <w:color w:val="585858"/>
        </w:rPr>
        <w:t>within</w:t>
      </w:r>
      <w:r>
        <w:rPr>
          <w:color w:val="585858"/>
          <w:spacing w:val="-2"/>
        </w:rPr>
        <w:t xml:space="preserve"> </w:t>
      </w:r>
      <w:r>
        <w:rPr>
          <w:color w:val="585858"/>
        </w:rPr>
        <w:t>the</w:t>
      </w:r>
      <w:r>
        <w:rPr>
          <w:color w:val="585858"/>
          <w:spacing w:val="-2"/>
        </w:rPr>
        <w:t xml:space="preserve"> </w:t>
      </w:r>
      <w:r>
        <w:rPr>
          <w:color w:val="585858"/>
        </w:rPr>
        <w:t xml:space="preserve">survey </w:t>
      </w:r>
      <w:r>
        <w:rPr>
          <w:color w:val="585858"/>
          <w:spacing w:val="-2"/>
        </w:rPr>
        <w:t>area.</w:t>
      </w:r>
    </w:p>
    <w:p w14:paraId="5AF632B7" w14:textId="77777777" w:rsidR="00D05A7A" w:rsidRDefault="00B8135C">
      <w:pPr>
        <w:pStyle w:val="BodyText"/>
        <w:spacing w:before="117" w:line="360" w:lineRule="auto"/>
        <w:ind w:left="333" w:right="544"/>
      </w:pPr>
      <w:r>
        <w:rPr>
          <w:color w:val="585858"/>
        </w:rPr>
        <w:t>Grey-headed flying fox occurs in the coastal regions of central Queensland to Melbourne, particularly in rainforests,</w:t>
      </w:r>
      <w:r>
        <w:rPr>
          <w:color w:val="585858"/>
          <w:spacing w:val="-1"/>
        </w:rPr>
        <w:t xml:space="preserve"> </w:t>
      </w:r>
      <w:r>
        <w:rPr>
          <w:color w:val="585858"/>
        </w:rPr>
        <w:t>open</w:t>
      </w:r>
      <w:r>
        <w:rPr>
          <w:color w:val="585858"/>
          <w:spacing w:val="-8"/>
        </w:rPr>
        <w:t xml:space="preserve"> </w:t>
      </w:r>
      <w:r>
        <w:rPr>
          <w:color w:val="585858"/>
        </w:rPr>
        <w:t>forests,</w:t>
      </w:r>
      <w:r>
        <w:rPr>
          <w:color w:val="585858"/>
          <w:spacing w:val="-1"/>
        </w:rPr>
        <w:t xml:space="preserve"> </w:t>
      </w:r>
      <w:r>
        <w:rPr>
          <w:color w:val="585858"/>
        </w:rPr>
        <w:t>closed</w:t>
      </w:r>
      <w:r>
        <w:rPr>
          <w:color w:val="585858"/>
          <w:spacing w:val="-3"/>
        </w:rPr>
        <w:t xml:space="preserve"> </w:t>
      </w:r>
      <w:proofErr w:type="gramStart"/>
      <w:r>
        <w:rPr>
          <w:color w:val="585858"/>
        </w:rPr>
        <w:t>woodlands</w:t>
      </w:r>
      <w:proofErr w:type="gramEnd"/>
      <w:r>
        <w:rPr>
          <w:color w:val="585858"/>
          <w:spacing w:val="-1"/>
        </w:rPr>
        <w:t xml:space="preserve"> </w:t>
      </w:r>
      <w:r>
        <w:rPr>
          <w:color w:val="585858"/>
        </w:rPr>
        <w:t>and</w:t>
      </w:r>
      <w:r>
        <w:rPr>
          <w:color w:val="585858"/>
          <w:spacing w:val="-3"/>
        </w:rPr>
        <w:t xml:space="preserve"> </w:t>
      </w:r>
      <w:r>
        <w:rPr>
          <w:color w:val="585858"/>
        </w:rPr>
        <w:t>open</w:t>
      </w:r>
      <w:r>
        <w:rPr>
          <w:color w:val="585858"/>
          <w:spacing w:val="-3"/>
        </w:rPr>
        <w:t xml:space="preserve"> </w:t>
      </w:r>
      <w:r>
        <w:rPr>
          <w:color w:val="585858"/>
        </w:rPr>
        <w:t>woodlands.</w:t>
      </w:r>
      <w:r>
        <w:rPr>
          <w:color w:val="585858"/>
          <w:spacing w:val="-1"/>
        </w:rPr>
        <w:t xml:space="preserve"> </w:t>
      </w:r>
      <w:r>
        <w:rPr>
          <w:color w:val="585858"/>
        </w:rPr>
        <w:t>There</w:t>
      </w:r>
      <w:r>
        <w:rPr>
          <w:color w:val="585858"/>
          <w:spacing w:val="-3"/>
        </w:rPr>
        <w:t xml:space="preserve"> </w:t>
      </w:r>
      <w:r>
        <w:rPr>
          <w:color w:val="585858"/>
        </w:rPr>
        <w:t>is</w:t>
      </w:r>
      <w:r>
        <w:rPr>
          <w:color w:val="585858"/>
          <w:spacing w:val="-1"/>
        </w:rPr>
        <w:t xml:space="preserve"> </w:t>
      </w:r>
      <w:r>
        <w:rPr>
          <w:color w:val="585858"/>
        </w:rPr>
        <w:t>suitable</w:t>
      </w:r>
      <w:r>
        <w:rPr>
          <w:color w:val="585858"/>
          <w:spacing w:val="-3"/>
        </w:rPr>
        <w:t xml:space="preserve"> </w:t>
      </w:r>
      <w:r>
        <w:rPr>
          <w:color w:val="585858"/>
        </w:rPr>
        <w:t>habitat</w:t>
      </w:r>
      <w:r>
        <w:rPr>
          <w:color w:val="585858"/>
          <w:spacing w:val="-1"/>
        </w:rPr>
        <w:t xml:space="preserve"> </w:t>
      </w:r>
      <w:r>
        <w:rPr>
          <w:color w:val="585858"/>
        </w:rPr>
        <w:t>within</w:t>
      </w:r>
      <w:r>
        <w:rPr>
          <w:color w:val="585858"/>
          <w:spacing w:val="-3"/>
        </w:rPr>
        <w:t xml:space="preserve"> </w:t>
      </w:r>
      <w:r>
        <w:rPr>
          <w:color w:val="585858"/>
        </w:rPr>
        <w:t>the</w:t>
      </w:r>
      <w:r>
        <w:rPr>
          <w:color w:val="585858"/>
          <w:spacing w:val="-3"/>
        </w:rPr>
        <w:t xml:space="preserve"> </w:t>
      </w:r>
      <w:r>
        <w:rPr>
          <w:color w:val="585858"/>
        </w:rPr>
        <w:t>survey area in tall sclerophyll forests in the Strzelecki Ranges. Targeted surveys identified two individuals in this landscape region, which indicates this section of the study area is used for foraging.</w:t>
      </w:r>
    </w:p>
    <w:p w14:paraId="32047A23" w14:textId="77777777" w:rsidR="00D05A7A" w:rsidRDefault="00B8135C">
      <w:pPr>
        <w:pStyle w:val="BodyText"/>
        <w:spacing w:before="123" w:line="360" w:lineRule="auto"/>
        <w:ind w:left="334" w:right="744"/>
      </w:pPr>
      <w:r>
        <w:rPr>
          <w:color w:val="585858"/>
        </w:rPr>
        <w:t>Swamp</w:t>
      </w:r>
      <w:r>
        <w:rPr>
          <w:color w:val="585858"/>
          <w:spacing w:val="-3"/>
        </w:rPr>
        <w:t xml:space="preserve"> </w:t>
      </w:r>
      <w:r>
        <w:rPr>
          <w:color w:val="585858"/>
        </w:rPr>
        <w:t>antechinus</w:t>
      </w:r>
      <w:r>
        <w:rPr>
          <w:color w:val="585858"/>
          <w:spacing w:val="-1"/>
        </w:rPr>
        <w:t xml:space="preserve"> </w:t>
      </w:r>
      <w:r>
        <w:rPr>
          <w:color w:val="585858"/>
        </w:rPr>
        <w:t>occurs</w:t>
      </w:r>
      <w:r>
        <w:rPr>
          <w:color w:val="585858"/>
          <w:spacing w:val="-1"/>
        </w:rPr>
        <w:t xml:space="preserve"> </w:t>
      </w:r>
      <w:r>
        <w:rPr>
          <w:color w:val="585858"/>
        </w:rPr>
        <w:t>mainly</w:t>
      </w:r>
      <w:r>
        <w:rPr>
          <w:color w:val="585858"/>
          <w:spacing w:val="-1"/>
        </w:rPr>
        <w:t xml:space="preserve"> </w:t>
      </w:r>
      <w:r>
        <w:rPr>
          <w:color w:val="585858"/>
        </w:rPr>
        <w:t>in</w:t>
      </w:r>
      <w:r>
        <w:rPr>
          <w:color w:val="585858"/>
          <w:spacing w:val="-3"/>
        </w:rPr>
        <w:t xml:space="preserve"> </w:t>
      </w:r>
      <w:r>
        <w:rPr>
          <w:color w:val="585858"/>
        </w:rPr>
        <w:t>damp</w:t>
      </w:r>
      <w:r>
        <w:rPr>
          <w:color w:val="585858"/>
          <w:spacing w:val="-3"/>
        </w:rPr>
        <w:t xml:space="preserve"> </w:t>
      </w:r>
      <w:r>
        <w:rPr>
          <w:color w:val="585858"/>
        </w:rPr>
        <w:t>areas</w:t>
      </w:r>
      <w:r>
        <w:rPr>
          <w:color w:val="585858"/>
          <w:spacing w:val="-6"/>
        </w:rPr>
        <w:t xml:space="preserve"> </w:t>
      </w:r>
      <w:r>
        <w:rPr>
          <w:color w:val="585858"/>
        </w:rPr>
        <w:t>including</w:t>
      </w:r>
      <w:r>
        <w:rPr>
          <w:color w:val="585858"/>
          <w:spacing w:val="-3"/>
        </w:rPr>
        <w:t xml:space="preserve"> </w:t>
      </w:r>
      <w:r>
        <w:rPr>
          <w:color w:val="585858"/>
        </w:rPr>
        <w:t>dense</w:t>
      </w:r>
      <w:r>
        <w:rPr>
          <w:color w:val="585858"/>
          <w:spacing w:val="-3"/>
        </w:rPr>
        <w:t xml:space="preserve"> </w:t>
      </w:r>
      <w:r>
        <w:rPr>
          <w:color w:val="585858"/>
        </w:rPr>
        <w:t>wet heathlands, tussock</w:t>
      </w:r>
      <w:r>
        <w:rPr>
          <w:color w:val="585858"/>
          <w:spacing w:val="-6"/>
        </w:rPr>
        <w:t xml:space="preserve"> </w:t>
      </w:r>
      <w:r>
        <w:rPr>
          <w:color w:val="585858"/>
        </w:rPr>
        <w:t>grasslands, sedgelands,</w:t>
      </w:r>
      <w:r>
        <w:rPr>
          <w:color w:val="585858"/>
          <w:spacing w:val="-1"/>
        </w:rPr>
        <w:t xml:space="preserve"> </w:t>
      </w:r>
      <w:r>
        <w:rPr>
          <w:color w:val="585858"/>
        </w:rPr>
        <w:t>damp</w:t>
      </w:r>
      <w:r>
        <w:rPr>
          <w:color w:val="585858"/>
          <w:spacing w:val="-3"/>
        </w:rPr>
        <w:t xml:space="preserve"> </w:t>
      </w:r>
      <w:r>
        <w:rPr>
          <w:color w:val="585858"/>
        </w:rPr>
        <w:t>gullies,</w:t>
      </w:r>
      <w:r>
        <w:rPr>
          <w:color w:val="585858"/>
          <w:spacing w:val="-1"/>
        </w:rPr>
        <w:t xml:space="preserve"> </w:t>
      </w:r>
      <w:proofErr w:type="gramStart"/>
      <w:r>
        <w:rPr>
          <w:color w:val="585858"/>
        </w:rPr>
        <w:t>swamps</w:t>
      </w:r>
      <w:proofErr w:type="gramEnd"/>
      <w:r>
        <w:rPr>
          <w:color w:val="585858"/>
          <w:spacing w:val="-2"/>
        </w:rPr>
        <w:t xml:space="preserve"> </w:t>
      </w:r>
      <w:r>
        <w:rPr>
          <w:color w:val="585858"/>
        </w:rPr>
        <w:t>and</w:t>
      </w:r>
      <w:r>
        <w:rPr>
          <w:color w:val="585858"/>
          <w:spacing w:val="-3"/>
        </w:rPr>
        <w:t xml:space="preserve"> </w:t>
      </w:r>
      <w:r>
        <w:rPr>
          <w:color w:val="585858"/>
        </w:rPr>
        <w:t>some</w:t>
      </w:r>
      <w:r>
        <w:rPr>
          <w:color w:val="585858"/>
          <w:spacing w:val="-3"/>
        </w:rPr>
        <w:t xml:space="preserve"> </w:t>
      </w:r>
      <w:r>
        <w:rPr>
          <w:color w:val="585858"/>
        </w:rPr>
        <w:t>shrubby</w:t>
      </w:r>
      <w:r>
        <w:rPr>
          <w:color w:val="585858"/>
          <w:spacing w:val="-6"/>
        </w:rPr>
        <w:t xml:space="preserve"> </w:t>
      </w:r>
      <w:r>
        <w:rPr>
          <w:color w:val="585858"/>
        </w:rPr>
        <w:t>woodlands</w:t>
      </w:r>
      <w:r>
        <w:rPr>
          <w:color w:val="585858"/>
          <w:spacing w:val="-5"/>
        </w:rPr>
        <w:t xml:space="preserve"> </w:t>
      </w:r>
      <w:r>
        <w:rPr>
          <w:color w:val="585858"/>
        </w:rPr>
        <w:t>in</w:t>
      </w:r>
      <w:r>
        <w:rPr>
          <w:color w:val="585858"/>
          <w:spacing w:val="-3"/>
        </w:rPr>
        <w:t xml:space="preserve"> </w:t>
      </w:r>
      <w:r>
        <w:rPr>
          <w:color w:val="585858"/>
        </w:rPr>
        <w:t>coastal</w:t>
      </w:r>
      <w:r>
        <w:rPr>
          <w:color w:val="585858"/>
          <w:spacing w:val="-3"/>
        </w:rPr>
        <w:t xml:space="preserve"> </w:t>
      </w:r>
      <w:r>
        <w:rPr>
          <w:color w:val="585858"/>
        </w:rPr>
        <w:t>Victoria.</w:t>
      </w:r>
      <w:r>
        <w:rPr>
          <w:color w:val="585858"/>
          <w:spacing w:val="-1"/>
        </w:rPr>
        <w:t xml:space="preserve"> </w:t>
      </w:r>
      <w:r>
        <w:rPr>
          <w:color w:val="585858"/>
        </w:rPr>
        <w:t>There</w:t>
      </w:r>
      <w:r>
        <w:rPr>
          <w:color w:val="585858"/>
          <w:spacing w:val="-3"/>
        </w:rPr>
        <w:t xml:space="preserve"> </w:t>
      </w:r>
      <w:r>
        <w:rPr>
          <w:color w:val="585858"/>
        </w:rPr>
        <w:t>is</w:t>
      </w:r>
      <w:r>
        <w:rPr>
          <w:color w:val="585858"/>
          <w:spacing w:val="-6"/>
        </w:rPr>
        <w:t xml:space="preserve"> </w:t>
      </w:r>
      <w:r>
        <w:rPr>
          <w:color w:val="585858"/>
        </w:rPr>
        <w:t xml:space="preserve">suitable habitat in </w:t>
      </w:r>
      <w:proofErr w:type="spellStart"/>
      <w:r>
        <w:rPr>
          <w:color w:val="585858"/>
        </w:rPr>
        <w:t>unsurveyed</w:t>
      </w:r>
      <w:proofErr w:type="spellEnd"/>
      <w:r>
        <w:rPr>
          <w:color w:val="585858"/>
        </w:rPr>
        <w:t xml:space="preserve"> areas within swamp scrub and damp heathy woodland within the Waratah Bay landscape region and southern </w:t>
      </w:r>
      <w:proofErr w:type="spellStart"/>
      <w:r>
        <w:rPr>
          <w:color w:val="585858"/>
        </w:rPr>
        <w:t>Tarwin</w:t>
      </w:r>
      <w:proofErr w:type="spellEnd"/>
      <w:r>
        <w:rPr>
          <w:color w:val="585858"/>
        </w:rPr>
        <w:t xml:space="preserve"> Valley, therefore this species is assumed present.</w:t>
      </w:r>
    </w:p>
    <w:p w14:paraId="70CE5A84" w14:textId="77777777" w:rsidR="00D05A7A" w:rsidRDefault="00B8135C">
      <w:pPr>
        <w:pStyle w:val="BodyText"/>
        <w:spacing w:before="117" w:line="360" w:lineRule="auto"/>
        <w:ind w:left="334" w:right="544" w:hanging="1"/>
      </w:pPr>
      <w:r>
        <w:rPr>
          <w:color w:val="585858"/>
        </w:rPr>
        <w:t xml:space="preserve">White-footed dunnart occurs in a range of sclerophyll and coastal habitats in Victoria, including forest, woodland, heathland and coastal shrublands. There is suitable habitat in </w:t>
      </w:r>
      <w:proofErr w:type="spellStart"/>
      <w:r>
        <w:rPr>
          <w:color w:val="585858"/>
        </w:rPr>
        <w:t>unsurveyed</w:t>
      </w:r>
      <w:proofErr w:type="spellEnd"/>
      <w:r>
        <w:rPr>
          <w:color w:val="585858"/>
        </w:rPr>
        <w:t xml:space="preserve"> areas within swamp scrub</w:t>
      </w:r>
      <w:r>
        <w:rPr>
          <w:color w:val="585858"/>
          <w:spacing w:val="-3"/>
        </w:rPr>
        <w:t xml:space="preserve"> </w:t>
      </w:r>
      <w:r>
        <w:rPr>
          <w:color w:val="585858"/>
        </w:rPr>
        <w:t>and</w:t>
      </w:r>
      <w:r>
        <w:rPr>
          <w:color w:val="585858"/>
          <w:spacing w:val="-3"/>
        </w:rPr>
        <w:t xml:space="preserve"> </w:t>
      </w:r>
      <w:r>
        <w:rPr>
          <w:color w:val="585858"/>
        </w:rPr>
        <w:t>damp</w:t>
      </w:r>
      <w:r>
        <w:rPr>
          <w:color w:val="585858"/>
          <w:spacing w:val="-3"/>
        </w:rPr>
        <w:t xml:space="preserve"> </w:t>
      </w:r>
      <w:r>
        <w:rPr>
          <w:color w:val="585858"/>
        </w:rPr>
        <w:t>heathy</w:t>
      </w:r>
      <w:r>
        <w:rPr>
          <w:color w:val="585858"/>
          <w:spacing w:val="-1"/>
        </w:rPr>
        <w:t xml:space="preserve"> </w:t>
      </w:r>
      <w:r>
        <w:rPr>
          <w:color w:val="585858"/>
        </w:rPr>
        <w:t>woodland</w:t>
      </w:r>
      <w:r>
        <w:rPr>
          <w:color w:val="585858"/>
          <w:spacing w:val="-3"/>
        </w:rPr>
        <w:t xml:space="preserve"> </w:t>
      </w:r>
      <w:r>
        <w:rPr>
          <w:color w:val="585858"/>
        </w:rPr>
        <w:t>within</w:t>
      </w:r>
      <w:r>
        <w:rPr>
          <w:color w:val="585858"/>
          <w:spacing w:val="-3"/>
        </w:rPr>
        <w:t xml:space="preserve"> </w:t>
      </w:r>
      <w:r>
        <w:rPr>
          <w:color w:val="585858"/>
        </w:rPr>
        <w:t>the</w:t>
      </w:r>
      <w:r>
        <w:rPr>
          <w:color w:val="585858"/>
          <w:spacing w:val="-3"/>
        </w:rPr>
        <w:t xml:space="preserve"> </w:t>
      </w:r>
      <w:r>
        <w:rPr>
          <w:color w:val="585858"/>
        </w:rPr>
        <w:t>Waratah</w:t>
      </w:r>
      <w:r>
        <w:rPr>
          <w:color w:val="585858"/>
          <w:spacing w:val="-8"/>
        </w:rPr>
        <w:t xml:space="preserve"> </w:t>
      </w:r>
      <w:r>
        <w:rPr>
          <w:color w:val="585858"/>
        </w:rPr>
        <w:t>Bay</w:t>
      </w:r>
      <w:r>
        <w:rPr>
          <w:color w:val="585858"/>
          <w:spacing w:val="-1"/>
        </w:rPr>
        <w:t xml:space="preserve"> </w:t>
      </w:r>
      <w:r>
        <w:rPr>
          <w:color w:val="585858"/>
        </w:rPr>
        <w:t>landscape</w:t>
      </w:r>
      <w:r>
        <w:rPr>
          <w:color w:val="585858"/>
          <w:spacing w:val="-3"/>
        </w:rPr>
        <w:t xml:space="preserve"> </w:t>
      </w:r>
      <w:r>
        <w:rPr>
          <w:color w:val="585858"/>
        </w:rPr>
        <w:t>region</w:t>
      </w:r>
      <w:r>
        <w:rPr>
          <w:color w:val="585858"/>
          <w:spacing w:val="-7"/>
        </w:rPr>
        <w:t xml:space="preserve"> </w:t>
      </w:r>
      <w:r>
        <w:rPr>
          <w:color w:val="585858"/>
        </w:rPr>
        <w:t>and</w:t>
      </w:r>
      <w:r>
        <w:rPr>
          <w:color w:val="585858"/>
          <w:spacing w:val="-3"/>
        </w:rPr>
        <w:t xml:space="preserve"> </w:t>
      </w:r>
      <w:r>
        <w:rPr>
          <w:color w:val="585858"/>
        </w:rPr>
        <w:t>southern</w:t>
      </w:r>
      <w:r>
        <w:rPr>
          <w:color w:val="585858"/>
          <w:spacing w:val="-3"/>
        </w:rPr>
        <w:t xml:space="preserve"> </w:t>
      </w:r>
      <w:proofErr w:type="spellStart"/>
      <w:r>
        <w:rPr>
          <w:color w:val="585858"/>
        </w:rPr>
        <w:t>Tarwin</w:t>
      </w:r>
      <w:proofErr w:type="spellEnd"/>
      <w:r>
        <w:rPr>
          <w:color w:val="585858"/>
          <w:spacing w:val="-3"/>
        </w:rPr>
        <w:t xml:space="preserve"> </w:t>
      </w:r>
      <w:r>
        <w:rPr>
          <w:color w:val="585858"/>
        </w:rPr>
        <w:t>Valley</w:t>
      </w:r>
      <w:r>
        <w:rPr>
          <w:color w:val="585858"/>
          <w:spacing w:val="-3"/>
        </w:rPr>
        <w:t xml:space="preserve"> </w:t>
      </w:r>
      <w:r>
        <w:rPr>
          <w:color w:val="585858"/>
        </w:rPr>
        <w:t xml:space="preserve">and in swampy riparian woodland along the Great Southern Rail Trail in the </w:t>
      </w:r>
      <w:proofErr w:type="spellStart"/>
      <w:r>
        <w:rPr>
          <w:color w:val="585858"/>
        </w:rPr>
        <w:t>Tarwin</w:t>
      </w:r>
      <w:proofErr w:type="spellEnd"/>
      <w:r>
        <w:rPr>
          <w:color w:val="585858"/>
        </w:rPr>
        <w:t xml:space="preserve"> Valley landscape region.</w:t>
      </w:r>
    </w:p>
    <w:p w14:paraId="377376EF" w14:textId="77777777" w:rsidR="00D05A7A" w:rsidRDefault="00B8135C">
      <w:pPr>
        <w:pStyle w:val="BodyText"/>
        <w:spacing w:before="3" w:line="360" w:lineRule="auto"/>
        <w:ind w:left="334" w:right="478"/>
      </w:pPr>
      <w:r>
        <w:rPr>
          <w:color w:val="585858"/>
        </w:rPr>
        <w:t>Though the habitat along the Great Southern Rail Trail is considered low to moderate quality. Targeted surveys did not record any white-footed dunnart, but there is suitable habitat in areas not surveyed. The results</w:t>
      </w:r>
      <w:r>
        <w:rPr>
          <w:color w:val="585858"/>
          <w:spacing w:val="-1"/>
        </w:rPr>
        <w:t xml:space="preserve"> </w:t>
      </w:r>
      <w:r>
        <w:rPr>
          <w:color w:val="585858"/>
        </w:rPr>
        <w:t>indicate</w:t>
      </w:r>
      <w:r>
        <w:rPr>
          <w:color w:val="585858"/>
          <w:spacing w:val="-3"/>
        </w:rPr>
        <w:t xml:space="preserve"> </w:t>
      </w:r>
      <w:r>
        <w:rPr>
          <w:color w:val="585858"/>
        </w:rPr>
        <w:t>a</w:t>
      </w:r>
      <w:r>
        <w:rPr>
          <w:color w:val="585858"/>
          <w:spacing w:val="-3"/>
        </w:rPr>
        <w:t xml:space="preserve"> </w:t>
      </w:r>
      <w:r>
        <w:rPr>
          <w:color w:val="585858"/>
        </w:rPr>
        <w:t>low</w:t>
      </w:r>
      <w:r>
        <w:rPr>
          <w:color w:val="585858"/>
          <w:spacing w:val="-3"/>
        </w:rPr>
        <w:t xml:space="preserve"> </w:t>
      </w:r>
      <w:r>
        <w:rPr>
          <w:color w:val="585858"/>
        </w:rPr>
        <w:t>likelihood</w:t>
      </w:r>
      <w:r>
        <w:rPr>
          <w:color w:val="585858"/>
          <w:spacing w:val="-3"/>
        </w:rPr>
        <w:t xml:space="preserve"> </w:t>
      </w:r>
      <w:r>
        <w:rPr>
          <w:color w:val="585858"/>
        </w:rPr>
        <w:t>of presence</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surveyed</w:t>
      </w:r>
      <w:r>
        <w:rPr>
          <w:color w:val="585858"/>
          <w:spacing w:val="-3"/>
        </w:rPr>
        <w:t xml:space="preserve"> </w:t>
      </w:r>
      <w:r>
        <w:rPr>
          <w:color w:val="585858"/>
        </w:rPr>
        <w:t>areas. Presence</w:t>
      </w:r>
      <w:r>
        <w:rPr>
          <w:color w:val="585858"/>
          <w:spacing w:val="-3"/>
        </w:rPr>
        <w:t xml:space="preserve"> </w:t>
      </w:r>
      <w:r>
        <w:rPr>
          <w:color w:val="585858"/>
        </w:rPr>
        <w:t>is</w:t>
      </w:r>
      <w:r>
        <w:rPr>
          <w:color w:val="585858"/>
          <w:spacing w:val="-1"/>
        </w:rPr>
        <w:t xml:space="preserve"> </w:t>
      </w:r>
      <w:r>
        <w:rPr>
          <w:color w:val="585858"/>
        </w:rPr>
        <w:t>assumed</w:t>
      </w:r>
      <w:r>
        <w:rPr>
          <w:color w:val="585858"/>
          <w:spacing w:val="-3"/>
        </w:rPr>
        <w:t xml:space="preserve"> </w:t>
      </w:r>
      <w:r>
        <w:rPr>
          <w:color w:val="585858"/>
        </w:rPr>
        <w:t>in</w:t>
      </w:r>
      <w:r>
        <w:rPr>
          <w:color w:val="585858"/>
          <w:spacing w:val="-3"/>
        </w:rPr>
        <w:t xml:space="preserve"> </w:t>
      </w:r>
      <w:r>
        <w:rPr>
          <w:color w:val="585858"/>
        </w:rPr>
        <w:t>areas</w:t>
      </w:r>
      <w:r>
        <w:rPr>
          <w:color w:val="585858"/>
          <w:spacing w:val="-1"/>
        </w:rPr>
        <w:t xml:space="preserve"> </w:t>
      </w:r>
      <w:r>
        <w:rPr>
          <w:color w:val="585858"/>
        </w:rPr>
        <w:t>of</w:t>
      </w:r>
      <w:r>
        <w:rPr>
          <w:color w:val="585858"/>
          <w:spacing w:val="-5"/>
        </w:rPr>
        <w:t xml:space="preserve"> </w:t>
      </w:r>
      <w:r>
        <w:rPr>
          <w:color w:val="585858"/>
        </w:rPr>
        <w:t>potential habitat that were not surveyed.</w:t>
      </w:r>
    </w:p>
    <w:p w14:paraId="63A687C3" w14:textId="77777777" w:rsidR="00D05A7A" w:rsidRDefault="00D05A7A">
      <w:pPr>
        <w:spacing w:line="360" w:lineRule="auto"/>
        <w:sectPr w:rsidR="00D05A7A">
          <w:pgSz w:w="11910" w:h="16840"/>
          <w:pgMar w:top="980" w:right="603" w:bottom="820" w:left="800" w:header="467" w:footer="636" w:gutter="0"/>
          <w:cols w:space="720"/>
        </w:sectPr>
      </w:pPr>
    </w:p>
    <w:p w14:paraId="06B334FC" w14:textId="77777777" w:rsidR="00D05A7A" w:rsidRDefault="00D05A7A">
      <w:pPr>
        <w:pStyle w:val="BodyText"/>
      </w:pPr>
    </w:p>
    <w:p w14:paraId="240465AA" w14:textId="77777777" w:rsidR="00D05A7A" w:rsidRDefault="00D05A7A">
      <w:pPr>
        <w:pStyle w:val="BodyText"/>
        <w:spacing w:before="224"/>
      </w:pPr>
    </w:p>
    <w:p w14:paraId="57BCF47C" w14:textId="77777777" w:rsidR="00D05A7A" w:rsidRDefault="00B8135C">
      <w:pPr>
        <w:pStyle w:val="BodyText"/>
        <w:ind w:left="342"/>
      </w:pPr>
      <w:r>
        <w:rPr>
          <w:noProof/>
        </w:rPr>
        <w:drawing>
          <wp:inline distT="0" distB="0" distL="0" distR="0" wp14:anchorId="0C05A52D" wp14:editId="6D764626">
            <wp:extent cx="1246622" cy="155448"/>
            <wp:effectExtent l="0" t="0" r="0" b="0"/>
            <wp:docPr id="1441" name="Image 1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1" name="Image 1441"/>
                    <pic:cNvPicPr/>
                  </pic:nvPicPr>
                  <pic:blipFill>
                    <a:blip r:embed="rId60" cstate="screen">
                      <a:extLst>
                        <a:ext uri="{28A0092B-C50C-407E-A947-70E740481C1C}">
                          <a14:useLocalDpi xmlns:a14="http://schemas.microsoft.com/office/drawing/2010/main"/>
                        </a:ext>
                      </a:extLst>
                    </a:blip>
                    <a:stretch>
                      <a:fillRect/>
                    </a:stretch>
                  </pic:blipFill>
                  <pic:spPr>
                    <a:xfrm>
                      <a:off x="0" y="0"/>
                      <a:ext cx="1246622" cy="155448"/>
                    </a:xfrm>
                    <a:prstGeom prst="rect">
                      <a:avLst/>
                    </a:prstGeom>
                  </pic:spPr>
                </pic:pic>
              </a:graphicData>
            </a:graphic>
          </wp:inline>
        </w:drawing>
      </w:r>
    </w:p>
    <w:p w14:paraId="06FC2F10" w14:textId="77777777" w:rsidR="00D05A7A" w:rsidRDefault="00B8135C">
      <w:pPr>
        <w:pStyle w:val="BodyText"/>
        <w:spacing w:before="110" w:line="360" w:lineRule="auto"/>
        <w:ind w:left="333" w:right="544" w:hanging="1"/>
      </w:pPr>
      <w:bookmarkStart w:id="26" w:name="Raptors_and_owls"/>
      <w:bookmarkEnd w:id="26"/>
      <w:r>
        <w:rPr>
          <w:color w:val="585858"/>
        </w:rPr>
        <w:t>The</w:t>
      </w:r>
      <w:r>
        <w:rPr>
          <w:color w:val="585858"/>
          <w:spacing w:val="-2"/>
        </w:rPr>
        <w:t xml:space="preserve"> </w:t>
      </w:r>
      <w:r>
        <w:rPr>
          <w:color w:val="585858"/>
        </w:rPr>
        <w:t>desktop</w:t>
      </w:r>
      <w:r>
        <w:rPr>
          <w:color w:val="585858"/>
          <w:spacing w:val="-2"/>
        </w:rPr>
        <w:t xml:space="preserve"> </w:t>
      </w:r>
      <w:r>
        <w:rPr>
          <w:color w:val="585858"/>
        </w:rPr>
        <w:t>assessment identified</w:t>
      </w:r>
      <w:r>
        <w:rPr>
          <w:color w:val="585858"/>
          <w:spacing w:val="-2"/>
        </w:rPr>
        <w:t xml:space="preserve"> </w:t>
      </w:r>
      <w:r>
        <w:rPr>
          <w:color w:val="585858"/>
        </w:rPr>
        <w:t>potential</w:t>
      </w:r>
      <w:r>
        <w:rPr>
          <w:color w:val="585858"/>
          <w:spacing w:val="-4"/>
        </w:rPr>
        <w:t xml:space="preserve"> </w:t>
      </w:r>
      <w:r>
        <w:rPr>
          <w:color w:val="585858"/>
        </w:rPr>
        <w:t>habitat in</w:t>
      </w:r>
      <w:r>
        <w:rPr>
          <w:color w:val="585858"/>
          <w:spacing w:val="-7"/>
        </w:rPr>
        <w:t xml:space="preserve"> </w:t>
      </w:r>
      <w:r>
        <w:rPr>
          <w:color w:val="585858"/>
        </w:rPr>
        <w:t>the</w:t>
      </w:r>
      <w:r>
        <w:rPr>
          <w:color w:val="585858"/>
          <w:spacing w:val="-2"/>
        </w:rPr>
        <w:t xml:space="preserve"> </w:t>
      </w:r>
      <w:r>
        <w:rPr>
          <w:color w:val="585858"/>
        </w:rPr>
        <w:t>survey area</w:t>
      </w:r>
      <w:r>
        <w:rPr>
          <w:color w:val="585858"/>
          <w:spacing w:val="-2"/>
        </w:rPr>
        <w:t xml:space="preserve"> </w:t>
      </w:r>
      <w:r>
        <w:rPr>
          <w:color w:val="585858"/>
        </w:rPr>
        <w:t>for</w:t>
      </w:r>
      <w:r>
        <w:rPr>
          <w:color w:val="585858"/>
          <w:spacing w:val="-7"/>
        </w:rPr>
        <w:t xml:space="preserve"> </w:t>
      </w:r>
      <w:r>
        <w:rPr>
          <w:color w:val="585858"/>
        </w:rPr>
        <w:t>three</w:t>
      </w:r>
      <w:r>
        <w:rPr>
          <w:color w:val="585858"/>
          <w:spacing w:val="-7"/>
        </w:rPr>
        <w:t xml:space="preserve"> </w:t>
      </w:r>
      <w:r>
        <w:rPr>
          <w:color w:val="585858"/>
        </w:rPr>
        <w:t>threatened</w:t>
      </w:r>
      <w:r>
        <w:rPr>
          <w:color w:val="585858"/>
          <w:spacing w:val="-2"/>
        </w:rPr>
        <w:t xml:space="preserve"> </w:t>
      </w:r>
      <w:r>
        <w:rPr>
          <w:color w:val="585858"/>
        </w:rPr>
        <w:t>raptors and</w:t>
      </w:r>
      <w:r>
        <w:rPr>
          <w:color w:val="585858"/>
          <w:spacing w:val="-2"/>
        </w:rPr>
        <w:t xml:space="preserve"> </w:t>
      </w:r>
      <w:r>
        <w:rPr>
          <w:color w:val="585858"/>
        </w:rPr>
        <w:t>two threatened owl species. These were the:</w:t>
      </w:r>
    </w:p>
    <w:p w14:paraId="13A62F83" w14:textId="77777777" w:rsidR="00D05A7A" w:rsidRDefault="00B8135C">
      <w:pPr>
        <w:pStyle w:val="BodyText"/>
        <w:tabs>
          <w:tab w:val="left" w:pos="692"/>
          <w:tab w:val="left" w:pos="5506"/>
          <w:tab w:val="left" w:pos="5867"/>
        </w:tabs>
        <w:spacing w:before="121"/>
        <w:ind w:left="332"/>
      </w:pPr>
      <w:r>
        <w:rPr>
          <w:noProof/>
        </w:rPr>
        <w:drawing>
          <wp:inline distT="0" distB="0" distL="0" distR="0" wp14:anchorId="0B337F77" wp14:editId="5F76D92C">
            <wp:extent cx="88264" cy="88265"/>
            <wp:effectExtent l="0" t="0" r="0" b="0"/>
            <wp:docPr id="1442" name="Image 14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2" name="Image 144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grey</w:t>
      </w:r>
      <w:r>
        <w:rPr>
          <w:color w:val="5F5F5F"/>
          <w:spacing w:val="-3"/>
        </w:rPr>
        <w:t xml:space="preserve"> </w:t>
      </w:r>
      <w:r>
        <w:rPr>
          <w:color w:val="5F5F5F"/>
        </w:rPr>
        <w:t>goshawk</w:t>
      </w:r>
      <w:r>
        <w:rPr>
          <w:color w:val="5F5F5F"/>
          <w:spacing w:val="-4"/>
        </w:rPr>
        <w:t xml:space="preserve"> </w:t>
      </w:r>
      <w:r>
        <w:rPr>
          <w:color w:val="5F5F5F"/>
        </w:rPr>
        <w:t>(FFG</w:t>
      </w:r>
      <w:r>
        <w:rPr>
          <w:color w:val="5F5F5F"/>
          <w:spacing w:val="-6"/>
        </w:rPr>
        <w:t xml:space="preserve"> </w:t>
      </w:r>
      <w:r>
        <w:rPr>
          <w:color w:val="5F5F5F"/>
        </w:rPr>
        <w:t>Act</w:t>
      </w:r>
      <w:r>
        <w:rPr>
          <w:color w:val="5F5F5F"/>
          <w:spacing w:val="-6"/>
        </w:rPr>
        <w:t xml:space="preserve"> </w:t>
      </w:r>
      <w:r>
        <w:rPr>
          <w:color w:val="5F5F5F"/>
          <w:spacing w:val="-2"/>
        </w:rPr>
        <w:t>endangered)</w:t>
      </w:r>
      <w:r>
        <w:rPr>
          <w:color w:val="5F5F5F"/>
        </w:rPr>
        <w:tab/>
      </w:r>
      <w:r>
        <w:rPr>
          <w:noProof/>
          <w:color w:val="5F5F5F"/>
        </w:rPr>
        <w:drawing>
          <wp:inline distT="0" distB="0" distL="0" distR="0" wp14:anchorId="0E6D52C2" wp14:editId="2FF4DAB3">
            <wp:extent cx="88264" cy="88265"/>
            <wp:effectExtent l="0" t="0" r="0" b="0"/>
            <wp:docPr id="1443" name="Image 14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3" name="Image 144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rPr>
        <w:tab/>
      </w:r>
      <w:r>
        <w:rPr>
          <w:color w:val="5F5F5F"/>
        </w:rPr>
        <w:t>barking</w:t>
      </w:r>
      <w:r>
        <w:rPr>
          <w:color w:val="5F5F5F"/>
          <w:spacing w:val="-9"/>
        </w:rPr>
        <w:t xml:space="preserve"> </w:t>
      </w:r>
      <w:r>
        <w:rPr>
          <w:color w:val="5F5F5F"/>
        </w:rPr>
        <w:t>owl</w:t>
      </w:r>
      <w:r>
        <w:rPr>
          <w:color w:val="5F5F5F"/>
          <w:spacing w:val="-7"/>
        </w:rPr>
        <w:t xml:space="preserve"> </w:t>
      </w:r>
      <w:r>
        <w:rPr>
          <w:color w:val="5F5F5F"/>
        </w:rPr>
        <w:t>(FFG</w:t>
      </w:r>
      <w:r>
        <w:rPr>
          <w:color w:val="5F5F5F"/>
          <w:spacing w:val="-5"/>
        </w:rPr>
        <w:t xml:space="preserve"> </w:t>
      </w:r>
      <w:r>
        <w:rPr>
          <w:color w:val="5F5F5F"/>
        </w:rPr>
        <w:t>Act</w:t>
      </w:r>
      <w:r>
        <w:rPr>
          <w:color w:val="5F5F5F"/>
          <w:spacing w:val="-4"/>
        </w:rPr>
        <w:t xml:space="preserve"> </w:t>
      </w:r>
      <w:r>
        <w:rPr>
          <w:color w:val="5F5F5F"/>
        </w:rPr>
        <w:t>critically</w:t>
      </w:r>
      <w:r>
        <w:rPr>
          <w:color w:val="5F5F5F"/>
          <w:spacing w:val="-5"/>
        </w:rPr>
        <w:t xml:space="preserve"> </w:t>
      </w:r>
      <w:r>
        <w:rPr>
          <w:color w:val="5F5F5F"/>
          <w:spacing w:val="-2"/>
        </w:rPr>
        <w:t>endangered)</w:t>
      </w:r>
    </w:p>
    <w:p w14:paraId="69797EFE" w14:textId="77777777" w:rsidR="00D05A7A" w:rsidRDefault="00D05A7A">
      <w:pPr>
        <w:pStyle w:val="BodyText"/>
        <w:spacing w:before="5"/>
      </w:pPr>
    </w:p>
    <w:p w14:paraId="7509BE45" w14:textId="77777777" w:rsidR="00D05A7A" w:rsidRDefault="00B8135C">
      <w:pPr>
        <w:pStyle w:val="BodyText"/>
        <w:tabs>
          <w:tab w:val="left" w:pos="692"/>
          <w:tab w:val="left" w:pos="5506"/>
          <w:tab w:val="left" w:pos="5867"/>
        </w:tabs>
        <w:ind w:left="332"/>
      </w:pPr>
      <w:r>
        <w:rPr>
          <w:noProof/>
        </w:rPr>
        <w:drawing>
          <wp:inline distT="0" distB="0" distL="0" distR="0" wp14:anchorId="63885A7C" wp14:editId="688ACD5A">
            <wp:extent cx="88264" cy="88265"/>
            <wp:effectExtent l="0" t="0" r="0" b="0"/>
            <wp:docPr id="1444" name="Image 14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4" name="Image 144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black</w:t>
      </w:r>
      <w:r>
        <w:rPr>
          <w:color w:val="5F5F5F"/>
          <w:spacing w:val="-3"/>
        </w:rPr>
        <w:t xml:space="preserve"> </w:t>
      </w:r>
      <w:r>
        <w:rPr>
          <w:color w:val="5F5F5F"/>
        </w:rPr>
        <w:t>falcon</w:t>
      </w:r>
      <w:r>
        <w:rPr>
          <w:color w:val="5F5F5F"/>
          <w:spacing w:val="-6"/>
        </w:rPr>
        <w:t xml:space="preserve"> </w:t>
      </w:r>
      <w:r>
        <w:rPr>
          <w:color w:val="5F5F5F"/>
        </w:rPr>
        <w:t>(FFG</w:t>
      </w:r>
      <w:r>
        <w:rPr>
          <w:color w:val="5F5F5F"/>
          <w:spacing w:val="-7"/>
        </w:rPr>
        <w:t xml:space="preserve"> </w:t>
      </w:r>
      <w:r>
        <w:rPr>
          <w:color w:val="5F5F5F"/>
        </w:rPr>
        <w:t>Act</w:t>
      </w:r>
      <w:r>
        <w:rPr>
          <w:color w:val="5F5F5F"/>
          <w:spacing w:val="-6"/>
        </w:rPr>
        <w:t xml:space="preserve"> </w:t>
      </w:r>
      <w:r>
        <w:rPr>
          <w:color w:val="5F5F5F"/>
        </w:rPr>
        <w:t>critically</w:t>
      </w:r>
      <w:r>
        <w:rPr>
          <w:color w:val="5F5F5F"/>
          <w:spacing w:val="-3"/>
        </w:rPr>
        <w:t xml:space="preserve"> </w:t>
      </w:r>
      <w:r>
        <w:rPr>
          <w:color w:val="5F5F5F"/>
          <w:spacing w:val="-2"/>
        </w:rPr>
        <w:t>endangered)</w:t>
      </w:r>
      <w:r>
        <w:rPr>
          <w:color w:val="5F5F5F"/>
        </w:rPr>
        <w:tab/>
      </w:r>
      <w:r>
        <w:rPr>
          <w:noProof/>
          <w:color w:val="5F5F5F"/>
        </w:rPr>
        <w:drawing>
          <wp:inline distT="0" distB="0" distL="0" distR="0" wp14:anchorId="18122342" wp14:editId="5429F437">
            <wp:extent cx="88264" cy="88265"/>
            <wp:effectExtent l="0" t="0" r="0" b="0"/>
            <wp:docPr id="1445" name="Image 14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5" name="Image 144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rPr>
        <w:tab/>
      </w:r>
      <w:r>
        <w:rPr>
          <w:color w:val="5F5F5F"/>
        </w:rPr>
        <w:t>powerful</w:t>
      </w:r>
      <w:r>
        <w:rPr>
          <w:color w:val="5F5F5F"/>
          <w:spacing w:val="-8"/>
        </w:rPr>
        <w:t xml:space="preserve"> </w:t>
      </w:r>
      <w:r>
        <w:rPr>
          <w:color w:val="5F5F5F"/>
        </w:rPr>
        <w:t>owl</w:t>
      </w:r>
      <w:r>
        <w:rPr>
          <w:color w:val="5F5F5F"/>
          <w:spacing w:val="-5"/>
        </w:rPr>
        <w:t xml:space="preserve"> </w:t>
      </w:r>
      <w:r>
        <w:rPr>
          <w:color w:val="5F5F5F"/>
        </w:rPr>
        <w:t>(FFG</w:t>
      </w:r>
      <w:r>
        <w:rPr>
          <w:color w:val="5F5F5F"/>
          <w:spacing w:val="-2"/>
        </w:rPr>
        <w:t xml:space="preserve"> </w:t>
      </w:r>
      <w:r>
        <w:rPr>
          <w:color w:val="5F5F5F"/>
        </w:rPr>
        <w:t>Act</w:t>
      </w:r>
      <w:r>
        <w:rPr>
          <w:color w:val="5F5F5F"/>
          <w:spacing w:val="-7"/>
        </w:rPr>
        <w:t xml:space="preserve"> </w:t>
      </w:r>
      <w:r>
        <w:rPr>
          <w:color w:val="5F5F5F"/>
          <w:spacing w:val="-2"/>
        </w:rPr>
        <w:t>vulnerable).</w:t>
      </w:r>
    </w:p>
    <w:p w14:paraId="11D561C4" w14:textId="77777777" w:rsidR="00D05A7A" w:rsidRDefault="00D05A7A">
      <w:pPr>
        <w:pStyle w:val="BodyText"/>
        <w:spacing w:before="6"/>
      </w:pPr>
    </w:p>
    <w:p w14:paraId="42146A0E" w14:textId="77777777" w:rsidR="00D05A7A" w:rsidRDefault="00B8135C">
      <w:pPr>
        <w:pStyle w:val="BodyText"/>
        <w:tabs>
          <w:tab w:val="left" w:pos="692"/>
        </w:tabs>
        <w:spacing w:line="360" w:lineRule="auto"/>
        <w:ind w:left="692" w:right="5732" w:hanging="360"/>
      </w:pPr>
      <w:r>
        <w:rPr>
          <w:noProof/>
        </w:rPr>
        <w:drawing>
          <wp:inline distT="0" distB="0" distL="0" distR="0" wp14:anchorId="35920124" wp14:editId="3430EE12">
            <wp:extent cx="88264" cy="88265"/>
            <wp:effectExtent l="0" t="0" r="0" b="0"/>
            <wp:docPr id="1446" name="Image 14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6" name="Image 144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white-bellied</w:t>
      </w:r>
      <w:r>
        <w:rPr>
          <w:color w:val="5F5F5F"/>
          <w:spacing w:val="-8"/>
        </w:rPr>
        <w:t xml:space="preserve"> </w:t>
      </w:r>
      <w:r>
        <w:rPr>
          <w:color w:val="5F5F5F"/>
        </w:rPr>
        <w:t>sea</w:t>
      </w:r>
      <w:r>
        <w:rPr>
          <w:color w:val="5F5F5F"/>
          <w:spacing w:val="-8"/>
        </w:rPr>
        <w:t xml:space="preserve"> </w:t>
      </w:r>
      <w:r>
        <w:rPr>
          <w:color w:val="5F5F5F"/>
        </w:rPr>
        <w:t>eagle</w:t>
      </w:r>
      <w:r>
        <w:rPr>
          <w:color w:val="5F5F5F"/>
          <w:spacing w:val="-9"/>
        </w:rPr>
        <w:t xml:space="preserve"> </w:t>
      </w:r>
      <w:r>
        <w:rPr>
          <w:color w:val="5F5F5F"/>
        </w:rPr>
        <w:t>(FFG</w:t>
      </w:r>
      <w:r>
        <w:rPr>
          <w:color w:val="5F5F5F"/>
          <w:spacing w:val="-10"/>
        </w:rPr>
        <w:t xml:space="preserve"> </w:t>
      </w:r>
      <w:r>
        <w:rPr>
          <w:color w:val="5F5F5F"/>
        </w:rPr>
        <w:t>Act</w:t>
      </w:r>
      <w:r>
        <w:rPr>
          <w:color w:val="5F5F5F"/>
          <w:spacing w:val="-5"/>
        </w:rPr>
        <w:t xml:space="preserve"> </w:t>
      </w:r>
      <w:r>
        <w:rPr>
          <w:color w:val="5F5F5F"/>
        </w:rPr>
        <w:t>endangered, EPBC Act marine)</w:t>
      </w:r>
    </w:p>
    <w:p w14:paraId="24356A5D" w14:textId="77777777" w:rsidR="00D05A7A" w:rsidRDefault="00B8135C">
      <w:pPr>
        <w:pStyle w:val="BodyText"/>
        <w:spacing w:before="179" w:line="360" w:lineRule="auto"/>
        <w:ind w:left="332" w:right="661"/>
      </w:pPr>
      <w:r>
        <w:rPr>
          <w:color w:val="5F5F5F"/>
        </w:rPr>
        <w:t>Grey goshawk occurs in woodlands and forests in the Strzelecki Ranges, Gippsland Plains, Glenelg Plain and Otway plains, and most commonly in wet forests in the Otway Ranges. There is potentially suitable habitat</w:t>
      </w:r>
      <w:r>
        <w:rPr>
          <w:color w:val="5F5F5F"/>
          <w:spacing w:val="-1"/>
        </w:rPr>
        <w:t xml:space="preserve"> </w:t>
      </w:r>
      <w:r>
        <w:rPr>
          <w:color w:val="5F5F5F"/>
        </w:rPr>
        <w:t>in</w:t>
      </w:r>
      <w:r>
        <w:rPr>
          <w:color w:val="5F5F5F"/>
          <w:spacing w:val="-4"/>
        </w:rPr>
        <w:t xml:space="preserve"> </w:t>
      </w:r>
      <w:r>
        <w:rPr>
          <w:color w:val="5F5F5F"/>
        </w:rPr>
        <w:t>woodlands,</w:t>
      </w:r>
      <w:r>
        <w:rPr>
          <w:color w:val="5F5F5F"/>
          <w:spacing w:val="-1"/>
        </w:rPr>
        <w:t xml:space="preserve"> </w:t>
      </w:r>
      <w:r>
        <w:rPr>
          <w:color w:val="5F5F5F"/>
        </w:rPr>
        <w:t>dry</w:t>
      </w:r>
      <w:r>
        <w:rPr>
          <w:color w:val="5F5F5F"/>
          <w:spacing w:val="-2"/>
        </w:rPr>
        <w:t xml:space="preserve"> </w:t>
      </w:r>
      <w:proofErr w:type="gramStart"/>
      <w:r>
        <w:rPr>
          <w:color w:val="5F5F5F"/>
        </w:rPr>
        <w:t>forests</w:t>
      </w:r>
      <w:proofErr w:type="gramEnd"/>
      <w:r>
        <w:rPr>
          <w:color w:val="5F5F5F"/>
          <w:spacing w:val="-2"/>
        </w:rPr>
        <w:t xml:space="preserve"> </w:t>
      </w:r>
      <w:r>
        <w:rPr>
          <w:color w:val="5F5F5F"/>
        </w:rPr>
        <w:t>and</w:t>
      </w:r>
      <w:r>
        <w:rPr>
          <w:color w:val="5F5F5F"/>
          <w:spacing w:val="-4"/>
        </w:rPr>
        <w:t xml:space="preserve"> </w:t>
      </w:r>
      <w:r>
        <w:rPr>
          <w:color w:val="5F5F5F"/>
        </w:rPr>
        <w:t>farmlands</w:t>
      </w:r>
      <w:r>
        <w:rPr>
          <w:color w:val="5F5F5F"/>
          <w:spacing w:val="-2"/>
        </w:rPr>
        <w:t xml:space="preserve"> </w:t>
      </w:r>
      <w:r>
        <w:rPr>
          <w:color w:val="5F5F5F"/>
        </w:rPr>
        <w:t>along</w:t>
      </w:r>
      <w:r>
        <w:rPr>
          <w:color w:val="5F5F5F"/>
          <w:spacing w:val="-4"/>
        </w:rPr>
        <w:t xml:space="preserve"> </w:t>
      </w:r>
      <w:r>
        <w:rPr>
          <w:color w:val="5F5F5F"/>
        </w:rPr>
        <w:t>the</w:t>
      </w:r>
      <w:r>
        <w:rPr>
          <w:color w:val="5F5F5F"/>
          <w:spacing w:val="-4"/>
        </w:rPr>
        <w:t xml:space="preserve"> </w:t>
      </w:r>
      <w:r>
        <w:rPr>
          <w:color w:val="5F5F5F"/>
        </w:rPr>
        <w:t>Morwell</w:t>
      </w:r>
      <w:r>
        <w:rPr>
          <w:color w:val="5F5F5F"/>
          <w:spacing w:val="-4"/>
        </w:rPr>
        <w:t xml:space="preserve"> </w:t>
      </w:r>
      <w:r>
        <w:rPr>
          <w:color w:val="5F5F5F"/>
        </w:rPr>
        <w:t>River.</w:t>
      </w:r>
      <w:r>
        <w:rPr>
          <w:color w:val="5F5F5F"/>
          <w:spacing w:val="-1"/>
        </w:rPr>
        <w:t xml:space="preserve"> </w:t>
      </w:r>
      <w:r>
        <w:rPr>
          <w:color w:val="5F5F5F"/>
        </w:rPr>
        <w:t>Surveys</w:t>
      </w:r>
      <w:r>
        <w:rPr>
          <w:color w:val="5F5F5F"/>
          <w:spacing w:val="-6"/>
        </w:rPr>
        <w:t xml:space="preserve"> </w:t>
      </w:r>
      <w:r>
        <w:rPr>
          <w:color w:val="5F5F5F"/>
        </w:rPr>
        <w:t>recorded</w:t>
      </w:r>
      <w:r>
        <w:rPr>
          <w:color w:val="5F5F5F"/>
          <w:spacing w:val="-4"/>
        </w:rPr>
        <w:t xml:space="preserve"> </w:t>
      </w:r>
      <w:r>
        <w:rPr>
          <w:color w:val="5F5F5F"/>
        </w:rPr>
        <w:t>one</w:t>
      </w:r>
      <w:r>
        <w:rPr>
          <w:color w:val="5F5F5F"/>
          <w:spacing w:val="-4"/>
        </w:rPr>
        <w:t xml:space="preserve"> </w:t>
      </w:r>
      <w:r>
        <w:rPr>
          <w:color w:val="5F5F5F"/>
        </w:rPr>
        <w:t>individual</w:t>
      </w:r>
      <w:r>
        <w:rPr>
          <w:color w:val="5F5F5F"/>
          <w:spacing w:val="-4"/>
        </w:rPr>
        <w:t xml:space="preserve"> </w:t>
      </w:r>
      <w:r>
        <w:rPr>
          <w:color w:val="5F5F5F"/>
        </w:rPr>
        <w:t>in the Strzelecki Ranges landscape region.</w:t>
      </w:r>
    </w:p>
    <w:p w14:paraId="303E2C01" w14:textId="77777777" w:rsidR="00D05A7A" w:rsidRDefault="00B8135C">
      <w:pPr>
        <w:pStyle w:val="BodyText"/>
        <w:spacing w:before="117" w:line="360" w:lineRule="auto"/>
        <w:ind w:left="332" w:right="544"/>
      </w:pPr>
      <w:r>
        <w:rPr>
          <w:color w:val="585858"/>
        </w:rPr>
        <w:t>Black</w:t>
      </w:r>
      <w:r>
        <w:rPr>
          <w:color w:val="585858"/>
          <w:spacing w:val="-1"/>
        </w:rPr>
        <w:t xml:space="preserve"> </w:t>
      </w:r>
      <w:r>
        <w:rPr>
          <w:color w:val="585858"/>
        </w:rPr>
        <w:t>falcon</w:t>
      </w:r>
      <w:r>
        <w:rPr>
          <w:color w:val="585858"/>
          <w:spacing w:val="-3"/>
        </w:rPr>
        <w:t xml:space="preserve"> </w:t>
      </w:r>
      <w:r>
        <w:rPr>
          <w:color w:val="585858"/>
        </w:rPr>
        <w:t>occurs</w:t>
      </w:r>
      <w:r>
        <w:rPr>
          <w:color w:val="585858"/>
          <w:spacing w:val="-6"/>
        </w:rPr>
        <w:t xml:space="preserve"> </w:t>
      </w:r>
      <w:r>
        <w:rPr>
          <w:color w:val="585858"/>
        </w:rPr>
        <w:t>in</w:t>
      </w:r>
      <w:r>
        <w:rPr>
          <w:color w:val="585858"/>
          <w:spacing w:val="-3"/>
        </w:rPr>
        <w:t xml:space="preserve"> </w:t>
      </w:r>
      <w:r>
        <w:rPr>
          <w:color w:val="585858"/>
        </w:rPr>
        <w:t>woodland</w:t>
      </w:r>
      <w:r>
        <w:rPr>
          <w:color w:val="585858"/>
          <w:spacing w:val="-3"/>
        </w:rPr>
        <w:t xml:space="preserve"> </w:t>
      </w:r>
      <w:r>
        <w:rPr>
          <w:color w:val="585858"/>
        </w:rPr>
        <w:t>associated</w:t>
      </w:r>
      <w:r>
        <w:rPr>
          <w:color w:val="585858"/>
          <w:spacing w:val="-3"/>
        </w:rPr>
        <w:t xml:space="preserve"> </w:t>
      </w:r>
      <w:r>
        <w:rPr>
          <w:color w:val="585858"/>
        </w:rPr>
        <w:t>with</w:t>
      </w:r>
      <w:r>
        <w:rPr>
          <w:color w:val="585858"/>
          <w:spacing w:val="-3"/>
        </w:rPr>
        <w:t xml:space="preserve"> </w:t>
      </w:r>
      <w:r>
        <w:rPr>
          <w:color w:val="585858"/>
        </w:rPr>
        <w:t>streams</w:t>
      </w:r>
      <w:r>
        <w:rPr>
          <w:color w:val="585858"/>
          <w:spacing w:val="-1"/>
        </w:rPr>
        <w:t xml:space="preserve"> </w:t>
      </w:r>
      <w:r>
        <w:rPr>
          <w:color w:val="585858"/>
        </w:rPr>
        <w:t>or</w:t>
      </w:r>
      <w:r>
        <w:rPr>
          <w:color w:val="585858"/>
          <w:spacing w:val="-1"/>
        </w:rPr>
        <w:t xml:space="preserve"> </w:t>
      </w:r>
      <w:r>
        <w:rPr>
          <w:color w:val="585858"/>
        </w:rPr>
        <w:t>wetlands.</w:t>
      </w:r>
      <w:r>
        <w:rPr>
          <w:color w:val="585858"/>
          <w:spacing w:val="-7"/>
        </w:rPr>
        <w:t xml:space="preserve"> </w:t>
      </w:r>
      <w:r>
        <w:rPr>
          <w:color w:val="585858"/>
        </w:rPr>
        <w:t>There</w:t>
      </w:r>
      <w:r>
        <w:rPr>
          <w:color w:val="585858"/>
          <w:spacing w:val="-3"/>
        </w:rPr>
        <w:t xml:space="preserve"> </w:t>
      </w:r>
      <w:r>
        <w:rPr>
          <w:color w:val="585858"/>
        </w:rPr>
        <w:t>is</w:t>
      </w:r>
      <w:r>
        <w:rPr>
          <w:color w:val="585858"/>
          <w:spacing w:val="-6"/>
        </w:rPr>
        <w:t xml:space="preserve"> </w:t>
      </w:r>
      <w:r>
        <w:rPr>
          <w:color w:val="585858"/>
        </w:rPr>
        <w:t>potentially</w:t>
      </w:r>
      <w:r>
        <w:rPr>
          <w:color w:val="585858"/>
          <w:spacing w:val="-1"/>
        </w:rPr>
        <w:t xml:space="preserve"> </w:t>
      </w:r>
      <w:r>
        <w:rPr>
          <w:color w:val="585858"/>
        </w:rPr>
        <w:t>suitable</w:t>
      </w:r>
      <w:r>
        <w:rPr>
          <w:color w:val="585858"/>
          <w:spacing w:val="-3"/>
        </w:rPr>
        <w:t xml:space="preserve"> </w:t>
      </w:r>
      <w:r>
        <w:rPr>
          <w:color w:val="585858"/>
        </w:rPr>
        <w:t>habitat throughout most of the survey area.</w:t>
      </w:r>
    </w:p>
    <w:p w14:paraId="5C2B015F" w14:textId="77777777" w:rsidR="00D05A7A" w:rsidRDefault="00B8135C">
      <w:pPr>
        <w:pStyle w:val="BodyText"/>
        <w:spacing w:before="122" w:line="360" w:lineRule="auto"/>
        <w:ind w:left="332" w:right="561"/>
      </w:pPr>
      <w:proofErr w:type="gramStart"/>
      <w:r>
        <w:rPr>
          <w:color w:val="585858"/>
        </w:rPr>
        <w:t>White-bellied sea</w:t>
      </w:r>
      <w:proofErr w:type="gramEnd"/>
      <w:r>
        <w:rPr>
          <w:color w:val="585858"/>
        </w:rPr>
        <w:t xml:space="preserve"> eagle occurs in the coastal regions of mainland Australia and Tasmania, and extends inland along some larger waterways in eastern Australia. It occurs near freshwater swamps, rivers, lakes, reservoirs, billabongs, saltmarsh, sewage ponds and coastal waters, with habitats including coastal dunes, tidal</w:t>
      </w:r>
      <w:r>
        <w:rPr>
          <w:color w:val="585858"/>
          <w:spacing w:val="-4"/>
        </w:rPr>
        <w:t xml:space="preserve"> </w:t>
      </w:r>
      <w:r>
        <w:rPr>
          <w:color w:val="585858"/>
        </w:rPr>
        <w:t>flats,</w:t>
      </w:r>
      <w:r>
        <w:rPr>
          <w:color w:val="585858"/>
          <w:spacing w:val="-1"/>
        </w:rPr>
        <w:t xml:space="preserve"> </w:t>
      </w:r>
      <w:r>
        <w:rPr>
          <w:color w:val="585858"/>
        </w:rPr>
        <w:t>grassland,</w:t>
      </w:r>
      <w:r>
        <w:rPr>
          <w:color w:val="585858"/>
          <w:spacing w:val="-1"/>
        </w:rPr>
        <w:t xml:space="preserve"> </w:t>
      </w:r>
      <w:r>
        <w:rPr>
          <w:color w:val="585858"/>
        </w:rPr>
        <w:t>heathland,</w:t>
      </w:r>
      <w:r>
        <w:rPr>
          <w:color w:val="585858"/>
          <w:spacing w:val="-1"/>
        </w:rPr>
        <w:t xml:space="preserve"> </w:t>
      </w:r>
      <w:r>
        <w:rPr>
          <w:color w:val="585858"/>
        </w:rPr>
        <w:t>woodland,</w:t>
      </w:r>
      <w:r>
        <w:rPr>
          <w:color w:val="585858"/>
          <w:spacing w:val="-1"/>
        </w:rPr>
        <w:t xml:space="preserve"> </w:t>
      </w:r>
      <w:proofErr w:type="gramStart"/>
      <w:r>
        <w:rPr>
          <w:color w:val="585858"/>
        </w:rPr>
        <w:t>forest</w:t>
      </w:r>
      <w:proofErr w:type="gramEnd"/>
      <w:r>
        <w:rPr>
          <w:color w:val="585858"/>
          <w:spacing w:val="-1"/>
        </w:rPr>
        <w:t xml:space="preserve"> </w:t>
      </w:r>
      <w:r>
        <w:rPr>
          <w:color w:val="585858"/>
        </w:rPr>
        <w:t>and</w:t>
      </w:r>
      <w:r>
        <w:rPr>
          <w:color w:val="585858"/>
          <w:spacing w:val="-4"/>
        </w:rPr>
        <w:t xml:space="preserve"> </w:t>
      </w:r>
      <w:r>
        <w:rPr>
          <w:color w:val="585858"/>
        </w:rPr>
        <w:t>urban</w:t>
      </w:r>
      <w:r>
        <w:rPr>
          <w:color w:val="585858"/>
          <w:spacing w:val="-4"/>
        </w:rPr>
        <w:t xml:space="preserve"> </w:t>
      </w:r>
      <w:r>
        <w:rPr>
          <w:color w:val="585858"/>
        </w:rPr>
        <w:t>areas.</w:t>
      </w:r>
      <w:r>
        <w:rPr>
          <w:color w:val="585858"/>
          <w:spacing w:val="-5"/>
        </w:rPr>
        <w:t xml:space="preserve"> </w:t>
      </w:r>
      <w:r>
        <w:rPr>
          <w:color w:val="585858"/>
        </w:rPr>
        <w:t>There</w:t>
      </w:r>
      <w:r>
        <w:rPr>
          <w:color w:val="585858"/>
          <w:spacing w:val="-4"/>
        </w:rPr>
        <w:t xml:space="preserve"> </w:t>
      </w:r>
      <w:r>
        <w:rPr>
          <w:color w:val="585858"/>
        </w:rPr>
        <w:t>is</w:t>
      </w:r>
      <w:r>
        <w:rPr>
          <w:color w:val="585858"/>
          <w:spacing w:val="-7"/>
        </w:rPr>
        <w:t xml:space="preserve"> </w:t>
      </w:r>
      <w:r>
        <w:rPr>
          <w:color w:val="585858"/>
        </w:rPr>
        <w:t>potentially</w:t>
      </w:r>
      <w:r>
        <w:rPr>
          <w:color w:val="585858"/>
          <w:spacing w:val="-2"/>
        </w:rPr>
        <w:t xml:space="preserve"> </w:t>
      </w:r>
      <w:r>
        <w:rPr>
          <w:color w:val="585858"/>
        </w:rPr>
        <w:t>suitable</w:t>
      </w:r>
      <w:r>
        <w:rPr>
          <w:color w:val="585858"/>
          <w:spacing w:val="-4"/>
        </w:rPr>
        <w:t xml:space="preserve"> </w:t>
      </w:r>
      <w:r>
        <w:rPr>
          <w:color w:val="585858"/>
        </w:rPr>
        <w:t>habitat</w:t>
      </w:r>
      <w:r>
        <w:rPr>
          <w:color w:val="585858"/>
          <w:spacing w:val="-1"/>
        </w:rPr>
        <w:t xml:space="preserve"> </w:t>
      </w:r>
      <w:r>
        <w:rPr>
          <w:color w:val="585858"/>
        </w:rPr>
        <w:t>along Morwell River and Waratah Bay.</w:t>
      </w:r>
    </w:p>
    <w:p w14:paraId="78E07FA3" w14:textId="77777777" w:rsidR="00D05A7A" w:rsidRDefault="00B8135C">
      <w:pPr>
        <w:pStyle w:val="BodyText"/>
        <w:spacing w:before="123" w:line="357" w:lineRule="auto"/>
        <w:ind w:left="333" w:right="525"/>
        <w:jc w:val="both"/>
      </w:pPr>
      <w:r>
        <w:rPr>
          <w:color w:val="585858"/>
        </w:rPr>
        <w:t>Barking</w:t>
      </w:r>
      <w:r>
        <w:rPr>
          <w:color w:val="585858"/>
          <w:spacing w:val="-3"/>
        </w:rPr>
        <w:t xml:space="preserve"> </w:t>
      </w:r>
      <w:r>
        <w:rPr>
          <w:color w:val="585858"/>
        </w:rPr>
        <w:t>owl</w:t>
      </w:r>
      <w:r>
        <w:rPr>
          <w:color w:val="585858"/>
          <w:spacing w:val="-3"/>
        </w:rPr>
        <w:t xml:space="preserve"> </w:t>
      </w:r>
      <w:r>
        <w:rPr>
          <w:color w:val="585858"/>
        </w:rPr>
        <w:t>occurs</w:t>
      </w:r>
      <w:r>
        <w:rPr>
          <w:color w:val="585858"/>
          <w:spacing w:val="-1"/>
        </w:rPr>
        <w:t xml:space="preserve"> </w:t>
      </w:r>
      <w:r>
        <w:rPr>
          <w:color w:val="585858"/>
        </w:rPr>
        <w:t>in</w:t>
      </w:r>
      <w:r>
        <w:rPr>
          <w:color w:val="585858"/>
          <w:spacing w:val="-3"/>
        </w:rPr>
        <w:t xml:space="preserve"> </w:t>
      </w:r>
      <w:r>
        <w:rPr>
          <w:color w:val="585858"/>
        </w:rPr>
        <w:t>woodland</w:t>
      </w:r>
      <w:r>
        <w:rPr>
          <w:color w:val="585858"/>
          <w:spacing w:val="-3"/>
        </w:rPr>
        <w:t xml:space="preserve"> </w:t>
      </w:r>
      <w:r>
        <w:rPr>
          <w:color w:val="585858"/>
        </w:rPr>
        <w:t>and</w:t>
      </w:r>
      <w:r>
        <w:rPr>
          <w:color w:val="585858"/>
          <w:spacing w:val="-3"/>
        </w:rPr>
        <w:t xml:space="preserve"> </w:t>
      </w:r>
      <w:r>
        <w:rPr>
          <w:color w:val="585858"/>
        </w:rPr>
        <w:t>open</w:t>
      </w:r>
      <w:r>
        <w:rPr>
          <w:color w:val="585858"/>
          <w:spacing w:val="-3"/>
        </w:rPr>
        <w:t xml:space="preserve"> </w:t>
      </w:r>
      <w:r>
        <w:rPr>
          <w:color w:val="585858"/>
        </w:rPr>
        <w:t>forest, including</w:t>
      </w:r>
      <w:r>
        <w:rPr>
          <w:color w:val="585858"/>
          <w:spacing w:val="-3"/>
        </w:rPr>
        <w:t xml:space="preserve"> </w:t>
      </w:r>
      <w:r>
        <w:rPr>
          <w:color w:val="585858"/>
        </w:rPr>
        <w:t>fragmented</w:t>
      </w:r>
      <w:r>
        <w:rPr>
          <w:color w:val="585858"/>
          <w:spacing w:val="-3"/>
        </w:rPr>
        <w:t xml:space="preserve"> </w:t>
      </w:r>
      <w:r>
        <w:rPr>
          <w:color w:val="585858"/>
        </w:rPr>
        <w:t>remnants</w:t>
      </w:r>
      <w:r>
        <w:rPr>
          <w:color w:val="585858"/>
          <w:spacing w:val="-1"/>
        </w:rPr>
        <w:t xml:space="preserve"> </w:t>
      </w:r>
      <w:r>
        <w:rPr>
          <w:color w:val="585858"/>
        </w:rPr>
        <w:t>and</w:t>
      </w:r>
      <w:r>
        <w:rPr>
          <w:color w:val="585858"/>
          <w:spacing w:val="-3"/>
        </w:rPr>
        <w:t xml:space="preserve"> </w:t>
      </w:r>
      <w:r>
        <w:rPr>
          <w:color w:val="585858"/>
        </w:rPr>
        <w:t>partly</w:t>
      </w:r>
      <w:r>
        <w:rPr>
          <w:color w:val="585858"/>
          <w:spacing w:val="-6"/>
        </w:rPr>
        <w:t xml:space="preserve"> </w:t>
      </w:r>
      <w:r>
        <w:rPr>
          <w:color w:val="585858"/>
        </w:rPr>
        <w:t>cleared</w:t>
      </w:r>
      <w:r>
        <w:rPr>
          <w:color w:val="585858"/>
          <w:spacing w:val="-3"/>
        </w:rPr>
        <w:t xml:space="preserve"> </w:t>
      </w:r>
      <w:r>
        <w:rPr>
          <w:color w:val="585858"/>
        </w:rPr>
        <w:t xml:space="preserve">farmland, </w:t>
      </w:r>
      <w:proofErr w:type="gramStart"/>
      <w:r>
        <w:rPr>
          <w:color w:val="585858"/>
        </w:rPr>
        <w:t>wetland</w:t>
      </w:r>
      <w:proofErr w:type="gramEnd"/>
      <w:r>
        <w:rPr>
          <w:color w:val="585858"/>
        </w:rPr>
        <w:t xml:space="preserve"> and riverine forest throughout Victoria.</w:t>
      </w:r>
      <w:r>
        <w:rPr>
          <w:color w:val="585858"/>
          <w:spacing w:val="-2"/>
        </w:rPr>
        <w:t xml:space="preserve"> </w:t>
      </w:r>
      <w:r>
        <w:rPr>
          <w:color w:val="585858"/>
        </w:rPr>
        <w:t>There is suitable habitat within eucalypt-dominated woodland and open forests along the project alignment.</w:t>
      </w:r>
    </w:p>
    <w:p w14:paraId="578D8028" w14:textId="77777777" w:rsidR="00D05A7A" w:rsidRDefault="00B8135C">
      <w:pPr>
        <w:pStyle w:val="BodyText"/>
        <w:spacing w:before="124" w:line="360" w:lineRule="auto"/>
        <w:ind w:left="333" w:right="661"/>
      </w:pPr>
      <w:r>
        <w:rPr>
          <w:color w:val="585858"/>
        </w:rPr>
        <w:t xml:space="preserve">Powerful owl occurs mainly on the eastern side of the Great Dividing Range, inhabiting </w:t>
      </w:r>
      <w:proofErr w:type="gramStart"/>
      <w:r>
        <w:rPr>
          <w:color w:val="585858"/>
        </w:rPr>
        <w:t>forests</w:t>
      </w:r>
      <w:proofErr w:type="gramEnd"/>
      <w:r>
        <w:rPr>
          <w:color w:val="585858"/>
        </w:rPr>
        <w:t xml:space="preserve"> and woodlands, as well as sheltered gullies in wet forests with dense </w:t>
      </w:r>
      <w:proofErr w:type="spellStart"/>
      <w:r>
        <w:rPr>
          <w:color w:val="585858"/>
        </w:rPr>
        <w:t>understoreys</w:t>
      </w:r>
      <w:proofErr w:type="spellEnd"/>
      <w:r>
        <w:rPr>
          <w:color w:val="585858"/>
        </w:rPr>
        <w:t>, especially along watercourses and areas with old growth trees for nesting. There is suitable habitat within old growth forest and</w:t>
      </w:r>
      <w:r>
        <w:rPr>
          <w:color w:val="585858"/>
          <w:spacing w:val="-3"/>
        </w:rPr>
        <w:t xml:space="preserve"> </w:t>
      </w:r>
      <w:r>
        <w:rPr>
          <w:color w:val="585858"/>
        </w:rPr>
        <w:t>open</w:t>
      </w:r>
      <w:r>
        <w:rPr>
          <w:color w:val="585858"/>
          <w:spacing w:val="-3"/>
        </w:rPr>
        <w:t xml:space="preserve"> </w:t>
      </w:r>
      <w:r>
        <w:rPr>
          <w:color w:val="585858"/>
        </w:rPr>
        <w:t>woodlands</w:t>
      </w:r>
      <w:r>
        <w:rPr>
          <w:color w:val="585858"/>
          <w:spacing w:val="-1"/>
        </w:rPr>
        <w:t xml:space="preserve"> </w:t>
      </w:r>
      <w:r>
        <w:rPr>
          <w:color w:val="585858"/>
        </w:rPr>
        <w:t>along</w:t>
      </w:r>
      <w:r>
        <w:rPr>
          <w:color w:val="585858"/>
          <w:spacing w:val="-3"/>
        </w:rPr>
        <w:t xml:space="preserve"> </w:t>
      </w:r>
      <w:r>
        <w:rPr>
          <w:color w:val="585858"/>
        </w:rPr>
        <w:t>watercourses</w:t>
      </w:r>
      <w:r>
        <w:rPr>
          <w:color w:val="585858"/>
          <w:spacing w:val="-1"/>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Strzelecki</w:t>
      </w:r>
      <w:r>
        <w:rPr>
          <w:color w:val="585858"/>
          <w:spacing w:val="-3"/>
        </w:rPr>
        <w:t xml:space="preserve"> </w:t>
      </w:r>
      <w:r>
        <w:rPr>
          <w:color w:val="585858"/>
        </w:rPr>
        <w:t>Ranges. Targeted</w:t>
      </w:r>
      <w:r>
        <w:rPr>
          <w:color w:val="585858"/>
          <w:spacing w:val="-8"/>
        </w:rPr>
        <w:t xml:space="preserve"> </w:t>
      </w:r>
      <w:r>
        <w:rPr>
          <w:color w:val="585858"/>
        </w:rPr>
        <w:t>surveys</w:t>
      </w:r>
      <w:r>
        <w:rPr>
          <w:color w:val="585858"/>
          <w:spacing w:val="-1"/>
        </w:rPr>
        <w:t xml:space="preserve"> </w:t>
      </w:r>
      <w:r>
        <w:rPr>
          <w:color w:val="585858"/>
        </w:rPr>
        <w:t>recorded</w:t>
      </w:r>
      <w:r>
        <w:rPr>
          <w:color w:val="585858"/>
          <w:spacing w:val="-8"/>
        </w:rPr>
        <w:t xml:space="preserve"> </w:t>
      </w:r>
      <w:r>
        <w:rPr>
          <w:color w:val="585858"/>
        </w:rPr>
        <w:t>the</w:t>
      </w:r>
      <w:r>
        <w:rPr>
          <w:color w:val="585858"/>
          <w:spacing w:val="-3"/>
        </w:rPr>
        <w:t xml:space="preserve"> </w:t>
      </w:r>
      <w:r>
        <w:rPr>
          <w:color w:val="585858"/>
        </w:rPr>
        <w:t>powerful owl multiple times at a</w:t>
      </w:r>
      <w:r>
        <w:rPr>
          <w:color w:val="585858"/>
          <w:spacing w:val="-3"/>
        </w:rPr>
        <w:t xml:space="preserve"> </w:t>
      </w:r>
      <w:r>
        <w:rPr>
          <w:color w:val="585858"/>
        </w:rPr>
        <w:t>location in the</w:t>
      </w:r>
      <w:r>
        <w:rPr>
          <w:color w:val="585858"/>
          <w:spacing w:val="-3"/>
        </w:rPr>
        <w:t xml:space="preserve"> </w:t>
      </w:r>
      <w:proofErr w:type="spellStart"/>
      <w:r>
        <w:rPr>
          <w:color w:val="585858"/>
        </w:rPr>
        <w:t>Tarwin</w:t>
      </w:r>
      <w:proofErr w:type="spellEnd"/>
      <w:r>
        <w:rPr>
          <w:color w:val="585858"/>
        </w:rPr>
        <w:t xml:space="preserve"> Valley landscape region. Targeted surveys</w:t>
      </w:r>
      <w:r>
        <w:rPr>
          <w:color w:val="585858"/>
          <w:spacing w:val="-1"/>
        </w:rPr>
        <w:t xml:space="preserve"> </w:t>
      </w:r>
      <w:r>
        <w:rPr>
          <w:color w:val="585858"/>
        </w:rPr>
        <w:t>did not identify</w:t>
      </w:r>
      <w:r>
        <w:rPr>
          <w:color w:val="585858"/>
          <w:spacing w:val="-1"/>
        </w:rPr>
        <w:t xml:space="preserve"> </w:t>
      </w:r>
      <w:r>
        <w:rPr>
          <w:color w:val="585858"/>
        </w:rPr>
        <w:t xml:space="preserve">the powerful owl in the Strzelecki ranges, but they are considered moderately to highly likely to </w:t>
      </w:r>
      <w:proofErr w:type="spellStart"/>
      <w:r>
        <w:rPr>
          <w:color w:val="585858"/>
        </w:rPr>
        <w:t>utilise</w:t>
      </w:r>
      <w:proofErr w:type="spellEnd"/>
      <w:r>
        <w:rPr>
          <w:color w:val="585858"/>
        </w:rPr>
        <w:t xml:space="preserve"> native vegetation within the survey area.</w:t>
      </w:r>
    </w:p>
    <w:p w14:paraId="6A7A66C1" w14:textId="77777777" w:rsidR="00D05A7A" w:rsidRDefault="00B8135C">
      <w:pPr>
        <w:pStyle w:val="BodyText"/>
        <w:spacing w:before="119" w:line="360" w:lineRule="auto"/>
        <w:ind w:left="333" w:right="544"/>
      </w:pPr>
      <w:r>
        <w:rPr>
          <w:color w:val="585858"/>
        </w:rPr>
        <w:t>Targeted</w:t>
      </w:r>
      <w:r>
        <w:rPr>
          <w:color w:val="585858"/>
          <w:spacing w:val="-3"/>
        </w:rPr>
        <w:t xml:space="preserve"> </w:t>
      </w:r>
      <w:r>
        <w:rPr>
          <w:color w:val="585858"/>
        </w:rPr>
        <w:t>surveys</w:t>
      </w:r>
      <w:r>
        <w:rPr>
          <w:color w:val="585858"/>
          <w:spacing w:val="-6"/>
        </w:rPr>
        <w:t xml:space="preserve"> </w:t>
      </w:r>
      <w:r>
        <w:rPr>
          <w:color w:val="585858"/>
        </w:rPr>
        <w:t>did</w:t>
      </w:r>
      <w:r>
        <w:rPr>
          <w:color w:val="585858"/>
          <w:spacing w:val="-3"/>
        </w:rPr>
        <w:t xml:space="preserve"> </w:t>
      </w:r>
      <w:r>
        <w:rPr>
          <w:color w:val="585858"/>
        </w:rPr>
        <w:t>not identify</w:t>
      </w:r>
      <w:r>
        <w:rPr>
          <w:color w:val="585858"/>
          <w:spacing w:val="-6"/>
        </w:rPr>
        <w:t xml:space="preserve"> </w:t>
      </w:r>
      <w:r>
        <w:rPr>
          <w:color w:val="585858"/>
        </w:rPr>
        <w:t>the</w:t>
      </w:r>
      <w:r>
        <w:rPr>
          <w:color w:val="585858"/>
          <w:spacing w:val="-3"/>
        </w:rPr>
        <w:t xml:space="preserve"> </w:t>
      </w:r>
      <w:r>
        <w:rPr>
          <w:color w:val="585858"/>
        </w:rPr>
        <w:t>black</w:t>
      </w:r>
      <w:r>
        <w:rPr>
          <w:color w:val="585858"/>
          <w:spacing w:val="-1"/>
        </w:rPr>
        <w:t xml:space="preserve"> </w:t>
      </w:r>
      <w:r>
        <w:rPr>
          <w:color w:val="585858"/>
        </w:rPr>
        <w:t>falcon,</w:t>
      </w:r>
      <w:r>
        <w:rPr>
          <w:color w:val="585858"/>
          <w:spacing w:val="-5"/>
        </w:rPr>
        <w:t xml:space="preserve"> </w:t>
      </w:r>
      <w:r>
        <w:rPr>
          <w:color w:val="585858"/>
        </w:rPr>
        <w:t>white-bellied</w:t>
      </w:r>
      <w:r>
        <w:rPr>
          <w:color w:val="585858"/>
          <w:spacing w:val="-3"/>
        </w:rPr>
        <w:t xml:space="preserve"> </w:t>
      </w:r>
      <w:r>
        <w:rPr>
          <w:color w:val="585858"/>
        </w:rPr>
        <w:t>sea</w:t>
      </w:r>
      <w:r>
        <w:rPr>
          <w:color w:val="585858"/>
          <w:spacing w:val="-6"/>
        </w:rPr>
        <w:t xml:space="preserve"> </w:t>
      </w:r>
      <w:r>
        <w:rPr>
          <w:color w:val="585858"/>
        </w:rPr>
        <w:t>eagle</w:t>
      </w:r>
      <w:r>
        <w:rPr>
          <w:color w:val="585858"/>
          <w:spacing w:val="-3"/>
        </w:rPr>
        <w:t xml:space="preserve"> </w:t>
      </w:r>
      <w:r>
        <w:rPr>
          <w:color w:val="585858"/>
        </w:rPr>
        <w:t>or</w:t>
      </w:r>
      <w:r>
        <w:rPr>
          <w:color w:val="585858"/>
          <w:spacing w:val="-1"/>
        </w:rPr>
        <w:t xml:space="preserve"> </w:t>
      </w:r>
      <w:r>
        <w:rPr>
          <w:color w:val="585858"/>
        </w:rPr>
        <w:t>barking</w:t>
      </w:r>
      <w:r>
        <w:rPr>
          <w:color w:val="585858"/>
          <w:spacing w:val="-3"/>
        </w:rPr>
        <w:t xml:space="preserve"> </w:t>
      </w:r>
      <w:r>
        <w:rPr>
          <w:color w:val="585858"/>
        </w:rPr>
        <w:t>owl. This</w:t>
      </w:r>
      <w:r>
        <w:rPr>
          <w:color w:val="585858"/>
          <w:spacing w:val="-1"/>
        </w:rPr>
        <w:t xml:space="preserve"> </w:t>
      </w:r>
      <w:r>
        <w:rPr>
          <w:color w:val="585858"/>
        </w:rPr>
        <w:t>is</w:t>
      </w:r>
      <w:r>
        <w:rPr>
          <w:color w:val="585858"/>
          <w:spacing w:val="-1"/>
        </w:rPr>
        <w:t xml:space="preserve"> </w:t>
      </w:r>
      <w:r>
        <w:rPr>
          <w:color w:val="585858"/>
        </w:rPr>
        <w:t>consistent with targeted surveys for the Delburn Wind Farm. However, the desktop assessment and field surveys identified priority habitat for black</w:t>
      </w:r>
      <w:r>
        <w:rPr>
          <w:color w:val="585858"/>
          <w:spacing w:val="-2"/>
        </w:rPr>
        <w:t xml:space="preserve"> </w:t>
      </w:r>
      <w:r>
        <w:rPr>
          <w:color w:val="585858"/>
        </w:rPr>
        <w:t>falcon, white-bellied sea eagle and barking owl in the survey area</w:t>
      </w:r>
      <w:r>
        <w:rPr>
          <w:color w:val="585858"/>
          <w:spacing w:val="-3"/>
        </w:rPr>
        <w:t xml:space="preserve"> </w:t>
      </w:r>
      <w:r>
        <w:rPr>
          <w:color w:val="585858"/>
        </w:rPr>
        <w:t>where these three species’ presence is assumed.</w:t>
      </w:r>
    </w:p>
    <w:p w14:paraId="74C4ED5A" w14:textId="77777777" w:rsidR="00D05A7A" w:rsidRDefault="00D05A7A">
      <w:pPr>
        <w:spacing w:line="360" w:lineRule="auto"/>
        <w:sectPr w:rsidR="00D05A7A">
          <w:pgSz w:w="11910" w:h="16840"/>
          <w:pgMar w:top="980" w:right="603" w:bottom="820" w:left="800" w:header="467" w:footer="636" w:gutter="0"/>
          <w:cols w:space="720"/>
        </w:sectPr>
      </w:pPr>
    </w:p>
    <w:p w14:paraId="41D27D79" w14:textId="77777777" w:rsidR="00D05A7A" w:rsidRDefault="00D05A7A">
      <w:pPr>
        <w:pStyle w:val="BodyText"/>
      </w:pPr>
    </w:p>
    <w:p w14:paraId="43245476" w14:textId="77777777" w:rsidR="00D05A7A" w:rsidRDefault="00D05A7A">
      <w:pPr>
        <w:pStyle w:val="BodyText"/>
        <w:spacing w:before="219" w:after="1"/>
      </w:pPr>
    </w:p>
    <w:p w14:paraId="63C913F9" w14:textId="77777777" w:rsidR="00D05A7A" w:rsidRDefault="00B8135C">
      <w:pPr>
        <w:pStyle w:val="BodyText"/>
        <w:ind w:left="342"/>
      </w:pPr>
      <w:r>
        <w:rPr>
          <w:noProof/>
        </w:rPr>
        <w:drawing>
          <wp:inline distT="0" distB="0" distL="0" distR="0" wp14:anchorId="3D29C1C1" wp14:editId="20BE00C9">
            <wp:extent cx="566928" cy="158496"/>
            <wp:effectExtent l="0" t="0" r="0" b="0"/>
            <wp:docPr id="1447" name="Image 1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7" name="Image 1447"/>
                    <pic:cNvPicPr/>
                  </pic:nvPicPr>
                  <pic:blipFill>
                    <a:blip r:embed="rId61" cstate="screen">
                      <a:extLst>
                        <a:ext uri="{28A0092B-C50C-407E-A947-70E740481C1C}">
                          <a14:useLocalDpi xmlns:a14="http://schemas.microsoft.com/office/drawing/2010/main"/>
                        </a:ext>
                      </a:extLst>
                    </a:blip>
                    <a:stretch>
                      <a:fillRect/>
                    </a:stretch>
                  </pic:blipFill>
                  <pic:spPr>
                    <a:xfrm>
                      <a:off x="0" y="0"/>
                      <a:ext cx="566928" cy="158496"/>
                    </a:xfrm>
                    <a:prstGeom prst="rect">
                      <a:avLst/>
                    </a:prstGeom>
                  </pic:spPr>
                </pic:pic>
              </a:graphicData>
            </a:graphic>
          </wp:inline>
        </w:drawing>
      </w:r>
    </w:p>
    <w:p w14:paraId="341020E2" w14:textId="77777777" w:rsidR="00D05A7A" w:rsidRDefault="00B8135C">
      <w:pPr>
        <w:pStyle w:val="BodyText"/>
        <w:spacing w:before="109" w:line="360" w:lineRule="auto"/>
        <w:ind w:left="332" w:right="544"/>
      </w:pPr>
      <w:bookmarkStart w:id="27" w:name="Reptiles"/>
      <w:bookmarkEnd w:id="27"/>
      <w:r>
        <w:rPr>
          <w:color w:val="585858"/>
        </w:rPr>
        <w:t>The</w:t>
      </w:r>
      <w:r>
        <w:rPr>
          <w:color w:val="585858"/>
          <w:spacing w:val="-3"/>
        </w:rPr>
        <w:t xml:space="preserve"> </w:t>
      </w:r>
      <w:r>
        <w:rPr>
          <w:color w:val="585858"/>
        </w:rPr>
        <w:t>desktop</w:t>
      </w:r>
      <w:r>
        <w:rPr>
          <w:color w:val="585858"/>
          <w:spacing w:val="-3"/>
        </w:rPr>
        <w:t xml:space="preserve"> </w:t>
      </w:r>
      <w:r>
        <w:rPr>
          <w:color w:val="585858"/>
        </w:rPr>
        <w:t>assessment identified</w:t>
      </w:r>
      <w:r>
        <w:rPr>
          <w:color w:val="585858"/>
          <w:spacing w:val="-3"/>
        </w:rPr>
        <w:t xml:space="preserve"> </w:t>
      </w:r>
      <w:r>
        <w:rPr>
          <w:color w:val="585858"/>
        </w:rPr>
        <w:t>three</w:t>
      </w:r>
      <w:r>
        <w:rPr>
          <w:color w:val="585858"/>
          <w:spacing w:val="-7"/>
        </w:rPr>
        <w:t xml:space="preserve"> </w:t>
      </w:r>
      <w:r>
        <w:rPr>
          <w:color w:val="585858"/>
        </w:rPr>
        <w:t>threatened</w:t>
      </w:r>
      <w:r>
        <w:rPr>
          <w:color w:val="585858"/>
          <w:spacing w:val="-3"/>
        </w:rPr>
        <w:t xml:space="preserve"> </w:t>
      </w:r>
      <w:r>
        <w:rPr>
          <w:color w:val="585858"/>
        </w:rPr>
        <w:t>reptile</w:t>
      </w:r>
      <w:r>
        <w:rPr>
          <w:color w:val="585858"/>
          <w:spacing w:val="-3"/>
        </w:rPr>
        <w:t xml:space="preserve"> </w:t>
      </w:r>
      <w:r>
        <w:rPr>
          <w:color w:val="585858"/>
        </w:rPr>
        <w:t>species</w:t>
      </w:r>
      <w:r>
        <w:rPr>
          <w:color w:val="585858"/>
          <w:spacing w:val="-1"/>
        </w:rPr>
        <w:t xml:space="preserve"> </w:t>
      </w:r>
      <w:r>
        <w:rPr>
          <w:color w:val="585858"/>
        </w:rPr>
        <w:t>as</w:t>
      </w:r>
      <w:r>
        <w:rPr>
          <w:color w:val="585858"/>
          <w:spacing w:val="-1"/>
        </w:rPr>
        <w:t xml:space="preserve"> </w:t>
      </w:r>
      <w:r>
        <w:rPr>
          <w:color w:val="585858"/>
        </w:rPr>
        <w:t>likely</w:t>
      </w:r>
      <w:r>
        <w:rPr>
          <w:color w:val="585858"/>
          <w:spacing w:val="-1"/>
        </w:rPr>
        <w:t xml:space="preserve"> </w:t>
      </w:r>
      <w:r>
        <w:rPr>
          <w:color w:val="585858"/>
        </w:rPr>
        <w:t>to</w:t>
      </w:r>
      <w:r>
        <w:rPr>
          <w:color w:val="585858"/>
          <w:spacing w:val="-3"/>
        </w:rPr>
        <w:t xml:space="preserve"> </w:t>
      </w:r>
      <w:r>
        <w:rPr>
          <w:color w:val="585858"/>
        </w:rPr>
        <w:t>occur</w:t>
      </w:r>
      <w:r>
        <w:rPr>
          <w:color w:val="585858"/>
          <w:spacing w:val="-5"/>
        </w:rPr>
        <w:t xml:space="preserve"> </w:t>
      </w:r>
      <w:r>
        <w:rPr>
          <w:color w:val="585858"/>
        </w:rPr>
        <w:t>within</w:t>
      </w:r>
      <w:r>
        <w:rPr>
          <w:color w:val="585858"/>
          <w:spacing w:val="-3"/>
        </w:rPr>
        <w:t xml:space="preserve"> </w:t>
      </w:r>
      <w:r>
        <w:rPr>
          <w:color w:val="585858"/>
        </w:rPr>
        <w:t>the</w:t>
      </w:r>
      <w:r>
        <w:rPr>
          <w:color w:val="585858"/>
          <w:spacing w:val="-3"/>
        </w:rPr>
        <w:t xml:space="preserve"> </w:t>
      </w:r>
      <w:r>
        <w:rPr>
          <w:color w:val="585858"/>
        </w:rPr>
        <w:t>survey</w:t>
      </w:r>
      <w:r>
        <w:rPr>
          <w:color w:val="585858"/>
          <w:spacing w:val="-5"/>
        </w:rPr>
        <w:t xml:space="preserve"> </w:t>
      </w:r>
      <w:r>
        <w:rPr>
          <w:color w:val="585858"/>
        </w:rPr>
        <w:t>area. The three reptiles are swamp skink (EPBC Act and FFG Act endangered), glossy grass skink (FFG Act endangered) and lace monitor (FFG Act endangered).</w:t>
      </w:r>
    </w:p>
    <w:p w14:paraId="69CA4761" w14:textId="77777777" w:rsidR="00D05A7A" w:rsidRDefault="00B8135C">
      <w:pPr>
        <w:pStyle w:val="BodyText"/>
        <w:spacing w:before="122" w:line="360" w:lineRule="auto"/>
        <w:ind w:left="332" w:right="571"/>
      </w:pPr>
      <w:r>
        <w:rPr>
          <w:color w:val="585858"/>
        </w:rPr>
        <w:t>Swamp skink and glossy grass skink occur in swampy</w:t>
      </w:r>
      <w:r>
        <w:rPr>
          <w:color w:val="585858"/>
          <w:spacing w:val="-1"/>
        </w:rPr>
        <w:t xml:space="preserve"> </w:t>
      </w:r>
      <w:r>
        <w:rPr>
          <w:color w:val="585858"/>
        </w:rPr>
        <w:t>and damp heath, including dense vegetation along</w:t>
      </w:r>
      <w:r>
        <w:rPr>
          <w:color w:val="585858"/>
          <w:spacing w:val="40"/>
        </w:rPr>
        <w:t xml:space="preserve"> </w:t>
      </w:r>
      <w:r>
        <w:rPr>
          <w:color w:val="585858"/>
        </w:rPr>
        <w:t xml:space="preserve">the margins of swamps and watercourses, wet </w:t>
      </w:r>
      <w:proofErr w:type="gramStart"/>
      <w:r>
        <w:rPr>
          <w:color w:val="585858"/>
        </w:rPr>
        <w:t>heathlands</w:t>
      </w:r>
      <w:proofErr w:type="gramEnd"/>
      <w:r>
        <w:rPr>
          <w:color w:val="585858"/>
        </w:rPr>
        <w:t xml:space="preserve"> and salt marshes. There is</w:t>
      </w:r>
      <w:r>
        <w:rPr>
          <w:color w:val="585858"/>
          <w:spacing w:val="-1"/>
        </w:rPr>
        <w:t xml:space="preserve"> </w:t>
      </w:r>
      <w:r>
        <w:rPr>
          <w:color w:val="585858"/>
        </w:rPr>
        <w:t>suitable habitat within the survey area in swamp</w:t>
      </w:r>
      <w:r>
        <w:rPr>
          <w:color w:val="585858"/>
          <w:spacing w:val="-2"/>
        </w:rPr>
        <w:t xml:space="preserve"> </w:t>
      </w:r>
      <w:r>
        <w:rPr>
          <w:color w:val="585858"/>
        </w:rPr>
        <w:t>scrub and damp heathy woodland in the south of the project alignment and within swampy riparian woodland along the Great Southern Rail Trail, in the Strzelecki Ranges landscape region. Targeted</w:t>
      </w:r>
      <w:r>
        <w:rPr>
          <w:color w:val="585858"/>
          <w:spacing w:val="-2"/>
        </w:rPr>
        <w:t xml:space="preserve"> </w:t>
      </w:r>
      <w:r>
        <w:rPr>
          <w:color w:val="585858"/>
        </w:rPr>
        <w:t>surveys</w:t>
      </w:r>
      <w:r>
        <w:rPr>
          <w:color w:val="585858"/>
          <w:spacing w:val="-5"/>
        </w:rPr>
        <w:t xml:space="preserve"> </w:t>
      </w:r>
      <w:r>
        <w:rPr>
          <w:color w:val="585858"/>
        </w:rPr>
        <w:t>within</w:t>
      </w:r>
      <w:r>
        <w:rPr>
          <w:color w:val="585858"/>
          <w:spacing w:val="-2"/>
        </w:rPr>
        <w:t xml:space="preserve"> </w:t>
      </w:r>
      <w:r>
        <w:rPr>
          <w:color w:val="585858"/>
        </w:rPr>
        <w:t>the</w:t>
      </w:r>
      <w:r>
        <w:rPr>
          <w:color w:val="585858"/>
          <w:spacing w:val="-7"/>
        </w:rPr>
        <w:t xml:space="preserve"> </w:t>
      </w:r>
      <w:r>
        <w:rPr>
          <w:color w:val="585858"/>
        </w:rPr>
        <w:t>Great Southern</w:t>
      </w:r>
      <w:r>
        <w:rPr>
          <w:color w:val="585858"/>
          <w:spacing w:val="-2"/>
        </w:rPr>
        <w:t xml:space="preserve"> </w:t>
      </w:r>
      <w:r>
        <w:rPr>
          <w:color w:val="585858"/>
        </w:rPr>
        <w:t>Rail</w:t>
      </w:r>
      <w:r>
        <w:rPr>
          <w:color w:val="585858"/>
          <w:spacing w:val="-2"/>
        </w:rPr>
        <w:t xml:space="preserve"> </w:t>
      </w:r>
      <w:r>
        <w:rPr>
          <w:color w:val="585858"/>
        </w:rPr>
        <w:t>Trail</w:t>
      </w:r>
      <w:r>
        <w:rPr>
          <w:color w:val="585858"/>
          <w:spacing w:val="-2"/>
        </w:rPr>
        <w:t xml:space="preserve"> </w:t>
      </w:r>
      <w:r>
        <w:rPr>
          <w:color w:val="585858"/>
        </w:rPr>
        <w:t>did</w:t>
      </w:r>
      <w:r>
        <w:rPr>
          <w:color w:val="585858"/>
          <w:spacing w:val="-2"/>
        </w:rPr>
        <w:t xml:space="preserve"> </w:t>
      </w:r>
      <w:r>
        <w:rPr>
          <w:color w:val="585858"/>
        </w:rPr>
        <w:t>not identify any swamp</w:t>
      </w:r>
      <w:r>
        <w:rPr>
          <w:color w:val="585858"/>
          <w:spacing w:val="-7"/>
        </w:rPr>
        <w:t xml:space="preserve"> </w:t>
      </w:r>
      <w:r>
        <w:rPr>
          <w:color w:val="585858"/>
        </w:rPr>
        <w:t>skink or</w:t>
      </w:r>
      <w:r>
        <w:rPr>
          <w:color w:val="585858"/>
          <w:spacing w:val="-5"/>
        </w:rPr>
        <w:t xml:space="preserve"> </w:t>
      </w:r>
      <w:r>
        <w:rPr>
          <w:color w:val="585858"/>
        </w:rPr>
        <w:t>glossy grass</w:t>
      </w:r>
      <w:r>
        <w:rPr>
          <w:color w:val="585858"/>
          <w:spacing w:val="-5"/>
        </w:rPr>
        <w:t xml:space="preserve"> </w:t>
      </w:r>
      <w:r>
        <w:rPr>
          <w:color w:val="585858"/>
        </w:rPr>
        <w:t xml:space="preserve">skink. This result and the highly modified nature of the adjacent farmland habitat suggest a low likelihood of presence in the areas surveyed for these species. However, the desktop assessment and habitat assessments identified priority habitat for these species within the survey area, where their presence is </w:t>
      </w:r>
      <w:r>
        <w:rPr>
          <w:color w:val="585858"/>
          <w:spacing w:val="-2"/>
        </w:rPr>
        <w:t>assumed.</w:t>
      </w:r>
    </w:p>
    <w:p w14:paraId="102146CF" w14:textId="77777777" w:rsidR="00D05A7A" w:rsidRDefault="00B8135C">
      <w:pPr>
        <w:pStyle w:val="BodyText"/>
        <w:spacing w:before="121" w:line="360" w:lineRule="auto"/>
        <w:ind w:left="333" w:right="539"/>
      </w:pPr>
      <w:r>
        <w:rPr>
          <w:color w:val="585858"/>
        </w:rPr>
        <w:t>Lace</w:t>
      </w:r>
      <w:r>
        <w:rPr>
          <w:color w:val="585858"/>
          <w:spacing w:val="-3"/>
        </w:rPr>
        <w:t xml:space="preserve"> </w:t>
      </w:r>
      <w:r>
        <w:rPr>
          <w:color w:val="585858"/>
        </w:rPr>
        <w:t>monitor</w:t>
      </w:r>
      <w:r>
        <w:rPr>
          <w:color w:val="585858"/>
          <w:spacing w:val="-1"/>
        </w:rPr>
        <w:t xml:space="preserve"> </w:t>
      </w:r>
      <w:r>
        <w:rPr>
          <w:color w:val="585858"/>
        </w:rPr>
        <w:t>occurs</w:t>
      </w:r>
      <w:r>
        <w:rPr>
          <w:color w:val="585858"/>
          <w:spacing w:val="-1"/>
        </w:rPr>
        <w:t xml:space="preserve"> </w:t>
      </w:r>
      <w:r>
        <w:rPr>
          <w:color w:val="585858"/>
        </w:rPr>
        <w:t>in</w:t>
      </w:r>
      <w:r>
        <w:rPr>
          <w:color w:val="585858"/>
          <w:spacing w:val="-3"/>
        </w:rPr>
        <w:t xml:space="preserve"> </w:t>
      </w:r>
      <w:r>
        <w:rPr>
          <w:color w:val="585858"/>
        </w:rPr>
        <w:t>wooded</w:t>
      </w:r>
      <w:r>
        <w:rPr>
          <w:color w:val="585858"/>
          <w:spacing w:val="-3"/>
        </w:rPr>
        <w:t xml:space="preserve"> </w:t>
      </w:r>
      <w:r>
        <w:rPr>
          <w:color w:val="585858"/>
        </w:rPr>
        <w:t>habitats</w:t>
      </w:r>
      <w:r>
        <w:rPr>
          <w:color w:val="585858"/>
          <w:spacing w:val="-1"/>
        </w:rPr>
        <w:t xml:space="preserve"> </w:t>
      </w:r>
      <w:r>
        <w:rPr>
          <w:color w:val="585858"/>
        </w:rPr>
        <w:t>across</w:t>
      </w:r>
      <w:r>
        <w:rPr>
          <w:color w:val="585858"/>
          <w:spacing w:val="-1"/>
        </w:rPr>
        <w:t xml:space="preserve"> </w:t>
      </w:r>
      <w:r>
        <w:rPr>
          <w:color w:val="585858"/>
        </w:rPr>
        <w:t>Victoria</w:t>
      </w:r>
      <w:r>
        <w:rPr>
          <w:color w:val="585858"/>
          <w:spacing w:val="-3"/>
        </w:rPr>
        <w:t xml:space="preserve"> </w:t>
      </w:r>
      <w:r>
        <w:rPr>
          <w:color w:val="585858"/>
        </w:rPr>
        <w:t>and</w:t>
      </w:r>
      <w:r>
        <w:rPr>
          <w:color w:val="585858"/>
          <w:spacing w:val="-3"/>
        </w:rPr>
        <w:t xml:space="preserve"> </w:t>
      </w:r>
      <w:r>
        <w:rPr>
          <w:color w:val="585858"/>
        </w:rPr>
        <w:t>south-eastern</w:t>
      </w:r>
      <w:r>
        <w:rPr>
          <w:color w:val="585858"/>
          <w:spacing w:val="-3"/>
        </w:rPr>
        <w:t xml:space="preserve"> </w:t>
      </w:r>
      <w:r>
        <w:rPr>
          <w:color w:val="585858"/>
        </w:rPr>
        <w:t>Australia.</w:t>
      </w:r>
      <w:r>
        <w:rPr>
          <w:color w:val="585858"/>
          <w:spacing w:val="-1"/>
        </w:rPr>
        <w:t xml:space="preserve"> </w:t>
      </w:r>
      <w:r>
        <w:rPr>
          <w:color w:val="585858"/>
        </w:rPr>
        <w:t>There</w:t>
      </w:r>
      <w:r>
        <w:rPr>
          <w:color w:val="585858"/>
          <w:spacing w:val="-3"/>
        </w:rPr>
        <w:t xml:space="preserve"> </w:t>
      </w:r>
      <w:r>
        <w:rPr>
          <w:color w:val="585858"/>
        </w:rPr>
        <w:t>is</w:t>
      </w:r>
      <w:r>
        <w:rPr>
          <w:color w:val="585858"/>
          <w:spacing w:val="-6"/>
        </w:rPr>
        <w:t xml:space="preserve"> </w:t>
      </w:r>
      <w:r>
        <w:rPr>
          <w:color w:val="585858"/>
        </w:rPr>
        <w:t>suitable</w:t>
      </w:r>
      <w:r>
        <w:rPr>
          <w:color w:val="585858"/>
          <w:spacing w:val="-3"/>
        </w:rPr>
        <w:t xml:space="preserve"> </w:t>
      </w:r>
      <w:r>
        <w:rPr>
          <w:color w:val="585858"/>
        </w:rPr>
        <w:t>habitat within the survey area in</w:t>
      </w:r>
      <w:r>
        <w:rPr>
          <w:color w:val="585858"/>
          <w:spacing w:val="-1"/>
        </w:rPr>
        <w:t xml:space="preserve"> </w:t>
      </w:r>
      <w:r>
        <w:rPr>
          <w:color w:val="585858"/>
        </w:rPr>
        <w:t>larger patches</w:t>
      </w:r>
      <w:r>
        <w:rPr>
          <w:color w:val="585858"/>
          <w:spacing w:val="-3"/>
        </w:rPr>
        <w:t xml:space="preserve"> </w:t>
      </w:r>
      <w:r>
        <w:rPr>
          <w:color w:val="585858"/>
        </w:rPr>
        <w:t>of woodland</w:t>
      </w:r>
      <w:r>
        <w:rPr>
          <w:color w:val="585858"/>
          <w:spacing w:val="-1"/>
        </w:rPr>
        <w:t xml:space="preserve"> </w:t>
      </w:r>
      <w:r>
        <w:rPr>
          <w:color w:val="585858"/>
        </w:rPr>
        <w:t>and forest in</w:t>
      </w:r>
      <w:r>
        <w:rPr>
          <w:color w:val="585858"/>
          <w:spacing w:val="-5"/>
        </w:rPr>
        <w:t xml:space="preserve"> </w:t>
      </w:r>
      <w:r>
        <w:rPr>
          <w:color w:val="585858"/>
        </w:rPr>
        <w:t>the</w:t>
      </w:r>
      <w:r>
        <w:rPr>
          <w:color w:val="585858"/>
          <w:spacing w:val="-5"/>
        </w:rPr>
        <w:t xml:space="preserve"> </w:t>
      </w:r>
      <w:r>
        <w:rPr>
          <w:color w:val="585858"/>
        </w:rPr>
        <w:t>Waratah Bay, southern parts of</w:t>
      </w:r>
      <w:r>
        <w:rPr>
          <w:color w:val="585858"/>
          <w:spacing w:val="-2"/>
        </w:rPr>
        <w:t xml:space="preserve"> </w:t>
      </w:r>
      <w:proofErr w:type="spellStart"/>
      <w:r>
        <w:rPr>
          <w:color w:val="585858"/>
        </w:rPr>
        <w:t>Tarwin</w:t>
      </w:r>
      <w:proofErr w:type="spellEnd"/>
      <w:r>
        <w:rPr>
          <w:color w:val="585858"/>
        </w:rPr>
        <w:t xml:space="preserve"> Valley, Strzelecki Ranges and Latrobe Valley landscape regions. Targeted surveys recorded a lace monitor in the survey area within the Great Southern Rail Trail. Given this result, historical records and the species’ mobility, lace monitor is considered likely to occur in all areas of suitable habitat within the survey area.</w:t>
      </w:r>
    </w:p>
    <w:p w14:paraId="67A61C42" w14:textId="77777777" w:rsidR="00D05A7A" w:rsidRDefault="00B8135C">
      <w:pPr>
        <w:pStyle w:val="BodyText"/>
        <w:spacing w:before="61"/>
      </w:pPr>
      <w:r>
        <w:rPr>
          <w:noProof/>
        </w:rPr>
        <w:drawing>
          <wp:anchor distT="0" distB="0" distL="0" distR="0" simplePos="0" relativeHeight="488053760" behindDoc="1" locked="0" layoutInCell="1" allowOverlap="1" wp14:anchorId="0171E3E4" wp14:editId="431F3EEE">
            <wp:simplePos x="0" y="0"/>
            <wp:positionH relativeFrom="page">
              <wp:posOffset>716279</wp:posOffset>
            </wp:positionH>
            <wp:positionV relativeFrom="paragraph">
              <wp:posOffset>200594</wp:posOffset>
            </wp:positionV>
            <wp:extent cx="774191" cy="131063"/>
            <wp:effectExtent l="0" t="0" r="0" b="0"/>
            <wp:wrapTopAndBottom/>
            <wp:docPr id="1448" name="Image 1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8" name="Image 1448"/>
                    <pic:cNvPicPr/>
                  </pic:nvPicPr>
                  <pic:blipFill>
                    <a:blip r:embed="rId62" cstate="screen">
                      <a:extLst>
                        <a:ext uri="{28A0092B-C50C-407E-A947-70E740481C1C}">
                          <a14:useLocalDpi xmlns:a14="http://schemas.microsoft.com/office/drawing/2010/main"/>
                        </a:ext>
                      </a:extLst>
                    </a:blip>
                    <a:stretch>
                      <a:fillRect/>
                    </a:stretch>
                  </pic:blipFill>
                  <pic:spPr>
                    <a:xfrm>
                      <a:off x="0" y="0"/>
                      <a:ext cx="774191" cy="131063"/>
                    </a:xfrm>
                    <a:prstGeom prst="rect">
                      <a:avLst/>
                    </a:prstGeom>
                  </pic:spPr>
                </pic:pic>
              </a:graphicData>
            </a:graphic>
          </wp:anchor>
        </w:drawing>
      </w:r>
    </w:p>
    <w:p w14:paraId="6A96FE7E" w14:textId="77777777" w:rsidR="00D05A7A" w:rsidRDefault="00B8135C">
      <w:pPr>
        <w:pStyle w:val="BodyText"/>
        <w:spacing w:before="158" w:line="360" w:lineRule="auto"/>
        <w:ind w:left="332" w:right="544"/>
      </w:pPr>
      <w:r>
        <w:rPr>
          <w:color w:val="585858"/>
        </w:rPr>
        <w:t>The</w:t>
      </w:r>
      <w:r>
        <w:rPr>
          <w:color w:val="585858"/>
          <w:spacing w:val="-3"/>
        </w:rPr>
        <w:t xml:space="preserve"> </w:t>
      </w:r>
      <w:r>
        <w:rPr>
          <w:color w:val="585858"/>
        </w:rPr>
        <w:t>desktop</w:t>
      </w:r>
      <w:r>
        <w:rPr>
          <w:color w:val="585858"/>
          <w:spacing w:val="-3"/>
        </w:rPr>
        <w:t xml:space="preserve"> </w:t>
      </w:r>
      <w:r>
        <w:rPr>
          <w:color w:val="585858"/>
        </w:rPr>
        <w:t>assessment identified</w:t>
      </w:r>
      <w:r>
        <w:rPr>
          <w:color w:val="585858"/>
          <w:spacing w:val="-3"/>
        </w:rPr>
        <w:t xml:space="preserve"> </w:t>
      </w:r>
      <w:r>
        <w:rPr>
          <w:color w:val="585858"/>
        </w:rPr>
        <w:t>suitable</w:t>
      </w:r>
      <w:r>
        <w:rPr>
          <w:color w:val="585858"/>
          <w:spacing w:val="-3"/>
        </w:rPr>
        <w:t xml:space="preserve"> </w:t>
      </w:r>
      <w:r>
        <w:rPr>
          <w:color w:val="585858"/>
        </w:rPr>
        <w:t>habitat</w:t>
      </w:r>
      <w:r>
        <w:rPr>
          <w:color w:val="585858"/>
          <w:spacing w:val="-2"/>
        </w:rPr>
        <w:t xml:space="preserve"> </w:t>
      </w:r>
      <w:r>
        <w:rPr>
          <w:color w:val="585858"/>
        </w:rPr>
        <w:t>in</w:t>
      </w:r>
      <w:r>
        <w:rPr>
          <w:color w:val="585858"/>
          <w:spacing w:val="-8"/>
        </w:rPr>
        <w:t xml:space="preserve"> </w:t>
      </w:r>
      <w:r>
        <w:rPr>
          <w:color w:val="585858"/>
        </w:rPr>
        <w:t>the</w:t>
      </w:r>
      <w:r>
        <w:rPr>
          <w:color w:val="585858"/>
          <w:spacing w:val="-3"/>
        </w:rPr>
        <w:t xml:space="preserve"> </w:t>
      </w:r>
      <w:r>
        <w:rPr>
          <w:color w:val="585858"/>
        </w:rPr>
        <w:t>survey</w:t>
      </w:r>
      <w:r>
        <w:rPr>
          <w:color w:val="585858"/>
          <w:spacing w:val="-1"/>
        </w:rPr>
        <w:t xml:space="preserve"> </w:t>
      </w:r>
      <w:r>
        <w:rPr>
          <w:color w:val="585858"/>
        </w:rPr>
        <w:t>area</w:t>
      </w:r>
      <w:r>
        <w:rPr>
          <w:color w:val="585858"/>
          <w:spacing w:val="-4"/>
        </w:rPr>
        <w:t xml:space="preserve"> </w:t>
      </w:r>
      <w:r>
        <w:rPr>
          <w:color w:val="585858"/>
        </w:rPr>
        <w:t>for</w:t>
      </w:r>
      <w:r>
        <w:rPr>
          <w:color w:val="585858"/>
          <w:spacing w:val="-6"/>
        </w:rPr>
        <w:t xml:space="preserve"> </w:t>
      </w:r>
      <w:r>
        <w:rPr>
          <w:color w:val="585858"/>
        </w:rPr>
        <w:t>14</w:t>
      </w:r>
      <w:r>
        <w:rPr>
          <w:color w:val="585858"/>
          <w:spacing w:val="-3"/>
        </w:rPr>
        <w:t xml:space="preserve"> </w:t>
      </w:r>
      <w:r>
        <w:rPr>
          <w:color w:val="585858"/>
        </w:rPr>
        <w:t>threatened</w:t>
      </w:r>
      <w:r>
        <w:rPr>
          <w:color w:val="585858"/>
          <w:spacing w:val="-3"/>
        </w:rPr>
        <w:t xml:space="preserve"> </w:t>
      </w:r>
      <w:r>
        <w:rPr>
          <w:color w:val="585858"/>
        </w:rPr>
        <w:t>shorebird</w:t>
      </w:r>
      <w:r>
        <w:rPr>
          <w:color w:val="585858"/>
          <w:spacing w:val="-3"/>
        </w:rPr>
        <w:t xml:space="preserve"> </w:t>
      </w:r>
      <w:r>
        <w:rPr>
          <w:color w:val="585858"/>
        </w:rPr>
        <w:t>species within the foreshore and dunes in the Waratah Bay landscape region including:</w:t>
      </w:r>
    </w:p>
    <w:p w14:paraId="3DAE24E7" w14:textId="77777777" w:rsidR="00D05A7A" w:rsidRDefault="00D05A7A">
      <w:pPr>
        <w:spacing w:line="360" w:lineRule="auto"/>
        <w:sectPr w:rsidR="00D05A7A">
          <w:pgSz w:w="11910" w:h="16840"/>
          <w:pgMar w:top="980" w:right="603" w:bottom="820" w:left="800" w:header="467" w:footer="636" w:gutter="0"/>
          <w:cols w:space="720"/>
        </w:sectPr>
      </w:pPr>
    </w:p>
    <w:p w14:paraId="5CCA98CB" w14:textId="77777777" w:rsidR="00D05A7A" w:rsidRDefault="00B8135C">
      <w:pPr>
        <w:pStyle w:val="BodyText"/>
        <w:tabs>
          <w:tab w:val="left" w:pos="692"/>
        </w:tabs>
        <w:spacing w:before="116" w:line="360" w:lineRule="auto"/>
        <w:ind w:left="692" w:right="38" w:hanging="360"/>
      </w:pPr>
      <w:r>
        <w:rPr>
          <w:noProof/>
        </w:rPr>
        <w:drawing>
          <wp:inline distT="0" distB="0" distL="0" distR="0" wp14:anchorId="03466C53" wp14:editId="1023A936">
            <wp:extent cx="88264" cy="88264"/>
            <wp:effectExtent l="0" t="0" r="0" b="0"/>
            <wp:docPr id="1449" name="Image 14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9" name="Image 144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common</w:t>
      </w:r>
      <w:r>
        <w:rPr>
          <w:color w:val="5F5F5F"/>
          <w:spacing w:val="-8"/>
        </w:rPr>
        <w:t xml:space="preserve"> </w:t>
      </w:r>
      <w:r>
        <w:rPr>
          <w:color w:val="5F5F5F"/>
        </w:rPr>
        <w:t>sandpiper</w:t>
      </w:r>
      <w:r>
        <w:rPr>
          <w:color w:val="5F5F5F"/>
          <w:spacing w:val="-6"/>
        </w:rPr>
        <w:t xml:space="preserve"> </w:t>
      </w:r>
      <w:r>
        <w:rPr>
          <w:color w:val="5F5F5F"/>
        </w:rPr>
        <w:t>(EPBC</w:t>
      </w:r>
      <w:r>
        <w:rPr>
          <w:color w:val="5F5F5F"/>
          <w:spacing w:val="-8"/>
        </w:rPr>
        <w:t xml:space="preserve"> </w:t>
      </w:r>
      <w:r>
        <w:rPr>
          <w:color w:val="5F5F5F"/>
        </w:rPr>
        <w:t>Act</w:t>
      </w:r>
      <w:r>
        <w:rPr>
          <w:color w:val="5F5F5F"/>
          <w:spacing w:val="-10"/>
        </w:rPr>
        <w:t xml:space="preserve"> </w:t>
      </w:r>
      <w:r>
        <w:rPr>
          <w:color w:val="5F5F5F"/>
        </w:rPr>
        <w:t>marine</w:t>
      </w:r>
      <w:r>
        <w:rPr>
          <w:color w:val="5F5F5F"/>
          <w:spacing w:val="-8"/>
        </w:rPr>
        <w:t xml:space="preserve"> </w:t>
      </w:r>
      <w:r>
        <w:rPr>
          <w:color w:val="5F5F5F"/>
        </w:rPr>
        <w:t>and migratory, and FFG Act vulnerable)</w:t>
      </w:r>
    </w:p>
    <w:p w14:paraId="63548CA5" w14:textId="77777777" w:rsidR="00D05A7A" w:rsidRDefault="00B8135C">
      <w:pPr>
        <w:pStyle w:val="BodyText"/>
        <w:tabs>
          <w:tab w:val="left" w:pos="693"/>
        </w:tabs>
        <w:spacing w:before="116" w:line="360" w:lineRule="auto"/>
        <w:ind w:left="693" w:right="864" w:hanging="361"/>
      </w:pPr>
      <w:r>
        <w:br w:type="column"/>
      </w:r>
      <w:r>
        <w:rPr>
          <w:noProof/>
        </w:rPr>
        <w:drawing>
          <wp:inline distT="0" distB="0" distL="0" distR="0" wp14:anchorId="52A083AD" wp14:editId="26C2898D">
            <wp:extent cx="88264" cy="88264"/>
            <wp:effectExtent l="0" t="0" r="0" b="0"/>
            <wp:docPr id="1450" name="Image 14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0" name="Image 145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little</w:t>
      </w:r>
      <w:r>
        <w:rPr>
          <w:color w:val="5F5F5F"/>
          <w:spacing w:val="-6"/>
        </w:rPr>
        <w:t xml:space="preserve"> </w:t>
      </w:r>
      <w:r>
        <w:rPr>
          <w:color w:val="5F5F5F"/>
        </w:rPr>
        <w:t>tern</w:t>
      </w:r>
      <w:r>
        <w:rPr>
          <w:color w:val="5F5F5F"/>
          <w:spacing w:val="-6"/>
        </w:rPr>
        <w:t xml:space="preserve"> </w:t>
      </w:r>
      <w:r>
        <w:rPr>
          <w:color w:val="5F5F5F"/>
        </w:rPr>
        <w:t>(EPBC</w:t>
      </w:r>
      <w:r>
        <w:rPr>
          <w:color w:val="5F5F5F"/>
          <w:spacing w:val="-6"/>
        </w:rPr>
        <w:t xml:space="preserve"> </w:t>
      </w:r>
      <w:r>
        <w:rPr>
          <w:color w:val="5F5F5F"/>
        </w:rPr>
        <w:t>Act</w:t>
      </w:r>
      <w:r>
        <w:rPr>
          <w:color w:val="5F5F5F"/>
          <w:spacing w:val="-7"/>
        </w:rPr>
        <w:t xml:space="preserve"> </w:t>
      </w:r>
      <w:r>
        <w:rPr>
          <w:color w:val="5F5F5F"/>
        </w:rPr>
        <w:t>marine</w:t>
      </w:r>
      <w:r>
        <w:rPr>
          <w:color w:val="5F5F5F"/>
          <w:spacing w:val="-6"/>
        </w:rPr>
        <w:t xml:space="preserve"> </w:t>
      </w:r>
      <w:r>
        <w:rPr>
          <w:color w:val="5F5F5F"/>
        </w:rPr>
        <w:t>and</w:t>
      </w:r>
      <w:r>
        <w:rPr>
          <w:color w:val="5F5F5F"/>
          <w:spacing w:val="-6"/>
        </w:rPr>
        <w:t xml:space="preserve"> </w:t>
      </w:r>
      <w:r>
        <w:rPr>
          <w:color w:val="5F5F5F"/>
        </w:rPr>
        <w:t>migratory, and FFG Act listed critically endangered)</w:t>
      </w:r>
    </w:p>
    <w:p w14:paraId="3DA47B2C" w14:textId="77777777" w:rsidR="00D05A7A" w:rsidRDefault="00D05A7A">
      <w:pPr>
        <w:spacing w:line="360" w:lineRule="auto"/>
        <w:sectPr w:rsidR="00D05A7A">
          <w:type w:val="continuous"/>
          <w:pgSz w:w="11910" w:h="16840"/>
          <w:pgMar w:top="980" w:right="603" w:bottom="820" w:left="800" w:header="467" w:footer="636" w:gutter="0"/>
          <w:cols w:num="2" w:space="720" w:equalWidth="0">
            <w:col w:w="4502" w:space="672"/>
            <w:col w:w="5333"/>
          </w:cols>
        </w:sectPr>
      </w:pPr>
    </w:p>
    <w:p w14:paraId="6A1609AB" w14:textId="77777777" w:rsidR="00D05A7A" w:rsidRDefault="00B8135C">
      <w:pPr>
        <w:pStyle w:val="BodyText"/>
        <w:tabs>
          <w:tab w:val="left" w:pos="692"/>
        </w:tabs>
        <w:spacing w:before="121" w:line="360" w:lineRule="auto"/>
        <w:ind w:left="692" w:right="38" w:hanging="360"/>
      </w:pPr>
      <w:r>
        <w:rPr>
          <w:noProof/>
        </w:rPr>
        <w:drawing>
          <wp:inline distT="0" distB="0" distL="0" distR="0" wp14:anchorId="56848470" wp14:editId="126AD037">
            <wp:extent cx="88264" cy="88265"/>
            <wp:effectExtent l="0" t="0" r="0" b="0"/>
            <wp:docPr id="1451" name="Image 14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1" name="Image 145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red</w:t>
      </w:r>
      <w:r>
        <w:rPr>
          <w:color w:val="5F5F5F"/>
          <w:spacing w:val="-8"/>
        </w:rPr>
        <w:t xml:space="preserve"> </w:t>
      </w:r>
      <w:r>
        <w:rPr>
          <w:color w:val="5F5F5F"/>
        </w:rPr>
        <w:t>knot</w:t>
      </w:r>
      <w:r>
        <w:rPr>
          <w:color w:val="5F5F5F"/>
          <w:spacing w:val="-5"/>
        </w:rPr>
        <w:t xml:space="preserve"> </w:t>
      </w:r>
      <w:r>
        <w:rPr>
          <w:color w:val="5F5F5F"/>
        </w:rPr>
        <w:t>(EPBC</w:t>
      </w:r>
      <w:r>
        <w:rPr>
          <w:color w:val="5F5F5F"/>
          <w:spacing w:val="-8"/>
        </w:rPr>
        <w:t xml:space="preserve"> </w:t>
      </w:r>
      <w:r>
        <w:rPr>
          <w:color w:val="5F5F5F"/>
        </w:rPr>
        <w:t>Act</w:t>
      </w:r>
      <w:r>
        <w:rPr>
          <w:color w:val="5F5F5F"/>
          <w:spacing w:val="-5"/>
        </w:rPr>
        <w:t xml:space="preserve"> </w:t>
      </w:r>
      <w:r>
        <w:rPr>
          <w:color w:val="5F5F5F"/>
        </w:rPr>
        <w:t>endangered,</w:t>
      </w:r>
      <w:r>
        <w:rPr>
          <w:color w:val="5F5F5F"/>
          <w:spacing w:val="-5"/>
        </w:rPr>
        <w:t xml:space="preserve"> </w:t>
      </w:r>
      <w:proofErr w:type="gramStart"/>
      <w:r>
        <w:rPr>
          <w:color w:val="5F5F5F"/>
        </w:rPr>
        <w:t>marine</w:t>
      </w:r>
      <w:proofErr w:type="gramEnd"/>
      <w:r>
        <w:rPr>
          <w:color w:val="5F5F5F"/>
          <w:spacing w:val="-8"/>
        </w:rPr>
        <w:t xml:space="preserve"> </w:t>
      </w:r>
      <w:r>
        <w:rPr>
          <w:color w:val="5F5F5F"/>
        </w:rPr>
        <w:t>and migratory, and FFG Act endangered)</w:t>
      </w:r>
    </w:p>
    <w:p w14:paraId="6A7DD849" w14:textId="77777777" w:rsidR="00D05A7A" w:rsidRDefault="00B8135C">
      <w:pPr>
        <w:pStyle w:val="BodyText"/>
        <w:tabs>
          <w:tab w:val="left" w:pos="693"/>
        </w:tabs>
        <w:spacing w:before="121" w:line="360" w:lineRule="auto"/>
        <w:ind w:left="693" w:right="759" w:hanging="361"/>
      </w:pPr>
      <w:r>
        <w:br w:type="column"/>
      </w:r>
      <w:r>
        <w:rPr>
          <w:noProof/>
        </w:rPr>
        <w:drawing>
          <wp:inline distT="0" distB="0" distL="0" distR="0" wp14:anchorId="1B56805F" wp14:editId="7FA9067C">
            <wp:extent cx="88264" cy="88265"/>
            <wp:effectExtent l="0" t="0" r="0" b="0"/>
            <wp:docPr id="1452" name="Image 14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2" name="Image 145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fairy</w:t>
      </w:r>
      <w:r>
        <w:rPr>
          <w:color w:val="5F5F5F"/>
          <w:spacing w:val="-4"/>
        </w:rPr>
        <w:t xml:space="preserve"> </w:t>
      </w:r>
      <w:r>
        <w:rPr>
          <w:color w:val="5F5F5F"/>
        </w:rPr>
        <w:t>tern</w:t>
      </w:r>
      <w:r>
        <w:rPr>
          <w:color w:val="5F5F5F"/>
          <w:spacing w:val="-6"/>
        </w:rPr>
        <w:t xml:space="preserve"> </w:t>
      </w:r>
      <w:r>
        <w:rPr>
          <w:color w:val="5F5F5F"/>
        </w:rPr>
        <w:t>(EPBC</w:t>
      </w:r>
      <w:r>
        <w:rPr>
          <w:color w:val="5F5F5F"/>
          <w:spacing w:val="-11"/>
        </w:rPr>
        <w:t xml:space="preserve"> </w:t>
      </w:r>
      <w:r>
        <w:rPr>
          <w:color w:val="5F5F5F"/>
        </w:rPr>
        <w:t>Act</w:t>
      </w:r>
      <w:r>
        <w:rPr>
          <w:color w:val="5F5F5F"/>
          <w:spacing w:val="-8"/>
        </w:rPr>
        <w:t xml:space="preserve"> </w:t>
      </w:r>
      <w:r>
        <w:rPr>
          <w:color w:val="5F5F5F"/>
        </w:rPr>
        <w:t>vulnerable</w:t>
      </w:r>
      <w:r>
        <w:rPr>
          <w:color w:val="5F5F5F"/>
          <w:spacing w:val="-6"/>
        </w:rPr>
        <w:t xml:space="preserve"> </w:t>
      </w:r>
      <w:r>
        <w:rPr>
          <w:color w:val="5F5F5F"/>
        </w:rPr>
        <w:t>and</w:t>
      </w:r>
      <w:r>
        <w:rPr>
          <w:color w:val="5F5F5F"/>
          <w:spacing w:val="-6"/>
        </w:rPr>
        <w:t xml:space="preserve"> </w:t>
      </w:r>
      <w:r>
        <w:rPr>
          <w:color w:val="5F5F5F"/>
        </w:rPr>
        <w:t>marine, and FFG Act listed critically endangered)</w:t>
      </w:r>
    </w:p>
    <w:p w14:paraId="78DF4953" w14:textId="77777777" w:rsidR="00D05A7A" w:rsidRDefault="00D05A7A">
      <w:pPr>
        <w:spacing w:line="360" w:lineRule="auto"/>
        <w:sectPr w:rsidR="00D05A7A">
          <w:type w:val="continuous"/>
          <w:pgSz w:w="11910" w:h="16840"/>
          <w:pgMar w:top="980" w:right="603" w:bottom="820" w:left="800" w:header="467" w:footer="636" w:gutter="0"/>
          <w:cols w:num="2" w:space="720" w:equalWidth="0">
            <w:col w:w="4704" w:space="470"/>
            <w:col w:w="5333"/>
          </w:cols>
        </w:sectPr>
      </w:pPr>
    </w:p>
    <w:p w14:paraId="290CE911" w14:textId="77777777" w:rsidR="00D05A7A" w:rsidRDefault="00B8135C">
      <w:pPr>
        <w:pStyle w:val="BodyText"/>
        <w:tabs>
          <w:tab w:val="left" w:pos="692"/>
        </w:tabs>
        <w:spacing w:before="122" w:line="360" w:lineRule="auto"/>
        <w:ind w:left="692" w:right="246" w:hanging="360"/>
      </w:pPr>
      <w:r>
        <w:rPr>
          <w:noProof/>
        </w:rPr>
        <w:drawing>
          <wp:inline distT="0" distB="0" distL="0" distR="0" wp14:anchorId="4924B475" wp14:editId="681B701D">
            <wp:extent cx="88264" cy="88883"/>
            <wp:effectExtent l="0" t="0" r="0" b="0"/>
            <wp:docPr id="1453" name="Image 14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3" name="Image 145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3"/>
                    </a:xfrm>
                    <a:prstGeom prst="rect">
                      <a:avLst/>
                    </a:prstGeom>
                  </pic:spPr>
                </pic:pic>
              </a:graphicData>
            </a:graphic>
          </wp:inline>
        </w:drawing>
      </w:r>
      <w:r>
        <w:rPr>
          <w:rFonts w:ascii="Times New Roman"/>
        </w:rPr>
        <w:tab/>
      </w:r>
      <w:r>
        <w:rPr>
          <w:color w:val="5F5F5F"/>
        </w:rPr>
        <w:t>greater</w:t>
      </w:r>
      <w:r>
        <w:rPr>
          <w:color w:val="5F5F5F"/>
          <w:spacing w:val="-6"/>
        </w:rPr>
        <w:t xml:space="preserve"> </w:t>
      </w:r>
      <w:r>
        <w:rPr>
          <w:color w:val="5F5F5F"/>
        </w:rPr>
        <w:t>sand</w:t>
      </w:r>
      <w:r>
        <w:rPr>
          <w:color w:val="5F5F5F"/>
          <w:spacing w:val="-8"/>
        </w:rPr>
        <w:t xml:space="preserve"> </w:t>
      </w:r>
      <w:r>
        <w:rPr>
          <w:color w:val="5F5F5F"/>
        </w:rPr>
        <w:t>plover</w:t>
      </w:r>
      <w:r>
        <w:rPr>
          <w:color w:val="5F5F5F"/>
          <w:spacing w:val="-6"/>
        </w:rPr>
        <w:t xml:space="preserve"> </w:t>
      </w:r>
      <w:r>
        <w:rPr>
          <w:color w:val="5F5F5F"/>
        </w:rPr>
        <w:t>(EPBC</w:t>
      </w:r>
      <w:r>
        <w:rPr>
          <w:color w:val="5F5F5F"/>
          <w:spacing w:val="-12"/>
        </w:rPr>
        <w:t xml:space="preserve"> </w:t>
      </w:r>
      <w:r>
        <w:rPr>
          <w:color w:val="5F5F5F"/>
        </w:rPr>
        <w:t>Act</w:t>
      </w:r>
      <w:r>
        <w:rPr>
          <w:color w:val="5F5F5F"/>
          <w:spacing w:val="-10"/>
        </w:rPr>
        <w:t xml:space="preserve"> </w:t>
      </w:r>
      <w:r>
        <w:rPr>
          <w:color w:val="5F5F5F"/>
        </w:rPr>
        <w:t xml:space="preserve">vulnerable, </w:t>
      </w:r>
      <w:proofErr w:type="gramStart"/>
      <w:r>
        <w:rPr>
          <w:color w:val="5F5F5F"/>
        </w:rPr>
        <w:t>marine</w:t>
      </w:r>
      <w:proofErr w:type="gramEnd"/>
      <w:r>
        <w:rPr>
          <w:color w:val="5F5F5F"/>
        </w:rPr>
        <w:t xml:space="preserve"> and migratory and FFG Act </w:t>
      </w:r>
      <w:r>
        <w:rPr>
          <w:color w:val="5F5F5F"/>
          <w:spacing w:val="-2"/>
        </w:rPr>
        <w:t>endangered)</w:t>
      </w:r>
    </w:p>
    <w:p w14:paraId="6F560B03" w14:textId="77777777" w:rsidR="00D05A7A" w:rsidRDefault="00B8135C">
      <w:pPr>
        <w:pStyle w:val="BodyText"/>
        <w:tabs>
          <w:tab w:val="left" w:pos="692"/>
        </w:tabs>
        <w:spacing w:before="122" w:line="357" w:lineRule="auto"/>
        <w:ind w:left="692" w:right="203" w:hanging="360"/>
      </w:pPr>
      <w:r>
        <w:rPr>
          <w:noProof/>
        </w:rPr>
        <w:drawing>
          <wp:inline distT="0" distB="0" distL="0" distR="0" wp14:anchorId="4C0E5C80" wp14:editId="4A0976B2">
            <wp:extent cx="88264" cy="88265"/>
            <wp:effectExtent l="0" t="0" r="0" b="0"/>
            <wp:docPr id="1454" name="Image 14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4" name="Image 145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lesser</w:t>
      </w:r>
      <w:r>
        <w:rPr>
          <w:color w:val="5F5F5F"/>
          <w:spacing w:val="-6"/>
        </w:rPr>
        <w:t xml:space="preserve"> </w:t>
      </w:r>
      <w:r>
        <w:rPr>
          <w:color w:val="5F5F5F"/>
        </w:rPr>
        <w:t>sand</w:t>
      </w:r>
      <w:r>
        <w:rPr>
          <w:color w:val="5F5F5F"/>
          <w:spacing w:val="-8"/>
        </w:rPr>
        <w:t xml:space="preserve"> </w:t>
      </w:r>
      <w:r>
        <w:rPr>
          <w:color w:val="5F5F5F"/>
        </w:rPr>
        <w:t>plover</w:t>
      </w:r>
      <w:r>
        <w:rPr>
          <w:color w:val="5F5F5F"/>
          <w:spacing w:val="-6"/>
        </w:rPr>
        <w:t xml:space="preserve"> </w:t>
      </w:r>
      <w:r>
        <w:rPr>
          <w:color w:val="5F5F5F"/>
        </w:rPr>
        <w:t>(EPBC</w:t>
      </w:r>
      <w:r>
        <w:rPr>
          <w:color w:val="5F5F5F"/>
          <w:spacing w:val="-12"/>
        </w:rPr>
        <w:t xml:space="preserve"> </w:t>
      </w:r>
      <w:r>
        <w:rPr>
          <w:color w:val="5F5F5F"/>
        </w:rPr>
        <w:t>Act</w:t>
      </w:r>
      <w:r>
        <w:rPr>
          <w:color w:val="5F5F5F"/>
          <w:spacing w:val="-10"/>
        </w:rPr>
        <w:t xml:space="preserve"> </w:t>
      </w:r>
      <w:r>
        <w:rPr>
          <w:color w:val="5F5F5F"/>
        </w:rPr>
        <w:t xml:space="preserve">endangered, </w:t>
      </w:r>
      <w:proofErr w:type="gramStart"/>
      <w:r>
        <w:rPr>
          <w:color w:val="5F5F5F"/>
        </w:rPr>
        <w:t>marine</w:t>
      </w:r>
      <w:proofErr w:type="gramEnd"/>
      <w:r>
        <w:rPr>
          <w:color w:val="5F5F5F"/>
        </w:rPr>
        <w:t xml:space="preserve"> and migratory, and FFG Act </w:t>
      </w:r>
      <w:r>
        <w:rPr>
          <w:color w:val="5F5F5F"/>
          <w:spacing w:val="-2"/>
        </w:rPr>
        <w:t>endangered)</w:t>
      </w:r>
    </w:p>
    <w:p w14:paraId="52F16A20" w14:textId="77777777" w:rsidR="00D05A7A" w:rsidRDefault="00B8135C">
      <w:pPr>
        <w:pStyle w:val="BodyText"/>
        <w:tabs>
          <w:tab w:val="left" w:pos="692"/>
        </w:tabs>
        <w:spacing w:before="124" w:line="360" w:lineRule="auto"/>
        <w:ind w:left="692" w:right="810" w:hanging="360"/>
      </w:pPr>
      <w:r>
        <w:rPr>
          <w:noProof/>
        </w:rPr>
        <w:drawing>
          <wp:inline distT="0" distB="0" distL="0" distR="0" wp14:anchorId="2CA33954" wp14:editId="2BE6A30A">
            <wp:extent cx="88264" cy="88265"/>
            <wp:effectExtent l="0" t="0" r="0" b="0"/>
            <wp:docPr id="1455" name="Image 14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5" name="Image 145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Caspian</w:t>
      </w:r>
      <w:r>
        <w:rPr>
          <w:color w:val="5F5F5F"/>
          <w:spacing w:val="-6"/>
        </w:rPr>
        <w:t xml:space="preserve"> </w:t>
      </w:r>
      <w:r>
        <w:rPr>
          <w:color w:val="5F5F5F"/>
        </w:rPr>
        <w:t>tern</w:t>
      </w:r>
      <w:r>
        <w:rPr>
          <w:color w:val="5F5F5F"/>
          <w:spacing w:val="-6"/>
        </w:rPr>
        <w:t xml:space="preserve"> </w:t>
      </w:r>
      <w:r>
        <w:rPr>
          <w:color w:val="5F5F5F"/>
        </w:rPr>
        <w:t>(EPBC</w:t>
      </w:r>
      <w:r>
        <w:rPr>
          <w:color w:val="5F5F5F"/>
          <w:spacing w:val="-11"/>
        </w:rPr>
        <w:t xml:space="preserve"> </w:t>
      </w:r>
      <w:r>
        <w:rPr>
          <w:color w:val="5F5F5F"/>
        </w:rPr>
        <w:t>Act</w:t>
      </w:r>
      <w:r>
        <w:rPr>
          <w:color w:val="5F5F5F"/>
          <w:spacing w:val="-8"/>
        </w:rPr>
        <w:t xml:space="preserve"> </w:t>
      </w:r>
      <w:r>
        <w:rPr>
          <w:color w:val="5F5F5F"/>
        </w:rPr>
        <w:t>marine</w:t>
      </w:r>
      <w:r>
        <w:rPr>
          <w:color w:val="5F5F5F"/>
          <w:spacing w:val="-6"/>
        </w:rPr>
        <w:t xml:space="preserve"> </w:t>
      </w:r>
      <w:r>
        <w:rPr>
          <w:color w:val="5F5F5F"/>
        </w:rPr>
        <w:t>and migratory, and FFG Act vulnerable)</w:t>
      </w:r>
    </w:p>
    <w:p w14:paraId="1281272B" w14:textId="77777777" w:rsidR="00D05A7A" w:rsidRDefault="00B8135C">
      <w:pPr>
        <w:pStyle w:val="BodyText"/>
        <w:tabs>
          <w:tab w:val="left" w:pos="692"/>
        </w:tabs>
        <w:spacing w:before="121" w:line="360" w:lineRule="auto"/>
        <w:ind w:left="692" w:right="38" w:hanging="360"/>
      </w:pPr>
      <w:r>
        <w:rPr>
          <w:noProof/>
        </w:rPr>
        <w:drawing>
          <wp:inline distT="0" distB="0" distL="0" distR="0" wp14:anchorId="4E79E2A0" wp14:editId="3A71696F">
            <wp:extent cx="88264" cy="88898"/>
            <wp:effectExtent l="0" t="0" r="0" b="0"/>
            <wp:docPr id="1456" name="Image 14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6" name="Image 145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eastern curlew (EPBC Act critically endangered,</w:t>
      </w:r>
      <w:r>
        <w:rPr>
          <w:color w:val="5F5F5F"/>
          <w:spacing w:val="-5"/>
        </w:rPr>
        <w:t xml:space="preserve"> </w:t>
      </w:r>
      <w:proofErr w:type="gramStart"/>
      <w:r>
        <w:rPr>
          <w:color w:val="5F5F5F"/>
        </w:rPr>
        <w:t>marine</w:t>
      </w:r>
      <w:proofErr w:type="gramEnd"/>
      <w:r>
        <w:rPr>
          <w:color w:val="5F5F5F"/>
          <w:spacing w:val="-8"/>
        </w:rPr>
        <w:t xml:space="preserve"> </w:t>
      </w:r>
      <w:r>
        <w:rPr>
          <w:color w:val="5F5F5F"/>
        </w:rPr>
        <w:t>and</w:t>
      </w:r>
      <w:r>
        <w:rPr>
          <w:color w:val="5F5F5F"/>
          <w:spacing w:val="-8"/>
        </w:rPr>
        <w:t xml:space="preserve"> </w:t>
      </w:r>
      <w:r>
        <w:rPr>
          <w:color w:val="5F5F5F"/>
        </w:rPr>
        <w:t>migratory,</w:t>
      </w:r>
      <w:r>
        <w:rPr>
          <w:color w:val="5F5F5F"/>
          <w:spacing w:val="-5"/>
        </w:rPr>
        <w:t xml:space="preserve"> </w:t>
      </w:r>
      <w:r>
        <w:rPr>
          <w:color w:val="5F5F5F"/>
        </w:rPr>
        <w:t>and</w:t>
      </w:r>
      <w:r>
        <w:rPr>
          <w:color w:val="5F5F5F"/>
          <w:spacing w:val="-8"/>
        </w:rPr>
        <w:t xml:space="preserve"> </w:t>
      </w:r>
      <w:r>
        <w:rPr>
          <w:color w:val="5F5F5F"/>
        </w:rPr>
        <w:t>FFG Act critically endangered)</w:t>
      </w:r>
    </w:p>
    <w:p w14:paraId="7FC8526B" w14:textId="77777777" w:rsidR="00D05A7A" w:rsidRDefault="00B8135C">
      <w:pPr>
        <w:pStyle w:val="BodyText"/>
        <w:tabs>
          <w:tab w:val="left" w:pos="693"/>
        </w:tabs>
        <w:spacing w:before="122" w:line="360" w:lineRule="auto"/>
        <w:ind w:left="693" w:right="858" w:hanging="361"/>
      </w:pPr>
      <w:r>
        <w:br w:type="column"/>
      </w:r>
      <w:r>
        <w:rPr>
          <w:noProof/>
        </w:rPr>
        <w:drawing>
          <wp:inline distT="0" distB="0" distL="0" distR="0" wp14:anchorId="28CC933F" wp14:editId="3FBFC18F">
            <wp:extent cx="88263" cy="88883"/>
            <wp:effectExtent l="0" t="0" r="0" b="0"/>
            <wp:docPr id="1457" name="Image 14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7" name="Image 145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3" cy="88883"/>
                    </a:xfrm>
                    <a:prstGeom prst="rect">
                      <a:avLst/>
                    </a:prstGeom>
                  </pic:spPr>
                </pic:pic>
              </a:graphicData>
            </a:graphic>
          </wp:inline>
        </w:drawing>
      </w:r>
      <w:r>
        <w:rPr>
          <w:rFonts w:ascii="Times New Roman"/>
        </w:rPr>
        <w:tab/>
      </w:r>
      <w:r>
        <w:rPr>
          <w:color w:val="5F5F5F"/>
        </w:rPr>
        <w:t>hooded</w:t>
      </w:r>
      <w:r>
        <w:rPr>
          <w:color w:val="5F5F5F"/>
          <w:spacing w:val="-8"/>
        </w:rPr>
        <w:t xml:space="preserve"> </w:t>
      </w:r>
      <w:r>
        <w:rPr>
          <w:color w:val="5F5F5F"/>
        </w:rPr>
        <w:t>plover</w:t>
      </w:r>
      <w:r>
        <w:rPr>
          <w:color w:val="5F5F5F"/>
          <w:spacing w:val="-6"/>
        </w:rPr>
        <w:t xml:space="preserve"> </w:t>
      </w:r>
      <w:r>
        <w:rPr>
          <w:color w:val="5F5F5F"/>
        </w:rPr>
        <w:t>(EPBC</w:t>
      </w:r>
      <w:r>
        <w:rPr>
          <w:color w:val="5F5F5F"/>
          <w:spacing w:val="-8"/>
        </w:rPr>
        <w:t xml:space="preserve"> </w:t>
      </w:r>
      <w:r>
        <w:rPr>
          <w:color w:val="5F5F5F"/>
        </w:rPr>
        <w:t>Act</w:t>
      </w:r>
      <w:r>
        <w:rPr>
          <w:color w:val="5F5F5F"/>
          <w:spacing w:val="-10"/>
        </w:rPr>
        <w:t xml:space="preserve"> </w:t>
      </w:r>
      <w:r>
        <w:rPr>
          <w:color w:val="5F5F5F"/>
        </w:rPr>
        <w:t>listed</w:t>
      </w:r>
      <w:r>
        <w:rPr>
          <w:color w:val="5F5F5F"/>
          <w:spacing w:val="-9"/>
        </w:rPr>
        <w:t xml:space="preserve"> </w:t>
      </w:r>
      <w:r>
        <w:rPr>
          <w:color w:val="5F5F5F"/>
        </w:rPr>
        <w:t>vulnerable and marine, and FFG Act vulnerable)</w:t>
      </w:r>
    </w:p>
    <w:p w14:paraId="430EBCBF" w14:textId="77777777" w:rsidR="00D05A7A" w:rsidRDefault="00B8135C">
      <w:pPr>
        <w:pStyle w:val="BodyText"/>
        <w:tabs>
          <w:tab w:val="left" w:pos="693"/>
        </w:tabs>
        <w:spacing w:before="121"/>
        <w:ind w:left="332"/>
      </w:pPr>
      <w:r>
        <w:rPr>
          <w:noProof/>
        </w:rPr>
        <w:drawing>
          <wp:inline distT="0" distB="0" distL="0" distR="0" wp14:anchorId="7C1CA401" wp14:editId="5EFD8AB9">
            <wp:extent cx="88264" cy="88265"/>
            <wp:effectExtent l="0" t="0" r="0" b="0"/>
            <wp:docPr id="1458" name="Image 14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8" name="Image 145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sanderling</w:t>
      </w:r>
      <w:r>
        <w:rPr>
          <w:color w:val="5F5F5F"/>
          <w:spacing w:val="-6"/>
        </w:rPr>
        <w:t xml:space="preserve"> </w:t>
      </w:r>
      <w:r>
        <w:rPr>
          <w:color w:val="5F5F5F"/>
        </w:rPr>
        <w:t>(EPBC</w:t>
      </w:r>
      <w:r>
        <w:rPr>
          <w:color w:val="5F5F5F"/>
          <w:spacing w:val="-6"/>
        </w:rPr>
        <w:t xml:space="preserve"> </w:t>
      </w:r>
      <w:r>
        <w:rPr>
          <w:color w:val="5F5F5F"/>
        </w:rPr>
        <w:t>Act</w:t>
      </w:r>
      <w:r>
        <w:rPr>
          <w:color w:val="5F5F5F"/>
          <w:spacing w:val="-7"/>
        </w:rPr>
        <w:t xml:space="preserve"> </w:t>
      </w:r>
      <w:r>
        <w:rPr>
          <w:color w:val="5F5F5F"/>
        </w:rPr>
        <w:t>marine</w:t>
      </w:r>
      <w:r>
        <w:rPr>
          <w:color w:val="5F5F5F"/>
          <w:spacing w:val="-6"/>
        </w:rPr>
        <w:t xml:space="preserve"> </w:t>
      </w:r>
      <w:r>
        <w:rPr>
          <w:color w:val="5F5F5F"/>
        </w:rPr>
        <w:t>and</w:t>
      </w:r>
      <w:r>
        <w:rPr>
          <w:color w:val="5F5F5F"/>
          <w:spacing w:val="-5"/>
        </w:rPr>
        <w:t xml:space="preserve"> </w:t>
      </w:r>
      <w:r>
        <w:rPr>
          <w:color w:val="5F5F5F"/>
          <w:spacing w:val="-2"/>
        </w:rPr>
        <w:t>migratory)</w:t>
      </w:r>
    </w:p>
    <w:p w14:paraId="276BB831" w14:textId="77777777" w:rsidR="00D05A7A" w:rsidRDefault="00D05A7A">
      <w:pPr>
        <w:pStyle w:val="BodyText"/>
        <w:spacing w:before="5"/>
      </w:pPr>
    </w:p>
    <w:p w14:paraId="6A85EA3E" w14:textId="77777777" w:rsidR="00D05A7A" w:rsidRDefault="00B8135C">
      <w:pPr>
        <w:pStyle w:val="BodyText"/>
        <w:tabs>
          <w:tab w:val="left" w:pos="693"/>
        </w:tabs>
        <w:spacing w:before="1" w:line="355" w:lineRule="auto"/>
        <w:ind w:left="693" w:right="1146" w:hanging="361"/>
      </w:pPr>
      <w:r>
        <w:rPr>
          <w:noProof/>
        </w:rPr>
        <w:drawing>
          <wp:inline distT="0" distB="0" distL="0" distR="0" wp14:anchorId="52698919" wp14:editId="489A355A">
            <wp:extent cx="88264" cy="88265"/>
            <wp:effectExtent l="0" t="0" r="0" b="0"/>
            <wp:docPr id="1459" name="Image 14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9" name="Image 145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red-necked</w:t>
      </w:r>
      <w:r>
        <w:rPr>
          <w:color w:val="5F5F5F"/>
          <w:spacing w:val="-8"/>
        </w:rPr>
        <w:t xml:space="preserve"> </w:t>
      </w:r>
      <w:r>
        <w:rPr>
          <w:color w:val="5F5F5F"/>
        </w:rPr>
        <w:t>stint</w:t>
      </w:r>
      <w:r>
        <w:rPr>
          <w:color w:val="5F5F5F"/>
          <w:spacing w:val="-5"/>
        </w:rPr>
        <w:t xml:space="preserve"> </w:t>
      </w:r>
      <w:r>
        <w:rPr>
          <w:color w:val="5F5F5F"/>
        </w:rPr>
        <w:t>(EPBC</w:t>
      </w:r>
      <w:r>
        <w:rPr>
          <w:color w:val="5F5F5F"/>
          <w:spacing w:val="-8"/>
        </w:rPr>
        <w:t xml:space="preserve"> </w:t>
      </w:r>
      <w:r>
        <w:rPr>
          <w:color w:val="5F5F5F"/>
        </w:rPr>
        <w:t>Act</w:t>
      </w:r>
      <w:r>
        <w:rPr>
          <w:color w:val="5F5F5F"/>
          <w:spacing w:val="-10"/>
        </w:rPr>
        <w:t xml:space="preserve"> </w:t>
      </w:r>
      <w:r>
        <w:rPr>
          <w:color w:val="5F5F5F"/>
        </w:rPr>
        <w:t>marine</w:t>
      </w:r>
      <w:r>
        <w:rPr>
          <w:color w:val="5F5F5F"/>
          <w:spacing w:val="-8"/>
        </w:rPr>
        <w:t xml:space="preserve"> </w:t>
      </w:r>
      <w:r>
        <w:rPr>
          <w:color w:val="5F5F5F"/>
        </w:rPr>
        <w:t xml:space="preserve">and </w:t>
      </w:r>
      <w:r>
        <w:rPr>
          <w:color w:val="5F5F5F"/>
          <w:spacing w:val="-2"/>
        </w:rPr>
        <w:t>migratory)</w:t>
      </w:r>
    </w:p>
    <w:p w14:paraId="2E784070" w14:textId="77777777" w:rsidR="00D05A7A" w:rsidRDefault="00B8135C">
      <w:pPr>
        <w:pStyle w:val="BodyText"/>
        <w:tabs>
          <w:tab w:val="left" w:pos="693"/>
        </w:tabs>
        <w:spacing w:before="125" w:line="360" w:lineRule="auto"/>
        <w:ind w:left="693" w:right="631" w:hanging="361"/>
      </w:pPr>
      <w:r>
        <w:rPr>
          <w:noProof/>
        </w:rPr>
        <w:drawing>
          <wp:inline distT="0" distB="0" distL="0" distR="0" wp14:anchorId="405B0F48" wp14:editId="0343517F">
            <wp:extent cx="88264" cy="88265"/>
            <wp:effectExtent l="0" t="0" r="0" b="0"/>
            <wp:docPr id="1460" name="Image 14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0" name="Image 146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double-banded</w:t>
      </w:r>
      <w:r>
        <w:rPr>
          <w:color w:val="5F5F5F"/>
          <w:spacing w:val="-7"/>
        </w:rPr>
        <w:t xml:space="preserve"> </w:t>
      </w:r>
      <w:r>
        <w:rPr>
          <w:color w:val="5F5F5F"/>
        </w:rPr>
        <w:t>plover</w:t>
      </w:r>
      <w:r>
        <w:rPr>
          <w:color w:val="5F5F5F"/>
          <w:spacing w:val="-5"/>
        </w:rPr>
        <w:t xml:space="preserve"> </w:t>
      </w:r>
      <w:r>
        <w:rPr>
          <w:color w:val="5F5F5F"/>
        </w:rPr>
        <w:t>(EPBC</w:t>
      </w:r>
      <w:r>
        <w:rPr>
          <w:color w:val="5F5F5F"/>
          <w:spacing w:val="-7"/>
        </w:rPr>
        <w:t xml:space="preserve"> </w:t>
      </w:r>
      <w:r>
        <w:rPr>
          <w:color w:val="5F5F5F"/>
        </w:rPr>
        <w:t>Act</w:t>
      </w:r>
      <w:r>
        <w:rPr>
          <w:color w:val="5F5F5F"/>
          <w:spacing w:val="-9"/>
        </w:rPr>
        <w:t xml:space="preserve"> </w:t>
      </w:r>
      <w:r>
        <w:rPr>
          <w:color w:val="5F5F5F"/>
        </w:rPr>
        <w:t>marine</w:t>
      </w:r>
      <w:r>
        <w:rPr>
          <w:color w:val="5F5F5F"/>
          <w:spacing w:val="-7"/>
        </w:rPr>
        <w:t xml:space="preserve"> </w:t>
      </w:r>
      <w:r>
        <w:rPr>
          <w:color w:val="5F5F5F"/>
        </w:rPr>
        <w:t xml:space="preserve">and </w:t>
      </w:r>
      <w:r>
        <w:rPr>
          <w:color w:val="5F5F5F"/>
          <w:spacing w:val="-2"/>
        </w:rPr>
        <w:t>migratory)</w:t>
      </w:r>
    </w:p>
    <w:p w14:paraId="564CE273" w14:textId="77777777" w:rsidR="00D05A7A" w:rsidRDefault="00B8135C">
      <w:pPr>
        <w:pStyle w:val="BodyText"/>
        <w:tabs>
          <w:tab w:val="left" w:pos="693"/>
        </w:tabs>
        <w:spacing w:before="121"/>
        <w:ind w:left="332"/>
      </w:pPr>
      <w:r>
        <w:rPr>
          <w:noProof/>
        </w:rPr>
        <w:drawing>
          <wp:inline distT="0" distB="0" distL="0" distR="0" wp14:anchorId="669011B0" wp14:editId="62E84246">
            <wp:extent cx="88264" cy="88265"/>
            <wp:effectExtent l="0" t="0" r="0" b="0"/>
            <wp:docPr id="1461" name="Image 14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1" name="Image 146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red-capped</w:t>
      </w:r>
      <w:r>
        <w:rPr>
          <w:color w:val="5F5F5F"/>
          <w:spacing w:val="-8"/>
        </w:rPr>
        <w:t xml:space="preserve"> </w:t>
      </w:r>
      <w:r>
        <w:rPr>
          <w:color w:val="5F5F5F"/>
        </w:rPr>
        <w:t>plover</w:t>
      </w:r>
      <w:r>
        <w:rPr>
          <w:color w:val="5F5F5F"/>
          <w:spacing w:val="-5"/>
        </w:rPr>
        <w:t xml:space="preserve"> </w:t>
      </w:r>
      <w:r>
        <w:rPr>
          <w:color w:val="5F5F5F"/>
        </w:rPr>
        <w:t>(EPBC</w:t>
      </w:r>
      <w:r>
        <w:rPr>
          <w:color w:val="5F5F5F"/>
          <w:spacing w:val="-7"/>
        </w:rPr>
        <w:t xml:space="preserve"> </w:t>
      </w:r>
      <w:r>
        <w:rPr>
          <w:color w:val="5F5F5F"/>
        </w:rPr>
        <w:t>Act</w:t>
      </w:r>
      <w:r>
        <w:rPr>
          <w:color w:val="5F5F5F"/>
          <w:spacing w:val="-4"/>
        </w:rPr>
        <w:t xml:space="preserve"> </w:t>
      </w:r>
      <w:r>
        <w:rPr>
          <w:color w:val="5F5F5F"/>
          <w:spacing w:val="-2"/>
        </w:rPr>
        <w:t>marine)</w:t>
      </w:r>
    </w:p>
    <w:p w14:paraId="5E9846D8" w14:textId="77777777" w:rsidR="00D05A7A" w:rsidRDefault="00D05A7A">
      <w:pPr>
        <w:pStyle w:val="BodyText"/>
        <w:spacing w:before="6"/>
      </w:pPr>
    </w:p>
    <w:p w14:paraId="12E2A9FB" w14:textId="77777777" w:rsidR="00D05A7A" w:rsidRDefault="00B8135C">
      <w:pPr>
        <w:pStyle w:val="BodyText"/>
        <w:tabs>
          <w:tab w:val="left" w:pos="693"/>
        </w:tabs>
        <w:spacing w:before="1"/>
        <w:ind w:left="332"/>
      </w:pPr>
      <w:r>
        <w:rPr>
          <w:noProof/>
        </w:rPr>
        <w:drawing>
          <wp:inline distT="0" distB="0" distL="0" distR="0" wp14:anchorId="6014631F" wp14:editId="570B2DC8">
            <wp:extent cx="88264" cy="88898"/>
            <wp:effectExtent l="0" t="0" r="0" b="0"/>
            <wp:docPr id="1462" name="Image 14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2" name="Image 146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crested</w:t>
      </w:r>
      <w:r>
        <w:rPr>
          <w:color w:val="5F5F5F"/>
          <w:spacing w:val="-4"/>
        </w:rPr>
        <w:t xml:space="preserve"> </w:t>
      </w:r>
      <w:r>
        <w:rPr>
          <w:color w:val="5F5F5F"/>
        </w:rPr>
        <w:t>tern</w:t>
      </w:r>
      <w:r>
        <w:rPr>
          <w:color w:val="5F5F5F"/>
          <w:spacing w:val="-8"/>
        </w:rPr>
        <w:t xml:space="preserve"> </w:t>
      </w:r>
      <w:r>
        <w:rPr>
          <w:color w:val="5F5F5F"/>
        </w:rPr>
        <w:t>(EPBC</w:t>
      </w:r>
      <w:r>
        <w:rPr>
          <w:color w:val="5F5F5F"/>
          <w:spacing w:val="-9"/>
        </w:rPr>
        <w:t xml:space="preserve"> </w:t>
      </w:r>
      <w:r>
        <w:rPr>
          <w:color w:val="5F5F5F"/>
        </w:rPr>
        <w:t>Act</w:t>
      </w:r>
      <w:r>
        <w:rPr>
          <w:color w:val="5F5F5F"/>
          <w:spacing w:val="-5"/>
        </w:rPr>
        <w:t xml:space="preserve"> </w:t>
      </w:r>
      <w:r>
        <w:rPr>
          <w:color w:val="5F5F5F"/>
        </w:rPr>
        <w:t>marine</w:t>
      </w:r>
      <w:r>
        <w:rPr>
          <w:color w:val="5F5F5F"/>
          <w:spacing w:val="-4"/>
        </w:rPr>
        <w:t xml:space="preserve"> </w:t>
      </w:r>
      <w:r>
        <w:rPr>
          <w:color w:val="5F5F5F"/>
        </w:rPr>
        <w:t>and</w:t>
      </w:r>
      <w:r>
        <w:rPr>
          <w:color w:val="5F5F5F"/>
          <w:spacing w:val="-3"/>
        </w:rPr>
        <w:t xml:space="preserve"> </w:t>
      </w:r>
      <w:r>
        <w:rPr>
          <w:color w:val="5F5F5F"/>
          <w:spacing w:val="-2"/>
        </w:rPr>
        <w:t>migratory)</w:t>
      </w:r>
    </w:p>
    <w:p w14:paraId="1C9FD009" w14:textId="77777777" w:rsidR="00D05A7A" w:rsidRDefault="00D05A7A">
      <w:pPr>
        <w:sectPr w:rsidR="00D05A7A">
          <w:type w:val="continuous"/>
          <w:pgSz w:w="11910" w:h="16840"/>
          <w:pgMar w:top="980" w:right="603" w:bottom="820" w:left="800" w:header="467" w:footer="636" w:gutter="0"/>
          <w:cols w:num="2" w:space="720" w:equalWidth="0">
            <w:col w:w="4708" w:space="466"/>
            <w:col w:w="5333"/>
          </w:cols>
        </w:sectPr>
      </w:pPr>
    </w:p>
    <w:p w14:paraId="39FCB88B" w14:textId="77777777" w:rsidR="00D05A7A" w:rsidRDefault="00D05A7A">
      <w:pPr>
        <w:pStyle w:val="BodyText"/>
      </w:pPr>
    </w:p>
    <w:p w14:paraId="2F408D14" w14:textId="77777777" w:rsidR="00D05A7A" w:rsidRDefault="00D05A7A">
      <w:pPr>
        <w:pStyle w:val="BodyText"/>
        <w:spacing w:before="142"/>
      </w:pPr>
    </w:p>
    <w:p w14:paraId="5A711746" w14:textId="77777777" w:rsidR="00D05A7A" w:rsidRDefault="00B8135C">
      <w:pPr>
        <w:pStyle w:val="BodyText"/>
        <w:spacing w:line="360" w:lineRule="auto"/>
        <w:ind w:left="332" w:right="544"/>
      </w:pPr>
      <w:r>
        <w:rPr>
          <w:color w:val="585858"/>
        </w:rPr>
        <w:t>Numerous</w:t>
      </w:r>
      <w:r>
        <w:rPr>
          <w:color w:val="585858"/>
          <w:spacing w:val="-1"/>
        </w:rPr>
        <w:t xml:space="preserve"> </w:t>
      </w:r>
      <w:r>
        <w:rPr>
          <w:color w:val="585858"/>
        </w:rPr>
        <w:t>records</w:t>
      </w:r>
      <w:r>
        <w:rPr>
          <w:color w:val="585858"/>
          <w:spacing w:val="-1"/>
        </w:rPr>
        <w:t xml:space="preserve"> </w:t>
      </w:r>
      <w:r>
        <w:rPr>
          <w:color w:val="585858"/>
        </w:rPr>
        <w:t>of hooded</w:t>
      </w:r>
      <w:r>
        <w:rPr>
          <w:color w:val="585858"/>
          <w:spacing w:val="-3"/>
        </w:rPr>
        <w:t xml:space="preserve"> </w:t>
      </w:r>
      <w:r>
        <w:rPr>
          <w:color w:val="585858"/>
        </w:rPr>
        <w:t>plover</w:t>
      </w:r>
      <w:r>
        <w:rPr>
          <w:color w:val="585858"/>
          <w:spacing w:val="-1"/>
        </w:rPr>
        <w:t xml:space="preserve"> </w:t>
      </w:r>
      <w:r>
        <w:rPr>
          <w:color w:val="585858"/>
        </w:rPr>
        <w:t>exist</w:t>
      </w:r>
      <w:r>
        <w:rPr>
          <w:color w:val="585858"/>
          <w:spacing w:val="-5"/>
        </w:rPr>
        <w:t xml:space="preserve"> </w:t>
      </w:r>
      <w:r>
        <w:rPr>
          <w:color w:val="585858"/>
        </w:rPr>
        <w:t>along</w:t>
      </w:r>
      <w:r>
        <w:rPr>
          <w:color w:val="585858"/>
          <w:spacing w:val="-3"/>
        </w:rPr>
        <w:t xml:space="preserve"> </w:t>
      </w:r>
      <w:r>
        <w:rPr>
          <w:color w:val="585858"/>
        </w:rPr>
        <w:t>Waratah</w:t>
      </w:r>
      <w:r>
        <w:rPr>
          <w:color w:val="585858"/>
          <w:spacing w:val="-3"/>
        </w:rPr>
        <w:t xml:space="preserve"> </w:t>
      </w:r>
      <w:r>
        <w:rPr>
          <w:color w:val="585858"/>
        </w:rPr>
        <w:t>Bay,</w:t>
      </w:r>
      <w:r>
        <w:rPr>
          <w:color w:val="585858"/>
          <w:spacing w:val="-5"/>
        </w:rPr>
        <w:t xml:space="preserve"> </w:t>
      </w:r>
      <w:r>
        <w:rPr>
          <w:color w:val="585858"/>
        </w:rPr>
        <w:t>most of which</w:t>
      </w:r>
      <w:r>
        <w:rPr>
          <w:color w:val="585858"/>
          <w:spacing w:val="-3"/>
        </w:rPr>
        <w:t xml:space="preserve"> </w:t>
      </w:r>
      <w:r>
        <w:rPr>
          <w:color w:val="585858"/>
        </w:rPr>
        <w:t>are</w:t>
      </w:r>
      <w:r>
        <w:rPr>
          <w:color w:val="585858"/>
          <w:spacing w:val="-3"/>
        </w:rPr>
        <w:t xml:space="preserve"> </w:t>
      </w:r>
      <w:r>
        <w:rPr>
          <w:color w:val="585858"/>
        </w:rPr>
        <w:t>either</w:t>
      </w:r>
      <w:r>
        <w:rPr>
          <w:color w:val="585858"/>
          <w:spacing w:val="-5"/>
        </w:rPr>
        <w:t xml:space="preserve"> </w:t>
      </w:r>
      <w:r>
        <w:rPr>
          <w:color w:val="585858"/>
        </w:rPr>
        <w:t>approximately</w:t>
      </w:r>
      <w:r>
        <w:rPr>
          <w:color w:val="585858"/>
          <w:spacing w:val="-6"/>
        </w:rPr>
        <w:t xml:space="preserve"> </w:t>
      </w:r>
      <w:r>
        <w:rPr>
          <w:color w:val="585858"/>
        </w:rPr>
        <w:t>3</w:t>
      </w:r>
      <w:r>
        <w:rPr>
          <w:color w:val="585858"/>
          <w:spacing w:val="-4"/>
        </w:rPr>
        <w:t xml:space="preserve"> </w:t>
      </w:r>
      <w:r>
        <w:rPr>
          <w:color w:val="585858"/>
        </w:rPr>
        <w:t>km east or west of the survey area. One historical record of hooded plover exists in the survey area at Sandy Point Beach, Waratah Bay. There is suitable hooded plover habitat for foraging and nesting in the survey area, but human activities, and limited seaweed, flotsam and dune sites reduce its significance.</w:t>
      </w:r>
    </w:p>
    <w:p w14:paraId="3F96BE8F" w14:textId="77777777" w:rsidR="00D05A7A" w:rsidRDefault="00B8135C">
      <w:pPr>
        <w:pStyle w:val="BodyText"/>
        <w:spacing w:before="118" w:line="360" w:lineRule="auto"/>
        <w:ind w:left="333" w:right="544"/>
      </w:pPr>
      <w:r>
        <w:rPr>
          <w:color w:val="585858"/>
        </w:rPr>
        <w:t>Targeted surveys at Sandy Point Beach in Waratah Bay identified three crested terns and a flock of approximately</w:t>
      </w:r>
      <w:r>
        <w:rPr>
          <w:color w:val="585858"/>
          <w:spacing w:val="-1"/>
        </w:rPr>
        <w:t xml:space="preserve"> </w:t>
      </w:r>
      <w:r>
        <w:rPr>
          <w:color w:val="585858"/>
        </w:rPr>
        <w:t>200</w:t>
      </w:r>
      <w:r>
        <w:rPr>
          <w:color w:val="585858"/>
          <w:spacing w:val="-3"/>
        </w:rPr>
        <w:t xml:space="preserve"> </w:t>
      </w:r>
      <w:r>
        <w:rPr>
          <w:color w:val="585858"/>
        </w:rPr>
        <w:t>sanderlings. Surveys</w:t>
      </w:r>
      <w:r>
        <w:rPr>
          <w:color w:val="585858"/>
          <w:spacing w:val="-1"/>
        </w:rPr>
        <w:t xml:space="preserve"> </w:t>
      </w:r>
      <w:r>
        <w:rPr>
          <w:color w:val="585858"/>
        </w:rPr>
        <w:t>did</w:t>
      </w:r>
      <w:r>
        <w:rPr>
          <w:color w:val="585858"/>
          <w:spacing w:val="-3"/>
        </w:rPr>
        <w:t xml:space="preserve"> </w:t>
      </w:r>
      <w:r>
        <w:rPr>
          <w:color w:val="585858"/>
        </w:rPr>
        <w:t>not identify</w:t>
      </w:r>
      <w:r>
        <w:rPr>
          <w:color w:val="585858"/>
          <w:spacing w:val="-6"/>
        </w:rPr>
        <w:t xml:space="preserve"> </w:t>
      </w:r>
      <w:r>
        <w:rPr>
          <w:color w:val="585858"/>
        </w:rPr>
        <w:t>any</w:t>
      </w:r>
      <w:r>
        <w:rPr>
          <w:color w:val="585858"/>
          <w:spacing w:val="-1"/>
        </w:rPr>
        <w:t xml:space="preserve"> </w:t>
      </w:r>
      <w:r>
        <w:rPr>
          <w:color w:val="585858"/>
        </w:rPr>
        <w:t>other</w:t>
      </w:r>
      <w:r>
        <w:rPr>
          <w:color w:val="585858"/>
          <w:spacing w:val="-1"/>
        </w:rPr>
        <w:t xml:space="preserve"> </w:t>
      </w:r>
      <w:r>
        <w:rPr>
          <w:color w:val="585858"/>
        </w:rPr>
        <w:t>species,</w:t>
      </w:r>
      <w:r>
        <w:rPr>
          <w:color w:val="585858"/>
          <w:spacing w:val="-5"/>
        </w:rPr>
        <w:t xml:space="preserve"> </w:t>
      </w:r>
      <w:r>
        <w:rPr>
          <w:color w:val="585858"/>
        </w:rPr>
        <w:t>but</w:t>
      </w:r>
      <w:r>
        <w:rPr>
          <w:color w:val="585858"/>
          <w:spacing w:val="-5"/>
        </w:rPr>
        <w:t xml:space="preserve"> </w:t>
      </w:r>
      <w:r>
        <w:rPr>
          <w:color w:val="585858"/>
        </w:rPr>
        <w:t>the</w:t>
      </w:r>
      <w:r>
        <w:rPr>
          <w:color w:val="585858"/>
          <w:spacing w:val="-3"/>
        </w:rPr>
        <w:t xml:space="preserve"> </w:t>
      </w:r>
      <w:r>
        <w:rPr>
          <w:color w:val="585858"/>
        </w:rPr>
        <w:t>survey</w:t>
      </w:r>
      <w:r>
        <w:rPr>
          <w:color w:val="585858"/>
          <w:spacing w:val="-1"/>
        </w:rPr>
        <w:t xml:space="preserve"> </w:t>
      </w:r>
      <w:r>
        <w:rPr>
          <w:color w:val="585858"/>
        </w:rPr>
        <w:t>area</w:t>
      </w:r>
      <w:r>
        <w:rPr>
          <w:color w:val="585858"/>
          <w:spacing w:val="-8"/>
        </w:rPr>
        <w:t xml:space="preserve"> </w:t>
      </w:r>
      <w:r>
        <w:rPr>
          <w:color w:val="585858"/>
        </w:rPr>
        <w:t>at</w:t>
      </w:r>
      <w:r>
        <w:rPr>
          <w:color w:val="585858"/>
          <w:spacing w:val="-5"/>
        </w:rPr>
        <w:t xml:space="preserve"> </w:t>
      </w:r>
      <w:r>
        <w:rPr>
          <w:color w:val="585858"/>
        </w:rPr>
        <w:t>Waratah Bay likely provides a movement corridor as well as foraging and nesting opportunities for threatened shorebird species.</w:t>
      </w:r>
    </w:p>
    <w:p w14:paraId="15193D88" w14:textId="77777777" w:rsidR="00D05A7A" w:rsidRDefault="00B8135C">
      <w:pPr>
        <w:pStyle w:val="BodyText"/>
        <w:spacing w:before="122" w:line="357" w:lineRule="auto"/>
        <w:ind w:left="333" w:right="544"/>
      </w:pPr>
      <w:r>
        <w:rPr>
          <w:color w:val="585858"/>
        </w:rPr>
        <w:t>The findings of the desktop assessment and field surveys indicate priority habitat for shorebirds in the Waratah</w:t>
      </w:r>
      <w:r>
        <w:rPr>
          <w:color w:val="585858"/>
          <w:spacing w:val="-2"/>
        </w:rPr>
        <w:t xml:space="preserve"> </w:t>
      </w:r>
      <w:r>
        <w:rPr>
          <w:color w:val="585858"/>
        </w:rPr>
        <w:t>Bay</w:t>
      </w:r>
      <w:r>
        <w:rPr>
          <w:color w:val="585858"/>
          <w:spacing w:val="-5"/>
        </w:rPr>
        <w:t xml:space="preserve"> </w:t>
      </w:r>
      <w:r>
        <w:rPr>
          <w:color w:val="585858"/>
        </w:rPr>
        <w:t>landscape</w:t>
      </w:r>
      <w:r>
        <w:rPr>
          <w:color w:val="585858"/>
          <w:spacing w:val="-2"/>
        </w:rPr>
        <w:t xml:space="preserve"> </w:t>
      </w:r>
      <w:r>
        <w:rPr>
          <w:color w:val="585858"/>
        </w:rPr>
        <w:t>region</w:t>
      </w:r>
      <w:r>
        <w:rPr>
          <w:color w:val="585858"/>
          <w:spacing w:val="-2"/>
        </w:rPr>
        <w:t xml:space="preserve"> </w:t>
      </w:r>
      <w:r>
        <w:rPr>
          <w:color w:val="585858"/>
        </w:rPr>
        <w:t>on</w:t>
      </w:r>
      <w:r>
        <w:rPr>
          <w:color w:val="585858"/>
          <w:spacing w:val="-2"/>
        </w:rPr>
        <w:t xml:space="preserve"> </w:t>
      </w:r>
      <w:r>
        <w:rPr>
          <w:color w:val="585858"/>
        </w:rPr>
        <w:t>the</w:t>
      </w:r>
      <w:r>
        <w:rPr>
          <w:color w:val="585858"/>
          <w:spacing w:val="-2"/>
        </w:rPr>
        <w:t xml:space="preserve"> </w:t>
      </w:r>
      <w:r>
        <w:rPr>
          <w:color w:val="585858"/>
        </w:rPr>
        <w:t>foreshore</w:t>
      </w:r>
      <w:r>
        <w:rPr>
          <w:color w:val="585858"/>
          <w:spacing w:val="-2"/>
        </w:rPr>
        <w:t xml:space="preserve"> </w:t>
      </w:r>
      <w:r>
        <w:rPr>
          <w:color w:val="585858"/>
        </w:rPr>
        <w:t>and</w:t>
      </w:r>
      <w:r>
        <w:rPr>
          <w:color w:val="585858"/>
          <w:spacing w:val="-2"/>
        </w:rPr>
        <w:t xml:space="preserve"> </w:t>
      </w:r>
      <w:r>
        <w:rPr>
          <w:color w:val="585858"/>
        </w:rPr>
        <w:t>in</w:t>
      </w:r>
      <w:r>
        <w:rPr>
          <w:color w:val="585858"/>
          <w:spacing w:val="-7"/>
        </w:rPr>
        <w:t xml:space="preserve"> </w:t>
      </w:r>
      <w:r>
        <w:rPr>
          <w:color w:val="585858"/>
        </w:rPr>
        <w:t>the</w:t>
      </w:r>
      <w:r>
        <w:rPr>
          <w:color w:val="585858"/>
          <w:spacing w:val="-2"/>
        </w:rPr>
        <w:t xml:space="preserve"> </w:t>
      </w:r>
      <w:r>
        <w:rPr>
          <w:color w:val="585858"/>
        </w:rPr>
        <w:t>dunes.</w:t>
      </w:r>
      <w:r>
        <w:rPr>
          <w:color w:val="585858"/>
          <w:spacing w:val="-2"/>
        </w:rPr>
        <w:t xml:space="preserve"> </w:t>
      </w:r>
      <w:r>
        <w:rPr>
          <w:color w:val="585858"/>
        </w:rPr>
        <w:t>Consequently, shorebirds are</w:t>
      </w:r>
      <w:r>
        <w:rPr>
          <w:color w:val="585858"/>
          <w:spacing w:val="-2"/>
        </w:rPr>
        <w:t xml:space="preserve"> </w:t>
      </w:r>
      <w:r>
        <w:rPr>
          <w:color w:val="585858"/>
        </w:rPr>
        <w:t>assumed</w:t>
      </w:r>
      <w:r>
        <w:rPr>
          <w:color w:val="585858"/>
          <w:spacing w:val="-7"/>
        </w:rPr>
        <w:t xml:space="preserve"> </w:t>
      </w:r>
      <w:r>
        <w:rPr>
          <w:color w:val="585858"/>
        </w:rPr>
        <w:t>to be present in this priority habitat.</w:t>
      </w:r>
    </w:p>
    <w:p w14:paraId="045A4C1F" w14:textId="77777777" w:rsidR="00D05A7A" w:rsidRDefault="00B8135C">
      <w:pPr>
        <w:pStyle w:val="BodyText"/>
        <w:spacing w:before="68"/>
      </w:pPr>
      <w:r>
        <w:rPr>
          <w:noProof/>
        </w:rPr>
        <w:drawing>
          <wp:anchor distT="0" distB="0" distL="0" distR="0" simplePos="0" relativeHeight="488054272" behindDoc="1" locked="0" layoutInCell="1" allowOverlap="1" wp14:anchorId="66BCEE51" wp14:editId="1D581430">
            <wp:simplePos x="0" y="0"/>
            <wp:positionH relativeFrom="page">
              <wp:posOffset>716280</wp:posOffset>
            </wp:positionH>
            <wp:positionV relativeFrom="paragraph">
              <wp:posOffset>204566</wp:posOffset>
            </wp:positionV>
            <wp:extent cx="1402068" cy="161544"/>
            <wp:effectExtent l="0" t="0" r="0" b="0"/>
            <wp:wrapTopAndBottom/>
            <wp:docPr id="1463" name="Image 1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3" name="Image 1463"/>
                    <pic:cNvPicPr/>
                  </pic:nvPicPr>
                  <pic:blipFill>
                    <a:blip r:embed="rId63" cstate="screen">
                      <a:extLst>
                        <a:ext uri="{28A0092B-C50C-407E-A947-70E740481C1C}">
                          <a14:useLocalDpi xmlns:a14="http://schemas.microsoft.com/office/drawing/2010/main"/>
                        </a:ext>
                      </a:extLst>
                    </a:blip>
                    <a:stretch>
                      <a:fillRect/>
                    </a:stretch>
                  </pic:blipFill>
                  <pic:spPr>
                    <a:xfrm>
                      <a:off x="0" y="0"/>
                      <a:ext cx="1402068" cy="161544"/>
                    </a:xfrm>
                    <a:prstGeom prst="rect">
                      <a:avLst/>
                    </a:prstGeom>
                  </pic:spPr>
                </pic:pic>
              </a:graphicData>
            </a:graphic>
          </wp:anchor>
        </w:drawing>
      </w:r>
    </w:p>
    <w:p w14:paraId="17270034" w14:textId="77777777" w:rsidR="00D05A7A" w:rsidRDefault="00B8135C">
      <w:pPr>
        <w:pStyle w:val="BodyText"/>
        <w:spacing w:before="110" w:line="360" w:lineRule="auto"/>
        <w:ind w:left="332" w:right="544"/>
      </w:pPr>
      <w:bookmarkStart w:id="28" w:name="Waterbirds_(inland)"/>
      <w:bookmarkEnd w:id="28"/>
      <w:r>
        <w:rPr>
          <w:color w:val="585858"/>
        </w:rPr>
        <w:t>The desktop assessment identified suitable habitat in the survey area for 14 threatened inland waterbird species</w:t>
      </w:r>
      <w:r>
        <w:rPr>
          <w:color w:val="585858"/>
          <w:spacing w:val="-2"/>
        </w:rPr>
        <w:t xml:space="preserve"> </w:t>
      </w:r>
      <w:r>
        <w:rPr>
          <w:color w:val="585858"/>
        </w:rPr>
        <w:t>within</w:t>
      </w:r>
      <w:r>
        <w:rPr>
          <w:color w:val="585858"/>
          <w:spacing w:val="-4"/>
        </w:rPr>
        <w:t xml:space="preserve"> </w:t>
      </w:r>
      <w:r>
        <w:rPr>
          <w:color w:val="585858"/>
        </w:rPr>
        <w:t>the</w:t>
      </w:r>
      <w:r>
        <w:rPr>
          <w:color w:val="585858"/>
          <w:spacing w:val="-4"/>
        </w:rPr>
        <w:t xml:space="preserve"> </w:t>
      </w:r>
      <w:r>
        <w:rPr>
          <w:color w:val="585858"/>
        </w:rPr>
        <w:t>watercourses,</w:t>
      </w:r>
      <w:r>
        <w:rPr>
          <w:color w:val="585858"/>
          <w:spacing w:val="-6"/>
        </w:rPr>
        <w:t xml:space="preserve"> </w:t>
      </w:r>
      <w:r>
        <w:rPr>
          <w:color w:val="585858"/>
        </w:rPr>
        <w:t>well-vegetated</w:t>
      </w:r>
      <w:r>
        <w:rPr>
          <w:color w:val="585858"/>
          <w:spacing w:val="-4"/>
        </w:rPr>
        <w:t xml:space="preserve"> </w:t>
      </w:r>
      <w:proofErr w:type="gramStart"/>
      <w:r>
        <w:rPr>
          <w:color w:val="585858"/>
        </w:rPr>
        <w:t>wetlands</w:t>
      </w:r>
      <w:proofErr w:type="gramEnd"/>
      <w:r>
        <w:rPr>
          <w:color w:val="585858"/>
          <w:spacing w:val="-2"/>
        </w:rPr>
        <w:t xml:space="preserve"> </w:t>
      </w:r>
      <w:r>
        <w:rPr>
          <w:color w:val="585858"/>
        </w:rPr>
        <w:t>and</w:t>
      </w:r>
      <w:r>
        <w:rPr>
          <w:color w:val="585858"/>
          <w:spacing w:val="-4"/>
        </w:rPr>
        <w:t xml:space="preserve"> </w:t>
      </w:r>
      <w:r>
        <w:rPr>
          <w:color w:val="585858"/>
        </w:rPr>
        <w:t>wet</w:t>
      </w:r>
      <w:r>
        <w:rPr>
          <w:color w:val="585858"/>
          <w:spacing w:val="-1"/>
        </w:rPr>
        <w:t xml:space="preserve"> </w:t>
      </w:r>
      <w:r>
        <w:rPr>
          <w:color w:val="585858"/>
        </w:rPr>
        <w:t>grasslands</w:t>
      </w:r>
      <w:r>
        <w:rPr>
          <w:color w:val="585858"/>
          <w:spacing w:val="-2"/>
        </w:rPr>
        <w:t xml:space="preserve"> </w:t>
      </w:r>
      <w:r>
        <w:rPr>
          <w:color w:val="585858"/>
        </w:rPr>
        <w:t>along</w:t>
      </w:r>
      <w:r>
        <w:rPr>
          <w:color w:val="585858"/>
          <w:spacing w:val="-4"/>
        </w:rPr>
        <w:t xml:space="preserve"> </w:t>
      </w:r>
      <w:r>
        <w:rPr>
          <w:color w:val="585858"/>
        </w:rPr>
        <w:t>the</w:t>
      </w:r>
      <w:r>
        <w:rPr>
          <w:color w:val="585858"/>
          <w:spacing w:val="-7"/>
        </w:rPr>
        <w:t xml:space="preserve"> </w:t>
      </w:r>
      <w:r>
        <w:rPr>
          <w:color w:val="585858"/>
        </w:rPr>
        <w:t>project</w:t>
      </w:r>
      <w:r>
        <w:rPr>
          <w:color w:val="585858"/>
          <w:spacing w:val="-1"/>
        </w:rPr>
        <w:t xml:space="preserve"> </w:t>
      </w:r>
      <w:r>
        <w:rPr>
          <w:color w:val="585858"/>
        </w:rPr>
        <w:t>alignment. These included the following species:</w:t>
      </w:r>
    </w:p>
    <w:p w14:paraId="4E3F948B" w14:textId="77777777" w:rsidR="00D05A7A" w:rsidRDefault="00D05A7A">
      <w:pPr>
        <w:spacing w:line="360" w:lineRule="auto"/>
        <w:sectPr w:rsidR="00D05A7A">
          <w:pgSz w:w="11910" w:h="16840"/>
          <w:pgMar w:top="980" w:right="603" w:bottom="820" w:left="800" w:header="467" w:footer="636" w:gutter="0"/>
          <w:cols w:space="720"/>
        </w:sectPr>
      </w:pPr>
    </w:p>
    <w:p w14:paraId="78328789" w14:textId="77777777" w:rsidR="00D05A7A" w:rsidRDefault="00B8135C">
      <w:pPr>
        <w:pStyle w:val="BodyText"/>
        <w:tabs>
          <w:tab w:val="left" w:pos="692"/>
        </w:tabs>
        <w:spacing w:before="165" w:line="295" w:lineRule="auto"/>
        <w:ind w:left="692" w:right="326" w:hanging="360"/>
      </w:pPr>
      <w:r>
        <w:rPr>
          <w:noProof/>
        </w:rPr>
        <w:drawing>
          <wp:inline distT="0" distB="0" distL="0" distR="0" wp14:anchorId="6526D6F0" wp14:editId="593690A6">
            <wp:extent cx="88264" cy="88264"/>
            <wp:effectExtent l="0" t="0" r="0" b="0"/>
            <wp:docPr id="1464" name="Image 14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4" name="Image 146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eastern</w:t>
      </w:r>
      <w:r>
        <w:rPr>
          <w:color w:val="5F5F5F"/>
          <w:spacing w:val="-5"/>
        </w:rPr>
        <w:t xml:space="preserve"> </w:t>
      </w:r>
      <w:r>
        <w:rPr>
          <w:color w:val="5F5F5F"/>
        </w:rPr>
        <w:t>great</w:t>
      </w:r>
      <w:r>
        <w:rPr>
          <w:color w:val="5F5F5F"/>
          <w:spacing w:val="-2"/>
        </w:rPr>
        <w:t xml:space="preserve"> </w:t>
      </w:r>
      <w:r>
        <w:rPr>
          <w:color w:val="5F5F5F"/>
        </w:rPr>
        <w:t>egret</w:t>
      </w:r>
      <w:r>
        <w:rPr>
          <w:color w:val="5F5F5F"/>
          <w:spacing w:val="-7"/>
        </w:rPr>
        <w:t xml:space="preserve"> </w:t>
      </w:r>
      <w:r>
        <w:rPr>
          <w:color w:val="5F5F5F"/>
        </w:rPr>
        <w:t>(EPBC</w:t>
      </w:r>
      <w:r>
        <w:rPr>
          <w:color w:val="5F5F5F"/>
          <w:spacing w:val="-10"/>
        </w:rPr>
        <w:t xml:space="preserve"> </w:t>
      </w:r>
      <w:r>
        <w:rPr>
          <w:color w:val="5F5F5F"/>
        </w:rPr>
        <w:t>Act</w:t>
      </w:r>
      <w:r>
        <w:rPr>
          <w:color w:val="5F5F5F"/>
          <w:spacing w:val="-7"/>
        </w:rPr>
        <w:t xml:space="preserve"> </w:t>
      </w:r>
      <w:r>
        <w:rPr>
          <w:color w:val="5F5F5F"/>
        </w:rPr>
        <w:t>marine</w:t>
      </w:r>
      <w:r>
        <w:rPr>
          <w:color w:val="5F5F5F"/>
          <w:spacing w:val="-7"/>
        </w:rPr>
        <w:t xml:space="preserve"> </w:t>
      </w:r>
      <w:r>
        <w:rPr>
          <w:color w:val="5F5F5F"/>
        </w:rPr>
        <w:t>and FFG Act vulnerable)</w:t>
      </w:r>
    </w:p>
    <w:p w14:paraId="45869A51" w14:textId="77777777" w:rsidR="00D05A7A" w:rsidRDefault="00B8135C">
      <w:pPr>
        <w:pStyle w:val="BodyText"/>
        <w:tabs>
          <w:tab w:val="left" w:pos="692"/>
        </w:tabs>
        <w:spacing w:before="116" w:line="290" w:lineRule="auto"/>
        <w:ind w:left="693" w:right="260" w:hanging="360"/>
      </w:pPr>
      <w:r>
        <w:rPr>
          <w:noProof/>
        </w:rPr>
        <w:drawing>
          <wp:inline distT="0" distB="0" distL="0" distR="0" wp14:anchorId="7CD5CB01" wp14:editId="2A7B59F3">
            <wp:extent cx="88264" cy="88264"/>
            <wp:effectExtent l="0" t="0" r="0" b="0"/>
            <wp:docPr id="1465" name="Image 14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5" name="Image 146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musk</w:t>
      </w:r>
      <w:r>
        <w:rPr>
          <w:color w:val="5F5F5F"/>
          <w:spacing w:val="-3"/>
        </w:rPr>
        <w:t xml:space="preserve"> </w:t>
      </w:r>
      <w:r>
        <w:rPr>
          <w:color w:val="5F5F5F"/>
        </w:rPr>
        <w:t>duck</w:t>
      </w:r>
      <w:r>
        <w:rPr>
          <w:color w:val="5F5F5F"/>
          <w:spacing w:val="-3"/>
        </w:rPr>
        <w:t xml:space="preserve"> </w:t>
      </w:r>
      <w:r>
        <w:rPr>
          <w:color w:val="5F5F5F"/>
        </w:rPr>
        <w:t>(EPBC</w:t>
      </w:r>
      <w:r>
        <w:rPr>
          <w:color w:val="5F5F5F"/>
          <w:spacing w:val="-9"/>
        </w:rPr>
        <w:t xml:space="preserve"> </w:t>
      </w:r>
      <w:r>
        <w:rPr>
          <w:color w:val="5F5F5F"/>
        </w:rPr>
        <w:t>Act</w:t>
      </w:r>
      <w:r>
        <w:rPr>
          <w:color w:val="5F5F5F"/>
          <w:spacing w:val="-7"/>
        </w:rPr>
        <w:t xml:space="preserve"> </w:t>
      </w:r>
      <w:r>
        <w:rPr>
          <w:color w:val="5F5F5F"/>
        </w:rPr>
        <w:t>marine</w:t>
      </w:r>
      <w:r>
        <w:rPr>
          <w:color w:val="5F5F5F"/>
          <w:spacing w:val="-5"/>
        </w:rPr>
        <w:t xml:space="preserve"> </w:t>
      </w:r>
      <w:r>
        <w:rPr>
          <w:color w:val="5F5F5F"/>
        </w:rPr>
        <w:t>and</w:t>
      </w:r>
      <w:r>
        <w:rPr>
          <w:color w:val="5F5F5F"/>
          <w:spacing w:val="-5"/>
        </w:rPr>
        <w:t xml:space="preserve"> </w:t>
      </w:r>
      <w:r>
        <w:rPr>
          <w:color w:val="5F5F5F"/>
        </w:rPr>
        <w:t>FFG</w:t>
      </w:r>
      <w:r>
        <w:rPr>
          <w:color w:val="5F5F5F"/>
          <w:spacing w:val="-7"/>
        </w:rPr>
        <w:t xml:space="preserve"> </w:t>
      </w:r>
      <w:r>
        <w:rPr>
          <w:color w:val="5F5F5F"/>
        </w:rPr>
        <w:t xml:space="preserve">Act </w:t>
      </w:r>
      <w:r>
        <w:rPr>
          <w:color w:val="5F5F5F"/>
          <w:spacing w:val="-2"/>
        </w:rPr>
        <w:t>vulnerable)</w:t>
      </w:r>
    </w:p>
    <w:p w14:paraId="57DADF87" w14:textId="77777777" w:rsidR="00D05A7A" w:rsidRDefault="00B8135C">
      <w:pPr>
        <w:pStyle w:val="BodyText"/>
        <w:tabs>
          <w:tab w:val="left" w:pos="692"/>
        </w:tabs>
        <w:spacing w:before="125" w:line="290" w:lineRule="auto"/>
        <w:ind w:left="692" w:right="347" w:hanging="360"/>
      </w:pPr>
      <w:r>
        <w:rPr>
          <w:noProof/>
        </w:rPr>
        <w:drawing>
          <wp:inline distT="0" distB="0" distL="0" distR="0" wp14:anchorId="3151888C" wp14:editId="494D0310">
            <wp:extent cx="88264" cy="88887"/>
            <wp:effectExtent l="0" t="0" r="0" b="0"/>
            <wp:docPr id="1466" name="Image 14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6" name="Image 146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7"/>
                    </a:xfrm>
                    <a:prstGeom prst="rect">
                      <a:avLst/>
                    </a:prstGeom>
                  </pic:spPr>
                </pic:pic>
              </a:graphicData>
            </a:graphic>
          </wp:inline>
        </w:drawing>
      </w:r>
      <w:r>
        <w:rPr>
          <w:rFonts w:ascii="Times New Roman"/>
        </w:rPr>
        <w:tab/>
      </w:r>
      <w:r>
        <w:rPr>
          <w:color w:val="5F5F5F"/>
        </w:rPr>
        <w:t>little</w:t>
      </w:r>
      <w:r>
        <w:rPr>
          <w:color w:val="5F5F5F"/>
          <w:spacing w:val="-6"/>
        </w:rPr>
        <w:t xml:space="preserve"> </w:t>
      </w:r>
      <w:r>
        <w:rPr>
          <w:color w:val="5F5F5F"/>
        </w:rPr>
        <w:t>egret</w:t>
      </w:r>
      <w:r>
        <w:rPr>
          <w:color w:val="5F5F5F"/>
          <w:spacing w:val="-3"/>
        </w:rPr>
        <w:t xml:space="preserve"> </w:t>
      </w:r>
      <w:r>
        <w:rPr>
          <w:color w:val="5F5F5F"/>
        </w:rPr>
        <w:t>(EPBC</w:t>
      </w:r>
      <w:r>
        <w:rPr>
          <w:color w:val="5F5F5F"/>
          <w:spacing w:val="-6"/>
        </w:rPr>
        <w:t xml:space="preserve"> </w:t>
      </w:r>
      <w:r>
        <w:rPr>
          <w:color w:val="5F5F5F"/>
        </w:rPr>
        <w:t>Act</w:t>
      </w:r>
      <w:r>
        <w:rPr>
          <w:color w:val="5F5F5F"/>
          <w:spacing w:val="-3"/>
        </w:rPr>
        <w:t xml:space="preserve"> </w:t>
      </w:r>
      <w:r>
        <w:rPr>
          <w:color w:val="5F5F5F"/>
        </w:rPr>
        <w:t>marine</w:t>
      </w:r>
      <w:r>
        <w:rPr>
          <w:color w:val="5F5F5F"/>
          <w:spacing w:val="-6"/>
        </w:rPr>
        <w:t xml:space="preserve"> </w:t>
      </w:r>
      <w:r>
        <w:rPr>
          <w:color w:val="5F5F5F"/>
        </w:rPr>
        <w:t>and</w:t>
      </w:r>
      <w:r>
        <w:rPr>
          <w:color w:val="5F5F5F"/>
          <w:spacing w:val="-10"/>
        </w:rPr>
        <w:t xml:space="preserve"> </w:t>
      </w:r>
      <w:r>
        <w:rPr>
          <w:color w:val="5F5F5F"/>
        </w:rPr>
        <w:t>FFG</w:t>
      </w:r>
      <w:r>
        <w:rPr>
          <w:color w:val="5F5F5F"/>
          <w:spacing w:val="-3"/>
        </w:rPr>
        <w:t xml:space="preserve"> </w:t>
      </w:r>
      <w:r>
        <w:rPr>
          <w:color w:val="5F5F5F"/>
        </w:rPr>
        <w:t xml:space="preserve">Act </w:t>
      </w:r>
      <w:r>
        <w:rPr>
          <w:color w:val="5F5F5F"/>
          <w:spacing w:val="-2"/>
        </w:rPr>
        <w:t>endangered)</w:t>
      </w:r>
    </w:p>
    <w:p w14:paraId="02BE308A" w14:textId="77777777" w:rsidR="00D05A7A" w:rsidRDefault="00B8135C">
      <w:pPr>
        <w:pStyle w:val="BodyText"/>
        <w:tabs>
          <w:tab w:val="left" w:pos="692"/>
        </w:tabs>
        <w:spacing w:before="120" w:line="295" w:lineRule="auto"/>
        <w:ind w:left="692" w:right="882" w:hanging="360"/>
      </w:pPr>
      <w:r>
        <w:rPr>
          <w:noProof/>
        </w:rPr>
        <w:drawing>
          <wp:inline distT="0" distB="0" distL="0" distR="0" wp14:anchorId="5AEE77E2" wp14:editId="6127A760">
            <wp:extent cx="88264" cy="88264"/>
            <wp:effectExtent l="0" t="0" r="0" b="0"/>
            <wp:docPr id="1467" name="Image 14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7" name="Image 146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Caspian</w:t>
      </w:r>
      <w:r>
        <w:rPr>
          <w:color w:val="5F5F5F"/>
          <w:spacing w:val="-6"/>
        </w:rPr>
        <w:t xml:space="preserve"> </w:t>
      </w:r>
      <w:r>
        <w:rPr>
          <w:color w:val="5F5F5F"/>
        </w:rPr>
        <w:t>tern</w:t>
      </w:r>
      <w:r>
        <w:rPr>
          <w:color w:val="5F5F5F"/>
          <w:spacing w:val="-6"/>
        </w:rPr>
        <w:t xml:space="preserve"> </w:t>
      </w:r>
      <w:r>
        <w:rPr>
          <w:color w:val="5F5F5F"/>
        </w:rPr>
        <w:t>(EPBC</w:t>
      </w:r>
      <w:r>
        <w:rPr>
          <w:color w:val="5F5F5F"/>
          <w:spacing w:val="-11"/>
        </w:rPr>
        <w:t xml:space="preserve"> </w:t>
      </w:r>
      <w:r>
        <w:rPr>
          <w:color w:val="5F5F5F"/>
        </w:rPr>
        <w:t>Act</w:t>
      </w:r>
      <w:r>
        <w:rPr>
          <w:color w:val="5F5F5F"/>
          <w:spacing w:val="-8"/>
        </w:rPr>
        <w:t xml:space="preserve"> </w:t>
      </w:r>
      <w:r>
        <w:rPr>
          <w:color w:val="5F5F5F"/>
        </w:rPr>
        <w:t>marine</w:t>
      </w:r>
      <w:r>
        <w:rPr>
          <w:color w:val="5F5F5F"/>
          <w:spacing w:val="-6"/>
        </w:rPr>
        <w:t xml:space="preserve"> </w:t>
      </w:r>
      <w:r>
        <w:rPr>
          <w:color w:val="5F5F5F"/>
        </w:rPr>
        <w:t>and migratory, and FFG Act vulnerable)</w:t>
      </w:r>
    </w:p>
    <w:p w14:paraId="5558C039" w14:textId="77777777" w:rsidR="00D05A7A" w:rsidRDefault="00B8135C">
      <w:pPr>
        <w:pStyle w:val="BodyText"/>
        <w:tabs>
          <w:tab w:val="left" w:pos="692"/>
        </w:tabs>
        <w:spacing w:before="116"/>
        <w:ind w:left="332"/>
      </w:pPr>
      <w:r>
        <w:rPr>
          <w:noProof/>
        </w:rPr>
        <w:drawing>
          <wp:inline distT="0" distB="0" distL="0" distR="0" wp14:anchorId="298055A9" wp14:editId="67271398">
            <wp:extent cx="88264" cy="88265"/>
            <wp:effectExtent l="0" t="0" r="0" b="0"/>
            <wp:docPr id="1468" name="Image 14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8" name="Image 146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cattle</w:t>
      </w:r>
      <w:r>
        <w:rPr>
          <w:color w:val="5F5F5F"/>
          <w:spacing w:val="-5"/>
        </w:rPr>
        <w:t xml:space="preserve"> </w:t>
      </w:r>
      <w:r>
        <w:rPr>
          <w:color w:val="5F5F5F"/>
        </w:rPr>
        <w:t>egret</w:t>
      </w:r>
      <w:r>
        <w:rPr>
          <w:color w:val="5F5F5F"/>
          <w:spacing w:val="-1"/>
        </w:rPr>
        <w:t xml:space="preserve"> </w:t>
      </w:r>
      <w:r>
        <w:rPr>
          <w:color w:val="5F5F5F"/>
        </w:rPr>
        <w:t>(EPBC</w:t>
      </w:r>
      <w:r>
        <w:rPr>
          <w:color w:val="5F5F5F"/>
          <w:spacing w:val="-9"/>
        </w:rPr>
        <w:t xml:space="preserve"> </w:t>
      </w:r>
      <w:r>
        <w:rPr>
          <w:color w:val="5F5F5F"/>
        </w:rPr>
        <w:t>Act</w:t>
      </w:r>
      <w:r>
        <w:rPr>
          <w:color w:val="5F5F5F"/>
          <w:spacing w:val="-6"/>
        </w:rPr>
        <w:t xml:space="preserve"> </w:t>
      </w:r>
      <w:r>
        <w:rPr>
          <w:color w:val="5F5F5F"/>
          <w:spacing w:val="-2"/>
        </w:rPr>
        <w:t>marine)</w:t>
      </w:r>
    </w:p>
    <w:p w14:paraId="48D33D59" w14:textId="77777777" w:rsidR="00D05A7A" w:rsidRDefault="00B8135C">
      <w:pPr>
        <w:pStyle w:val="BodyText"/>
        <w:tabs>
          <w:tab w:val="left" w:pos="692"/>
        </w:tabs>
        <w:spacing w:before="168" w:line="295" w:lineRule="auto"/>
        <w:ind w:left="693" w:right="38" w:hanging="360"/>
      </w:pPr>
      <w:r>
        <w:rPr>
          <w:noProof/>
        </w:rPr>
        <w:drawing>
          <wp:inline distT="0" distB="0" distL="0" distR="0" wp14:anchorId="5EF86A11" wp14:editId="31ECDEAB">
            <wp:extent cx="88264" cy="88265"/>
            <wp:effectExtent l="0" t="0" r="0" b="0"/>
            <wp:docPr id="1469" name="Image 14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9" name="Image 146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sharp-tailed</w:t>
      </w:r>
      <w:r>
        <w:rPr>
          <w:color w:val="5F5F5F"/>
          <w:spacing w:val="-7"/>
        </w:rPr>
        <w:t xml:space="preserve"> </w:t>
      </w:r>
      <w:r>
        <w:rPr>
          <w:color w:val="5F5F5F"/>
        </w:rPr>
        <w:t>sandpiper</w:t>
      </w:r>
      <w:r>
        <w:rPr>
          <w:color w:val="5F5F5F"/>
          <w:spacing w:val="-7"/>
        </w:rPr>
        <w:t xml:space="preserve"> </w:t>
      </w:r>
      <w:r>
        <w:rPr>
          <w:color w:val="5F5F5F"/>
        </w:rPr>
        <w:t>(EPBC</w:t>
      </w:r>
      <w:r>
        <w:rPr>
          <w:color w:val="5F5F5F"/>
          <w:spacing w:val="-7"/>
        </w:rPr>
        <w:t xml:space="preserve"> </w:t>
      </w:r>
      <w:r>
        <w:rPr>
          <w:color w:val="5F5F5F"/>
        </w:rPr>
        <w:t>Act</w:t>
      </w:r>
      <w:r>
        <w:rPr>
          <w:color w:val="5F5F5F"/>
          <w:spacing w:val="-9"/>
        </w:rPr>
        <w:t xml:space="preserve"> </w:t>
      </w:r>
      <w:r>
        <w:rPr>
          <w:color w:val="5F5F5F"/>
        </w:rPr>
        <w:t>marine</w:t>
      </w:r>
      <w:r>
        <w:rPr>
          <w:color w:val="5F5F5F"/>
          <w:spacing w:val="-7"/>
        </w:rPr>
        <w:t xml:space="preserve"> </w:t>
      </w:r>
      <w:r>
        <w:rPr>
          <w:color w:val="5F5F5F"/>
        </w:rPr>
        <w:t xml:space="preserve">and </w:t>
      </w:r>
      <w:r>
        <w:rPr>
          <w:color w:val="5F5F5F"/>
          <w:spacing w:val="-2"/>
        </w:rPr>
        <w:t>migratory)</w:t>
      </w:r>
    </w:p>
    <w:p w14:paraId="6AE56CBA" w14:textId="77777777" w:rsidR="00D05A7A" w:rsidRDefault="00B8135C">
      <w:pPr>
        <w:pStyle w:val="BodyText"/>
        <w:tabs>
          <w:tab w:val="left" w:pos="693"/>
        </w:tabs>
        <w:spacing w:before="165" w:line="295" w:lineRule="auto"/>
        <w:ind w:left="693" w:right="1223" w:hanging="361"/>
      </w:pPr>
      <w:r>
        <w:br w:type="column"/>
      </w:r>
      <w:r>
        <w:rPr>
          <w:noProof/>
        </w:rPr>
        <w:drawing>
          <wp:inline distT="0" distB="0" distL="0" distR="0" wp14:anchorId="4852B964" wp14:editId="11B6EE9E">
            <wp:extent cx="88264" cy="88264"/>
            <wp:effectExtent l="0" t="0" r="0" b="0"/>
            <wp:docPr id="1470" name="Image 14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0" name="Image 147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Latham’s</w:t>
      </w:r>
      <w:r>
        <w:rPr>
          <w:color w:val="5F5F5F"/>
          <w:spacing w:val="-5"/>
        </w:rPr>
        <w:t xml:space="preserve"> </w:t>
      </w:r>
      <w:r>
        <w:rPr>
          <w:color w:val="5F5F5F"/>
        </w:rPr>
        <w:t>snipe</w:t>
      </w:r>
      <w:r>
        <w:rPr>
          <w:color w:val="5F5F5F"/>
          <w:spacing w:val="-7"/>
        </w:rPr>
        <w:t xml:space="preserve"> </w:t>
      </w:r>
      <w:r>
        <w:rPr>
          <w:color w:val="5F5F5F"/>
        </w:rPr>
        <w:t>(EPBC</w:t>
      </w:r>
      <w:r>
        <w:rPr>
          <w:color w:val="5F5F5F"/>
          <w:spacing w:val="-11"/>
        </w:rPr>
        <w:t xml:space="preserve"> </w:t>
      </w:r>
      <w:r>
        <w:rPr>
          <w:color w:val="5F5F5F"/>
        </w:rPr>
        <w:t>Act</w:t>
      </w:r>
      <w:r>
        <w:rPr>
          <w:color w:val="5F5F5F"/>
          <w:spacing w:val="-8"/>
        </w:rPr>
        <w:t xml:space="preserve"> </w:t>
      </w:r>
      <w:r>
        <w:rPr>
          <w:color w:val="5F5F5F"/>
        </w:rPr>
        <w:t>marine</w:t>
      </w:r>
      <w:r>
        <w:rPr>
          <w:color w:val="5F5F5F"/>
          <w:spacing w:val="-7"/>
        </w:rPr>
        <w:t xml:space="preserve"> </w:t>
      </w:r>
      <w:r>
        <w:rPr>
          <w:color w:val="5F5F5F"/>
        </w:rPr>
        <w:t xml:space="preserve">and </w:t>
      </w:r>
      <w:r>
        <w:rPr>
          <w:color w:val="5F5F5F"/>
          <w:spacing w:val="-2"/>
        </w:rPr>
        <w:t>migratory)</w:t>
      </w:r>
    </w:p>
    <w:p w14:paraId="7E88FCE6" w14:textId="77777777" w:rsidR="00D05A7A" w:rsidRDefault="00B8135C">
      <w:pPr>
        <w:pStyle w:val="BodyText"/>
        <w:tabs>
          <w:tab w:val="left" w:pos="693"/>
        </w:tabs>
        <w:spacing w:before="116"/>
        <w:ind w:left="332"/>
      </w:pPr>
      <w:r>
        <w:rPr>
          <w:noProof/>
        </w:rPr>
        <w:drawing>
          <wp:inline distT="0" distB="0" distL="0" distR="0" wp14:anchorId="76431BE5" wp14:editId="1AA04655">
            <wp:extent cx="88264" cy="88264"/>
            <wp:effectExtent l="0" t="0" r="0" b="0"/>
            <wp:docPr id="1471" name="Image 14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1" name="Image 147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Hardhead</w:t>
      </w:r>
      <w:r>
        <w:rPr>
          <w:color w:val="5F5F5F"/>
          <w:spacing w:val="-6"/>
        </w:rPr>
        <w:t xml:space="preserve"> </w:t>
      </w:r>
      <w:r>
        <w:rPr>
          <w:color w:val="5F5F5F"/>
        </w:rPr>
        <w:t>(FFG</w:t>
      </w:r>
      <w:r>
        <w:rPr>
          <w:color w:val="5F5F5F"/>
          <w:spacing w:val="-7"/>
        </w:rPr>
        <w:t xml:space="preserve"> </w:t>
      </w:r>
      <w:r>
        <w:rPr>
          <w:color w:val="5F5F5F"/>
        </w:rPr>
        <w:t>Act</w:t>
      </w:r>
      <w:r>
        <w:rPr>
          <w:color w:val="5F5F5F"/>
          <w:spacing w:val="-2"/>
        </w:rPr>
        <w:t xml:space="preserve"> vulnerable)</w:t>
      </w:r>
    </w:p>
    <w:p w14:paraId="685B01F5" w14:textId="77777777" w:rsidR="00D05A7A" w:rsidRDefault="00B8135C">
      <w:pPr>
        <w:pStyle w:val="BodyText"/>
        <w:tabs>
          <w:tab w:val="left" w:pos="693"/>
        </w:tabs>
        <w:spacing w:before="168" w:line="295" w:lineRule="auto"/>
        <w:ind w:left="693" w:right="790" w:hanging="361"/>
      </w:pPr>
      <w:r>
        <w:rPr>
          <w:noProof/>
        </w:rPr>
        <w:drawing>
          <wp:inline distT="0" distB="0" distL="0" distR="0" wp14:anchorId="0D6D035F" wp14:editId="05048CF5">
            <wp:extent cx="88264" cy="88264"/>
            <wp:effectExtent l="0" t="0" r="0" b="0"/>
            <wp:docPr id="1472" name="Image 14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2" name="Image 147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Australasian</w:t>
      </w:r>
      <w:r>
        <w:rPr>
          <w:color w:val="5F5F5F"/>
          <w:spacing w:val="-10"/>
        </w:rPr>
        <w:t xml:space="preserve"> </w:t>
      </w:r>
      <w:r>
        <w:rPr>
          <w:color w:val="5F5F5F"/>
        </w:rPr>
        <w:t>bittern</w:t>
      </w:r>
      <w:r>
        <w:rPr>
          <w:color w:val="5F5F5F"/>
          <w:spacing w:val="-10"/>
        </w:rPr>
        <w:t xml:space="preserve"> </w:t>
      </w:r>
      <w:r>
        <w:rPr>
          <w:color w:val="5F5F5F"/>
        </w:rPr>
        <w:t>(EPBC</w:t>
      </w:r>
      <w:r>
        <w:rPr>
          <w:color w:val="5F5F5F"/>
          <w:spacing w:val="-10"/>
        </w:rPr>
        <w:t xml:space="preserve"> </w:t>
      </w:r>
      <w:r>
        <w:rPr>
          <w:color w:val="5F5F5F"/>
        </w:rPr>
        <w:t>Act</w:t>
      </w:r>
      <w:r>
        <w:rPr>
          <w:color w:val="5F5F5F"/>
          <w:spacing w:val="-8"/>
        </w:rPr>
        <w:t xml:space="preserve"> </w:t>
      </w:r>
      <w:r>
        <w:rPr>
          <w:color w:val="5F5F5F"/>
        </w:rPr>
        <w:t>endangered and FFG Act critically endangered)</w:t>
      </w:r>
    </w:p>
    <w:p w14:paraId="0666FE55" w14:textId="77777777" w:rsidR="00D05A7A" w:rsidRDefault="00B8135C">
      <w:pPr>
        <w:pStyle w:val="BodyText"/>
        <w:tabs>
          <w:tab w:val="left" w:pos="693"/>
        </w:tabs>
        <w:spacing w:before="116" w:line="415" w:lineRule="auto"/>
        <w:ind w:left="332" w:right="669"/>
      </w:pPr>
      <w:r>
        <w:rPr>
          <w:noProof/>
        </w:rPr>
        <w:drawing>
          <wp:inline distT="0" distB="0" distL="0" distR="0" wp14:anchorId="36358A3B" wp14:editId="45B327A4">
            <wp:extent cx="88264" cy="88264"/>
            <wp:effectExtent l="0" t="0" r="0" b="0"/>
            <wp:docPr id="1473" name="Image 14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3" name="Image 147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Australian</w:t>
      </w:r>
      <w:r>
        <w:rPr>
          <w:color w:val="5F5F5F"/>
          <w:spacing w:val="-7"/>
        </w:rPr>
        <w:t xml:space="preserve"> </w:t>
      </w:r>
      <w:r>
        <w:rPr>
          <w:color w:val="5F5F5F"/>
        </w:rPr>
        <w:t>little</w:t>
      </w:r>
      <w:r>
        <w:rPr>
          <w:color w:val="5F5F5F"/>
          <w:spacing w:val="-7"/>
        </w:rPr>
        <w:t xml:space="preserve"> </w:t>
      </w:r>
      <w:proofErr w:type="spellStart"/>
      <w:r>
        <w:rPr>
          <w:color w:val="5F5F5F"/>
        </w:rPr>
        <w:t>bittern</w:t>
      </w:r>
      <w:proofErr w:type="spellEnd"/>
      <w:r>
        <w:rPr>
          <w:color w:val="5F5F5F"/>
          <w:spacing w:val="-7"/>
        </w:rPr>
        <w:t xml:space="preserve"> </w:t>
      </w:r>
      <w:r>
        <w:rPr>
          <w:color w:val="5F5F5F"/>
        </w:rPr>
        <w:t>(FFG</w:t>
      </w:r>
      <w:r>
        <w:rPr>
          <w:color w:val="5F5F5F"/>
          <w:spacing w:val="-9"/>
        </w:rPr>
        <w:t xml:space="preserve"> </w:t>
      </w:r>
      <w:r>
        <w:rPr>
          <w:color w:val="5F5F5F"/>
        </w:rPr>
        <w:t>Act</w:t>
      </w:r>
      <w:r>
        <w:rPr>
          <w:color w:val="5F5F5F"/>
          <w:spacing w:val="-9"/>
        </w:rPr>
        <w:t xml:space="preserve"> </w:t>
      </w:r>
      <w:r>
        <w:rPr>
          <w:color w:val="5F5F5F"/>
        </w:rPr>
        <w:t xml:space="preserve">endangered) </w:t>
      </w:r>
      <w:r>
        <w:rPr>
          <w:noProof/>
          <w:color w:val="5F5F5F"/>
        </w:rPr>
        <w:drawing>
          <wp:inline distT="0" distB="0" distL="0" distR="0" wp14:anchorId="346F7587" wp14:editId="2F4A051E">
            <wp:extent cx="88264" cy="88264"/>
            <wp:effectExtent l="0" t="0" r="0" b="0"/>
            <wp:docPr id="1474" name="Image 14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4" name="Image 147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color w:val="5F5F5F"/>
        </w:rPr>
        <w:tab/>
      </w:r>
      <w:r>
        <w:rPr>
          <w:color w:val="5F5F5F"/>
        </w:rPr>
        <w:t>Lewin’s rail (FFG Act vulnerable)</w:t>
      </w:r>
    </w:p>
    <w:p w14:paraId="3837ACB1" w14:textId="77777777" w:rsidR="00D05A7A" w:rsidRDefault="00B8135C">
      <w:pPr>
        <w:pStyle w:val="BodyText"/>
        <w:tabs>
          <w:tab w:val="left" w:pos="693"/>
        </w:tabs>
        <w:spacing w:before="6"/>
        <w:ind w:left="332"/>
      </w:pPr>
      <w:r>
        <w:rPr>
          <w:noProof/>
        </w:rPr>
        <w:drawing>
          <wp:inline distT="0" distB="0" distL="0" distR="0" wp14:anchorId="1F95EAB3" wp14:editId="5B92F190">
            <wp:extent cx="88264" cy="88898"/>
            <wp:effectExtent l="0" t="0" r="0" b="0"/>
            <wp:docPr id="1475" name="Image 14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5" name="Image 147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blue-billed</w:t>
      </w:r>
      <w:r>
        <w:rPr>
          <w:color w:val="5F5F5F"/>
          <w:spacing w:val="-7"/>
        </w:rPr>
        <w:t xml:space="preserve"> </w:t>
      </w:r>
      <w:r>
        <w:rPr>
          <w:color w:val="5F5F5F"/>
        </w:rPr>
        <w:t>duck</w:t>
      </w:r>
      <w:r>
        <w:rPr>
          <w:color w:val="5F5F5F"/>
          <w:spacing w:val="-4"/>
        </w:rPr>
        <w:t xml:space="preserve"> </w:t>
      </w:r>
      <w:r>
        <w:rPr>
          <w:color w:val="5F5F5F"/>
        </w:rPr>
        <w:t>(FFG</w:t>
      </w:r>
      <w:r>
        <w:rPr>
          <w:color w:val="5F5F5F"/>
          <w:spacing w:val="-4"/>
        </w:rPr>
        <w:t xml:space="preserve"> </w:t>
      </w:r>
      <w:r>
        <w:rPr>
          <w:color w:val="5F5F5F"/>
        </w:rPr>
        <w:t>Act</w:t>
      </w:r>
      <w:r>
        <w:rPr>
          <w:color w:val="5F5F5F"/>
          <w:spacing w:val="-7"/>
        </w:rPr>
        <w:t xml:space="preserve"> </w:t>
      </w:r>
      <w:r>
        <w:rPr>
          <w:color w:val="5F5F5F"/>
          <w:spacing w:val="-2"/>
        </w:rPr>
        <w:t>vulnerable)</w:t>
      </w:r>
    </w:p>
    <w:p w14:paraId="4AE8C36A" w14:textId="77777777" w:rsidR="00D05A7A" w:rsidRDefault="00B8135C">
      <w:pPr>
        <w:pStyle w:val="BodyText"/>
        <w:tabs>
          <w:tab w:val="left" w:pos="693"/>
        </w:tabs>
        <w:spacing w:before="168" w:line="415" w:lineRule="auto"/>
        <w:ind w:left="332" w:right="814"/>
      </w:pPr>
      <w:r>
        <w:rPr>
          <w:noProof/>
        </w:rPr>
        <w:drawing>
          <wp:inline distT="0" distB="0" distL="0" distR="0" wp14:anchorId="667D728B" wp14:editId="150E2AF7">
            <wp:extent cx="88264" cy="88265"/>
            <wp:effectExtent l="0" t="0" r="0" b="0"/>
            <wp:docPr id="1476" name="Image 14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6" name="Image 147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Australasian</w:t>
      </w:r>
      <w:r>
        <w:rPr>
          <w:color w:val="5F5F5F"/>
          <w:spacing w:val="-10"/>
        </w:rPr>
        <w:t xml:space="preserve"> </w:t>
      </w:r>
      <w:r>
        <w:rPr>
          <w:color w:val="5F5F5F"/>
        </w:rPr>
        <w:t>shoveler</w:t>
      </w:r>
      <w:r>
        <w:rPr>
          <w:color w:val="5F5F5F"/>
          <w:spacing w:val="-8"/>
        </w:rPr>
        <w:t xml:space="preserve"> </w:t>
      </w:r>
      <w:r>
        <w:rPr>
          <w:color w:val="5F5F5F"/>
        </w:rPr>
        <w:t>(FFG</w:t>
      </w:r>
      <w:r>
        <w:rPr>
          <w:color w:val="5F5F5F"/>
          <w:spacing w:val="-11"/>
        </w:rPr>
        <w:t xml:space="preserve"> </w:t>
      </w:r>
      <w:r>
        <w:rPr>
          <w:color w:val="5F5F5F"/>
        </w:rPr>
        <w:t>Act</w:t>
      </w:r>
      <w:r>
        <w:rPr>
          <w:color w:val="5F5F5F"/>
          <w:spacing w:val="-11"/>
        </w:rPr>
        <w:t xml:space="preserve"> </w:t>
      </w:r>
      <w:r>
        <w:rPr>
          <w:color w:val="5F5F5F"/>
        </w:rPr>
        <w:t xml:space="preserve">vulnerable) </w:t>
      </w:r>
      <w:r>
        <w:rPr>
          <w:noProof/>
          <w:color w:val="5F5F5F"/>
        </w:rPr>
        <w:drawing>
          <wp:inline distT="0" distB="0" distL="0" distR="0" wp14:anchorId="1BA6F7D6" wp14:editId="35AEFC34">
            <wp:extent cx="88264" cy="88265"/>
            <wp:effectExtent l="0" t="0" r="0" b="0"/>
            <wp:docPr id="1477" name="Image 14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7" name="Image 147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rPr>
        <w:tab/>
      </w:r>
      <w:r>
        <w:rPr>
          <w:color w:val="5F5F5F"/>
        </w:rPr>
        <w:t>freckled duck (FFG Act endangered)</w:t>
      </w:r>
    </w:p>
    <w:p w14:paraId="5E9D8D6D" w14:textId="77777777" w:rsidR="00D05A7A" w:rsidRDefault="00D05A7A">
      <w:pPr>
        <w:spacing w:line="415" w:lineRule="auto"/>
        <w:sectPr w:rsidR="00D05A7A">
          <w:type w:val="continuous"/>
          <w:pgSz w:w="11910" w:h="16840"/>
          <w:pgMar w:top="980" w:right="603" w:bottom="820" w:left="800" w:header="467" w:footer="636" w:gutter="0"/>
          <w:cols w:num="2" w:space="720" w:equalWidth="0">
            <w:col w:w="4781" w:space="393"/>
            <w:col w:w="5333"/>
          </w:cols>
        </w:sectPr>
      </w:pPr>
    </w:p>
    <w:p w14:paraId="5D477938" w14:textId="77777777" w:rsidR="00D05A7A" w:rsidRDefault="00B8135C">
      <w:pPr>
        <w:pStyle w:val="BodyText"/>
        <w:spacing w:before="117" w:line="360" w:lineRule="auto"/>
        <w:ind w:left="332" w:right="544"/>
      </w:pPr>
      <w:r>
        <w:rPr>
          <w:color w:val="5F5F5F"/>
        </w:rPr>
        <w:t>There</w:t>
      </w:r>
      <w:r>
        <w:rPr>
          <w:color w:val="5F5F5F"/>
          <w:spacing w:val="-3"/>
        </w:rPr>
        <w:t xml:space="preserve"> </w:t>
      </w:r>
      <w:r>
        <w:rPr>
          <w:color w:val="5F5F5F"/>
        </w:rPr>
        <w:t>is</w:t>
      </w:r>
      <w:r>
        <w:rPr>
          <w:color w:val="5F5F5F"/>
          <w:spacing w:val="-1"/>
        </w:rPr>
        <w:t xml:space="preserve"> </w:t>
      </w:r>
      <w:r>
        <w:rPr>
          <w:color w:val="5F5F5F"/>
        </w:rPr>
        <w:t>suitable</w:t>
      </w:r>
      <w:r>
        <w:rPr>
          <w:color w:val="5F5F5F"/>
          <w:spacing w:val="-3"/>
        </w:rPr>
        <w:t xml:space="preserve"> </w:t>
      </w:r>
      <w:r>
        <w:rPr>
          <w:color w:val="5F5F5F"/>
        </w:rPr>
        <w:t>habitat within</w:t>
      </w:r>
      <w:r>
        <w:rPr>
          <w:color w:val="5F5F5F"/>
          <w:spacing w:val="-3"/>
        </w:rPr>
        <w:t xml:space="preserve"> </w:t>
      </w:r>
      <w:r>
        <w:rPr>
          <w:color w:val="5F5F5F"/>
        </w:rPr>
        <w:t>and</w:t>
      </w:r>
      <w:r>
        <w:rPr>
          <w:color w:val="5F5F5F"/>
          <w:spacing w:val="-3"/>
        </w:rPr>
        <w:t xml:space="preserve"> </w:t>
      </w:r>
      <w:r>
        <w:rPr>
          <w:color w:val="5F5F5F"/>
        </w:rPr>
        <w:t>adjacent</w:t>
      </w:r>
      <w:r>
        <w:rPr>
          <w:color w:val="5F5F5F"/>
          <w:spacing w:val="-5"/>
        </w:rPr>
        <w:t xml:space="preserve"> </w:t>
      </w:r>
      <w:r>
        <w:rPr>
          <w:color w:val="5F5F5F"/>
        </w:rPr>
        <w:t>to</w:t>
      </w:r>
      <w:r>
        <w:rPr>
          <w:color w:val="5F5F5F"/>
          <w:spacing w:val="-8"/>
        </w:rPr>
        <w:t xml:space="preserve"> </w:t>
      </w:r>
      <w:r>
        <w:rPr>
          <w:color w:val="5F5F5F"/>
        </w:rPr>
        <w:t>the</w:t>
      </w:r>
      <w:r>
        <w:rPr>
          <w:color w:val="5F5F5F"/>
          <w:spacing w:val="-3"/>
        </w:rPr>
        <w:t xml:space="preserve"> </w:t>
      </w:r>
      <w:r>
        <w:rPr>
          <w:color w:val="5F5F5F"/>
        </w:rPr>
        <w:t>survey</w:t>
      </w:r>
      <w:r>
        <w:rPr>
          <w:color w:val="5F5F5F"/>
          <w:spacing w:val="-1"/>
        </w:rPr>
        <w:t xml:space="preserve"> </w:t>
      </w:r>
      <w:r>
        <w:rPr>
          <w:color w:val="5F5F5F"/>
        </w:rPr>
        <w:t>area, including</w:t>
      </w:r>
      <w:r>
        <w:rPr>
          <w:color w:val="5F5F5F"/>
          <w:spacing w:val="-3"/>
        </w:rPr>
        <w:t xml:space="preserve"> </w:t>
      </w:r>
      <w:r>
        <w:rPr>
          <w:color w:val="5F5F5F"/>
        </w:rPr>
        <w:t>waterbodies</w:t>
      </w:r>
      <w:r>
        <w:rPr>
          <w:color w:val="5F5F5F"/>
          <w:spacing w:val="-1"/>
        </w:rPr>
        <w:t xml:space="preserve"> </w:t>
      </w:r>
      <w:r>
        <w:rPr>
          <w:color w:val="5F5F5F"/>
        </w:rPr>
        <w:t>with</w:t>
      </w:r>
      <w:r>
        <w:rPr>
          <w:color w:val="5F5F5F"/>
          <w:spacing w:val="-3"/>
        </w:rPr>
        <w:t xml:space="preserve"> </w:t>
      </w:r>
      <w:r>
        <w:rPr>
          <w:color w:val="5F5F5F"/>
        </w:rPr>
        <w:t>dense</w:t>
      </w:r>
      <w:r>
        <w:rPr>
          <w:color w:val="5F5F5F"/>
          <w:spacing w:val="-3"/>
        </w:rPr>
        <w:t xml:space="preserve"> </w:t>
      </w:r>
      <w:r>
        <w:rPr>
          <w:color w:val="5F5F5F"/>
        </w:rPr>
        <w:t>reed</w:t>
      </w:r>
      <w:r>
        <w:rPr>
          <w:color w:val="5F5F5F"/>
          <w:spacing w:val="-3"/>
        </w:rPr>
        <w:t xml:space="preserve"> </w:t>
      </w:r>
      <w:r>
        <w:rPr>
          <w:color w:val="5F5F5F"/>
        </w:rPr>
        <w:t xml:space="preserve">beds, farm dams and lakes within the </w:t>
      </w:r>
      <w:proofErr w:type="spellStart"/>
      <w:r>
        <w:rPr>
          <w:color w:val="5F5F5F"/>
        </w:rPr>
        <w:t>Tarwin</w:t>
      </w:r>
      <w:proofErr w:type="spellEnd"/>
      <w:r>
        <w:rPr>
          <w:color w:val="5F5F5F"/>
        </w:rPr>
        <w:t xml:space="preserve"> Valley and Strzelecki Ranges landscape regions, as well as Hazelwood Cooling Pond and Eel Hole Creek in the Latrobe Valley landscape region.</w:t>
      </w:r>
    </w:p>
    <w:p w14:paraId="1A024565" w14:textId="77777777" w:rsidR="00D05A7A" w:rsidRDefault="00B8135C">
      <w:pPr>
        <w:pStyle w:val="BodyText"/>
        <w:spacing w:before="121" w:line="360" w:lineRule="auto"/>
        <w:ind w:left="332" w:right="544"/>
      </w:pPr>
      <w:r>
        <w:rPr>
          <w:color w:val="585858"/>
        </w:rPr>
        <w:t xml:space="preserve">Surveys identified cattle egret in a wetland in the </w:t>
      </w:r>
      <w:proofErr w:type="spellStart"/>
      <w:r>
        <w:rPr>
          <w:color w:val="585858"/>
        </w:rPr>
        <w:t>Tarwin</w:t>
      </w:r>
      <w:proofErr w:type="spellEnd"/>
      <w:r>
        <w:rPr>
          <w:color w:val="585858"/>
        </w:rPr>
        <w:t xml:space="preserve"> Valley landscape region and Latham’s snipe in a waterbody in the Latrobe Valley landscape region. Day time bird surveys in the </w:t>
      </w:r>
      <w:proofErr w:type="spellStart"/>
      <w:r>
        <w:rPr>
          <w:color w:val="585858"/>
        </w:rPr>
        <w:t>Tarwin</w:t>
      </w:r>
      <w:proofErr w:type="spellEnd"/>
      <w:r>
        <w:rPr>
          <w:color w:val="585858"/>
        </w:rPr>
        <w:t xml:space="preserve"> Valley landscape region identified hardhead in a farm dam. These four locations support priority habitat for waterbirds and given</w:t>
      </w:r>
      <w:r>
        <w:rPr>
          <w:color w:val="585858"/>
          <w:spacing w:val="-3"/>
        </w:rPr>
        <w:t xml:space="preserve"> </w:t>
      </w:r>
      <w:r>
        <w:rPr>
          <w:color w:val="585858"/>
        </w:rPr>
        <w:t>survey</w:t>
      </w:r>
      <w:r>
        <w:rPr>
          <w:color w:val="585858"/>
          <w:spacing w:val="-1"/>
        </w:rPr>
        <w:t xml:space="preserve"> </w:t>
      </w:r>
      <w:r>
        <w:rPr>
          <w:color w:val="585858"/>
        </w:rPr>
        <w:t>results,</w:t>
      </w:r>
      <w:r>
        <w:rPr>
          <w:color w:val="585858"/>
          <w:spacing w:val="-5"/>
        </w:rPr>
        <w:t xml:space="preserve"> </w:t>
      </w:r>
      <w:r>
        <w:rPr>
          <w:color w:val="585858"/>
        </w:rPr>
        <w:t>historical</w:t>
      </w:r>
      <w:r>
        <w:rPr>
          <w:color w:val="585858"/>
          <w:spacing w:val="-3"/>
        </w:rPr>
        <w:t xml:space="preserve"> </w:t>
      </w:r>
      <w:r>
        <w:rPr>
          <w:color w:val="585858"/>
        </w:rPr>
        <w:t>records</w:t>
      </w:r>
      <w:r>
        <w:rPr>
          <w:color w:val="585858"/>
          <w:spacing w:val="-1"/>
        </w:rPr>
        <w:t xml:space="preserve"> </w:t>
      </w:r>
      <w:r>
        <w:rPr>
          <w:color w:val="585858"/>
        </w:rPr>
        <w:t>and</w:t>
      </w:r>
      <w:r>
        <w:rPr>
          <w:color w:val="585858"/>
          <w:spacing w:val="-3"/>
        </w:rPr>
        <w:t xml:space="preserve"> </w:t>
      </w:r>
      <w:r>
        <w:rPr>
          <w:color w:val="585858"/>
        </w:rPr>
        <w:t>waterbirds’</w:t>
      </w:r>
      <w:r>
        <w:rPr>
          <w:color w:val="585858"/>
          <w:spacing w:val="-9"/>
        </w:rPr>
        <w:t xml:space="preserve"> </w:t>
      </w:r>
      <w:r>
        <w:rPr>
          <w:color w:val="585858"/>
        </w:rPr>
        <w:t>mobility, these</w:t>
      </w:r>
      <w:r>
        <w:rPr>
          <w:color w:val="585858"/>
          <w:spacing w:val="-3"/>
        </w:rPr>
        <w:t xml:space="preserve"> </w:t>
      </w:r>
      <w:r>
        <w:rPr>
          <w:color w:val="585858"/>
        </w:rPr>
        <w:t>species</w:t>
      </w:r>
      <w:r>
        <w:rPr>
          <w:color w:val="585858"/>
          <w:spacing w:val="-1"/>
        </w:rPr>
        <w:t xml:space="preserve"> </w:t>
      </w:r>
      <w:r>
        <w:rPr>
          <w:color w:val="585858"/>
        </w:rPr>
        <w:t>are</w:t>
      </w:r>
      <w:r>
        <w:rPr>
          <w:color w:val="585858"/>
          <w:spacing w:val="-8"/>
        </w:rPr>
        <w:t xml:space="preserve"> </w:t>
      </w:r>
      <w:r>
        <w:rPr>
          <w:color w:val="585858"/>
        </w:rPr>
        <w:t>considered</w:t>
      </w:r>
      <w:r>
        <w:rPr>
          <w:color w:val="585858"/>
          <w:spacing w:val="-3"/>
        </w:rPr>
        <w:t xml:space="preserve"> </w:t>
      </w:r>
      <w:r>
        <w:rPr>
          <w:color w:val="585858"/>
        </w:rPr>
        <w:t>highly</w:t>
      </w:r>
      <w:r>
        <w:rPr>
          <w:color w:val="585858"/>
          <w:spacing w:val="-1"/>
        </w:rPr>
        <w:t xml:space="preserve"> </w:t>
      </w:r>
      <w:r>
        <w:rPr>
          <w:color w:val="585858"/>
        </w:rPr>
        <w:t>likely</w:t>
      </w:r>
      <w:r>
        <w:rPr>
          <w:color w:val="585858"/>
          <w:spacing w:val="-1"/>
        </w:rPr>
        <w:t xml:space="preserve"> </w:t>
      </w:r>
      <w:r>
        <w:rPr>
          <w:color w:val="585858"/>
        </w:rPr>
        <w:t>to occur in other areas of suitable habitat within the survey area.</w:t>
      </w:r>
    </w:p>
    <w:p w14:paraId="642CE451" w14:textId="77777777" w:rsidR="00D05A7A" w:rsidRDefault="00D05A7A">
      <w:pPr>
        <w:spacing w:line="360" w:lineRule="auto"/>
        <w:sectPr w:rsidR="00D05A7A">
          <w:type w:val="continuous"/>
          <w:pgSz w:w="11910" w:h="16840"/>
          <w:pgMar w:top="980" w:right="603" w:bottom="820" w:left="800" w:header="467" w:footer="636" w:gutter="0"/>
          <w:cols w:space="720"/>
        </w:sectPr>
      </w:pPr>
    </w:p>
    <w:p w14:paraId="293FF336" w14:textId="77777777" w:rsidR="00D05A7A" w:rsidRDefault="00D05A7A">
      <w:pPr>
        <w:pStyle w:val="BodyText"/>
      </w:pPr>
    </w:p>
    <w:p w14:paraId="156214CB" w14:textId="77777777" w:rsidR="00D05A7A" w:rsidRDefault="00D05A7A">
      <w:pPr>
        <w:pStyle w:val="BodyText"/>
        <w:spacing w:before="219" w:after="1"/>
      </w:pPr>
    </w:p>
    <w:p w14:paraId="6EC46FBB" w14:textId="77777777" w:rsidR="00D05A7A" w:rsidRDefault="00B8135C">
      <w:pPr>
        <w:pStyle w:val="BodyText"/>
        <w:spacing w:line="206" w:lineRule="exact"/>
        <w:ind w:left="328"/>
      </w:pPr>
      <w:r>
        <w:rPr>
          <w:noProof/>
          <w:position w:val="-3"/>
        </w:rPr>
        <w:drawing>
          <wp:inline distT="0" distB="0" distL="0" distR="0" wp14:anchorId="65CCD633" wp14:editId="34D049E1">
            <wp:extent cx="1941570" cy="131064"/>
            <wp:effectExtent l="0" t="0" r="0" b="0"/>
            <wp:docPr id="1478" name="Image 1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8" name="Image 1478"/>
                    <pic:cNvPicPr/>
                  </pic:nvPicPr>
                  <pic:blipFill>
                    <a:blip r:embed="rId64" cstate="screen">
                      <a:extLst>
                        <a:ext uri="{28A0092B-C50C-407E-A947-70E740481C1C}">
                          <a14:useLocalDpi xmlns:a14="http://schemas.microsoft.com/office/drawing/2010/main"/>
                        </a:ext>
                      </a:extLst>
                    </a:blip>
                    <a:stretch>
                      <a:fillRect/>
                    </a:stretch>
                  </pic:blipFill>
                  <pic:spPr>
                    <a:xfrm>
                      <a:off x="0" y="0"/>
                      <a:ext cx="1941570" cy="131064"/>
                    </a:xfrm>
                    <a:prstGeom prst="rect">
                      <a:avLst/>
                    </a:prstGeom>
                  </pic:spPr>
                </pic:pic>
              </a:graphicData>
            </a:graphic>
          </wp:inline>
        </w:drawing>
      </w:r>
    </w:p>
    <w:p w14:paraId="00FF5DC9" w14:textId="77777777" w:rsidR="00D05A7A" w:rsidRDefault="00B8135C">
      <w:pPr>
        <w:pStyle w:val="BodyText"/>
        <w:spacing w:before="153" w:line="360" w:lineRule="auto"/>
        <w:ind w:left="332" w:right="544"/>
      </w:pPr>
      <w:bookmarkStart w:id="29" w:name="Woodland_and_forest_birds"/>
      <w:bookmarkEnd w:id="29"/>
      <w:r>
        <w:rPr>
          <w:color w:val="585858"/>
        </w:rPr>
        <w:t>The</w:t>
      </w:r>
      <w:r>
        <w:rPr>
          <w:color w:val="585858"/>
          <w:spacing w:val="-3"/>
        </w:rPr>
        <w:t xml:space="preserve"> </w:t>
      </w:r>
      <w:r>
        <w:rPr>
          <w:color w:val="585858"/>
        </w:rPr>
        <w:t>desktop</w:t>
      </w:r>
      <w:r>
        <w:rPr>
          <w:color w:val="585858"/>
          <w:spacing w:val="-3"/>
        </w:rPr>
        <w:t xml:space="preserve"> </w:t>
      </w:r>
      <w:r>
        <w:rPr>
          <w:color w:val="585858"/>
        </w:rPr>
        <w:t>assessment identified</w:t>
      </w:r>
      <w:r>
        <w:rPr>
          <w:color w:val="585858"/>
          <w:spacing w:val="-3"/>
        </w:rPr>
        <w:t xml:space="preserve"> </w:t>
      </w:r>
      <w:r>
        <w:rPr>
          <w:color w:val="585858"/>
        </w:rPr>
        <w:t>suitable</w:t>
      </w:r>
      <w:r>
        <w:rPr>
          <w:color w:val="585858"/>
          <w:spacing w:val="-3"/>
        </w:rPr>
        <w:t xml:space="preserve"> </w:t>
      </w:r>
      <w:r>
        <w:rPr>
          <w:color w:val="585858"/>
        </w:rPr>
        <w:t>habitat in</w:t>
      </w:r>
      <w:r>
        <w:rPr>
          <w:color w:val="585858"/>
          <w:spacing w:val="-3"/>
        </w:rPr>
        <w:t xml:space="preserve"> </w:t>
      </w:r>
      <w:r>
        <w:rPr>
          <w:color w:val="585858"/>
        </w:rPr>
        <w:t>woodland</w:t>
      </w:r>
      <w:r>
        <w:rPr>
          <w:color w:val="585858"/>
          <w:spacing w:val="-3"/>
        </w:rPr>
        <w:t xml:space="preserve"> </w:t>
      </w:r>
      <w:r>
        <w:rPr>
          <w:color w:val="585858"/>
        </w:rPr>
        <w:t>patches</w:t>
      </w:r>
      <w:r>
        <w:rPr>
          <w:color w:val="585858"/>
          <w:spacing w:val="-1"/>
        </w:rPr>
        <w:t xml:space="preserve"> </w:t>
      </w:r>
      <w:r>
        <w:rPr>
          <w:color w:val="585858"/>
        </w:rPr>
        <w:t>within</w:t>
      </w:r>
      <w:r>
        <w:rPr>
          <w:color w:val="585858"/>
          <w:spacing w:val="-6"/>
        </w:rPr>
        <w:t xml:space="preserve"> </w:t>
      </w:r>
      <w:r>
        <w:rPr>
          <w:color w:val="585858"/>
        </w:rPr>
        <w:t>the</w:t>
      </w:r>
      <w:r>
        <w:rPr>
          <w:color w:val="585858"/>
          <w:spacing w:val="-3"/>
        </w:rPr>
        <w:t xml:space="preserve"> </w:t>
      </w:r>
      <w:r>
        <w:rPr>
          <w:color w:val="585858"/>
        </w:rPr>
        <w:t>survey</w:t>
      </w:r>
      <w:r>
        <w:rPr>
          <w:color w:val="585858"/>
          <w:spacing w:val="-1"/>
        </w:rPr>
        <w:t xml:space="preserve"> </w:t>
      </w:r>
      <w:r>
        <w:rPr>
          <w:color w:val="585858"/>
        </w:rPr>
        <w:t>area</w:t>
      </w:r>
      <w:r>
        <w:rPr>
          <w:color w:val="585858"/>
          <w:spacing w:val="-3"/>
        </w:rPr>
        <w:t xml:space="preserve"> </w:t>
      </w:r>
      <w:r>
        <w:rPr>
          <w:color w:val="585858"/>
        </w:rPr>
        <w:t>for</w:t>
      </w:r>
      <w:r>
        <w:rPr>
          <w:color w:val="585858"/>
          <w:spacing w:val="-7"/>
        </w:rPr>
        <w:t xml:space="preserve"> </w:t>
      </w:r>
      <w:r>
        <w:rPr>
          <w:color w:val="585858"/>
        </w:rPr>
        <w:t>four threatened woodland and forest bird species including:</w:t>
      </w:r>
    </w:p>
    <w:p w14:paraId="5FBD9D71" w14:textId="77777777" w:rsidR="00D05A7A" w:rsidRDefault="00D05A7A">
      <w:pPr>
        <w:spacing w:line="360" w:lineRule="auto"/>
        <w:sectPr w:rsidR="00D05A7A">
          <w:pgSz w:w="11910" w:h="16840"/>
          <w:pgMar w:top="980" w:right="603" w:bottom="820" w:left="800" w:header="467" w:footer="636" w:gutter="0"/>
          <w:cols w:space="720"/>
        </w:sectPr>
      </w:pPr>
    </w:p>
    <w:p w14:paraId="084DE573" w14:textId="77777777" w:rsidR="00D05A7A" w:rsidRDefault="00B8135C">
      <w:pPr>
        <w:pStyle w:val="BodyText"/>
        <w:tabs>
          <w:tab w:val="left" w:pos="692"/>
        </w:tabs>
        <w:spacing w:before="122"/>
        <w:ind w:left="332"/>
      </w:pPr>
      <w:r>
        <w:rPr>
          <w:noProof/>
        </w:rPr>
        <w:drawing>
          <wp:inline distT="0" distB="0" distL="0" distR="0" wp14:anchorId="514E8E93" wp14:editId="35BD28BA">
            <wp:extent cx="88264" cy="88265"/>
            <wp:effectExtent l="0" t="0" r="0" b="0"/>
            <wp:docPr id="1479" name="Image 14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9" name="Image 147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gang-gang</w:t>
      </w:r>
      <w:r>
        <w:rPr>
          <w:color w:val="5F5F5F"/>
          <w:spacing w:val="-7"/>
        </w:rPr>
        <w:t xml:space="preserve"> </w:t>
      </w:r>
      <w:r>
        <w:rPr>
          <w:color w:val="5F5F5F"/>
        </w:rPr>
        <w:t>cockatoo</w:t>
      </w:r>
      <w:r>
        <w:rPr>
          <w:color w:val="5F5F5F"/>
          <w:spacing w:val="-7"/>
        </w:rPr>
        <w:t xml:space="preserve"> </w:t>
      </w:r>
      <w:r>
        <w:rPr>
          <w:color w:val="5F5F5F"/>
        </w:rPr>
        <w:t>(EPBC</w:t>
      </w:r>
      <w:r>
        <w:rPr>
          <w:color w:val="5F5F5F"/>
          <w:spacing w:val="-7"/>
        </w:rPr>
        <w:t xml:space="preserve"> </w:t>
      </w:r>
      <w:r>
        <w:rPr>
          <w:color w:val="5F5F5F"/>
        </w:rPr>
        <w:t>Act</w:t>
      </w:r>
      <w:r>
        <w:rPr>
          <w:color w:val="5F5F5F"/>
          <w:spacing w:val="-4"/>
        </w:rPr>
        <w:t xml:space="preserve"> </w:t>
      </w:r>
      <w:r>
        <w:rPr>
          <w:color w:val="5F5F5F"/>
          <w:spacing w:val="-2"/>
        </w:rPr>
        <w:t>endangered)</w:t>
      </w:r>
    </w:p>
    <w:p w14:paraId="2F683336" w14:textId="77777777" w:rsidR="00D05A7A" w:rsidRDefault="00D05A7A">
      <w:pPr>
        <w:pStyle w:val="BodyText"/>
        <w:spacing w:before="5"/>
      </w:pPr>
    </w:p>
    <w:p w14:paraId="4B816E91" w14:textId="77777777" w:rsidR="00D05A7A" w:rsidRDefault="00B8135C">
      <w:pPr>
        <w:pStyle w:val="BodyText"/>
        <w:tabs>
          <w:tab w:val="left" w:pos="692"/>
        </w:tabs>
        <w:spacing w:line="360" w:lineRule="auto"/>
        <w:ind w:left="692" w:right="38" w:hanging="360"/>
      </w:pPr>
      <w:r>
        <w:rPr>
          <w:noProof/>
        </w:rPr>
        <w:drawing>
          <wp:inline distT="0" distB="0" distL="0" distR="0" wp14:anchorId="6BFBD392" wp14:editId="2BB7657D">
            <wp:extent cx="88264" cy="88265"/>
            <wp:effectExtent l="0" t="0" r="0" b="0"/>
            <wp:docPr id="1480" name="Image 14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0" name="Image 148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blue-winged</w:t>
      </w:r>
      <w:r>
        <w:rPr>
          <w:color w:val="5F5F5F"/>
          <w:spacing w:val="-8"/>
        </w:rPr>
        <w:t xml:space="preserve"> </w:t>
      </w:r>
      <w:r>
        <w:rPr>
          <w:color w:val="5F5F5F"/>
        </w:rPr>
        <w:t>parrot</w:t>
      </w:r>
      <w:r>
        <w:rPr>
          <w:color w:val="5F5F5F"/>
          <w:spacing w:val="-5"/>
        </w:rPr>
        <w:t xml:space="preserve"> </w:t>
      </w:r>
      <w:r>
        <w:rPr>
          <w:color w:val="5F5F5F"/>
        </w:rPr>
        <w:t>(EPBC</w:t>
      </w:r>
      <w:r>
        <w:rPr>
          <w:color w:val="5F5F5F"/>
          <w:spacing w:val="-12"/>
        </w:rPr>
        <w:t xml:space="preserve"> </w:t>
      </w:r>
      <w:r>
        <w:rPr>
          <w:color w:val="5F5F5F"/>
        </w:rPr>
        <w:t>Act</w:t>
      </w:r>
      <w:r>
        <w:rPr>
          <w:color w:val="5F5F5F"/>
          <w:spacing w:val="-9"/>
        </w:rPr>
        <w:t xml:space="preserve"> </w:t>
      </w:r>
      <w:r>
        <w:rPr>
          <w:color w:val="5F5F5F"/>
        </w:rPr>
        <w:t>vulnerable</w:t>
      </w:r>
      <w:r>
        <w:rPr>
          <w:color w:val="5F5F5F"/>
          <w:spacing w:val="-8"/>
        </w:rPr>
        <w:t xml:space="preserve"> </w:t>
      </w:r>
      <w:r>
        <w:rPr>
          <w:color w:val="5F5F5F"/>
        </w:rPr>
        <w:t xml:space="preserve">and </w:t>
      </w:r>
      <w:r>
        <w:rPr>
          <w:color w:val="5F5F5F"/>
          <w:spacing w:val="-2"/>
        </w:rPr>
        <w:t>marine)</w:t>
      </w:r>
    </w:p>
    <w:p w14:paraId="3F7B833F" w14:textId="77777777" w:rsidR="00D05A7A" w:rsidRDefault="00B8135C">
      <w:pPr>
        <w:pStyle w:val="BodyText"/>
        <w:tabs>
          <w:tab w:val="left" w:pos="693"/>
        </w:tabs>
        <w:spacing w:before="122" w:line="360" w:lineRule="auto"/>
        <w:ind w:left="693" w:right="1231" w:hanging="361"/>
      </w:pPr>
      <w:r>
        <w:br w:type="column"/>
      </w:r>
      <w:r>
        <w:rPr>
          <w:noProof/>
        </w:rPr>
        <w:drawing>
          <wp:inline distT="0" distB="0" distL="0" distR="0" wp14:anchorId="448AC590" wp14:editId="73D0C8E1">
            <wp:extent cx="88264" cy="88265"/>
            <wp:effectExtent l="0" t="0" r="0" b="0"/>
            <wp:docPr id="1481" name="Image 14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1" name="Image 148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satin</w:t>
      </w:r>
      <w:r>
        <w:rPr>
          <w:color w:val="5F5F5F"/>
          <w:spacing w:val="-5"/>
        </w:rPr>
        <w:t xml:space="preserve"> </w:t>
      </w:r>
      <w:r>
        <w:rPr>
          <w:color w:val="5F5F5F"/>
        </w:rPr>
        <w:t>flycatcher</w:t>
      </w:r>
      <w:r>
        <w:rPr>
          <w:color w:val="5F5F5F"/>
          <w:spacing w:val="-8"/>
        </w:rPr>
        <w:t xml:space="preserve"> </w:t>
      </w:r>
      <w:r>
        <w:rPr>
          <w:color w:val="5F5F5F"/>
        </w:rPr>
        <w:t>(EPBC</w:t>
      </w:r>
      <w:r>
        <w:rPr>
          <w:color w:val="5F5F5F"/>
          <w:spacing w:val="-10"/>
        </w:rPr>
        <w:t xml:space="preserve"> </w:t>
      </w:r>
      <w:r>
        <w:rPr>
          <w:color w:val="5F5F5F"/>
        </w:rPr>
        <w:t>Act</w:t>
      </w:r>
      <w:r>
        <w:rPr>
          <w:color w:val="5F5F5F"/>
          <w:spacing w:val="-7"/>
        </w:rPr>
        <w:t xml:space="preserve"> </w:t>
      </w:r>
      <w:r>
        <w:rPr>
          <w:color w:val="5F5F5F"/>
        </w:rPr>
        <w:t>marine</w:t>
      </w:r>
      <w:r>
        <w:rPr>
          <w:color w:val="5F5F5F"/>
          <w:spacing w:val="-5"/>
        </w:rPr>
        <w:t xml:space="preserve"> </w:t>
      </w:r>
      <w:r>
        <w:rPr>
          <w:color w:val="5F5F5F"/>
        </w:rPr>
        <w:t xml:space="preserve">and </w:t>
      </w:r>
      <w:r>
        <w:rPr>
          <w:color w:val="5F5F5F"/>
          <w:spacing w:val="-2"/>
        </w:rPr>
        <w:t>migratory)</w:t>
      </w:r>
    </w:p>
    <w:p w14:paraId="0066E82C" w14:textId="77777777" w:rsidR="00D05A7A" w:rsidRDefault="00B8135C">
      <w:pPr>
        <w:pStyle w:val="BodyText"/>
        <w:tabs>
          <w:tab w:val="left" w:pos="693"/>
        </w:tabs>
        <w:spacing w:before="121" w:line="360" w:lineRule="auto"/>
        <w:ind w:left="693" w:right="1424" w:hanging="361"/>
      </w:pPr>
      <w:r>
        <w:rPr>
          <w:noProof/>
        </w:rPr>
        <w:drawing>
          <wp:inline distT="0" distB="0" distL="0" distR="0" wp14:anchorId="53B59CAC" wp14:editId="65867F5C">
            <wp:extent cx="88264" cy="88265"/>
            <wp:effectExtent l="0" t="0" r="0" b="0"/>
            <wp:docPr id="1482" name="Image 14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2" name="Image 148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rufous</w:t>
      </w:r>
      <w:r>
        <w:rPr>
          <w:color w:val="5F5F5F"/>
          <w:spacing w:val="-6"/>
        </w:rPr>
        <w:t xml:space="preserve"> </w:t>
      </w:r>
      <w:r>
        <w:rPr>
          <w:color w:val="5F5F5F"/>
        </w:rPr>
        <w:t>fantail</w:t>
      </w:r>
      <w:r>
        <w:rPr>
          <w:color w:val="5F5F5F"/>
          <w:spacing w:val="-8"/>
        </w:rPr>
        <w:t xml:space="preserve"> </w:t>
      </w:r>
      <w:r>
        <w:rPr>
          <w:color w:val="5F5F5F"/>
        </w:rPr>
        <w:t>(EPBC</w:t>
      </w:r>
      <w:r>
        <w:rPr>
          <w:color w:val="5F5F5F"/>
          <w:spacing w:val="-8"/>
        </w:rPr>
        <w:t xml:space="preserve"> </w:t>
      </w:r>
      <w:r>
        <w:rPr>
          <w:color w:val="5F5F5F"/>
        </w:rPr>
        <w:t>Act</w:t>
      </w:r>
      <w:r>
        <w:rPr>
          <w:color w:val="5F5F5F"/>
          <w:spacing w:val="-10"/>
        </w:rPr>
        <w:t xml:space="preserve"> </w:t>
      </w:r>
      <w:r>
        <w:rPr>
          <w:color w:val="5F5F5F"/>
        </w:rPr>
        <w:t>marine</w:t>
      </w:r>
      <w:r>
        <w:rPr>
          <w:color w:val="5F5F5F"/>
          <w:spacing w:val="-8"/>
        </w:rPr>
        <w:t xml:space="preserve"> </w:t>
      </w:r>
      <w:r>
        <w:rPr>
          <w:color w:val="5F5F5F"/>
        </w:rPr>
        <w:t xml:space="preserve">and </w:t>
      </w:r>
      <w:r>
        <w:rPr>
          <w:color w:val="5F5F5F"/>
          <w:spacing w:val="-2"/>
        </w:rPr>
        <w:t>migratory).</w:t>
      </w:r>
    </w:p>
    <w:p w14:paraId="06E5A320" w14:textId="77777777" w:rsidR="00D05A7A" w:rsidRDefault="00D05A7A">
      <w:pPr>
        <w:spacing w:line="360" w:lineRule="auto"/>
        <w:sectPr w:rsidR="00D05A7A">
          <w:type w:val="continuous"/>
          <w:pgSz w:w="11910" w:h="16840"/>
          <w:pgMar w:top="980" w:right="603" w:bottom="820" w:left="800" w:header="467" w:footer="636" w:gutter="0"/>
          <w:cols w:num="2" w:space="720" w:equalWidth="0">
            <w:col w:w="4766" w:space="408"/>
            <w:col w:w="5333"/>
          </w:cols>
        </w:sectPr>
      </w:pPr>
    </w:p>
    <w:p w14:paraId="32AFAC83" w14:textId="77777777" w:rsidR="00D05A7A" w:rsidRDefault="00B8135C">
      <w:pPr>
        <w:pStyle w:val="BodyText"/>
        <w:spacing w:before="116" w:line="360" w:lineRule="auto"/>
        <w:ind w:left="332" w:right="537"/>
      </w:pPr>
      <w:r>
        <w:rPr>
          <w:color w:val="585858"/>
        </w:rPr>
        <w:t>Gang-gang</w:t>
      </w:r>
      <w:r>
        <w:rPr>
          <w:color w:val="585858"/>
          <w:spacing w:val="-2"/>
        </w:rPr>
        <w:t xml:space="preserve"> </w:t>
      </w:r>
      <w:r>
        <w:rPr>
          <w:color w:val="585858"/>
        </w:rPr>
        <w:t>cockatoo</w:t>
      </w:r>
      <w:r>
        <w:rPr>
          <w:color w:val="585858"/>
          <w:spacing w:val="-2"/>
        </w:rPr>
        <w:t xml:space="preserve"> </w:t>
      </w:r>
      <w:proofErr w:type="gramStart"/>
      <w:r>
        <w:rPr>
          <w:color w:val="585858"/>
        </w:rPr>
        <w:t>are</w:t>
      </w:r>
      <w:proofErr w:type="gramEnd"/>
      <w:r>
        <w:rPr>
          <w:color w:val="585858"/>
          <w:spacing w:val="-2"/>
        </w:rPr>
        <w:t xml:space="preserve"> </w:t>
      </w:r>
      <w:r>
        <w:rPr>
          <w:color w:val="585858"/>
        </w:rPr>
        <w:t>endemic to</w:t>
      </w:r>
      <w:r>
        <w:rPr>
          <w:color w:val="585858"/>
          <w:spacing w:val="-7"/>
        </w:rPr>
        <w:t xml:space="preserve"> </w:t>
      </w:r>
      <w:r>
        <w:rPr>
          <w:color w:val="585858"/>
        </w:rPr>
        <w:t>south-eastern</w:t>
      </w:r>
      <w:r>
        <w:rPr>
          <w:color w:val="585858"/>
          <w:spacing w:val="-2"/>
        </w:rPr>
        <w:t xml:space="preserve"> </w:t>
      </w:r>
      <w:r>
        <w:rPr>
          <w:color w:val="585858"/>
        </w:rPr>
        <w:t>Australia. In</w:t>
      </w:r>
      <w:r>
        <w:rPr>
          <w:color w:val="585858"/>
          <w:spacing w:val="-7"/>
        </w:rPr>
        <w:t xml:space="preserve"> </w:t>
      </w:r>
      <w:r>
        <w:rPr>
          <w:color w:val="585858"/>
        </w:rPr>
        <w:t>Victoria</w:t>
      </w:r>
      <w:r>
        <w:rPr>
          <w:color w:val="585858"/>
          <w:spacing w:val="-2"/>
        </w:rPr>
        <w:t xml:space="preserve"> </w:t>
      </w:r>
      <w:r>
        <w:rPr>
          <w:color w:val="585858"/>
        </w:rPr>
        <w:t>they</w:t>
      </w:r>
      <w:r>
        <w:rPr>
          <w:color w:val="585858"/>
          <w:spacing w:val="-5"/>
        </w:rPr>
        <w:t xml:space="preserve"> </w:t>
      </w:r>
      <w:r>
        <w:rPr>
          <w:color w:val="585858"/>
        </w:rPr>
        <w:t>occur</w:t>
      </w:r>
      <w:r>
        <w:rPr>
          <w:color w:val="585858"/>
          <w:spacing w:val="-5"/>
        </w:rPr>
        <w:t xml:space="preserve"> </w:t>
      </w:r>
      <w:r>
        <w:rPr>
          <w:color w:val="585858"/>
        </w:rPr>
        <w:t>throughout the</w:t>
      </w:r>
      <w:r>
        <w:rPr>
          <w:color w:val="585858"/>
          <w:spacing w:val="-2"/>
        </w:rPr>
        <w:t xml:space="preserve"> </w:t>
      </w:r>
      <w:r>
        <w:rPr>
          <w:color w:val="585858"/>
        </w:rPr>
        <w:t xml:space="preserve">north-east and southern areas, having been recorded in east Melbourne, Mornington </w:t>
      </w:r>
      <w:proofErr w:type="gramStart"/>
      <w:r>
        <w:rPr>
          <w:color w:val="585858"/>
        </w:rPr>
        <w:t>Peninsula</w:t>
      </w:r>
      <w:proofErr w:type="gramEnd"/>
      <w:r>
        <w:rPr>
          <w:color w:val="585858"/>
        </w:rPr>
        <w:t xml:space="preserve"> and south-western Gippsland. They primarily occur</w:t>
      </w:r>
      <w:r>
        <w:rPr>
          <w:color w:val="585858"/>
          <w:spacing w:val="-4"/>
        </w:rPr>
        <w:t xml:space="preserve"> </w:t>
      </w:r>
      <w:r>
        <w:rPr>
          <w:color w:val="585858"/>
        </w:rPr>
        <w:t>within</w:t>
      </w:r>
      <w:r>
        <w:rPr>
          <w:color w:val="585858"/>
          <w:spacing w:val="-1"/>
        </w:rPr>
        <w:t xml:space="preserve"> </w:t>
      </w:r>
      <w:r>
        <w:rPr>
          <w:color w:val="585858"/>
        </w:rPr>
        <w:t>the</w:t>
      </w:r>
      <w:r>
        <w:rPr>
          <w:color w:val="585858"/>
          <w:spacing w:val="-6"/>
        </w:rPr>
        <w:t xml:space="preserve"> </w:t>
      </w:r>
      <w:r>
        <w:rPr>
          <w:color w:val="585858"/>
        </w:rPr>
        <w:t>temperate</w:t>
      </w:r>
      <w:r>
        <w:rPr>
          <w:color w:val="585858"/>
          <w:spacing w:val="-1"/>
        </w:rPr>
        <w:t xml:space="preserve"> </w:t>
      </w:r>
      <w:r>
        <w:rPr>
          <w:color w:val="585858"/>
        </w:rPr>
        <w:t>eucalypt forests</w:t>
      </w:r>
      <w:r>
        <w:rPr>
          <w:color w:val="585858"/>
          <w:spacing w:val="-4"/>
        </w:rPr>
        <w:t xml:space="preserve"> </w:t>
      </w:r>
      <w:r>
        <w:rPr>
          <w:color w:val="585858"/>
        </w:rPr>
        <w:t>and</w:t>
      </w:r>
      <w:r>
        <w:rPr>
          <w:color w:val="585858"/>
          <w:spacing w:val="-1"/>
        </w:rPr>
        <w:t xml:space="preserve"> </w:t>
      </w:r>
      <w:r>
        <w:rPr>
          <w:color w:val="585858"/>
        </w:rPr>
        <w:t>woodlands of mainland</w:t>
      </w:r>
      <w:r>
        <w:rPr>
          <w:color w:val="585858"/>
          <w:spacing w:val="-1"/>
        </w:rPr>
        <w:t xml:space="preserve"> </w:t>
      </w:r>
      <w:r>
        <w:rPr>
          <w:color w:val="585858"/>
        </w:rPr>
        <w:t>south-east Australia, inhabiting mature, wet sclerophyll forests during summer months and woodland assemblages at lower, drier altitudes during winter months. There is suitable habitat within wet sclerophyll forests in the Strzelecki Ranges.</w:t>
      </w:r>
    </w:p>
    <w:p w14:paraId="1879F40D" w14:textId="77777777" w:rsidR="00D05A7A" w:rsidRDefault="00B8135C">
      <w:pPr>
        <w:pStyle w:val="BodyText"/>
        <w:spacing w:before="124" w:line="357" w:lineRule="auto"/>
        <w:ind w:left="333" w:right="544" w:hanging="1"/>
      </w:pPr>
      <w:r>
        <w:rPr>
          <w:color w:val="585858"/>
        </w:rPr>
        <w:t>The</w:t>
      </w:r>
      <w:r>
        <w:rPr>
          <w:color w:val="585858"/>
          <w:spacing w:val="-3"/>
        </w:rPr>
        <w:t xml:space="preserve"> </w:t>
      </w:r>
      <w:r>
        <w:rPr>
          <w:color w:val="585858"/>
        </w:rPr>
        <w:t>blue-winged</w:t>
      </w:r>
      <w:r>
        <w:rPr>
          <w:color w:val="585858"/>
          <w:spacing w:val="-3"/>
        </w:rPr>
        <w:t xml:space="preserve"> </w:t>
      </w:r>
      <w:r>
        <w:rPr>
          <w:color w:val="585858"/>
        </w:rPr>
        <w:t>parrot occurs</w:t>
      </w:r>
      <w:r>
        <w:rPr>
          <w:color w:val="585858"/>
          <w:spacing w:val="-1"/>
        </w:rPr>
        <w:t xml:space="preserve"> </w:t>
      </w:r>
      <w:r>
        <w:rPr>
          <w:color w:val="585858"/>
        </w:rPr>
        <w:t>within</w:t>
      </w:r>
      <w:r>
        <w:rPr>
          <w:color w:val="585858"/>
          <w:spacing w:val="-3"/>
        </w:rPr>
        <w:t xml:space="preserve"> </w:t>
      </w:r>
      <w:r>
        <w:rPr>
          <w:color w:val="585858"/>
        </w:rPr>
        <w:t>a</w:t>
      </w:r>
      <w:r>
        <w:rPr>
          <w:color w:val="585858"/>
          <w:spacing w:val="-3"/>
        </w:rPr>
        <w:t xml:space="preserve"> </w:t>
      </w:r>
      <w:r>
        <w:rPr>
          <w:color w:val="585858"/>
        </w:rPr>
        <w:t>range</w:t>
      </w:r>
      <w:r>
        <w:rPr>
          <w:color w:val="585858"/>
          <w:spacing w:val="-3"/>
        </w:rPr>
        <w:t xml:space="preserve"> </w:t>
      </w:r>
      <w:r>
        <w:rPr>
          <w:color w:val="585858"/>
        </w:rPr>
        <w:t>of habitats</w:t>
      </w:r>
      <w:r>
        <w:rPr>
          <w:color w:val="585858"/>
          <w:spacing w:val="-1"/>
        </w:rPr>
        <w:t xml:space="preserve"> </w:t>
      </w:r>
      <w:r>
        <w:rPr>
          <w:color w:val="585858"/>
        </w:rPr>
        <w:t>in</w:t>
      </w:r>
      <w:r>
        <w:rPr>
          <w:color w:val="585858"/>
          <w:spacing w:val="-3"/>
        </w:rPr>
        <w:t xml:space="preserve"> </w:t>
      </w:r>
      <w:r>
        <w:rPr>
          <w:color w:val="585858"/>
        </w:rPr>
        <w:t>southern</w:t>
      </w:r>
      <w:r>
        <w:rPr>
          <w:color w:val="585858"/>
          <w:spacing w:val="-3"/>
        </w:rPr>
        <w:t xml:space="preserve"> </w:t>
      </w:r>
      <w:r>
        <w:rPr>
          <w:color w:val="585858"/>
        </w:rPr>
        <w:t>Victoria,</w:t>
      </w:r>
      <w:r>
        <w:rPr>
          <w:color w:val="585858"/>
          <w:spacing w:val="-8"/>
        </w:rPr>
        <w:t xml:space="preserve"> </w:t>
      </w:r>
      <w:r>
        <w:rPr>
          <w:color w:val="585858"/>
        </w:rPr>
        <w:t>and</w:t>
      </w:r>
      <w:r>
        <w:rPr>
          <w:color w:val="585858"/>
          <w:spacing w:val="-3"/>
        </w:rPr>
        <w:t xml:space="preserve"> </w:t>
      </w:r>
      <w:r>
        <w:rPr>
          <w:color w:val="585858"/>
        </w:rPr>
        <w:t>sub-coastal</w:t>
      </w:r>
      <w:r>
        <w:rPr>
          <w:color w:val="585858"/>
          <w:spacing w:val="-3"/>
        </w:rPr>
        <w:t xml:space="preserve"> </w:t>
      </w:r>
      <w:r>
        <w:rPr>
          <w:color w:val="585858"/>
        </w:rPr>
        <w:t>and</w:t>
      </w:r>
      <w:r>
        <w:rPr>
          <w:color w:val="585858"/>
          <w:spacing w:val="-3"/>
        </w:rPr>
        <w:t xml:space="preserve"> </w:t>
      </w:r>
      <w:r>
        <w:rPr>
          <w:color w:val="585858"/>
        </w:rPr>
        <w:t xml:space="preserve">inland areas, </w:t>
      </w:r>
      <w:proofErr w:type="spellStart"/>
      <w:r>
        <w:rPr>
          <w:color w:val="585858"/>
        </w:rPr>
        <w:t>favouring</w:t>
      </w:r>
      <w:proofErr w:type="spellEnd"/>
      <w:r>
        <w:rPr>
          <w:color w:val="585858"/>
        </w:rPr>
        <w:t xml:space="preserve"> grasslands and grassy woodlands. There is suitable habitat within grassy paddocks throughout the survey area.</w:t>
      </w:r>
    </w:p>
    <w:p w14:paraId="1994527B" w14:textId="77777777" w:rsidR="00D05A7A" w:rsidRDefault="00B8135C">
      <w:pPr>
        <w:pStyle w:val="BodyText"/>
        <w:spacing w:before="124" w:line="360" w:lineRule="auto"/>
        <w:ind w:left="333" w:right="544"/>
      </w:pPr>
      <w:r>
        <w:rPr>
          <w:color w:val="585858"/>
        </w:rPr>
        <w:t>The</w:t>
      </w:r>
      <w:r>
        <w:rPr>
          <w:color w:val="585858"/>
          <w:spacing w:val="-5"/>
        </w:rPr>
        <w:t xml:space="preserve"> </w:t>
      </w:r>
      <w:r>
        <w:rPr>
          <w:color w:val="585858"/>
        </w:rPr>
        <w:t>satin</w:t>
      </w:r>
      <w:r>
        <w:rPr>
          <w:color w:val="585858"/>
          <w:spacing w:val="-5"/>
        </w:rPr>
        <w:t xml:space="preserve"> </w:t>
      </w:r>
      <w:r>
        <w:rPr>
          <w:color w:val="585858"/>
        </w:rPr>
        <w:t>flycatcher</w:t>
      </w:r>
      <w:r>
        <w:rPr>
          <w:color w:val="585858"/>
          <w:spacing w:val="-4"/>
        </w:rPr>
        <w:t xml:space="preserve"> </w:t>
      </w:r>
      <w:r>
        <w:rPr>
          <w:color w:val="585858"/>
        </w:rPr>
        <w:t>inhabits</w:t>
      </w:r>
      <w:r>
        <w:rPr>
          <w:color w:val="585858"/>
          <w:spacing w:val="-3"/>
        </w:rPr>
        <w:t xml:space="preserve"> </w:t>
      </w:r>
      <w:r>
        <w:rPr>
          <w:color w:val="585858"/>
        </w:rPr>
        <w:t>eucalypt-dominated</w:t>
      </w:r>
      <w:r>
        <w:rPr>
          <w:color w:val="585858"/>
          <w:spacing w:val="-5"/>
        </w:rPr>
        <w:t xml:space="preserve"> </w:t>
      </w:r>
      <w:r>
        <w:rPr>
          <w:color w:val="585858"/>
        </w:rPr>
        <w:t>forests,</w:t>
      </w:r>
      <w:r>
        <w:rPr>
          <w:color w:val="585858"/>
          <w:spacing w:val="-2"/>
        </w:rPr>
        <w:t xml:space="preserve"> </w:t>
      </w:r>
      <w:r>
        <w:rPr>
          <w:color w:val="585858"/>
        </w:rPr>
        <w:t>especially</w:t>
      </w:r>
      <w:r>
        <w:rPr>
          <w:color w:val="585858"/>
          <w:spacing w:val="-3"/>
        </w:rPr>
        <w:t xml:space="preserve"> </w:t>
      </w:r>
      <w:r>
        <w:rPr>
          <w:color w:val="585858"/>
        </w:rPr>
        <w:t>near</w:t>
      </w:r>
      <w:r>
        <w:rPr>
          <w:color w:val="585858"/>
          <w:spacing w:val="-3"/>
        </w:rPr>
        <w:t xml:space="preserve"> </w:t>
      </w:r>
      <w:r>
        <w:rPr>
          <w:color w:val="585858"/>
        </w:rPr>
        <w:t>wetlands,</w:t>
      </w:r>
      <w:r>
        <w:rPr>
          <w:color w:val="585858"/>
          <w:spacing w:val="-2"/>
        </w:rPr>
        <w:t xml:space="preserve"> </w:t>
      </w:r>
      <w:proofErr w:type="gramStart"/>
      <w:r>
        <w:rPr>
          <w:color w:val="585858"/>
        </w:rPr>
        <w:t>watercourses</w:t>
      </w:r>
      <w:proofErr w:type="gramEnd"/>
      <w:r>
        <w:rPr>
          <w:color w:val="585858"/>
          <w:spacing w:val="-7"/>
        </w:rPr>
        <w:t xml:space="preserve"> </w:t>
      </w:r>
      <w:r>
        <w:rPr>
          <w:color w:val="585858"/>
        </w:rPr>
        <w:t>and</w:t>
      </w:r>
      <w:r>
        <w:rPr>
          <w:color w:val="585858"/>
          <w:spacing w:val="-5"/>
        </w:rPr>
        <w:t xml:space="preserve"> </w:t>
      </w:r>
      <w:r>
        <w:rPr>
          <w:color w:val="585858"/>
        </w:rPr>
        <w:t>heavily vegetated gullies throughout the south and east of Victoria. There is suitable habitat within tall forests in the survey area.</w:t>
      </w:r>
    </w:p>
    <w:p w14:paraId="6A2CF9E8" w14:textId="77777777" w:rsidR="00D05A7A" w:rsidRDefault="00B8135C">
      <w:pPr>
        <w:pStyle w:val="BodyText"/>
        <w:spacing w:before="122" w:line="360" w:lineRule="auto"/>
        <w:ind w:left="333" w:right="537"/>
      </w:pPr>
      <w:r>
        <w:rPr>
          <w:color w:val="585858"/>
        </w:rPr>
        <w:t>The</w:t>
      </w:r>
      <w:r>
        <w:rPr>
          <w:color w:val="585858"/>
          <w:spacing w:val="-3"/>
        </w:rPr>
        <w:t xml:space="preserve"> </w:t>
      </w:r>
      <w:r>
        <w:rPr>
          <w:color w:val="585858"/>
        </w:rPr>
        <w:t>rufous</w:t>
      </w:r>
      <w:r>
        <w:rPr>
          <w:color w:val="585858"/>
          <w:spacing w:val="-6"/>
        </w:rPr>
        <w:t xml:space="preserve"> </w:t>
      </w:r>
      <w:r>
        <w:rPr>
          <w:color w:val="585858"/>
        </w:rPr>
        <w:t>fantail</w:t>
      </w:r>
      <w:r>
        <w:rPr>
          <w:color w:val="585858"/>
          <w:spacing w:val="-4"/>
        </w:rPr>
        <w:t xml:space="preserve"> </w:t>
      </w:r>
      <w:r>
        <w:rPr>
          <w:color w:val="585858"/>
        </w:rPr>
        <w:t>occurs</w:t>
      </w:r>
      <w:r>
        <w:rPr>
          <w:color w:val="585858"/>
          <w:spacing w:val="-1"/>
        </w:rPr>
        <w:t xml:space="preserve"> </w:t>
      </w:r>
      <w:r>
        <w:rPr>
          <w:color w:val="585858"/>
        </w:rPr>
        <w:t>in</w:t>
      </w:r>
      <w:r>
        <w:rPr>
          <w:color w:val="585858"/>
          <w:spacing w:val="-3"/>
        </w:rPr>
        <w:t xml:space="preserve"> </w:t>
      </w:r>
      <w:r>
        <w:rPr>
          <w:color w:val="585858"/>
        </w:rPr>
        <w:t>sclerophyll</w:t>
      </w:r>
      <w:r>
        <w:rPr>
          <w:color w:val="585858"/>
          <w:spacing w:val="-3"/>
        </w:rPr>
        <w:t xml:space="preserve"> </w:t>
      </w:r>
      <w:r>
        <w:rPr>
          <w:color w:val="585858"/>
        </w:rPr>
        <w:t>forests</w:t>
      </w:r>
      <w:r>
        <w:rPr>
          <w:color w:val="585858"/>
          <w:spacing w:val="-1"/>
        </w:rPr>
        <w:t xml:space="preserve"> </w:t>
      </w:r>
      <w:r>
        <w:rPr>
          <w:color w:val="585858"/>
        </w:rPr>
        <w:t>and</w:t>
      </w:r>
      <w:r>
        <w:rPr>
          <w:color w:val="585858"/>
          <w:spacing w:val="-3"/>
        </w:rPr>
        <w:t xml:space="preserve"> </w:t>
      </w:r>
      <w:r>
        <w:rPr>
          <w:color w:val="585858"/>
        </w:rPr>
        <w:t>woodlands</w:t>
      </w:r>
      <w:r>
        <w:rPr>
          <w:color w:val="585858"/>
          <w:spacing w:val="-1"/>
        </w:rPr>
        <w:t xml:space="preserve"> </w:t>
      </w:r>
      <w:r>
        <w:rPr>
          <w:color w:val="585858"/>
        </w:rPr>
        <w:t>with</w:t>
      </w:r>
      <w:r>
        <w:rPr>
          <w:color w:val="585858"/>
          <w:spacing w:val="-3"/>
        </w:rPr>
        <w:t xml:space="preserve"> </w:t>
      </w:r>
      <w:r>
        <w:rPr>
          <w:color w:val="585858"/>
        </w:rPr>
        <w:t>a</w:t>
      </w:r>
      <w:r>
        <w:rPr>
          <w:color w:val="585858"/>
          <w:spacing w:val="-3"/>
        </w:rPr>
        <w:t xml:space="preserve"> </w:t>
      </w:r>
      <w:r>
        <w:rPr>
          <w:color w:val="585858"/>
        </w:rPr>
        <w:t>shrubby</w:t>
      </w:r>
      <w:r>
        <w:rPr>
          <w:color w:val="585858"/>
          <w:spacing w:val="-1"/>
        </w:rPr>
        <w:t xml:space="preserve"> </w:t>
      </w:r>
      <w:r>
        <w:rPr>
          <w:color w:val="585858"/>
        </w:rPr>
        <w:t>or</w:t>
      </w:r>
      <w:r>
        <w:rPr>
          <w:color w:val="585858"/>
          <w:spacing w:val="-1"/>
        </w:rPr>
        <w:t xml:space="preserve"> </w:t>
      </w:r>
      <w:r>
        <w:rPr>
          <w:color w:val="585858"/>
        </w:rPr>
        <w:t>heathy</w:t>
      </w:r>
      <w:r>
        <w:rPr>
          <w:color w:val="585858"/>
          <w:spacing w:val="-1"/>
        </w:rPr>
        <w:t xml:space="preserve"> </w:t>
      </w:r>
      <w:proofErr w:type="spellStart"/>
      <w:r>
        <w:rPr>
          <w:color w:val="585858"/>
        </w:rPr>
        <w:t>understorey</w:t>
      </w:r>
      <w:proofErr w:type="spellEnd"/>
      <w:r>
        <w:rPr>
          <w:color w:val="585858"/>
        </w:rPr>
        <w:t>.</w:t>
      </w:r>
      <w:r>
        <w:rPr>
          <w:color w:val="585858"/>
          <w:spacing w:val="-5"/>
        </w:rPr>
        <w:t xml:space="preserve"> </w:t>
      </w:r>
      <w:r>
        <w:rPr>
          <w:color w:val="585858"/>
        </w:rPr>
        <w:t>There</w:t>
      </w:r>
      <w:r>
        <w:rPr>
          <w:color w:val="585858"/>
          <w:spacing w:val="-3"/>
        </w:rPr>
        <w:t xml:space="preserve"> </w:t>
      </w:r>
      <w:r>
        <w:rPr>
          <w:color w:val="585858"/>
        </w:rPr>
        <w:t xml:space="preserve">is suitable habitat in sclerophyll forests within the Strzelecki Ranges and woodland patches in the </w:t>
      </w:r>
      <w:proofErr w:type="spellStart"/>
      <w:r>
        <w:rPr>
          <w:color w:val="585858"/>
        </w:rPr>
        <w:t>Tarwin</w:t>
      </w:r>
      <w:proofErr w:type="spellEnd"/>
      <w:r>
        <w:rPr>
          <w:color w:val="585858"/>
        </w:rPr>
        <w:t xml:space="preserve"> Valley. Targeted surveys identified one rufous fantail Strzelecki Highway Road reserve within the Strzelecki Ranges landscape region.</w:t>
      </w:r>
    </w:p>
    <w:p w14:paraId="5A7C2AD5" w14:textId="77777777" w:rsidR="00D05A7A" w:rsidRDefault="00B8135C">
      <w:pPr>
        <w:pStyle w:val="BodyText"/>
        <w:spacing w:before="117" w:line="360" w:lineRule="auto"/>
        <w:ind w:left="333" w:right="544" w:hanging="1"/>
      </w:pPr>
      <w:r>
        <w:rPr>
          <w:color w:val="585858"/>
        </w:rPr>
        <w:t>Of</w:t>
      </w:r>
      <w:r>
        <w:rPr>
          <w:color w:val="585858"/>
          <w:spacing w:val="-3"/>
        </w:rPr>
        <w:t xml:space="preserve"> </w:t>
      </w:r>
      <w:r>
        <w:rPr>
          <w:color w:val="585858"/>
        </w:rPr>
        <w:t>this group,</w:t>
      </w:r>
      <w:r>
        <w:rPr>
          <w:color w:val="585858"/>
          <w:spacing w:val="-3"/>
        </w:rPr>
        <w:t xml:space="preserve"> </w:t>
      </w:r>
      <w:r>
        <w:rPr>
          <w:color w:val="585858"/>
        </w:rPr>
        <w:t>targeted</w:t>
      </w:r>
      <w:r>
        <w:rPr>
          <w:color w:val="585858"/>
          <w:spacing w:val="-2"/>
        </w:rPr>
        <w:t xml:space="preserve"> </w:t>
      </w:r>
      <w:r>
        <w:rPr>
          <w:color w:val="585858"/>
        </w:rPr>
        <w:t>surveys</w:t>
      </w:r>
      <w:r>
        <w:rPr>
          <w:color w:val="585858"/>
          <w:spacing w:val="-4"/>
        </w:rPr>
        <w:t xml:space="preserve"> </w:t>
      </w:r>
      <w:r>
        <w:rPr>
          <w:color w:val="585858"/>
        </w:rPr>
        <w:t>only identified</w:t>
      </w:r>
      <w:r>
        <w:rPr>
          <w:color w:val="585858"/>
          <w:spacing w:val="-2"/>
        </w:rPr>
        <w:t xml:space="preserve"> </w:t>
      </w:r>
      <w:r>
        <w:rPr>
          <w:color w:val="585858"/>
        </w:rPr>
        <w:t>the</w:t>
      </w:r>
      <w:r>
        <w:rPr>
          <w:color w:val="585858"/>
          <w:spacing w:val="-2"/>
        </w:rPr>
        <w:t xml:space="preserve"> </w:t>
      </w:r>
      <w:r>
        <w:rPr>
          <w:color w:val="585858"/>
        </w:rPr>
        <w:t>rufous fantail. However,</w:t>
      </w:r>
      <w:r>
        <w:rPr>
          <w:color w:val="585858"/>
          <w:spacing w:val="-3"/>
        </w:rPr>
        <w:t xml:space="preserve"> </w:t>
      </w:r>
      <w:r>
        <w:rPr>
          <w:color w:val="585858"/>
        </w:rPr>
        <w:t>due</w:t>
      </w:r>
      <w:r>
        <w:rPr>
          <w:color w:val="585858"/>
          <w:spacing w:val="-2"/>
        </w:rPr>
        <w:t xml:space="preserve"> </w:t>
      </w:r>
      <w:r>
        <w:rPr>
          <w:color w:val="585858"/>
        </w:rPr>
        <w:t>to</w:t>
      </w:r>
      <w:r>
        <w:rPr>
          <w:color w:val="585858"/>
          <w:spacing w:val="-9"/>
        </w:rPr>
        <w:t xml:space="preserve"> </w:t>
      </w:r>
      <w:r>
        <w:rPr>
          <w:color w:val="585858"/>
        </w:rPr>
        <w:t>the</w:t>
      </w:r>
      <w:r>
        <w:rPr>
          <w:color w:val="585858"/>
          <w:spacing w:val="-2"/>
        </w:rPr>
        <w:t xml:space="preserve"> </w:t>
      </w:r>
      <w:r>
        <w:rPr>
          <w:color w:val="585858"/>
        </w:rPr>
        <w:t>results</w:t>
      </w:r>
      <w:r>
        <w:rPr>
          <w:color w:val="585858"/>
          <w:spacing w:val="-4"/>
        </w:rPr>
        <w:t xml:space="preserve"> </w:t>
      </w:r>
      <w:r>
        <w:rPr>
          <w:color w:val="585858"/>
        </w:rPr>
        <w:t>of</w:t>
      </w:r>
      <w:r>
        <w:rPr>
          <w:color w:val="585858"/>
          <w:spacing w:val="-3"/>
        </w:rPr>
        <w:t xml:space="preserve"> </w:t>
      </w:r>
      <w:r>
        <w:rPr>
          <w:color w:val="585858"/>
        </w:rPr>
        <w:t>the</w:t>
      </w:r>
      <w:r>
        <w:rPr>
          <w:color w:val="585858"/>
          <w:spacing w:val="-2"/>
        </w:rPr>
        <w:t xml:space="preserve"> </w:t>
      </w:r>
      <w:r>
        <w:rPr>
          <w:color w:val="585858"/>
        </w:rPr>
        <w:t>desktop review, habitat assessments and the mobility of the species, the assessment assumed presence of these species in areas of suitable habitat.</w:t>
      </w:r>
    </w:p>
    <w:p w14:paraId="688424F6" w14:textId="77777777" w:rsidR="00D05A7A" w:rsidRDefault="00B8135C">
      <w:pPr>
        <w:pStyle w:val="BodyText"/>
        <w:spacing w:before="66"/>
      </w:pPr>
      <w:r>
        <w:rPr>
          <w:noProof/>
        </w:rPr>
        <w:drawing>
          <wp:anchor distT="0" distB="0" distL="0" distR="0" simplePos="0" relativeHeight="488054784" behindDoc="1" locked="0" layoutInCell="1" allowOverlap="1" wp14:anchorId="68DDD8B5" wp14:editId="2ACBBFB6">
            <wp:simplePos x="0" y="0"/>
            <wp:positionH relativeFrom="page">
              <wp:posOffset>725423</wp:posOffset>
            </wp:positionH>
            <wp:positionV relativeFrom="paragraph">
              <wp:posOffset>203220</wp:posOffset>
            </wp:positionV>
            <wp:extent cx="2167128" cy="161544"/>
            <wp:effectExtent l="0" t="0" r="0" b="0"/>
            <wp:wrapTopAndBottom/>
            <wp:docPr id="1483" name="Image 1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3" name="Image 1483"/>
                    <pic:cNvPicPr/>
                  </pic:nvPicPr>
                  <pic:blipFill>
                    <a:blip r:embed="rId65" cstate="screen">
                      <a:extLst>
                        <a:ext uri="{28A0092B-C50C-407E-A947-70E740481C1C}">
                          <a14:useLocalDpi xmlns:a14="http://schemas.microsoft.com/office/drawing/2010/main"/>
                        </a:ext>
                      </a:extLst>
                    </a:blip>
                    <a:stretch>
                      <a:fillRect/>
                    </a:stretch>
                  </pic:blipFill>
                  <pic:spPr>
                    <a:xfrm>
                      <a:off x="0" y="0"/>
                      <a:ext cx="2167128" cy="161544"/>
                    </a:xfrm>
                    <a:prstGeom prst="rect">
                      <a:avLst/>
                    </a:prstGeom>
                  </pic:spPr>
                </pic:pic>
              </a:graphicData>
            </a:graphic>
          </wp:anchor>
        </w:drawing>
      </w:r>
    </w:p>
    <w:p w14:paraId="308AEDAD" w14:textId="77777777" w:rsidR="00D05A7A" w:rsidRDefault="00B8135C">
      <w:pPr>
        <w:pStyle w:val="BodyText"/>
        <w:spacing w:before="110" w:line="360" w:lineRule="auto"/>
        <w:ind w:left="332" w:right="544"/>
      </w:pPr>
      <w:bookmarkStart w:id="30" w:name="Regionally_significant_species"/>
      <w:bookmarkEnd w:id="30"/>
      <w:r>
        <w:rPr>
          <w:color w:val="585858"/>
        </w:rPr>
        <w:t>In Victoria, the koala is not a listed</w:t>
      </w:r>
      <w:r>
        <w:rPr>
          <w:color w:val="585858"/>
          <w:spacing w:val="-3"/>
        </w:rPr>
        <w:t xml:space="preserve"> </w:t>
      </w:r>
      <w:r>
        <w:rPr>
          <w:color w:val="585858"/>
        </w:rPr>
        <w:t xml:space="preserve">threatened species but is considered regionally significant and culturally, </w:t>
      </w:r>
      <w:proofErr w:type="gramStart"/>
      <w:r>
        <w:rPr>
          <w:color w:val="585858"/>
        </w:rPr>
        <w:t>environmentally</w:t>
      </w:r>
      <w:proofErr w:type="gramEnd"/>
      <w:r>
        <w:rPr>
          <w:color w:val="585858"/>
          <w:spacing w:val="-2"/>
        </w:rPr>
        <w:t xml:space="preserve"> </w:t>
      </w:r>
      <w:r>
        <w:rPr>
          <w:color w:val="585858"/>
        </w:rPr>
        <w:t>and</w:t>
      </w:r>
      <w:r>
        <w:rPr>
          <w:color w:val="585858"/>
          <w:spacing w:val="-4"/>
        </w:rPr>
        <w:t xml:space="preserve"> </w:t>
      </w:r>
      <w:r>
        <w:rPr>
          <w:color w:val="585858"/>
        </w:rPr>
        <w:t>economically</w:t>
      </w:r>
      <w:r>
        <w:rPr>
          <w:color w:val="585858"/>
          <w:spacing w:val="-2"/>
        </w:rPr>
        <w:t xml:space="preserve"> </w:t>
      </w:r>
      <w:r>
        <w:rPr>
          <w:color w:val="585858"/>
        </w:rPr>
        <w:t>important</w:t>
      </w:r>
      <w:r>
        <w:rPr>
          <w:color w:val="585858"/>
          <w:spacing w:val="-1"/>
        </w:rPr>
        <w:t xml:space="preserve"> </w:t>
      </w:r>
      <w:r>
        <w:rPr>
          <w:color w:val="585858"/>
        </w:rPr>
        <w:t>due</w:t>
      </w:r>
      <w:r>
        <w:rPr>
          <w:color w:val="585858"/>
          <w:spacing w:val="-4"/>
        </w:rPr>
        <w:t xml:space="preserve"> </w:t>
      </w:r>
      <w:r>
        <w:rPr>
          <w:color w:val="585858"/>
        </w:rPr>
        <w:t>to</w:t>
      </w:r>
      <w:r>
        <w:rPr>
          <w:color w:val="585858"/>
          <w:spacing w:val="-4"/>
        </w:rPr>
        <w:t xml:space="preserve"> </w:t>
      </w:r>
      <w:r>
        <w:rPr>
          <w:color w:val="585858"/>
        </w:rPr>
        <w:t>their</w:t>
      </w:r>
      <w:r>
        <w:rPr>
          <w:color w:val="585858"/>
          <w:spacing w:val="-2"/>
        </w:rPr>
        <w:t xml:space="preserve"> </w:t>
      </w:r>
      <w:r>
        <w:rPr>
          <w:color w:val="585858"/>
        </w:rPr>
        <w:t>specific</w:t>
      </w:r>
      <w:r>
        <w:rPr>
          <w:color w:val="585858"/>
          <w:spacing w:val="-2"/>
        </w:rPr>
        <w:t xml:space="preserve"> </w:t>
      </w:r>
      <w:r>
        <w:rPr>
          <w:color w:val="585858"/>
        </w:rPr>
        <w:t>dietary</w:t>
      </w:r>
      <w:r>
        <w:rPr>
          <w:color w:val="585858"/>
          <w:spacing w:val="-2"/>
        </w:rPr>
        <w:t xml:space="preserve"> </w:t>
      </w:r>
      <w:r>
        <w:rPr>
          <w:color w:val="585858"/>
        </w:rPr>
        <w:t>niche</w:t>
      </w:r>
      <w:r>
        <w:rPr>
          <w:color w:val="585858"/>
          <w:spacing w:val="-4"/>
        </w:rPr>
        <w:t xml:space="preserve"> </w:t>
      </w:r>
      <w:r>
        <w:rPr>
          <w:color w:val="585858"/>
        </w:rPr>
        <w:t>of</w:t>
      </w:r>
      <w:r>
        <w:rPr>
          <w:color w:val="585858"/>
          <w:spacing w:val="-1"/>
        </w:rPr>
        <w:t xml:space="preserve"> </w:t>
      </w:r>
      <w:r>
        <w:rPr>
          <w:color w:val="585858"/>
        </w:rPr>
        <w:t>Eucalyptus</w:t>
      </w:r>
      <w:r>
        <w:rPr>
          <w:color w:val="585858"/>
          <w:spacing w:val="-6"/>
        </w:rPr>
        <w:t xml:space="preserve"> </w:t>
      </w:r>
      <w:r>
        <w:rPr>
          <w:color w:val="585858"/>
        </w:rPr>
        <w:t>foliage</w:t>
      </w:r>
      <w:r>
        <w:rPr>
          <w:color w:val="585858"/>
          <w:spacing w:val="-4"/>
        </w:rPr>
        <w:t xml:space="preserve"> </w:t>
      </w:r>
      <w:r>
        <w:rPr>
          <w:color w:val="585858"/>
        </w:rPr>
        <w:t>and</w:t>
      </w:r>
      <w:r>
        <w:rPr>
          <w:color w:val="585858"/>
          <w:spacing w:val="-4"/>
        </w:rPr>
        <w:t xml:space="preserve"> </w:t>
      </w:r>
      <w:r>
        <w:rPr>
          <w:color w:val="585858"/>
        </w:rPr>
        <w:t xml:space="preserve">their aesthetic appeal. The Strzelecki koala is considered to have particular significance as they are considered representative of the original Victorian population, largely unaffected by inbreeding </w:t>
      </w:r>
      <w:proofErr w:type="gramStart"/>
      <w:r>
        <w:rPr>
          <w:color w:val="585858"/>
        </w:rPr>
        <w:t>as a result of</w:t>
      </w:r>
      <w:proofErr w:type="gramEnd"/>
      <w:r>
        <w:rPr>
          <w:color w:val="585858"/>
        </w:rPr>
        <w:t xml:space="preserve"> re- population programs in other parts of the state.</w:t>
      </w:r>
    </w:p>
    <w:p w14:paraId="5CCCC66F" w14:textId="77777777" w:rsidR="00D05A7A" w:rsidRDefault="00B8135C">
      <w:pPr>
        <w:pStyle w:val="BodyText"/>
        <w:spacing w:before="118" w:line="360" w:lineRule="auto"/>
        <w:ind w:left="332" w:right="544"/>
      </w:pPr>
      <w:r>
        <w:rPr>
          <w:color w:val="585858"/>
        </w:rPr>
        <w:t>The</w:t>
      </w:r>
      <w:r>
        <w:rPr>
          <w:color w:val="585858"/>
          <w:spacing w:val="-3"/>
        </w:rPr>
        <w:t xml:space="preserve"> </w:t>
      </w:r>
      <w:r>
        <w:rPr>
          <w:color w:val="585858"/>
        </w:rPr>
        <w:t>Gippsland</w:t>
      </w:r>
      <w:r>
        <w:rPr>
          <w:color w:val="585858"/>
          <w:spacing w:val="-3"/>
        </w:rPr>
        <w:t xml:space="preserve"> </w:t>
      </w:r>
      <w:r>
        <w:rPr>
          <w:color w:val="585858"/>
        </w:rPr>
        <w:t>region</w:t>
      </w:r>
      <w:r>
        <w:rPr>
          <w:color w:val="585858"/>
          <w:spacing w:val="-3"/>
        </w:rPr>
        <w:t xml:space="preserve"> </w:t>
      </w:r>
      <w:r>
        <w:rPr>
          <w:color w:val="585858"/>
        </w:rPr>
        <w:t>supports</w:t>
      </w:r>
      <w:r>
        <w:rPr>
          <w:color w:val="585858"/>
          <w:spacing w:val="-3"/>
        </w:rPr>
        <w:t xml:space="preserve"> </w:t>
      </w:r>
      <w:r>
        <w:rPr>
          <w:color w:val="585858"/>
        </w:rPr>
        <w:t>approximately</w:t>
      </w:r>
      <w:r>
        <w:rPr>
          <w:color w:val="585858"/>
          <w:spacing w:val="-2"/>
        </w:rPr>
        <w:t xml:space="preserve"> </w:t>
      </w:r>
      <w:r>
        <w:rPr>
          <w:color w:val="585858"/>
        </w:rPr>
        <w:t>80%</w:t>
      </w:r>
      <w:r>
        <w:rPr>
          <w:color w:val="585858"/>
          <w:spacing w:val="-3"/>
        </w:rPr>
        <w:t xml:space="preserve"> </w:t>
      </w:r>
      <w:r>
        <w:rPr>
          <w:color w:val="585858"/>
        </w:rPr>
        <w:t>of</w:t>
      </w:r>
      <w:r>
        <w:rPr>
          <w:color w:val="585858"/>
          <w:spacing w:val="-5"/>
        </w:rPr>
        <w:t xml:space="preserve"> </w:t>
      </w:r>
      <w:r>
        <w:rPr>
          <w:color w:val="585858"/>
        </w:rPr>
        <w:t>Victoria’s</w:t>
      </w:r>
      <w:r>
        <w:rPr>
          <w:color w:val="585858"/>
          <w:spacing w:val="-1"/>
        </w:rPr>
        <w:t xml:space="preserve"> </w:t>
      </w:r>
      <w:r>
        <w:rPr>
          <w:color w:val="585858"/>
        </w:rPr>
        <w:t>koala</w:t>
      </w:r>
      <w:r>
        <w:rPr>
          <w:color w:val="585858"/>
          <w:spacing w:val="-3"/>
        </w:rPr>
        <w:t xml:space="preserve"> </w:t>
      </w:r>
      <w:r>
        <w:rPr>
          <w:color w:val="585858"/>
        </w:rPr>
        <w:t>population</w:t>
      </w:r>
      <w:r>
        <w:rPr>
          <w:color w:val="585858"/>
          <w:spacing w:val="-3"/>
        </w:rPr>
        <w:t xml:space="preserve"> </w:t>
      </w:r>
      <w:r>
        <w:rPr>
          <w:color w:val="585858"/>
        </w:rPr>
        <w:t>in</w:t>
      </w:r>
      <w:r>
        <w:rPr>
          <w:color w:val="585858"/>
          <w:spacing w:val="-3"/>
        </w:rPr>
        <w:t xml:space="preserve"> </w:t>
      </w:r>
      <w:r>
        <w:rPr>
          <w:color w:val="585858"/>
        </w:rPr>
        <w:t>native</w:t>
      </w:r>
      <w:r>
        <w:rPr>
          <w:color w:val="585858"/>
          <w:spacing w:val="-3"/>
        </w:rPr>
        <w:t xml:space="preserve"> </w:t>
      </w:r>
      <w:r>
        <w:rPr>
          <w:color w:val="585858"/>
        </w:rPr>
        <w:t>vegetation,</w:t>
      </w:r>
      <w:r>
        <w:rPr>
          <w:color w:val="585858"/>
          <w:spacing w:val="-3"/>
        </w:rPr>
        <w:t xml:space="preserve"> </w:t>
      </w:r>
      <w:r>
        <w:rPr>
          <w:color w:val="585858"/>
        </w:rPr>
        <w:t>with 99% of these inhabiting eucalyptus plantations.</w:t>
      </w:r>
    </w:p>
    <w:p w14:paraId="36E58031" w14:textId="77777777" w:rsidR="00D05A7A" w:rsidRDefault="00B8135C">
      <w:pPr>
        <w:pStyle w:val="BodyText"/>
        <w:spacing w:before="121" w:line="360" w:lineRule="auto"/>
        <w:ind w:left="333" w:right="544"/>
      </w:pPr>
      <w:r>
        <w:rPr>
          <w:color w:val="585858"/>
        </w:rPr>
        <w:t>The</w:t>
      </w:r>
      <w:r>
        <w:rPr>
          <w:color w:val="585858"/>
          <w:spacing w:val="-3"/>
        </w:rPr>
        <w:t xml:space="preserve"> </w:t>
      </w:r>
      <w:r>
        <w:rPr>
          <w:color w:val="585858"/>
        </w:rPr>
        <w:t>surveys</w:t>
      </w:r>
      <w:r>
        <w:rPr>
          <w:color w:val="585858"/>
          <w:spacing w:val="-6"/>
        </w:rPr>
        <w:t xml:space="preserve"> </w:t>
      </w:r>
      <w:r>
        <w:rPr>
          <w:color w:val="585858"/>
        </w:rPr>
        <w:t>recorded</w:t>
      </w:r>
      <w:r>
        <w:rPr>
          <w:color w:val="585858"/>
          <w:spacing w:val="-3"/>
        </w:rPr>
        <w:t xml:space="preserve"> </w:t>
      </w:r>
      <w:r>
        <w:rPr>
          <w:color w:val="585858"/>
        </w:rPr>
        <w:t>numerous</w:t>
      </w:r>
      <w:r>
        <w:rPr>
          <w:color w:val="585858"/>
          <w:spacing w:val="-1"/>
        </w:rPr>
        <w:t xml:space="preserve"> </w:t>
      </w:r>
      <w:r>
        <w:rPr>
          <w:color w:val="585858"/>
        </w:rPr>
        <w:t>koalas</w:t>
      </w:r>
      <w:r>
        <w:rPr>
          <w:color w:val="585858"/>
          <w:spacing w:val="-1"/>
        </w:rPr>
        <w:t xml:space="preserve"> </w:t>
      </w:r>
      <w:r>
        <w:rPr>
          <w:color w:val="585858"/>
        </w:rPr>
        <w:t>along</w:t>
      </w:r>
      <w:r>
        <w:rPr>
          <w:color w:val="585858"/>
          <w:spacing w:val="-3"/>
        </w:rPr>
        <w:t xml:space="preserve"> </w:t>
      </w:r>
      <w:r>
        <w:rPr>
          <w:color w:val="585858"/>
        </w:rPr>
        <w:t>the</w:t>
      </w:r>
      <w:r>
        <w:rPr>
          <w:color w:val="585858"/>
          <w:spacing w:val="-3"/>
        </w:rPr>
        <w:t xml:space="preserve"> </w:t>
      </w:r>
      <w:r>
        <w:rPr>
          <w:color w:val="585858"/>
        </w:rPr>
        <w:t>Great Southern</w:t>
      </w:r>
      <w:r>
        <w:rPr>
          <w:color w:val="585858"/>
          <w:spacing w:val="-3"/>
        </w:rPr>
        <w:t xml:space="preserve"> </w:t>
      </w:r>
      <w:r>
        <w:rPr>
          <w:color w:val="585858"/>
        </w:rPr>
        <w:t>Rail</w:t>
      </w:r>
      <w:r>
        <w:rPr>
          <w:color w:val="585858"/>
          <w:spacing w:val="-3"/>
        </w:rPr>
        <w:t xml:space="preserve"> </w:t>
      </w:r>
      <w:r>
        <w:rPr>
          <w:color w:val="585858"/>
        </w:rPr>
        <w:t>Trail</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proofErr w:type="spellStart"/>
      <w:r>
        <w:rPr>
          <w:color w:val="585858"/>
        </w:rPr>
        <w:t>Tarwin</w:t>
      </w:r>
      <w:proofErr w:type="spellEnd"/>
      <w:r>
        <w:rPr>
          <w:color w:val="585858"/>
          <w:spacing w:val="-3"/>
        </w:rPr>
        <w:t xml:space="preserve"> </w:t>
      </w:r>
      <w:r>
        <w:rPr>
          <w:color w:val="585858"/>
        </w:rPr>
        <w:t>Valley</w:t>
      </w:r>
      <w:r>
        <w:rPr>
          <w:color w:val="585858"/>
          <w:spacing w:val="-1"/>
        </w:rPr>
        <w:t xml:space="preserve"> </w:t>
      </w:r>
      <w:r>
        <w:rPr>
          <w:color w:val="585858"/>
        </w:rPr>
        <w:t>landscape region and in the Strzelecki Ranges landscape region.</w:t>
      </w:r>
    </w:p>
    <w:p w14:paraId="1D73B8E9" w14:textId="77777777" w:rsidR="00D05A7A" w:rsidRDefault="00D05A7A">
      <w:pPr>
        <w:spacing w:line="360" w:lineRule="auto"/>
        <w:sectPr w:rsidR="00D05A7A">
          <w:type w:val="continuous"/>
          <w:pgSz w:w="11910" w:h="16840"/>
          <w:pgMar w:top="980" w:right="603" w:bottom="820" w:left="800" w:header="467" w:footer="636" w:gutter="0"/>
          <w:cols w:space="720"/>
        </w:sectPr>
      </w:pPr>
    </w:p>
    <w:p w14:paraId="7B8985B4" w14:textId="77777777" w:rsidR="00D05A7A" w:rsidRDefault="00D05A7A">
      <w:pPr>
        <w:pStyle w:val="BodyText"/>
        <w:spacing w:before="234"/>
        <w:rPr>
          <w:sz w:val="32"/>
        </w:rPr>
      </w:pPr>
    </w:p>
    <w:p w14:paraId="65DB3A08" w14:textId="77777777" w:rsidR="00D05A7A" w:rsidRDefault="00B8135C">
      <w:pPr>
        <w:pStyle w:val="Heading2"/>
        <w:numPr>
          <w:ilvl w:val="2"/>
          <w:numId w:val="15"/>
        </w:numPr>
        <w:tabs>
          <w:tab w:val="left" w:pos="1465"/>
        </w:tabs>
        <w:spacing w:before="1"/>
      </w:pPr>
      <w:bookmarkStart w:id="31" w:name="11.2.5_Summary_of_terrestrial_ecology_va"/>
      <w:bookmarkEnd w:id="31"/>
      <w:r>
        <w:rPr>
          <w:color w:val="18314A"/>
        </w:rPr>
        <w:t>Summary</w:t>
      </w:r>
      <w:r>
        <w:rPr>
          <w:color w:val="18314A"/>
          <w:spacing w:val="-9"/>
        </w:rPr>
        <w:t xml:space="preserve"> </w:t>
      </w:r>
      <w:r>
        <w:rPr>
          <w:color w:val="18314A"/>
        </w:rPr>
        <w:t>of</w:t>
      </w:r>
      <w:r>
        <w:rPr>
          <w:color w:val="18314A"/>
          <w:spacing w:val="-7"/>
        </w:rPr>
        <w:t xml:space="preserve"> </w:t>
      </w:r>
      <w:r>
        <w:rPr>
          <w:color w:val="18314A"/>
        </w:rPr>
        <w:t>terrestrial</w:t>
      </w:r>
      <w:r>
        <w:rPr>
          <w:color w:val="18314A"/>
          <w:spacing w:val="-9"/>
        </w:rPr>
        <w:t xml:space="preserve"> </w:t>
      </w:r>
      <w:r>
        <w:rPr>
          <w:color w:val="18314A"/>
        </w:rPr>
        <w:t>ecology</w:t>
      </w:r>
      <w:r>
        <w:rPr>
          <w:color w:val="18314A"/>
          <w:spacing w:val="-11"/>
        </w:rPr>
        <w:t xml:space="preserve"> </w:t>
      </w:r>
      <w:r>
        <w:rPr>
          <w:color w:val="18314A"/>
          <w:spacing w:val="-2"/>
        </w:rPr>
        <w:t>values</w:t>
      </w:r>
    </w:p>
    <w:p w14:paraId="264E37A0" w14:textId="77777777" w:rsidR="00D05A7A" w:rsidRDefault="00B8135C">
      <w:pPr>
        <w:pStyle w:val="BodyText"/>
        <w:spacing w:before="236" w:line="360" w:lineRule="auto"/>
        <w:ind w:left="332" w:right="544"/>
      </w:pPr>
      <w:r>
        <w:rPr>
          <w:color w:val="585858"/>
        </w:rPr>
        <w:t>Based</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assessment of</w:t>
      </w:r>
      <w:r>
        <w:rPr>
          <w:color w:val="585858"/>
          <w:spacing w:val="-5"/>
        </w:rPr>
        <w:t xml:space="preserve"> </w:t>
      </w:r>
      <w:r>
        <w:rPr>
          <w:color w:val="585858"/>
        </w:rPr>
        <w:t>existing</w:t>
      </w:r>
      <w:r>
        <w:rPr>
          <w:color w:val="585858"/>
          <w:spacing w:val="-3"/>
        </w:rPr>
        <w:t xml:space="preserve"> </w:t>
      </w:r>
      <w:r>
        <w:rPr>
          <w:color w:val="585858"/>
        </w:rPr>
        <w:t>terrestrial</w:t>
      </w:r>
      <w:r>
        <w:rPr>
          <w:color w:val="585858"/>
          <w:spacing w:val="-3"/>
        </w:rPr>
        <w:t xml:space="preserve"> </w:t>
      </w:r>
      <w:r>
        <w:rPr>
          <w:color w:val="585858"/>
        </w:rPr>
        <w:t>ecology</w:t>
      </w:r>
      <w:r>
        <w:rPr>
          <w:color w:val="585858"/>
          <w:spacing w:val="-1"/>
        </w:rPr>
        <w:t xml:space="preserve"> </w:t>
      </w:r>
      <w:r>
        <w:rPr>
          <w:color w:val="585858"/>
        </w:rPr>
        <w:t>conditions</w:t>
      </w:r>
      <w:r>
        <w:rPr>
          <w:color w:val="585858"/>
          <w:spacing w:val="-1"/>
        </w:rPr>
        <w:t xml:space="preserve"> </w:t>
      </w:r>
      <w:r>
        <w:rPr>
          <w:color w:val="585858"/>
        </w:rPr>
        <w:t>through</w:t>
      </w:r>
      <w:r>
        <w:rPr>
          <w:color w:val="585858"/>
          <w:spacing w:val="-3"/>
        </w:rPr>
        <w:t xml:space="preserve"> </w:t>
      </w:r>
      <w:r>
        <w:rPr>
          <w:color w:val="585858"/>
        </w:rPr>
        <w:t>desktop</w:t>
      </w:r>
      <w:r>
        <w:rPr>
          <w:color w:val="585858"/>
          <w:spacing w:val="-3"/>
        </w:rPr>
        <w:t xml:space="preserve"> </w:t>
      </w:r>
      <w:r>
        <w:rPr>
          <w:color w:val="585858"/>
        </w:rPr>
        <w:t>review</w:t>
      </w:r>
      <w:r>
        <w:rPr>
          <w:color w:val="585858"/>
          <w:spacing w:val="-3"/>
        </w:rPr>
        <w:t xml:space="preserve"> </w:t>
      </w:r>
      <w:r>
        <w:rPr>
          <w:color w:val="585858"/>
        </w:rPr>
        <w:t>and</w:t>
      </w:r>
      <w:r>
        <w:rPr>
          <w:color w:val="585858"/>
          <w:spacing w:val="-3"/>
        </w:rPr>
        <w:t xml:space="preserve"> </w:t>
      </w:r>
      <w:r>
        <w:rPr>
          <w:color w:val="585858"/>
        </w:rPr>
        <w:t>field</w:t>
      </w:r>
      <w:r>
        <w:rPr>
          <w:color w:val="585858"/>
          <w:spacing w:val="-3"/>
        </w:rPr>
        <w:t xml:space="preserve"> </w:t>
      </w:r>
      <w:r>
        <w:rPr>
          <w:color w:val="585858"/>
        </w:rPr>
        <w:t>surveys, the ecological values in the following subsections are relevant for the impact assessment. The sensitivity of each value is determined by its listing under the EPBC</w:t>
      </w:r>
      <w:r>
        <w:rPr>
          <w:color w:val="585858"/>
          <w:spacing w:val="-1"/>
        </w:rPr>
        <w:t xml:space="preserve"> </w:t>
      </w:r>
      <w:r>
        <w:rPr>
          <w:color w:val="585858"/>
        </w:rPr>
        <w:t>Act or FFG Act.</w:t>
      </w:r>
    </w:p>
    <w:p w14:paraId="21B8AC20" w14:textId="77777777" w:rsidR="00D05A7A" w:rsidRDefault="00B8135C">
      <w:pPr>
        <w:pStyle w:val="BodyText"/>
        <w:spacing w:before="50"/>
      </w:pPr>
      <w:r>
        <w:rPr>
          <w:noProof/>
        </w:rPr>
        <w:drawing>
          <wp:anchor distT="0" distB="0" distL="0" distR="0" simplePos="0" relativeHeight="488055296" behindDoc="1" locked="0" layoutInCell="1" allowOverlap="1" wp14:anchorId="2F315B4A" wp14:editId="1520EA5D">
            <wp:simplePos x="0" y="0"/>
            <wp:positionH relativeFrom="page">
              <wp:posOffset>728472</wp:posOffset>
            </wp:positionH>
            <wp:positionV relativeFrom="paragraph">
              <wp:posOffset>193590</wp:posOffset>
            </wp:positionV>
            <wp:extent cx="2636519" cy="185927"/>
            <wp:effectExtent l="0" t="0" r="0" b="0"/>
            <wp:wrapTopAndBottom/>
            <wp:docPr id="1484" name="Image 1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4" name="Image 1484"/>
                    <pic:cNvPicPr/>
                  </pic:nvPicPr>
                  <pic:blipFill>
                    <a:blip r:embed="rId66" cstate="screen">
                      <a:extLst>
                        <a:ext uri="{28A0092B-C50C-407E-A947-70E740481C1C}">
                          <a14:useLocalDpi xmlns:a14="http://schemas.microsoft.com/office/drawing/2010/main"/>
                        </a:ext>
                      </a:extLst>
                    </a:blip>
                    <a:stretch>
                      <a:fillRect/>
                    </a:stretch>
                  </pic:blipFill>
                  <pic:spPr>
                    <a:xfrm>
                      <a:off x="0" y="0"/>
                      <a:ext cx="2636519" cy="185927"/>
                    </a:xfrm>
                    <a:prstGeom prst="rect">
                      <a:avLst/>
                    </a:prstGeom>
                  </pic:spPr>
                </pic:pic>
              </a:graphicData>
            </a:graphic>
          </wp:anchor>
        </w:drawing>
      </w:r>
    </w:p>
    <w:p w14:paraId="44B0078A" w14:textId="77777777" w:rsidR="00D05A7A" w:rsidRDefault="00B8135C">
      <w:pPr>
        <w:pStyle w:val="BodyText"/>
        <w:spacing w:before="105"/>
        <w:ind w:left="332"/>
      </w:pPr>
      <w:bookmarkStart w:id="32" w:name="Native_vegetation_and_habitat"/>
      <w:bookmarkEnd w:id="32"/>
      <w:r>
        <w:rPr>
          <w:color w:val="585858"/>
        </w:rPr>
        <w:t>The</w:t>
      </w:r>
      <w:r>
        <w:rPr>
          <w:color w:val="585858"/>
          <w:spacing w:val="-7"/>
        </w:rPr>
        <w:t xml:space="preserve"> </w:t>
      </w:r>
      <w:r>
        <w:rPr>
          <w:color w:val="585858"/>
        </w:rPr>
        <w:t>terrestrial</w:t>
      </w:r>
      <w:r>
        <w:rPr>
          <w:color w:val="585858"/>
          <w:spacing w:val="-6"/>
        </w:rPr>
        <w:t xml:space="preserve"> </w:t>
      </w:r>
      <w:r>
        <w:rPr>
          <w:color w:val="585858"/>
        </w:rPr>
        <w:t>ecology</w:t>
      </w:r>
      <w:r>
        <w:rPr>
          <w:color w:val="585858"/>
          <w:spacing w:val="-5"/>
        </w:rPr>
        <w:t xml:space="preserve"> </w:t>
      </w:r>
      <w:r>
        <w:rPr>
          <w:color w:val="585858"/>
        </w:rPr>
        <w:t>values</w:t>
      </w:r>
      <w:r>
        <w:rPr>
          <w:color w:val="585858"/>
          <w:spacing w:val="-5"/>
        </w:rPr>
        <w:t xml:space="preserve"> </w:t>
      </w:r>
      <w:r>
        <w:rPr>
          <w:color w:val="585858"/>
        </w:rPr>
        <w:t>associated</w:t>
      </w:r>
      <w:r>
        <w:rPr>
          <w:color w:val="585858"/>
          <w:spacing w:val="-6"/>
        </w:rPr>
        <w:t xml:space="preserve"> </w:t>
      </w:r>
      <w:r>
        <w:rPr>
          <w:color w:val="585858"/>
        </w:rPr>
        <w:t>with</w:t>
      </w:r>
      <w:r>
        <w:rPr>
          <w:color w:val="585858"/>
          <w:spacing w:val="-7"/>
        </w:rPr>
        <w:t xml:space="preserve"> </w:t>
      </w:r>
      <w:r>
        <w:rPr>
          <w:color w:val="585858"/>
        </w:rPr>
        <w:t>native</w:t>
      </w:r>
      <w:r>
        <w:rPr>
          <w:color w:val="585858"/>
          <w:spacing w:val="-6"/>
        </w:rPr>
        <w:t xml:space="preserve"> </w:t>
      </w:r>
      <w:r>
        <w:rPr>
          <w:color w:val="585858"/>
        </w:rPr>
        <w:t>vegetation</w:t>
      </w:r>
      <w:r>
        <w:rPr>
          <w:color w:val="585858"/>
          <w:spacing w:val="-7"/>
        </w:rPr>
        <w:t xml:space="preserve"> </w:t>
      </w:r>
      <w:r>
        <w:rPr>
          <w:color w:val="585858"/>
        </w:rPr>
        <w:t>and</w:t>
      </w:r>
      <w:r>
        <w:rPr>
          <w:color w:val="585858"/>
          <w:spacing w:val="-6"/>
        </w:rPr>
        <w:t xml:space="preserve"> </w:t>
      </w:r>
      <w:r>
        <w:rPr>
          <w:color w:val="585858"/>
        </w:rPr>
        <w:t>habitat</w:t>
      </w:r>
      <w:r>
        <w:rPr>
          <w:color w:val="585858"/>
          <w:spacing w:val="-4"/>
        </w:rPr>
        <w:t xml:space="preserve"> </w:t>
      </w:r>
      <w:r>
        <w:rPr>
          <w:color w:val="585858"/>
        </w:rPr>
        <w:t>within</w:t>
      </w:r>
      <w:r>
        <w:rPr>
          <w:color w:val="585858"/>
          <w:spacing w:val="-6"/>
        </w:rPr>
        <w:t xml:space="preserve"> </w:t>
      </w:r>
      <w:r>
        <w:rPr>
          <w:color w:val="585858"/>
        </w:rPr>
        <w:t>the</w:t>
      </w:r>
      <w:r>
        <w:rPr>
          <w:color w:val="585858"/>
          <w:spacing w:val="-7"/>
        </w:rPr>
        <w:t xml:space="preserve"> </w:t>
      </w:r>
      <w:r>
        <w:rPr>
          <w:color w:val="585858"/>
        </w:rPr>
        <w:t>survey</w:t>
      </w:r>
      <w:r>
        <w:rPr>
          <w:color w:val="585858"/>
          <w:spacing w:val="-9"/>
        </w:rPr>
        <w:t xml:space="preserve"> </w:t>
      </w:r>
      <w:r>
        <w:rPr>
          <w:color w:val="585858"/>
        </w:rPr>
        <w:t>area</w:t>
      </w:r>
      <w:r>
        <w:rPr>
          <w:color w:val="585858"/>
          <w:spacing w:val="-6"/>
        </w:rPr>
        <w:t xml:space="preserve"> </w:t>
      </w:r>
      <w:r>
        <w:rPr>
          <w:color w:val="585858"/>
          <w:spacing w:val="-2"/>
        </w:rPr>
        <w:t>include:</w:t>
      </w:r>
    </w:p>
    <w:p w14:paraId="301E10A6" w14:textId="77777777" w:rsidR="00D05A7A" w:rsidRDefault="00D05A7A">
      <w:pPr>
        <w:pStyle w:val="BodyText"/>
        <w:spacing w:before="6"/>
      </w:pPr>
    </w:p>
    <w:p w14:paraId="0C719024" w14:textId="77777777" w:rsidR="00D05A7A" w:rsidRDefault="00B8135C">
      <w:pPr>
        <w:pStyle w:val="BodyText"/>
        <w:tabs>
          <w:tab w:val="left" w:pos="692"/>
        </w:tabs>
        <w:ind w:left="332"/>
      </w:pPr>
      <w:r>
        <w:rPr>
          <w:noProof/>
        </w:rPr>
        <w:drawing>
          <wp:inline distT="0" distB="0" distL="0" distR="0" wp14:anchorId="5EB2E432" wp14:editId="410C6F91">
            <wp:extent cx="88264" cy="88264"/>
            <wp:effectExtent l="0" t="0" r="0" b="0"/>
            <wp:docPr id="1485" name="Image 14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5" name="Image 148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Patches</w:t>
      </w:r>
      <w:r>
        <w:rPr>
          <w:color w:val="5F5F5F"/>
          <w:spacing w:val="-2"/>
        </w:rPr>
        <w:t xml:space="preserve"> </w:t>
      </w:r>
      <w:r>
        <w:rPr>
          <w:color w:val="5F5F5F"/>
        </w:rPr>
        <w:t>of</w:t>
      </w:r>
      <w:r>
        <w:rPr>
          <w:color w:val="5F5F5F"/>
          <w:spacing w:val="-6"/>
        </w:rPr>
        <w:t xml:space="preserve"> </w:t>
      </w:r>
      <w:r>
        <w:rPr>
          <w:color w:val="5F5F5F"/>
        </w:rPr>
        <w:t>listed</w:t>
      </w:r>
      <w:r>
        <w:rPr>
          <w:color w:val="5F5F5F"/>
          <w:spacing w:val="-4"/>
        </w:rPr>
        <w:t xml:space="preserve"> </w:t>
      </w:r>
      <w:r>
        <w:rPr>
          <w:color w:val="5F5F5F"/>
        </w:rPr>
        <w:t>EVCs</w:t>
      </w:r>
      <w:r>
        <w:rPr>
          <w:color w:val="5F5F5F"/>
          <w:spacing w:val="-6"/>
        </w:rPr>
        <w:t xml:space="preserve"> </w:t>
      </w:r>
      <w:r>
        <w:rPr>
          <w:color w:val="5F5F5F"/>
        </w:rPr>
        <w:t>–</w:t>
      </w:r>
      <w:r>
        <w:rPr>
          <w:color w:val="5F5F5F"/>
          <w:spacing w:val="-5"/>
        </w:rPr>
        <w:t xml:space="preserve"> </w:t>
      </w:r>
      <w:r>
        <w:rPr>
          <w:color w:val="5F5F5F"/>
        </w:rPr>
        <w:t>201.9</w:t>
      </w:r>
      <w:r>
        <w:rPr>
          <w:color w:val="5F5F5F"/>
          <w:spacing w:val="-4"/>
        </w:rPr>
        <w:t xml:space="preserve"> </w:t>
      </w:r>
      <w:r>
        <w:rPr>
          <w:color w:val="5F5F5F"/>
          <w:spacing w:val="-5"/>
        </w:rPr>
        <w:t>ha</w:t>
      </w:r>
    </w:p>
    <w:p w14:paraId="7BB374C4" w14:textId="77777777" w:rsidR="00D05A7A" w:rsidRDefault="00D05A7A">
      <w:pPr>
        <w:pStyle w:val="BodyText"/>
        <w:spacing w:before="5"/>
      </w:pPr>
    </w:p>
    <w:p w14:paraId="2E936C2E" w14:textId="77777777" w:rsidR="00D05A7A" w:rsidRDefault="00B8135C">
      <w:pPr>
        <w:pStyle w:val="ListParagraph"/>
        <w:numPr>
          <w:ilvl w:val="0"/>
          <w:numId w:val="5"/>
        </w:numPr>
        <w:tabs>
          <w:tab w:val="left" w:pos="1047"/>
        </w:tabs>
        <w:ind w:left="1047" w:hanging="359"/>
        <w:rPr>
          <w:sz w:val="20"/>
        </w:rPr>
      </w:pPr>
      <w:r>
        <w:rPr>
          <w:color w:val="5F5F5F"/>
          <w:sz w:val="20"/>
        </w:rPr>
        <w:t>Endangered</w:t>
      </w:r>
      <w:r>
        <w:rPr>
          <w:color w:val="5F5F5F"/>
          <w:spacing w:val="-9"/>
          <w:sz w:val="20"/>
        </w:rPr>
        <w:t xml:space="preserve"> </w:t>
      </w:r>
      <w:r>
        <w:rPr>
          <w:color w:val="5F5F5F"/>
          <w:sz w:val="20"/>
        </w:rPr>
        <w:t>–</w:t>
      </w:r>
      <w:r>
        <w:rPr>
          <w:color w:val="5F5F5F"/>
          <w:spacing w:val="-7"/>
          <w:sz w:val="20"/>
        </w:rPr>
        <w:t xml:space="preserve"> </w:t>
      </w:r>
      <w:r>
        <w:rPr>
          <w:color w:val="5F5F5F"/>
          <w:sz w:val="20"/>
        </w:rPr>
        <w:t>102.85</w:t>
      </w:r>
      <w:r>
        <w:rPr>
          <w:color w:val="5F5F5F"/>
          <w:spacing w:val="-8"/>
          <w:sz w:val="20"/>
        </w:rPr>
        <w:t xml:space="preserve"> </w:t>
      </w:r>
      <w:proofErr w:type="gramStart"/>
      <w:r>
        <w:rPr>
          <w:color w:val="5F5F5F"/>
          <w:spacing w:val="-5"/>
          <w:sz w:val="20"/>
        </w:rPr>
        <w:t>ha</w:t>
      </w:r>
      <w:proofErr w:type="gramEnd"/>
    </w:p>
    <w:p w14:paraId="68A9E69E" w14:textId="77777777" w:rsidR="00D05A7A" w:rsidRDefault="00D05A7A">
      <w:pPr>
        <w:pStyle w:val="BodyText"/>
        <w:spacing w:before="5"/>
      </w:pPr>
    </w:p>
    <w:p w14:paraId="5901274B" w14:textId="77777777" w:rsidR="00D05A7A" w:rsidRDefault="00B8135C">
      <w:pPr>
        <w:pStyle w:val="ListParagraph"/>
        <w:numPr>
          <w:ilvl w:val="0"/>
          <w:numId w:val="5"/>
        </w:numPr>
        <w:tabs>
          <w:tab w:val="left" w:pos="1048"/>
        </w:tabs>
        <w:rPr>
          <w:sz w:val="20"/>
        </w:rPr>
      </w:pPr>
      <w:r>
        <w:rPr>
          <w:color w:val="5F5F5F"/>
          <w:sz w:val="20"/>
        </w:rPr>
        <w:t>Vulnerable</w:t>
      </w:r>
      <w:r>
        <w:rPr>
          <w:color w:val="5F5F5F"/>
          <w:spacing w:val="-8"/>
          <w:sz w:val="20"/>
        </w:rPr>
        <w:t xml:space="preserve"> </w:t>
      </w:r>
      <w:r>
        <w:rPr>
          <w:color w:val="5F5F5F"/>
          <w:sz w:val="20"/>
        </w:rPr>
        <w:t>–</w:t>
      </w:r>
      <w:r>
        <w:rPr>
          <w:color w:val="5F5F5F"/>
          <w:spacing w:val="-7"/>
          <w:sz w:val="20"/>
        </w:rPr>
        <w:t xml:space="preserve"> </w:t>
      </w:r>
      <w:r>
        <w:rPr>
          <w:color w:val="5F5F5F"/>
          <w:sz w:val="20"/>
        </w:rPr>
        <w:t>85.66</w:t>
      </w:r>
      <w:r>
        <w:rPr>
          <w:color w:val="5F5F5F"/>
          <w:spacing w:val="-7"/>
          <w:sz w:val="20"/>
        </w:rPr>
        <w:t xml:space="preserve"> </w:t>
      </w:r>
      <w:r>
        <w:rPr>
          <w:color w:val="5F5F5F"/>
          <w:spacing w:val="-5"/>
          <w:sz w:val="20"/>
        </w:rPr>
        <w:t>ha</w:t>
      </w:r>
    </w:p>
    <w:p w14:paraId="1C4D57AB" w14:textId="77777777" w:rsidR="00D05A7A" w:rsidRDefault="00D05A7A">
      <w:pPr>
        <w:pStyle w:val="BodyText"/>
        <w:spacing w:before="5"/>
      </w:pPr>
    </w:p>
    <w:p w14:paraId="5E28F26B" w14:textId="77777777" w:rsidR="00D05A7A" w:rsidRDefault="00B8135C">
      <w:pPr>
        <w:pStyle w:val="ListParagraph"/>
        <w:numPr>
          <w:ilvl w:val="0"/>
          <w:numId w:val="5"/>
        </w:numPr>
        <w:tabs>
          <w:tab w:val="left" w:pos="1048"/>
        </w:tabs>
        <w:rPr>
          <w:sz w:val="20"/>
        </w:rPr>
      </w:pPr>
      <w:r>
        <w:rPr>
          <w:color w:val="5F5F5F"/>
          <w:sz w:val="20"/>
        </w:rPr>
        <w:t>Depleted</w:t>
      </w:r>
      <w:r>
        <w:rPr>
          <w:color w:val="5F5F5F"/>
          <w:spacing w:val="-7"/>
          <w:sz w:val="20"/>
        </w:rPr>
        <w:t xml:space="preserve"> </w:t>
      </w:r>
      <w:r>
        <w:rPr>
          <w:color w:val="5F5F5F"/>
          <w:sz w:val="20"/>
        </w:rPr>
        <w:t>–</w:t>
      </w:r>
      <w:r>
        <w:rPr>
          <w:color w:val="5F5F5F"/>
          <w:spacing w:val="-5"/>
          <w:sz w:val="20"/>
        </w:rPr>
        <w:t xml:space="preserve"> </w:t>
      </w:r>
      <w:r>
        <w:rPr>
          <w:color w:val="5F5F5F"/>
          <w:sz w:val="20"/>
        </w:rPr>
        <w:t>13.39</w:t>
      </w:r>
      <w:r>
        <w:rPr>
          <w:color w:val="5F5F5F"/>
          <w:spacing w:val="-6"/>
          <w:sz w:val="20"/>
        </w:rPr>
        <w:t xml:space="preserve"> </w:t>
      </w:r>
      <w:proofErr w:type="gramStart"/>
      <w:r>
        <w:rPr>
          <w:color w:val="5F5F5F"/>
          <w:spacing w:val="-5"/>
          <w:sz w:val="20"/>
        </w:rPr>
        <w:t>ha</w:t>
      </w:r>
      <w:proofErr w:type="gramEnd"/>
    </w:p>
    <w:p w14:paraId="63E8CEA8" w14:textId="77777777" w:rsidR="00D05A7A" w:rsidRDefault="00D05A7A">
      <w:pPr>
        <w:pStyle w:val="BodyText"/>
        <w:spacing w:before="4"/>
      </w:pPr>
    </w:p>
    <w:p w14:paraId="754CF06C" w14:textId="77777777" w:rsidR="00D05A7A" w:rsidRDefault="00B8135C">
      <w:pPr>
        <w:pStyle w:val="BodyText"/>
        <w:tabs>
          <w:tab w:val="left" w:pos="692"/>
        </w:tabs>
        <w:ind w:left="332"/>
      </w:pPr>
      <w:r>
        <w:rPr>
          <w:noProof/>
        </w:rPr>
        <w:drawing>
          <wp:inline distT="0" distB="0" distL="0" distR="0" wp14:anchorId="7FE52D0C" wp14:editId="7641454C">
            <wp:extent cx="88264" cy="88264"/>
            <wp:effectExtent l="0" t="0" r="0" b="0"/>
            <wp:docPr id="1486" name="Image 14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6" name="Image 148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Large</w:t>
      </w:r>
      <w:r>
        <w:rPr>
          <w:color w:val="5F5F5F"/>
          <w:spacing w:val="-4"/>
        </w:rPr>
        <w:t xml:space="preserve"> </w:t>
      </w:r>
      <w:r>
        <w:rPr>
          <w:color w:val="5F5F5F"/>
        </w:rPr>
        <w:t>trees</w:t>
      </w:r>
      <w:r>
        <w:rPr>
          <w:color w:val="5F5F5F"/>
          <w:spacing w:val="-2"/>
        </w:rPr>
        <w:t xml:space="preserve"> </w:t>
      </w:r>
      <w:r>
        <w:rPr>
          <w:color w:val="5F5F5F"/>
        </w:rPr>
        <w:t>–</w:t>
      </w:r>
      <w:r>
        <w:rPr>
          <w:color w:val="5F5F5F"/>
          <w:spacing w:val="-5"/>
        </w:rPr>
        <w:t xml:space="preserve"> </w:t>
      </w:r>
      <w:r>
        <w:rPr>
          <w:color w:val="5F5F5F"/>
        </w:rPr>
        <w:t>1084</w:t>
      </w:r>
      <w:r>
        <w:rPr>
          <w:color w:val="5F5F5F"/>
          <w:spacing w:val="-3"/>
        </w:rPr>
        <w:t xml:space="preserve"> </w:t>
      </w:r>
      <w:r>
        <w:rPr>
          <w:color w:val="5F5F5F"/>
          <w:spacing w:val="-2"/>
        </w:rPr>
        <w:t>individuals</w:t>
      </w:r>
    </w:p>
    <w:p w14:paraId="23B066EE" w14:textId="77777777" w:rsidR="00D05A7A" w:rsidRDefault="00D05A7A">
      <w:pPr>
        <w:pStyle w:val="BodyText"/>
        <w:spacing w:before="68"/>
      </w:pPr>
    </w:p>
    <w:p w14:paraId="41699080" w14:textId="77777777" w:rsidR="00D05A7A" w:rsidRDefault="00B8135C">
      <w:pPr>
        <w:pStyle w:val="BodyText"/>
        <w:ind w:left="332"/>
      </w:pPr>
      <w:r>
        <w:rPr>
          <w:color w:val="5F5F5F"/>
        </w:rPr>
        <w:t>These</w:t>
      </w:r>
      <w:r>
        <w:rPr>
          <w:color w:val="5F5F5F"/>
          <w:spacing w:val="-7"/>
        </w:rPr>
        <w:t xml:space="preserve"> </w:t>
      </w:r>
      <w:r>
        <w:rPr>
          <w:color w:val="5F5F5F"/>
        </w:rPr>
        <w:t>values</w:t>
      </w:r>
      <w:r>
        <w:rPr>
          <w:color w:val="5F5F5F"/>
          <w:spacing w:val="-4"/>
        </w:rPr>
        <w:t xml:space="preserve"> </w:t>
      </w:r>
      <w:r>
        <w:rPr>
          <w:color w:val="5F5F5F"/>
        </w:rPr>
        <w:t>are</w:t>
      </w:r>
      <w:r>
        <w:rPr>
          <w:color w:val="5F5F5F"/>
          <w:spacing w:val="-7"/>
        </w:rPr>
        <w:t xml:space="preserve"> </w:t>
      </w:r>
      <w:r>
        <w:rPr>
          <w:color w:val="5F5F5F"/>
        </w:rPr>
        <w:t>scattered</w:t>
      </w:r>
      <w:r>
        <w:rPr>
          <w:color w:val="5F5F5F"/>
          <w:spacing w:val="-6"/>
        </w:rPr>
        <w:t xml:space="preserve"> </w:t>
      </w:r>
      <w:r>
        <w:rPr>
          <w:color w:val="5F5F5F"/>
        </w:rPr>
        <w:t>along</w:t>
      </w:r>
      <w:r>
        <w:rPr>
          <w:color w:val="5F5F5F"/>
          <w:spacing w:val="-6"/>
        </w:rPr>
        <w:t xml:space="preserve"> </w:t>
      </w:r>
      <w:r>
        <w:rPr>
          <w:color w:val="5F5F5F"/>
        </w:rPr>
        <w:t>the</w:t>
      </w:r>
      <w:r>
        <w:rPr>
          <w:color w:val="5F5F5F"/>
          <w:spacing w:val="-6"/>
        </w:rPr>
        <w:t xml:space="preserve"> </w:t>
      </w:r>
      <w:r>
        <w:rPr>
          <w:color w:val="5F5F5F"/>
        </w:rPr>
        <w:t>project</w:t>
      </w:r>
      <w:r>
        <w:rPr>
          <w:color w:val="5F5F5F"/>
          <w:spacing w:val="-4"/>
        </w:rPr>
        <w:t xml:space="preserve"> </w:t>
      </w:r>
      <w:r>
        <w:rPr>
          <w:color w:val="5F5F5F"/>
        </w:rPr>
        <w:t>alignment</w:t>
      </w:r>
      <w:r>
        <w:rPr>
          <w:color w:val="5F5F5F"/>
          <w:spacing w:val="-8"/>
        </w:rPr>
        <w:t xml:space="preserve"> </w:t>
      </w:r>
      <w:r>
        <w:rPr>
          <w:color w:val="5F5F5F"/>
        </w:rPr>
        <w:t>at</w:t>
      </w:r>
      <w:r>
        <w:rPr>
          <w:color w:val="5F5F5F"/>
          <w:spacing w:val="-8"/>
        </w:rPr>
        <w:t xml:space="preserve"> </w:t>
      </w:r>
      <w:r>
        <w:rPr>
          <w:color w:val="5F5F5F"/>
        </w:rPr>
        <w:t>the</w:t>
      </w:r>
      <w:r>
        <w:rPr>
          <w:color w:val="5F5F5F"/>
          <w:spacing w:val="-6"/>
        </w:rPr>
        <w:t xml:space="preserve"> </w:t>
      </w:r>
      <w:r>
        <w:rPr>
          <w:color w:val="5F5F5F"/>
        </w:rPr>
        <w:t>following</w:t>
      </w:r>
      <w:r>
        <w:rPr>
          <w:color w:val="5F5F5F"/>
          <w:spacing w:val="-6"/>
        </w:rPr>
        <w:t xml:space="preserve"> </w:t>
      </w:r>
      <w:r>
        <w:rPr>
          <w:color w:val="5F5F5F"/>
          <w:spacing w:val="-2"/>
        </w:rPr>
        <w:t>locations:</w:t>
      </w:r>
    </w:p>
    <w:p w14:paraId="09D968C0" w14:textId="77777777" w:rsidR="00D05A7A" w:rsidRDefault="00D05A7A">
      <w:pPr>
        <w:pStyle w:val="BodyText"/>
        <w:spacing w:before="1"/>
      </w:pPr>
    </w:p>
    <w:p w14:paraId="749456F4" w14:textId="77777777" w:rsidR="00D05A7A" w:rsidRDefault="00B8135C">
      <w:pPr>
        <w:pStyle w:val="BodyText"/>
        <w:tabs>
          <w:tab w:val="left" w:pos="692"/>
        </w:tabs>
        <w:ind w:left="332"/>
      </w:pPr>
      <w:r>
        <w:rPr>
          <w:noProof/>
        </w:rPr>
        <w:drawing>
          <wp:inline distT="0" distB="0" distL="0" distR="0" wp14:anchorId="5307CAA5" wp14:editId="76DF7966">
            <wp:extent cx="88264" cy="88264"/>
            <wp:effectExtent l="0" t="0" r="0" b="0"/>
            <wp:docPr id="1487" name="Image 14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7" name="Image 148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Coastal</w:t>
      </w:r>
      <w:r>
        <w:rPr>
          <w:color w:val="5F5F5F"/>
          <w:spacing w:val="-6"/>
        </w:rPr>
        <w:t xml:space="preserve"> </w:t>
      </w:r>
      <w:r>
        <w:rPr>
          <w:color w:val="5F5F5F"/>
        </w:rPr>
        <w:t>scrub</w:t>
      </w:r>
      <w:r>
        <w:rPr>
          <w:color w:val="5F5F5F"/>
          <w:spacing w:val="-5"/>
        </w:rPr>
        <w:t xml:space="preserve"> </w:t>
      </w:r>
      <w:r>
        <w:rPr>
          <w:color w:val="5F5F5F"/>
        </w:rPr>
        <w:t>vegetation</w:t>
      </w:r>
      <w:r>
        <w:rPr>
          <w:color w:val="5F5F5F"/>
          <w:spacing w:val="-6"/>
        </w:rPr>
        <w:t xml:space="preserve"> </w:t>
      </w:r>
      <w:r>
        <w:rPr>
          <w:color w:val="5F5F5F"/>
        </w:rPr>
        <w:t>on</w:t>
      </w:r>
      <w:r>
        <w:rPr>
          <w:color w:val="5F5F5F"/>
          <w:spacing w:val="-5"/>
        </w:rPr>
        <w:t xml:space="preserve"> </w:t>
      </w:r>
      <w:r>
        <w:rPr>
          <w:color w:val="5F5F5F"/>
        </w:rPr>
        <w:t>the</w:t>
      </w:r>
      <w:r>
        <w:rPr>
          <w:color w:val="5F5F5F"/>
          <w:spacing w:val="-9"/>
        </w:rPr>
        <w:t xml:space="preserve"> </w:t>
      </w:r>
      <w:r>
        <w:rPr>
          <w:color w:val="5F5F5F"/>
        </w:rPr>
        <w:t>foreshore</w:t>
      </w:r>
      <w:r>
        <w:rPr>
          <w:color w:val="5F5F5F"/>
          <w:spacing w:val="-6"/>
        </w:rPr>
        <w:t xml:space="preserve"> </w:t>
      </w:r>
      <w:r>
        <w:rPr>
          <w:color w:val="5F5F5F"/>
        </w:rPr>
        <w:t>and</w:t>
      </w:r>
      <w:r>
        <w:rPr>
          <w:color w:val="5F5F5F"/>
          <w:spacing w:val="-6"/>
        </w:rPr>
        <w:t xml:space="preserve"> </w:t>
      </w:r>
      <w:r>
        <w:rPr>
          <w:color w:val="5F5F5F"/>
        </w:rPr>
        <w:t>coastal</w:t>
      </w:r>
      <w:r>
        <w:rPr>
          <w:color w:val="5F5F5F"/>
          <w:spacing w:val="-9"/>
        </w:rPr>
        <w:t xml:space="preserve"> </w:t>
      </w:r>
      <w:r>
        <w:rPr>
          <w:color w:val="5F5F5F"/>
        </w:rPr>
        <w:t>dunes</w:t>
      </w:r>
      <w:r>
        <w:rPr>
          <w:color w:val="5F5F5F"/>
          <w:spacing w:val="-4"/>
        </w:rPr>
        <w:t xml:space="preserve"> </w:t>
      </w:r>
      <w:r>
        <w:rPr>
          <w:color w:val="5F5F5F"/>
        </w:rPr>
        <w:t>of</w:t>
      </w:r>
      <w:r>
        <w:rPr>
          <w:color w:val="5F5F5F"/>
          <w:spacing w:val="-3"/>
        </w:rPr>
        <w:t xml:space="preserve"> </w:t>
      </w:r>
      <w:r>
        <w:rPr>
          <w:color w:val="5F5F5F"/>
        </w:rPr>
        <w:t>Waratah</w:t>
      </w:r>
      <w:r>
        <w:rPr>
          <w:color w:val="5F5F5F"/>
          <w:spacing w:val="-9"/>
        </w:rPr>
        <w:t xml:space="preserve"> </w:t>
      </w:r>
      <w:r>
        <w:rPr>
          <w:color w:val="5F5F5F"/>
          <w:spacing w:val="-4"/>
        </w:rPr>
        <w:t>Bay.</w:t>
      </w:r>
    </w:p>
    <w:p w14:paraId="79D8BA3C" w14:textId="77777777" w:rsidR="00D05A7A" w:rsidRDefault="00D05A7A">
      <w:pPr>
        <w:pStyle w:val="BodyText"/>
        <w:spacing w:before="6"/>
      </w:pPr>
    </w:p>
    <w:p w14:paraId="0A6D89B5" w14:textId="77777777" w:rsidR="00D05A7A" w:rsidRDefault="00B8135C">
      <w:pPr>
        <w:pStyle w:val="BodyText"/>
        <w:tabs>
          <w:tab w:val="left" w:pos="692"/>
        </w:tabs>
        <w:spacing w:line="360" w:lineRule="auto"/>
        <w:ind w:left="692" w:right="597" w:hanging="360"/>
      </w:pPr>
      <w:r>
        <w:rPr>
          <w:noProof/>
        </w:rPr>
        <w:drawing>
          <wp:inline distT="0" distB="0" distL="0" distR="0" wp14:anchorId="3210F4C5" wp14:editId="04241252">
            <wp:extent cx="88264" cy="88900"/>
            <wp:effectExtent l="0" t="0" r="0" b="0"/>
            <wp:docPr id="1488" name="Image 14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8" name="Image 148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Swamp</w:t>
      </w:r>
      <w:r>
        <w:rPr>
          <w:color w:val="5F5F5F"/>
          <w:spacing w:val="-4"/>
        </w:rPr>
        <w:t xml:space="preserve"> </w:t>
      </w:r>
      <w:r>
        <w:rPr>
          <w:color w:val="5F5F5F"/>
        </w:rPr>
        <w:t>scrubs</w:t>
      </w:r>
      <w:r>
        <w:rPr>
          <w:color w:val="5F5F5F"/>
          <w:spacing w:val="-2"/>
        </w:rPr>
        <w:t xml:space="preserve"> </w:t>
      </w:r>
      <w:r>
        <w:rPr>
          <w:color w:val="5F5F5F"/>
        </w:rPr>
        <w:t>and</w:t>
      </w:r>
      <w:r>
        <w:rPr>
          <w:color w:val="5F5F5F"/>
          <w:spacing w:val="-4"/>
        </w:rPr>
        <w:t xml:space="preserve"> </w:t>
      </w:r>
      <w:r>
        <w:rPr>
          <w:color w:val="5F5F5F"/>
        </w:rPr>
        <w:t>Riparian</w:t>
      </w:r>
      <w:r>
        <w:rPr>
          <w:color w:val="5F5F5F"/>
          <w:spacing w:val="-4"/>
        </w:rPr>
        <w:t xml:space="preserve"> </w:t>
      </w:r>
      <w:r>
        <w:rPr>
          <w:color w:val="5F5F5F"/>
        </w:rPr>
        <w:t>Woodlands,</w:t>
      </w:r>
      <w:r>
        <w:rPr>
          <w:color w:val="5F5F5F"/>
          <w:spacing w:val="-1"/>
        </w:rPr>
        <w:t xml:space="preserve"> </w:t>
      </w:r>
      <w:r>
        <w:rPr>
          <w:color w:val="5F5F5F"/>
        </w:rPr>
        <w:t>heathy</w:t>
      </w:r>
      <w:r>
        <w:rPr>
          <w:color w:val="5F5F5F"/>
          <w:spacing w:val="-2"/>
        </w:rPr>
        <w:t xml:space="preserve"> </w:t>
      </w:r>
      <w:r>
        <w:rPr>
          <w:color w:val="5F5F5F"/>
        </w:rPr>
        <w:t>woodlands</w:t>
      </w:r>
      <w:r>
        <w:rPr>
          <w:color w:val="5F5F5F"/>
          <w:spacing w:val="-5"/>
        </w:rPr>
        <w:t xml:space="preserve"> </w:t>
      </w:r>
      <w:r>
        <w:rPr>
          <w:color w:val="5F5F5F"/>
        </w:rPr>
        <w:t>and</w:t>
      </w:r>
      <w:r>
        <w:rPr>
          <w:color w:val="5F5F5F"/>
          <w:spacing w:val="-4"/>
        </w:rPr>
        <w:t xml:space="preserve"> </w:t>
      </w:r>
      <w:r>
        <w:rPr>
          <w:color w:val="5F5F5F"/>
        </w:rPr>
        <w:t>lowland</w:t>
      </w:r>
      <w:r>
        <w:rPr>
          <w:color w:val="5F5F5F"/>
          <w:spacing w:val="-4"/>
        </w:rPr>
        <w:t xml:space="preserve"> </w:t>
      </w:r>
      <w:r>
        <w:rPr>
          <w:color w:val="5F5F5F"/>
        </w:rPr>
        <w:t>forests</w:t>
      </w:r>
      <w:r>
        <w:rPr>
          <w:color w:val="5F5F5F"/>
          <w:spacing w:val="-2"/>
        </w:rPr>
        <w:t xml:space="preserve"> </w:t>
      </w:r>
      <w:r>
        <w:rPr>
          <w:color w:val="5F5F5F"/>
        </w:rPr>
        <w:t>between</w:t>
      </w:r>
      <w:r>
        <w:rPr>
          <w:color w:val="5F5F5F"/>
          <w:spacing w:val="-4"/>
        </w:rPr>
        <w:t xml:space="preserve"> </w:t>
      </w:r>
      <w:r>
        <w:rPr>
          <w:color w:val="5F5F5F"/>
        </w:rPr>
        <w:t>Waratah</w:t>
      </w:r>
      <w:r>
        <w:rPr>
          <w:color w:val="5F5F5F"/>
          <w:spacing w:val="-4"/>
        </w:rPr>
        <w:t xml:space="preserve"> </w:t>
      </w:r>
      <w:r>
        <w:rPr>
          <w:color w:val="5F5F5F"/>
        </w:rPr>
        <w:t xml:space="preserve">Road and Fish-Creek </w:t>
      </w:r>
      <w:proofErr w:type="spellStart"/>
      <w:r>
        <w:rPr>
          <w:color w:val="5F5F5F"/>
        </w:rPr>
        <w:t>Walkerville</w:t>
      </w:r>
      <w:proofErr w:type="spellEnd"/>
      <w:r>
        <w:rPr>
          <w:color w:val="5F5F5F"/>
        </w:rPr>
        <w:t xml:space="preserve"> Road.</w:t>
      </w:r>
    </w:p>
    <w:p w14:paraId="2748AC9D" w14:textId="77777777" w:rsidR="00D05A7A" w:rsidRDefault="00B8135C">
      <w:pPr>
        <w:pStyle w:val="BodyText"/>
        <w:tabs>
          <w:tab w:val="left" w:pos="692"/>
        </w:tabs>
        <w:spacing w:before="121"/>
        <w:ind w:left="332"/>
      </w:pPr>
      <w:r>
        <w:rPr>
          <w:noProof/>
        </w:rPr>
        <w:drawing>
          <wp:inline distT="0" distB="0" distL="0" distR="0" wp14:anchorId="22174994" wp14:editId="5FC0D7CF">
            <wp:extent cx="88264" cy="88264"/>
            <wp:effectExtent l="0" t="0" r="0" b="0"/>
            <wp:docPr id="1489" name="Image 14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9" name="Image 148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Heathy</w:t>
      </w:r>
      <w:r>
        <w:rPr>
          <w:color w:val="5F5F5F"/>
          <w:spacing w:val="-6"/>
        </w:rPr>
        <w:t xml:space="preserve"> </w:t>
      </w:r>
      <w:r>
        <w:rPr>
          <w:color w:val="5F5F5F"/>
        </w:rPr>
        <w:t>woodlands</w:t>
      </w:r>
      <w:r>
        <w:rPr>
          <w:color w:val="5F5F5F"/>
          <w:spacing w:val="-7"/>
        </w:rPr>
        <w:t xml:space="preserve"> </w:t>
      </w:r>
      <w:r>
        <w:rPr>
          <w:color w:val="5F5F5F"/>
        </w:rPr>
        <w:t>and</w:t>
      </w:r>
      <w:r>
        <w:rPr>
          <w:color w:val="5F5F5F"/>
          <w:spacing w:val="-7"/>
        </w:rPr>
        <w:t xml:space="preserve"> </w:t>
      </w:r>
      <w:r>
        <w:rPr>
          <w:color w:val="5F5F5F"/>
        </w:rPr>
        <w:t>lowland</w:t>
      </w:r>
      <w:r>
        <w:rPr>
          <w:color w:val="5F5F5F"/>
          <w:spacing w:val="-8"/>
        </w:rPr>
        <w:t xml:space="preserve"> </w:t>
      </w:r>
      <w:r>
        <w:rPr>
          <w:color w:val="5F5F5F"/>
        </w:rPr>
        <w:t>forests</w:t>
      </w:r>
      <w:r>
        <w:rPr>
          <w:color w:val="5F5F5F"/>
          <w:spacing w:val="-5"/>
        </w:rPr>
        <w:t xml:space="preserve"> </w:t>
      </w:r>
      <w:r>
        <w:rPr>
          <w:color w:val="5F5F5F"/>
        </w:rPr>
        <w:t>north</w:t>
      </w:r>
      <w:r>
        <w:rPr>
          <w:color w:val="5F5F5F"/>
          <w:spacing w:val="-12"/>
        </w:rPr>
        <w:t xml:space="preserve"> </w:t>
      </w:r>
      <w:r>
        <w:rPr>
          <w:color w:val="5F5F5F"/>
        </w:rPr>
        <w:t>of</w:t>
      </w:r>
      <w:r>
        <w:rPr>
          <w:color w:val="5F5F5F"/>
          <w:spacing w:val="-9"/>
        </w:rPr>
        <w:t xml:space="preserve"> </w:t>
      </w:r>
      <w:r>
        <w:rPr>
          <w:color w:val="5F5F5F"/>
        </w:rPr>
        <w:t>Fish-Creek</w:t>
      </w:r>
      <w:r>
        <w:rPr>
          <w:color w:val="5F5F5F"/>
          <w:spacing w:val="-6"/>
        </w:rPr>
        <w:t xml:space="preserve"> </w:t>
      </w:r>
      <w:proofErr w:type="spellStart"/>
      <w:r>
        <w:rPr>
          <w:color w:val="5F5F5F"/>
        </w:rPr>
        <w:t>Walkerville</w:t>
      </w:r>
      <w:proofErr w:type="spellEnd"/>
      <w:r>
        <w:rPr>
          <w:color w:val="5F5F5F"/>
          <w:spacing w:val="-7"/>
        </w:rPr>
        <w:t xml:space="preserve"> </w:t>
      </w:r>
      <w:r>
        <w:rPr>
          <w:color w:val="5F5F5F"/>
          <w:spacing w:val="-2"/>
        </w:rPr>
        <w:t>Road.</w:t>
      </w:r>
    </w:p>
    <w:p w14:paraId="2A12BDEE" w14:textId="77777777" w:rsidR="00D05A7A" w:rsidRDefault="00D05A7A">
      <w:pPr>
        <w:pStyle w:val="BodyText"/>
        <w:spacing w:before="6"/>
      </w:pPr>
    </w:p>
    <w:p w14:paraId="2C0D2476" w14:textId="77777777" w:rsidR="00D05A7A" w:rsidRDefault="00B8135C">
      <w:pPr>
        <w:pStyle w:val="BodyText"/>
        <w:tabs>
          <w:tab w:val="left" w:pos="692"/>
        </w:tabs>
        <w:spacing w:line="355" w:lineRule="auto"/>
        <w:ind w:left="692" w:right="1013" w:hanging="360"/>
      </w:pPr>
      <w:r>
        <w:rPr>
          <w:noProof/>
        </w:rPr>
        <w:drawing>
          <wp:inline distT="0" distB="0" distL="0" distR="0" wp14:anchorId="11A29B32" wp14:editId="7515C8AF">
            <wp:extent cx="88264" cy="88264"/>
            <wp:effectExtent l="0" t="0" r="0" b="0"/>
            <wp:docPr id="1490" name="Image 14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0" name="Image 149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Swamp</w:t>
      </w:r>
      <w:r>
        <w:rPr>
          <w:color w:val="5F5F5F"/>
          <w:spacing w:val="-3"/>
        </w:rPr>
        <w:t xml:space="preserve"> </w:t>
      </w:r>
      <w:r>
        <w:rPr>
          <w:color w:val="5F5F5F"/>
        </w:rPr>
        <w:t>scrubs,</w:t>
      </w:r>
      <w:r>
        <w:rPr>
          <w:color w:val="5F5F5F"/>
          <w:spacing w:val="-5"/>
        </w:rPr>
        <w:t xml:space="preserve"> </w:t>
      </w:r>
      <w:r>
        <w:rPr>
          <w:color w:val="5F5F5F"/>
        </w:rPr>
        <w:t>swampy</w:t>
      </w:r>
      <w:r>
        <w:rPr>
          <w:color w:val="5F5F5F"/>
          <w:spacing w:val="-1"/>
        </w:rPr>
        <w:t xml:space="preserve"> </w:t>
      </w:r>
      <w:r>
        <w:rPr>
          <w:color w:val="5F5F5F"/>
        </w:rPr>
        <w:t>woodlands</w:t>
      </w:r>
      <w:r>
        <w:rPr>
          <w:color w:val="5F5F5F"/>
          <w:spacing w:val="-1"/>
        </w:rPr>
        <w:t xml:space="preserve"> </w:t>
      </w:r>
      <w:r>
        <w:rPr>
          <w:color w:val="5F5F5F"/>
        </w:rPr>
        <w:t>and</w:t>
      </w:r>
      <w:r>
        <w:rPr>
          <w:color w:val="5F5F5F"/>
          <w:spacing w:val="-3"/>
        </w:rPr>
        <w:t xml:space="preserve"> </w:t>
      </w:r>
      <w:r>
        <w:rPr>
          <w:color w:val="5F5F5F"/>
        </w:rPr>
        <w:t>lowland</w:t>
      </w:r>
      <w:r>
        <w:rPr>
          <w:color w:val="5F5F5F"/>
          <w:spacing w:val="-3"/>
        </w:rPr>
        <w:t xml:space="preserve"> </w:t>
      </w:r>
      <w:r>
        <w:rPr>
          <w:color w:val="5F5F5F"/>
        </w:rPr>
        <w:t>forest</w:t>
      </w:r>
      <w:r>
        <w:rPr>
          <w:color w:val="5F5F5F"/>
          <w:spacing w:val="-5"/>
        </w:rPr>
        <w:t xml:space="preserve"> </w:t>
      </w:r>
      <w:r>
        <w:rPr>
          <w:color w:val="5F5F5F"/>
        </w:rPr>
        <w:t>in</w:t>
      </w:r>
      <w:r>
        <w:rPr>
          <w:color w:val="5F5F5F"/>
          <w:spacing w:val="-3"/>
        </w:rPr>
        <w:t xml:space="preserve"> </w:t>
      </w:r>
      <w:r>
        <w:rPr>
          <w:color w:val="5F5F5F"/>
        </w:rPr>
        <w:t>Great Southern</w:t>
      </w:r>
      <w:r>
        <w:rPr>
          <w:color w:val="5F5F5F"/>
          <w:spacing w:val="-3"/>
        </w:rPr>
        <w:t xml:space="preserve"> </w:t>
      </w:r>
      <w:r>
        <w:rPr>
          <w:color w:val="5F5F5F"/>
        </w:rPr>
        <w:t>Rail</w:t>
      </w:r>
      <w:r>
        <w:rPr>
          <w:color w:val="5F5F5F"/>
          <w:spacing w:val="-3"/>
        </w:rPr>
        <w:t xml:space="preserve"> </w:t>
      </w:r>
      <w:r>
        <w:rPr>
          <w:color w:val="5F5F5F"/>
        </w:rPr>
        <w:t>Trail</w:t>
      </w:r>
      <w:r>
        <w:rPr>
          <w:color w:val="5F5F5F"/>
          <w:spacing w:val="-3"/>
        </w:rPr>
        <w:t xml:space="preserve"> </w:t>
      </w:r>
      <w:r>
        <w:rPr>
          <w:color w:val="5F5F5F"/>
        </w:rPr>
        <w:t>and</w:t>
      </w:r>
      <w:r>
        <w:rPr>
          <w:color w:val="5F5F5F"/>
          <w:spacing w:val="-3"/>
        </w:rPr>
        <w:t xml:space="preserve"> </w:t>
      </w:r>
      <w:r>
        <w:rPr>
          <w:color w:val="5F5F5F"/>
        </w:rPr>
        <w:t xml:space="preserve">intersecting waterways, including stony </w:t>
      </w:r>
      <w:proofErr w:type="gramStart"/>
      <w:r>
        <w:rPr>
          <w:color w:val="5F5F5F"/>
        </w:rPr>
        <w:t>creek</w:t>
      </w:r>
      <w:proofErr w:type="gramEnd"/>
      <w:r>
        <w:rPr>
          <w:color w:val="5F5F5F"/>
        </w:rPr>
        <w:t xml:space="preserve"> and adjoining private land.</w:t>
      </w:r>
    </w:p>
    <w:p w14:paraId="0F3C83E9" w14:textId="77777777" w:rsidR="00D05A7A" w:rsidRDefault="00B8135C">
      <w:pPr>
        <w:pStyle w:val="BodyText"/>
        <w:tabs>
          <w:tab w:val="left" w:pos="692"/>
        </w:tabs>
        <w:spacing w:before="126"/>
        <w:ind w:left="332"/>
      </w:pPr>
      <w:r>
        <w:rPr>
          <w:noProof/>
        </w:rPr>
        <w:drawing>
          <wp:inline distT="0" distB="0" distL="0" distR="0" wp14:anchorId="7DE9C212" wp14:editId="5C885445">
            <wp:extent cx="88264" cy="88265"/>
            <wp:effectExtent l="0" t="0" r="0" b="0"/>
            <wp:docPr id="1491" name="Image 149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1" name="Image 149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Lowland</w:t>
      </w:r>
      <w:r>
        <w:rPr>
          <w:color w:val="5F5F5F"/>
          <w:spacing w:val="-7"/>
        </w:rPr>
        <w:t xml:space="preserve"> </w:t>
      </w:r>
      <w:r>
        <w:rPr>
          <w:color w:val="5F5F5F"/>
        </w:rPr>
        <w:t>forests</w:t>
      </w:r>
      <w:r>
        <w:rPr>
          <w:color w:val="5F5F5F"/>
          <w:spacing w:val="-4"/>
        </w:rPr>
        <w:t xml:space="preserve"> </w:t>
      </w:r>
      <w:r>
        <w:rPr>
          <w:color w:val="5F5F5F"/>
        </w:rPr>
        <w:t>between</w:t>
      </w:r>
      <w:r>
        <w:rPr>
          <w:color w:val="5F5F5F"/>
          <w:spacing w:val="-7"/>
        </w:rPr>
        <w:t xml:space="preserve"> </w:t>
      </w:r>
      <w:proofErr w:type="spellStart"/>
      <w:r>
        <w:rPr>
          <w:color w:val="5F5F5F"/>
        </w:rPr>
        <w:t>Mirboo</w:t>
      </w:r>
      <w:proofErr w:type="spellEnd"/>
      <w:r>
        <w:rPr>
          <w:color w:val="5F5F5F"/>
          <w:spacing w:val="-6"/>
        </w:rPr>
        <w:t xml:space="preserve"> </w:t>
      </w:r>
      <w:r>
        <w:rPr>
          <w:color w:val="5F5F5F"/>
        </w:rPr>
        <w:t>North</w:t>
      </w:r>
      <w:r>
        <w:rPr>
          <w:color w:val="5F5F5F"/>
          <w:spacing w:val="-7"/>
        </w:rPr>
        <w:t xml:space="preserve"> </w:t>
      </w:r>
      <w:r>
        <w:rPr>
          <w:color w:val="5F5F5F"/>
        </w:rPr>
        <w:t>and</w:t>
      </w:r>
      <w:r>
        <w:rPr>
          <w:color w:val="5F5F5F"/>
          <w:spacing w:val="-6"/>
        </w:rPr>
        <w:t xml:space="preserve"> </w:t>
      </w:r>
      <w:r>
        <w:rPr>
          <w:color w:val="5F5F5F"/>
        </w:rPr>
        <w:t>Stony</w:t>
      </w:r>
      <w:r>
        <w:rPr>
          <w:color w:val="5F5F5F"/>
          <w:spacing w:val="-4"/>
        </w:rPr>
        <w:t xml:space="preserve"> </w:t>
      </w:r>
      <w:r>
        <w:rPr>
          <w:color w:val="5F5F5F"/>
          <w:spacing w:val="-2"/>
        </w:rPr>
        <w:t>Creek.</w:t>
      </w:r>
    </w:p>
    <w:p w14:paraId="1F9D283C" w14:textId="77777777" w:rsidR="00D05A7A" w:rsidRDefault="00D05A7A">
      <w:pPr>
        <w:pStyle w:val="BodyText"/>
        <w:spacing w:before="5"/>
      </w:pPr>
    </w:p>
    <w:p w14:paraId="6B1D4E2D" w14:textId="77777777" w:rsidR="00D05A7A" w:rsidRDefault="00B8135C">
      <w:pPr>
        <w:pStyle w:val="BodyText"/>
        <w:tabs>
          <w:tab w:val="left" w:pos="692"/>
        </w:tabs>
        <w:ind w:left="332"/>
      </w:pPr>
      <w:r>
        <w:rPr>
          <w:noProof/>
        </w:rPr>
        <w:drawing>
          <wp:inline distT="0" distB="0" distL="0" distR="0" wp14:anchorId="71B91607" wp14:editId="40962EA5">
            <wp:extent cx="88264" cy="88265"/>
            <wp:effectExtent l="0" t="0" r="0" b="0"/>
            <wp:docPr id="1492" name="Image 14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2" name="Image 149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Tall</w:t>
      </w:r>
      <w:r>
        <w:rPr>
          <w:color w:val="5F5F5F"/>
          <w:spacing w:val="-7"/>
        </w:rPr>
        <w:t xml:space="preserve"> </w:t>
      </w:r>
      <w:r>
        <w:rPr>
          <w:color w:val="5F5F5F"/>
        </w:rPr>
        <w:t>forests</w:t>
      </w:r>
      <w:r>
        <w:rPr>
          <w:color w:val="5F5F5F"/>
          <w:spacing w:val="-8"/>
        </w:rPr>
        <w:t xml:space="preserve"> </w:t>
      </w:r>
      <w:r>
        <w:rPr>
          <w:color w:val="5F5F5F"/>
        </w:rPr>
        <w:t>along</w:t>
      </w:r>
      <w:r>
        <w:rPr>
          <w:color w:val="5F5F5F"/>
          <w:spacing w:val="-5"/>
        </w:rPr>
        <w:t xml:space="preserve"> </w:t>
      </w:r>
      <w:r>
        <w:rPr>
          <w:color w:val="5F5F5F"/>
        </w:rPr>
        <w:t>Ten</w:t>
      </w:r>
      <w:r>
        <w:rPr>
          <w:color w:val="5F5F5F"/>
          <w:spacing w:val="-5"/>
        </w:rPr>
        <w:t xml:space="preserve"> </w:t>
      </w:r>
      <w:r>
        <w:rPr>
          <w:color w:val="5F5F5F"/>
        </w:rPr>
        <w:t>Mile</w:t>
      </w:r>
      <w:r>
        <w:rPr>
          <w:color w:val="5F5F5F"/>
          <w:spacing w:val="-5"/>
        </w:rPr>
        <w:t xml:space="preserve"> </w:t>
      </w:r>
      <w:r>
        <w:rPr>
          <w:color w:val="5F5F5F"/>
        </w:rPr>
        <w:t>Creek</w:t>
      </w:r>
      <w:r>
        <w:rPr>
          <w:color w:val="5F5F5F"/>
          <w:spacing w:val="-3"/>
        </w:rPr>
        <w:t xml:space="preserve"> </w:t>
      </w:r>
      <w:r>
        <w:rPr>
          <w:color w:val="5F5F5F"/>
        </w:rPr>
        <w:t>Road</w:t>
      </w:r>
      <w:r>
        <w:rPr>
          <w:color w:val="5F5F5F"/>
          <w:spacing w:val="-6"/>
        </w:rPr>
        <w:t xml:space="preserve"> </w:t>
      </w:r>
      <w:r>
        <w:rPr>
          <w:color w:val="5F5F5F"/>
        </w:rPr>
        <w:t>and</w:t>
      </w:r>
      <w:r>
        <w:rPr>
          <w:color w:val="5F5F5F"/>
          <w:spacing w:val="-5"/>
        </w:rPr>
        <w:t xml:space="preserve"> </w:t>
      </w:r>
      <w:r>
        <w:rPr>
          <w:color w:val="5F5F5F"/>
        </w:rPr>
        <w:t>Strzelecki</w:t>
      </w:r>
      <w:r>
        <w:rPr>
          <w:color w:val="5F5F5F"/>
          <w:spacing w:val="-9"/>
        </w:rPr>
        <w:t xml:space="preserve"> </w:t>
      </w:r>
      <w:r>
        <w:rPr>
          <w:color w:val="5F5F5F"/>
          <w:spacing w:val="-2"/>
        </w:rPr>
        <w:t>Highway.</w:t>
      </w:r>
    </w:p>
    <w:p w14:paraId="5E4D0005" w14:textId="77777777" w:rsidR="00D05A7A" w:rsidRDefault="00D05A7A">
      <w:pPr>
        <w:pStyle w:val="BodyText"/>
        <w:spacing w:before="6"/>
      </w:pPr>
    </w:p>
    <w:p w14:paraId="4B069A68" w14:textId="77777777" w:rsidR="00D05A7A" w:rsidRDefault="00B8135C">
      <w:pPr>
        <w:pStyle w:val="BodyText"/>
        <w:tabs>
          <w:tab w:val="left" w:pos="692"/>
        </w:tabs>
        <w:ind w:left="332"/>
      </w:pPr>
      <w:r>
        <w:rPr>
          <w:noProof/>
        </w:rPr>
        <w:drawing>
          <wp:inline distT="0" distB="0" distL="0" distR="0" wp14:anchorId="5DB8FD46" wp14:editId="017D5799">
            <wp:extent cx="88264" cy="88265"/>
            <wp:effectExtent l="0" t="0" r="0" b="0"/>
            <wp:docPr id="1493" name="Image 14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3" name="Image 149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Floodplain</w:t>
      </w:r>
      <w:r>
        <w:rPr>
          <w:color w:val="5F5F5F"/>
          <w:spacing w:val="-10"/>
        </w:rPr>
        <w:t xml:space="preserve"> </w:t>
      </w:r>
      <w:r>
        <w:rPr>
          <w:color w:val="5F5F5F"/>
        </w:rPr>
        <w:t>woodlands</w:t>
      </w:r>
      <w:r>
        <w:rPr>
          <w:color w:val="5F5F5F"/>
          <w:spacing w:val="-6"/>
        </w:rPr>
        <w:t xml:space="preserve"> </w:t>
      </w:r>
      <w:r>
        <w:rPr>
          <w:color w:val="5F5F5F"/>
        </w:rPr>
        <w:t>and</w:t>
      </w:r>
      <w:r>
        <w:rPr>
          <w:color w:val="5F5F5F"/>
          <w:spacing w:val="-8"/>
        </w:rPr>
        <w:t xml:space="preserve"> </w:t>
      </w:r>
      <w:r>
        <w:rPr>
          <w:color w:val="5F5F5F"/>
        </w:rPr>
        <w:t>grassy</w:t>
      </w:r>
      <w:r>
        <w:rPr>
          <w:color w:val="5F5F5F"/>
          <w:spacing w:val="-6"/>
        </w:rPr>
        <w:t xml:space="preserve"> </w:t>
      </w:r>
      <w:r>
        <w:rPr>
          <w:color w:val="5F5F5F"/>
        </w:rPr>
        <w:t>woodlands</w:t>
      </w:r>
      <w:r>
        <w:rPr>
          <w:color w:val="5F5F5F"/>
          <w:spacing w:val="-5"/>
        </w:rPr>
        <w:t xml:space="preserve"> </w:t>
      </w:r>
      <w:r>
        <w:rPr>
          <w:color w:val="5F5F5F"/>
        </w:rPr>
        <w:t>associated</w:t>
      </w:r>
      <w:r>
        <w:rPr>
          <w:color w:val="5F5F5F"/>
          <w:spacing w:val="-8"/>
        </w:rPr>
        <w:t xml:space="preserve"> </w:t>
      </w:r>
      <w:r>
        <w:rPr>
          <w:color w:val="5F5F5F"/>
        </w:rPr>
        <w:t>with</w:t>
      </w:r>
      <w:r>
        <w:rPr>
          <w:color w:val="5F5F5F"/>
          <w:spacing w:val="-7"/>
        </w:rPr>
        <w:t xml:space="preserve"> </w:t>
      </w:r>
      <w:r>
        <w:rPr>
          <w:color w:val="5F5F5F"/>
        </w:rPr>
        <w:t>Morwell</w:t>
      </w:r>
      <w:r>
        <w:rPr>
          <w:color w:val="5F5F5F"/>
          <w:spacing w:val="-8"/>
        </w:rPr>
        <w:t xml:space="preserve"> </w:t>
      </w:r>
      <w:r>
        <w:rPr>
          <w:color w:val="5F5F5F"/>
        </w:rPr>
        <w:t>River</w:t>
      </w:r>
      <w:r>
        <w:rPr>
          <w:color w:val="5F5F5F"/>
          <w:spacing w:val="-5"/>
        </w:rPr>
        <w:t xml:space="preserve"> </w:t>
      </w:r>
      <w:r>
        <w:rPr>
          <w:color w:val="5F5F5F"/>
        </w:rPr>
        <w:t>and</w:t>
      </w:r>
      <w:r>
        <w:rPr>
          <w:color w:val="5F5F5F"/>
          <w:spacing w:val="-8"/>
        </w:rPr>
        <w:t xml:space="preserve"> </w:t>
      </w:r>
      <w:r>
        <w:rPr>
          <w:color w:val="5F5F5F"/>
        </w:rPr>
        <w:t>nearby</w:t>
      </w:r>
      <w:r>
        <w:rPr>
          <w:color w:val="5F5F5F"/>
          <w:spacing w:val="-5"/>
        </w:rPr>
        <w:t xml:space="preserve"> </w:t>
      </w:r>
      <w:r>
        <w:rPr>
          <w:color w:val="5F5F5F"/>
          <w:spacing w:val="-2"/>
        </w:rPr>
        <w:t>terraces.</w:t>
      </w:r>
    </w:p>
    <w:p w14:paraId="575E5269" w14:textId="77777777" w:rsidR="00D05A7A" w:rsidRDefault="00D05A7A">
      <w:pPr>
        <w:pStyle w:val="BodyText"/>
        <w:spacing w:before="68"/>
      </w:pPr>
    </w:p>
    <w:p w14:paraId="588C5CAF" w14:textId="77777777" w:rsidR="00D05A7A" w:rsidRDefault="00B8135C">
      <w:pPr>
        <w:pStyle w:val="BodyText"/>
        <w:spacing w:line="355" w:lineRule="auto"/>
        <w:ind w:left="332" w:right="544"/>
      </w:pPr>
      <w:r>
        <w:rPr>
          <w:color w:val="5F5F5F"/>
        </w:rPr>
        <w:t>GDEs</w:t>
      </w:r>
      <w:r>
        <w:rPr>
          <w:color w:val="5F5F5F"/>
          <w:spacing w:val="-1"/>
        </w:rPr>
        <w:t xml:space="preserve"> </w:t>
      </w:r>
      <w:r>
        <w:rPr>
          <w:color w:val="5F5F5F"/>
        </w:rPr>
        <w:t>(listed</w:t>
      </w:r>
      <w:r>
        <w:rPr>
          <w:color w:val="5F5F5F"/>
          <w:spacing w:val="-3"/>
        </w:rPr>
        <w:t xml:space="preserve"> </w:t>
      </w:r>
      <w:r>
        <w:rPr>
          <w:color w:val="5F5F5F"/>
        </w:rPr>
        <w:t>in</w:t>
      </w:r>
      <w:r>
        <w:rPr>
          <w:color w:val="5F5F5F"/>
          <w:spacing w:val="-3"/>
        </w:rPr>
        <w:t xml:space="preserve"> </w:t>
      </w:r>
      <w:hyperlink w:anchor="_bookmark5" w:history="1">
        <w:r>
          <w:rPr>
            <w:color w:val="5F5F5F"/>
          </w:rPr>
          <w:t>Table</w:t>
        </w:r>
        <w:r>
          <w:rPr>
            <w:color w:val="5F5F5F"/>
            <w:spacing w:val="-4"/>
          </w:rPr>
          <w:t xml:space="preserve"> </w:t>
        </w:r>
        <w:r>
          <w:rPr>
            <w:color w:val="5F5F5F"/>
          </w:rPr>
          <w:t>11-3</w:t>
        </w:r>
      </w:hyperlink>
      <w:r>
        <w:rPr>
          <w:color w:val="5F5F5F"/>
        </w:rPr>
        <w:t>)</w:t>
      </w:r>
      <w:r>
        <w:rPr>
          <w:color w:val="5F5F5F"/>
          <w:spacing w:val="-1"/>
        </w:rPr>
        <w:t xml:space="preserve"> </w:t>
      </w:r>
      <w:r>
        <w:rPr>
          <w:color w:val="5F5F5F"/>
        </w:rPr>
        <w:t>are</w:t>
      </w:r>
      <w:r>
        <w:rPr>
          <w:color w:val="5F5F5F"/>
          <w:spacing w:val="-3"/>
        </w:rPr>
        <w:t xml:space="preserve"> </w:t>
      </w:r>
      <w:r>
        <w:rPr>
          <w:color w:val="5F5F5F"/>
        </w:rPr>
        <w:t>considered</w:t>
      </w:r>
      <w:r>
        <w:rPr>
          <w:color w:val="5F5F5F"/>
          <w:spacing w:val="-3"/>
        </w:rPr>
        <w:t xml:space="preserve"> </w:t>
      </w:r>
      <w:r>
        <w:rPr>
          <w:color w:val="5F5F5F"/>
        </w:rPr>
        <w:t>as</w:t>
      </w:r>
      <w:r>
        <w:rPr>
          <w:color w:val="5F5F5F"/>
          <w:spacing w:val="-1"/>
        </w:rPr>
        <w:t xml:space="preserve"> </w:t>
      </w:r>
      <w:r>
        <w:rPr>
          <w:color w:val="5F5F5F"/>
        </w:rPr>
        <w:t>part</w:t>
      </w:r>
      <w:r>
        <w:rPr>
          <w:color w:val="5F5F5F"/>
          <w:spacing w:val="-5"/>
        </w:rPr>
        <w:t xml:space="preserve"> </w:t>
      </w:r>
      <w:r>
        <w:rPr>
          <w:color w:val="5F5F5F"/>
        </w:rPr>
        <w:t>of</w:t>
      </w:r>
      <w:r>
        <w:rPr>
          <w:color w:val="5F5F5F"/>
          <w:spacing w:val="-5"/>
        </w:rPr>
        <w:t xml:space="preserve"> </w:t>
      </w:r>
      <w:r>
        <w:rPr>
          <w:color w:val="5F5F5F"/>
        </w:rPr>
        <w:t>the</w:t>
      </w:r>
      <w:r>
        <w:rPr>
          <w:color w:val="5F5F5F"/>
          <w:spacing w:val="-3"/>
        </w:rPr>
        <w:t xml:space="preserve"> </w:t>
      </w:r>
      <w:r>
        <w:rPr>
          <w:color w:val="5F5F5F"/>
        </w:rPr>
        <w:t>assessment of impacts</w:t>
      </w:r>
      <w:r>
        <w:rPr>
          <w:color w:val="5F5F5F"/>
          <w:spacing w:val="-1"/>
        </w:rPr>
        <w:t xml:space="preserve"> </w:t>
      </w:r>
      <w:r>
        <w:rPr>
          <w:color w:val="5F5F5F"/>
        </w:rPr>
        <w:t>on</w:t>
      </w:r>
      <w:r>
        <w:rPr>
          <w:color w:val="5F5F5F"/>
          <w:spacing w:val="-3"/>
        </w:rPr>
        <w:t xml:space="preserve"> </w:t>
      </w:r>
      <w:r>
        <w:rPr>
          <w:color w:val="5F5F5F"/>
        </w:rPr>
        <w:t>native</w:t>
      </w:r>
      <w:r>
        <w:rPr>
          <w:color w:val="5F5F5F"/>
          <w:spacing w:val="-3"/>
        </w:rPr>
        <w:t xml:space="preserve"> </w:t>
      </w:r>
      <w:r>
        <w:rPr>
          <w:color w:val="5F5F5F"/>
        </w:rPr>
        <w:t>vegetation</w:t>
      </w:r>
      <w:r>
        <w:rPr>
          <w:color w:val="5F5F5F"/>
          <w:spacing w:val="-3"/>
        </w:rPr>
        <w:t xml:space="preserve"> </w:t>
      </w:r>
      <w:r>
        <w:rPr>
          <w:color w:val="5F5F5F"/>
        </w:rPr>
        <w:t xml:space="preserve">and </w:t>
      </w:r>
      <w:r>
        <w:rPr>
          <w:color w:val="5F5F5F"/>
          <w:spacing w:val="-2"/>
        </w:rPr>
        <w:t>habitat.</w:t>
      </w:r>
    </w:p>
    <w:p w14:paraId="1BCC9DE9" w14:textId="77777777" w:rsidR="00D05A7A" w:rsidRDefault="00B8135C">
      <w:pPr>
        <w:pStyle w:val="BodyText"/>
        <w:spacing w:before="54"/>
      </w:pPr>
      <w:r>
        <w:rPr>
          <w:noProof/>
        </w:rPr>
        <w:drawing>
          <wp:anchor distT="0" distB="0" distL="0" distR="0" simplePos="0" relativeHeight="488055808" behindDoc="1" locked="0" layoutInCell="1" allowOverlap="1" wp14:anchorId="583DE950" wp14:editId="2261155D">
            <wp:simplePos x="0" y="0"/>
            <wp:positionH relativeFrom="page">
              <wp:posOffset>713231</wp:posOffset>
            </wp:positionH>
            <wp:positionV relativeFrom="paragraph">
              <wp:posOffset>195964</wp:posOffset>
            </wp:positionV>
            <wp:extent cx="3121151" cy="185928"/>
            <wp:effectExtent l="0" t="0" r="0" b="0"/>
            <wp:wrapTopAndBottom/>
            <wp:docPr id="1494" name="Image 1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4" name="Image 1494"/>
                    <pic:cNvPicPr/>
                  </pic:nvPicPr>
                  <pic:blipFill>
                    <a:blip r:embed="rId67" cstate="screen">
                      <a:extLst>
                        <a:ext uri="{28A0092B-C50C-407E-A947-70E740481C1C}">
                          <a14:useLocalDpi xmlns:a14="http://schemas.microsoft.com/office/drawing/2010/main"/>
                        </a:ext>
                      </a:extLst>
                    </a:blip>
                    <a:stretch>
                      <a:fillRect/>
                    </a:stretch>
                  </pic:blipFill>
                  <pic:spPr>
                    <a:xfrm>
                      <a:off x="0" y="0"/>
                      <a:ext cx="3121151" cy="185928"/>
                    </a:xfrm>
                    <a:prstGeom prst="rect">
                      <a:avLst/>
                    </a:prstGeom>
                  </pic:spPr>
                </pic:pic>
              </a:graphicData>
            </a:graphic>
          </wp:anchor>
        </w:drawing>
      </w:r>
    </w:p>
    <w:p w14:paraId="13D2C28C" w14:textId="77777777" w:rsidR="00D05A7A" w:rsidRDefault="00B8135C">
      <w:pPr>
        <w:pStyle w:val="BodyText"/>
        <w:spacing w:before="110" w:line="360" w:lineRule="auto"/>
        <w:ind w:left="332" w:right="561"/>
      </w:pPr>
      <w:r>
        <w:rPr>
          <w:color w:val="585858"/>
        </w:rPr>
        <w:t>The only TEC present within the study area that may be impacted is the</w:t>
      </w:r>
      <w:r>
        <w:rPr>
          <w:color w:val="585858"/>
          <w:spacing w:val="-1"/>
        </w:rPr>
        <w:t xml:space="preserve"> </w:t>
      </w:r>
      <w:r>
        <w:rPr>
          <w:color w:val="585858"/>
        </w:rPr>
        <w:t>Gippsland Red Gum Grassy Woodland and Associated Native Grassland (EPBC</w:t>
      </w:r>
      <w:r>
        <w:rPr>
          <w:color w:val="585858"/>
          <w:spacing w:val="-3"/>
        </w:rPr>
        <w:t xml:space="preserve"> </w:t>
      </w:r>
      <w:r>
        <w:rPr>
          <w:color w:val="585858"/>
        </w:rPr>
        <w:t>Act critically endangered) including the related</w:t>
      </w:r>
      <w:r>
        <w:rPr>
          <w:color w:val="585858"/>
          <w:spacing w:val="-2"/>
        </w:rPr>
        <w:t xml:space="preserve"> </w:t>
      </w:r>
      <w:r>
        <w:rPr>
          <w:color w:val="585858"/>
        </w:rPr>
        <w:t>FFG Act listed</w:t>
      </w:r>
      <w:r>
        <w:rPr>
          <w:color w:val="585858"/>
          <w:spacing w:val="-2"/>
        </w:rPr>
        <w:t xml:space="preserve"> </w:t>
      </w:r>
      <w:r>
        <w:rPr>
          <w:color w:val="585858"/>
        </w:rPr>
        <w:t>threatened</w:t>
      </w:r>
      <w:r>
        <w:rPr>
          <w:color w:val="585858"/>
          <w:spacing w:val="-3"/>
        </w:rPr>
        <w:t xml:space="preserve"> </w:t>
      </w:r>
      <w:r>
        <w:rPr>
          <w:color w:val="585858"/>
        </w:rPr>
        <w:t>community</w:t>
      </w:r>
      <w:r>
        <w:rPr>
          <w:color w:val="585858"/>
          <w:spacing w:val="-6"/>
        </w:rPr>
        <w:t xml:space="preserve"> </w:t>
      </w:r>
      <w:r>
        <w:rPr>
          <w:color w:val="585858"/>
        </w:rPr>
        <w:t>Forest</w:t>
      </w:r>
      <w:r>
        <w:rPr>
          <w:color w:val="585858"/>
          <w:spacing w:val="-4"/>
        </w:rPr>
        <w:t xml:space="preserve"> </w:t>
      </w:r>
      <w:r>
        <w:rPr>
          <w:color w:val="585858"/>
        </w:rPr>
        <w:t>Red</w:t>
      </w:r>
      <w:r>
        <w:rPr>
          <w:color w:val="585858"/>
          <w:spacing w:val="-2"/>
        </w:rPr>
        <w:t xml:space="preserve"> </w:t>
      </w:r>
      <w:r>
        <w:rPr>
          <w:color w:val="585858"/>
        </w:rPr>
        <w:t>Gum</w:t>
      </w:r>
      <w:r>
        <w:rPr>
          <w:color w:val="585858"/>
          <w:spacing w:val="-10"/>
        </w:rPr>
        <w:t xml:space="preserve"> </w:t>
      </w:r>
      <w:r>
        <w:rPr>
          <w:color w:val="585858"/>
        </w:rPr>
        <w:t>Grassy</w:t>
      </w:r>
      <w:r>
        <w:rPr>
          <w:color w:val="585858"/>
          <w:spacing w:val="-5"/>
        </w:rPr>
        <w:t xml:space="preserve"> </w:t>
      </w:r>
      <w:r>
        <w:rPr>
          <w:color w:val="585858"/>
        </w:rPr>
        <w:t>Woodland</w:t>
      </w:r>
      <w:r>
        <w:rPr>
          <w:color w:val="585858"/>
          <w:spacing w:val="-2"/>
        </w:rPr>
        <w:t xml:space="preserve"> </w:t>
      </w:r>
      <w:r>
        <w:rPr>
          <w:color w:val="585858"/>
        </w:rPr>
        <w:t>Community</w:t>
      </w:r>
      <w:r>
        <w:rPr>
          <w:color w:val="585858"/>
          <w:spacing w:val="-2"/>
        </w:rPr>
        <w:t xml:space="preserve"> </w:t>
      </w:r>
      <w:r>
        <w:rPr>
          <w:color w:val="585858"/>
        </w:rPr>
        <w:t>identified</w:t>
      </w:r>
      <w:r>
        <w:rPr>
          <w:color w:val="585858"/>
          <w:spacing w:val="-3"/>
        </w:rPr>
        <w:t xml:space="preserve"> </w:t>
      </w:r>
      <w:r>
        <w:rPr>
          <w:color w:val="585858"/>
        </w:rPr>
        <w:t>within</w:t>
      </w:r>
      <w:r>
        <w:rPr>
          <w:color w:val="585858"/>
          <w:spacing w:val="-2"/>
        </w:rPr>
        <w:t xml:space="preserve"> </w:t>
      </w:r>
      <w:r>
        <w:rPr>
          <w:color w:val="585858"/>
        </w:rPr>
        <w:t>the</w:t>
      </w:r>
      <w:r>
        <w:rPr>
          <w:color w:val="585858"/>
          <w:spacing w:val="-2"/>
        </w:rPr>
        <w:t xml:space="preserve"> </w:t>
      </w:r>
      <w:proofErr w:type="spellStart"/>
      <w:r>
        <w:rPr>
          <w:color w:val="585858"/>
        </w:rPr>
        <w:t>McFarlanes</w:t>
      </w:r>
      <w:proofErr w:type="spellEnd"/>
      <w:r>
        <w:rPr>
          <w:color w:val="585858"/>
        </w:rPr>
        <w:t xml:space="preserve"> Lane road reserve. This TEC has a very high sensitivity as it is listed as critically endangered under the EPBC Act.</w:t>
      </w:r>
    </w:p>
    <w:p w14:paraId="177E329A" w14:textId="77777777" w:rsidR="00D05A7A" w:rsidRDefault="00D05A7A">
      <w:pPr>
        <w:spacing w:line="360" w:lineRule="auto"/>
        <w:sectPr w:rsidR="00D05A7A">
          <w:pgSz w:w="11910" w:h="16840"/>
          <w:pgMar w:top="980" w:right="603" w:bottom="820" w:left="800" w:header="467" w:footer="636" w:gutter="0"/>
          <w:cols w:space="720"/>
        </w:sectPr>
      </w:pPr>
    </w:p>
    <w:p w14:paraId="5F680B32" w14:textId="77777777" w:rsidR="00D05A7A" w:rsidRDefault="00D05A7A">
      <w:pPr>
        <w:pStyle w:val="BodyText"/>
      </w:pPr>
    </w:p>
    <w:p w14:paraId="3582616B" w14:textId="77777777" w:rsidR="00D05A7A" w:rsidRDefault="00D05A7A">
      <w:pPr>
        <w:pStyle w:val="BodyText"/>
        <w:spacing w:before="205"/>
      </w:pPr>
    </w:p>
    <w:p w14:paraId="65E0210F" w14:textId="77777777" w:rsidR="00D05A7A" w:rsidRDefault="00B8135C">
      <w:pPr>
        <w:pStyle w:val="BodyText"/>
        <w:ind w:left="323"/>
      </w:pPr>
      <w:r>
        <w:rPr>
          <w:noProof/>
        </w:rPr>
        <w:drawing>
          <wp:inline distT="0" distB="0" distL="0" distR="0" wp14:anchorId="76F08638" wp14:editId="13042DE3">
            <wp:extent cx="1691639" cy="182879"/>
            <wp:effectExtent l="0" t="0" r="0" b="0"/>
            <wp:docPr id="1495" name="Image 1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5" name="Image 1495"/>
                    <pic:cNvPicPr/>
                  </pic:nvPicPr>
                  <pic:blipFill>
                    <a:blip r:embed="rId68" cstate="screen">
                      <a:extLst>
                        <a:ext uri="{28A0092B-C50C-407E-A947-70E740481C1C}">
                          <a14:useLocalDpi xmlns:a14="http://schemas.microsoft.com/office/drawing/2010/main"/>
                        </a:ext>
                      </a:extLst>
                    </a:blip>
                    <a:stretch>
                      <a:fillRect/>
                    </a:stretch>
                  </pic:blipFill>
                  <pic:spPr>
                    <a:xfrm>
                      <a:off x="0" y="0"/>
                      <a:ext cx="1691639" cy="182879"/>
                    </a:xfrm>
                    <a:prstGeom prst="rect">
                      <a:avLst/>
                    </a:prstGeom>
                  </pic:spPr>
                </pic:pic>
              </a:graphicData>
            </a:graphic>
          </wp:inline>
        </w:drawing>
      </w:r>
    </w:p>
    <w:p w14:paraId="62611876" w14:textId="77777777" w:rsidR="00D05A7A" w:rsidRDefault="00B8135C">
      <w:pPr>
        <w:pStyle w:val="BodyText"/>
        <w:spacing w:before="110" w:line="360" w:lineRule="auto"/>
        <w:ind w:left="332" w:right="544"/>
      </w:pPr>
      <w:bookmarkStart w:id="33" w:name="Threatened_species"/>
      <w:bookmarkEnd w:id="33"/>
      <w:r>
        <w:rPr>
          <w:color w:val="585858"/>
        </w:rPr>
        <w:t>Surveys</w:t>
      </w:r>
      <w:r>
        <w:rPr>
          <w:color w:val="585858"/>
          <w:spacing w:val="-1"/>
        </w:rPr>
        <w:t xml:space="preserve"> </w:t>
      </w:r>
      <w:r>
        <w:rPr>
          <w:color w:val="585858"/>
        </w:rPr>
        <w:t>determined</w:t>
      </w:r>
      <w:r>
        <w:rPr>
          <w:color w:val="585858"/>
          <w:spacing w:val="-3"/>
        </w:rPr>
        <w:t xml:space="preserve"> </w:t>
      </w:r>
      <w:r>
        <w:rPr>
          <w:color w:val="585858"/>
        </w:rPr>
        <w:t>that</w:t>
      </w:r>
      <w:r>
        <w:rPr>
          <w:color w:val="585858"/>
          <w:spacing w:val="-5"/>
        </w:rPr>
        <w:t xml:space="preserve"> </w:t>
      </w:r>
      <w:r>
        <w:rPr>
          <w:color w:val="585858"/>
        </w:rPr>
        <w:t>much</w:t>
      </w:r>
      <w:r>
        <w:rPr>
          <w:color w:val="585858"/>
          <w:spacing w:val="-3"/>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survey</w:t>
      </w:r>
      <w:r>
        <w:rPr>
          <w:color w:val="585858"/>
          <w:spacing w:val="-1"/>
        </w:rPr>
        <w:t xml:space="preserve"> </w:t>
      </w:r>
      <w:r>
        <w:rPr>
          <w:color w:val="585858"/>
        </w:rPr>
        <w:t>area</w:t>
      </w:r>
      <w:r>
        <w:rPr>
          <w:color w:val="585858"/>
          <w:spacing w:val="-3"/>
        </w:rPr>
        <w:t xml:space="preserve"> </w:t>
      </w:r>
      <w:r>
        <w:rPr>
          <w:color w:val="585858"/>
        </w:rPr>
        <w:t>habitat lacks</w:t>
      </w:r>
      <w:r>
        <w:rPr>
          <w:color w:val="585858"/>
          <w:spacing w:val="-1"/>
        </w:rPr>
        <w:t xml:space="preserve"> </w:t>
      </w:r>
      <w:r>
        <w:rPr>
          <w:color w:val="585858"/>
        </w:rPr>
        <w:t>characteristics</w:t>
      </w:r>
      <w:r>
        <w:rPr>
          <w:color w:val="585858"/>
          <w:spacing w:val="-6"/>
        </w:rPr>
        <w:t xml:space="preserve"> </w:t>
      </w:r>
      <w:r>
        <w:rPr>
          <w:color w:val="585858"/>
        </w:rPr>
        <w:t>required</w:t>
      </w:r>
      <w:r>
        <w:rPr>
          <w:color w:val="585858"/>
          <w:spacing w:val="-3"/>
        </w:rPr>
        <w:t xml:space="preserve"> </w:t>
      </w:r>
      <w:r>
        <w:rPr>
          <w:color w:val="585858"/>
        </w:rPr>
        <w:t>to</w:t>
      </w:r>
      <w:r>
        <w:rPr>
          <w:color w:val="585858"/>
          <w:spacing w:val="-3"/>
        </w:rPr>
        <w:t xml:space="preserve"> </w:t>
      </w:r>
      <w:r>
        <w:rPr>
          <w:color w:val="585858"/>
        </w:rPr>
        <w:t>sustain</w:t>
      </w:r>
      <w:r>
        <w:rPr>
          <w:color w:val="585858"/>
          <w:spacing w:val="-3"/>
        </w:rPr>
        <w:t xml:space="preserve"> </w:t>
      </w:r>
      <w:r>
        <w:rPr>
          <w:color w:val="585858"/>
        </w:rPr>
        <w:t xml:space="preserve">threatened species. Consequently, this section filtered the species identified during the desktop </w:t>
      </w:r>
      <w:proofErr w:type="gramStart"/>
      <w:r>
        <w:rPr>
          <w:color w:val="585858"/>
        </w:rPr>
        <w:t>assessment</w:t>
      </w:r>
      <w:proofErr w:type="gramEnd"/>
    </w:p>
    <w:p w14:paraId="41F442CE" w14:textId="77777777" w:rsidR="00D05A7A" w:rsidRDefault="00B8135C">
      <w:pPr>
        <w:pStyle w:val="BodyText"/>
        <w:spacing w:before="1" w:line="360" w:lineRule="auto"/>
        <w:ind w:left="333" w:right="544" w:hanging="1"/>
      </w:pPr>
      <w:r>
        <w:rPr>
          <w:color w:val="585858"/>
        </w:rPr>
        <w:t>(Section</w:t>
      </w:r>
      <w:r>
        <w:rPr>
          <w:color w:val="585858"/>
          <w:spacing w:val="-2"/>
        </w:rPr>
        <w:t xml:space="preserve"> </w:t>
      </w:r>
      <w:hyperlink w:anchor="_bookmark7" w:history="1">
        <w:r>
          <w:rPr>
            <w:color w:val="585858"/>
          </w:rPr>
          <w:t>11.2.4</w:t>
        </w:r>
      </w:hyperlink>
      <w:r>
        <w:rPr>
          <w:color w:val="585858"/>
        </w:rPr>
        <w:t>)</w:t>
      </w:r>
      <w:r>
        <w:rPr>
          <w:color w:val="585858"/>
          <w:spacing w:val="-5"/>
        </w:rPr>
        <w:t xml:space="preserve"> </w:t>
      </w:r>
      <w:r>
        <w:rPr>
          <w:color w:val="585858"/>
        </w:rPr>
        <w:t>to</w:t>
      </w:r>
      <w:r>
        <w:rPr>
          <w:color w:val="585858"/>
          <w:spacing w:val="-2"/>
        </w:rPr>
        <w:t xml:space="preserve"> </w:t>
      </w:r>
      <w:r>
        <w:rPr>
          <w:color w:val="585858"/>
        </w:rPr>
        <w:t>only include</w:t>
      </w:r>
      <w:r>
        <w:rPr>
          <w:color w:val="585858"/>
          <w:spacing w:val="-2"/>
        </w:rPr>
        <w:t xml:space="preserve"> </w:t>
      </w:r>
      <w:r>
        <w:rPr>
          <w:color w:val="585858"/>
        </w:rPr>
        <w:t>those</w:t>
      </w:r>
      <w:r>
        <w:rPr>
          <w:color w:val="585858"/>
          <w:spacing w:val="-2"/>
        </w:rPr>
        <w:t xml:space="preserve"> </w:t>
      </w:r>
      <w:r>
        <w:rPr>
          <w:color w:val="585858"/>
        </w:rPr>
        <w:t>considered</w:t>
      </w:r>
      <w:r>
        <w:rPr>
          <w:color w:val="585858"/>
          <w:spacing w:val="-2"/>
        </w:rPr>
        <w:t xml:space="preserve"> </w:t>
      </w:r>
      <w:r>
        <w:rPr>
          <w:color w:val="585858"/>
        </w:rPr>
        <w:t>present or likely to</w:t>
      </w:r>
      <w:r>
        <w:rPr>
          <w:color w:val="585858"/>
          <w:spacing w:val="-7"/>
        </w:rPr>
        <w:t xml:space="preserve"> </w:t>
      </w:r>
      <w:r>
        <w:rPr>
          <w:color w:val="585858"/>
        </w:rPr>
        <w:t>occur within</w:t>
      </w:r>
      <w:r>
        <w:rPr>
          <w:color w:val="585858"/>
          <w:spacing w:val="-2"/>
        </w:rPr>
        <w:t xml:space="preserve"> </w:t>
      </w:r>
      <w:r>
        <w:rPr>
          <w:color w:val="585858"/>
        </w:rPr>
        <w:t>the</w:t>
      </w:r>
      <w:r>
        <w:rPr>
          <w:color w:val="585858"/>
          <w:spacing w:val="-7"/>
        </w:rPr>
        <w:t xml:space="preserve"> </w:t>
      </w:r>
      <w:r>
        <w:rPr>
          <w:color w:val="585858"/>
        </w:rPr>
        <w:t>survey area,</w:t>
      </w:r>
      <w:r>
        <w:rPr>
          <w:color w:val="585858"/>
          <w:spacing w:val="-8"/>
        </w:rPr>
        <w:t xml:space="preserve"> </w:t>
      </w:r>
      <w:r>
        <w:rPr>
          <w:color w:val="585858"/>
        </w:rPr>
        <w:t>based</w:t>
      </w:r>
      <w:r>
        <w:rPr>
          <w:color w:val="585858"/>
          <w:spacing w:val="-2"/>
        </w:rPr>
        <w:t xml:space="preserve"> </w:t>
      </w:r>
      <w:r>
        <w:rPr>
          <w:color w:val="585858"/>
        </w:rPr>
        <w:t>on field survey findings.</w:t>
      </w:r>
    </w:p>
    <w:p w14:paraId="52B3ADCE" w14:textId="77777777" w:rsidR="00D05A7A" w:rsidRDefault="00B8135C">
      <w:pPr>
        <w:pStyle w:val="BodyText"/>
        <w:spacing w:before="121" w:line="357" w:lineRule="auto"/>
        <w:ind w:left="333" w:right="579"/>
      </w:pPr>
      <w:r>
        <w:rPr>
          <w:color w:val="585858"/>
        </w:rPr>
        <w:t>The</w:t>
      </w:r>
      <w:r>
        <w:rPr>
          <w:color w:val="585858"/>
          <w:spacing w:val="-3"/>
        </w:rPr>
        <w:t xml:space="preserve"> </w:t>
      </w:r>
      <w:r>
        <w:rPr>
          <w:color w:val="585858"/>
        </w:rPr>
        <w:t>assessment</w:t>
      </w:r>
      <w:r>
        <w:rPr>
          <w:color w:val="585858"/>
          <w:spacing w:val="-5"/>
        </w:rPr>
        <w:t xml:space="preserve"> </w:t>
      </w:r>
      <w:proofErr w:type="spellStart"/>
      <w:r>
        <w:rPr>
          <w:color w:val="585858"/>
        </w:rPr>
        <w:t>organised</w:t>
      </w:r>
      <w:proofErr w:type="spellEnd"/>
      <w:r>
        <w:rPr>
          <w:color w:val="585858"/>
          <w:spacing w:val="-4"/>
        </w:rPr>
        <w:t xml:space="preserve"> </w:t>
      </w:r>
      <w:r>
        <w:rPr>
          <w:color w:val="585858"/>
        </w:rPr>
        <w:t>species</w:t>
      </w:r>
      <w:r>
        <w:rPr>
          <w:color w:val="585858"/>
          <w:spacing w:val="-2"/>
        </w:rPr>
        <w:t xml:space="preserve"> </w:t>
      </w:r>
      <w:r>
        <w:rPr>
          <w:color w:val="585858"/>
        </w:rPr>
        <w:t>into</w:t>
      </w:r>
      <w:r>
        <w:rPr>
          <w:color w:val="585858"/>
          <w:spacing w:val="-3"/>
        </w:rPr>
        <w:t xml:space="preserve"> </w:t>
      </w:r>
      <w:r>
        <w:rPr>
          <w:color w:val="585858"/>
        </w:rPr>
        <w:t>subgroups</w:t>
      </w:r>
      <w:r>
        <w:rPr>
          <w:color w:val="585858"/>
          <w:spacing w:val="-1"/>
        </w:rPr>
        <w:t xml:space="preserve"> </w:t>
      </w:r>
      <w:r>
        <w:rPr>
          <w:color w:val="585858"/>
        </w:rPr>
        <w:t>that</w:t>
      </w:r>
      <w:r>
        <w:rPr>
          <w:color w:val="585858"/>
          <w:spacing w:val="-5"/>
        </w:rPr>
        <w:t xml:space="preserve"> </w:t>
      </w:r>
      <w:r>
        <w:rPr>
          <w:color w:val="585858"/>
        </w:rPr>
        <w:t>use</w:t>
      </w:r>
      <w:r>
        <w:rPr>
          <w:color w:val="585858"/>
          <w:spacing w:val="-3"/>
        </w:rPr>
        <w:t xml:space="preserve"> </w:t>
      </w:r>
      <w:r>
        <w:rPr>
          <w:color w:val="585858"/>
        </w:rPr>
        <w:t>the</w:t>
      </w:r>
      <w:r>
        <w:rPr>
          <w:color w:val="585858"/>
          <w:spacing w:val="-3"/>
        </w:rPr>
        <w:t xml:space="preserve"> </w:t>
      </w:r>
      <w:r>
        <w:rPr>
          <w:color w:val="585858"/>
        </w:rPr>
        <w:t>same</w:t>
      </w:r>
      <w:r>
        <w:rPr>
          <w:color w:val="585858"/>
          <w:spacing w:val="-8"/>
        </w:rPr>
        <w:t xml:space="preserve"> </w:t>
      </w:r>
      <w:r>
        <w:rPr>
          <w:color w:val="585858"/>
        </w:rPr>
        <w:t>habitat</w:t>
      </w:r>
      <w:r>
        <w:rPr>
          <w:color w:val="585858"/>
          <w:spacing w:val="-2"/>
        </w:rPr>
        <w:t xml:space="preserve"> </w:t>
      </w:r>
      <w:r>
        <w:rPr>
          <w:color w:val="585858"/>
        </w:rPr>
        <w:t>(functional</w:t>
      </w:r>
      <w:r>
        <w:rPr>
          <w:color w:val="585858"/>
          <w:spacing w:val="-3"/>
        </w:rPr>
        <w:t xml:space="preserve"> </w:t>
      </w:r>
      <w:r>
        <w:rPr>
          <w:color w:val="585858"/>
        </w:rPr>
        <w:t>groups). Assessing impacts by habitat captures all the species that use this habitat. The assessment was conservative, as it uses the most threatened species’ listing to determine the subgroups’ sensitivity.</w:t>
      </w:r>
    </w:p>
    <w:p w14:paraId="521F90ED" w14:textId="77777777" w:rsidR="00D05A7A" w:rsidRDefault="00B8135C">
      <w:pPr>
        <w:pStyle w:val="BodyText"/>
        <w:spacing w:before="124" w:line="360" w:lineRule="auto"/>
        <w:ind w:left="333" w:right="537" w:hanging="1"/>
      </w:pPr>
      <w:r>
        <w:rPr>
          <w:color w:val="585858"/>
        </w:rPr>
        <w:t>The</w:t>
      </w:r>
      <w:r>
        <w:rPr>
          <w:color w:val="585858"/>
          <w:spacing w:val="-2"/>
        </w:rPr>
        <w:t xml:space="preserve"> </w:t>
      </w:r>
      <w:r>
        <w:rPr>
          <w:color w:val="585858"/>
        </w:rPr>
        <w:t>subgroups of</w:t>
      </w:r>
      <w:r>
        <w:rPr>
          <w:color w:val="585858"/>
          <w:spacing w:val="-4"/>
        </w:rPr>
        <w:t xml:space="preserve"> </w:t>
      </w:r>
      <w:r>
        <w:rPr>
          <w:color w:val="585858"/>
        </w:rPr>
        <w:t>threatened</w:t>
      </w:r>
      <w:r>
        <w:rPr>
          <w:color w:val="585858"/>
          <w:spacing w:val="-2"/>
        </w:rPr>
        <w:t xml:space="preserve"> </w:t>
      </w:r>
      <w:r>
        <w:rPr>
          <w:color w:val="585858"/>
        </w:rPr>
        <w:t>species considered</w:t>
      </w:r>
      <w:r>
        <w:rPr>
          <w:color w:val="585858"/>
          <w:spacing w:val="-2"/>
        </w:rPr>
        <w:t xml:space="preserve"> </w:t>
      </w:r>
      <w:r>
        <w:rPr>
          <w:color w:val="585858"/>
        </w:rPr>
        <w:t>present or likely to</w:t>
      </w:r>
      <w:r>
        <w:rPr>
          <w:color w:val="585858"/>
          <w:spacing w:val="-7"/>
        </w:rPr>
        <w:t xml:space="preserve"> </w:t>
      </w:r>
      <w:r>
        <w:rPr>
          <w:color w:val="585858"/>
        </w:rPr>
        <w:t>occur within</w:t>
      </w:r>
      <w:r>
        <w:rPr>
          <w:color w:val="585858"/>
          <w:spacing w:val="-2"/>
        </w:rPr>
        <w:t xml:space="preserve"> </w:t>
      </w:r>
      <w:r>
        <w:rPr>
          <w:color w:val="585858"/>
        </w:rPr>
        <w:t>the</w:t>
      </w:r>
      <w:r>
        <w:rPr>
          <w:color w:val="585858"/>
          <w:spacing w:val="-7"/>
        </w:rPr>
        <w:t xml:space="preserve"> </w:t>
      </w:r>
      <w:r>
        <w:rPr>
          <w:color w:val="585858"/>
        </w:rPr>
        <w:t>survey area</w:t>
      </w:r>
      <w:r>
        <w:rPr>
          <w:color w:val="585858"/>
          <w:spacing w:val="-7"/>
        </w:rPr>
        <w:t xml:space="preserve"> </w:t>
      </w:r>
      <w:r>
        <w:rPr>
          <w:color w:val="585858"/>
        </w:rPr>
        <w:t>are</w:t>
      </w:r>
      <w:r>
        <w:rPr>
          <w:color w:val="585858"/>
          <w:spacing w:val="-7"/>
        </w:rPr>
        <w:t xml:space="preserve"> </w:t>
      </w:r>
      <w:r>
        <w:rPr>
          <w:color w:val="585858"/>
        </w:rPr>
        <w:t>listed</w:t>
      </w:r>
      <w:r>
        <w:rPr>
          <w:color w:val="585858"/>
          <w:spacing w:val="-2"/>
        </w:rPr>
        <w:t xml:space="preserve"> </w:t>
      </w:r>
      <w:r>
        <w:rPr>
          <w:color w:val="585858"/>
        </w:rPr>
        <w:t xml:space="preserve">in </w:t>
      </w:r>
      <w:hyperlink w:anchor="_bookmark10" w:history="1">
        <w:r>
          <w:rPr>
            <w:color w:val="585858"/>
          </w:rPr>
          <w:t>Table 11-4.</w:t>
        </w:r>
      </w:hyperlink>
    </w:p>
    <w:p w14:paraId="2007ACD1" w14:textId="77777777" w:rsidR="00D05A7A" w:rsidRDefault="00B8135C">
      <w:pPr>
        <w:pStyle w:val="BodyText"/>
        <w:spacing w:before="6"/>
        <w:rPr>
          <w:sz w:val="18"/>
        </w:rPr>
      </w:pPr>
      <w:r>
        <w:rPr>
          <w:noProof/>
        </w:rPr>
        <w:drawing>
          <wp:anchor distT="0" distB="0" distL="0" distR="0" simplePos="0" relativeHeight="488056320" behindDoc="1" locked="0" layoutInCell="1" allowOverlap="1" wp14:anchorId="0AA6A34D" wp14:editId="55720A5B">
            <wp:simplePos x="0" y="0"/>
            <wp:positionH relativeFrom="page">
              <wp:posOffset>713231</wp:posOffset>
            </wp:positionH>
            <wp:positionV relativeFrom="paragraph">
              <wp:posOffset>150725</wp:posOffset>
            </wp:positionV>
            <wp:extent cx="4126991" cy="137159"/>
            <wp:effectExtent l="0" t="0" r="0" b="0"/>
            <wp:wrapTopAndBottom/>
            <wp:docPr id="1496" name="Image 1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6" name="Image 1496"/>
                    <pic:cNvPicPr/>
                  </pic:nvPicPr>
                  <pic:blipFill>
                    <a:blip r:embed="rId69" cstate="screen">
                      <a:extLst>
                        <a:ext uri="{28A0092B-C50C-407E-A947-70E740481C1C}">
                          <a14:useLocalDpi xmlns:a14="http://schemas.microsoft.com/office/drawing/2010/main"/>
                        </a:ext>
                      </a:extLst>
                    </a:blip>
                    <a:stretch>
                      <a:fillRect/>
                    </a:stretch>
                  </pic:blipFill>
                  <pic:spPr>
                    <a:xfrm>
                      <a:off x="0" y="0"/>
                      <a:ext cx="4126991" cy="137159"/>
                    </a:xfrm>
                    <a:prstGeom prst="rect">
                      <a:avLst/>
                    </a:prstGeom>
                  </pic:spPr>
                </pic:pic>
              </a:graphicData>
            </a:graphic>
          </wp:anchor>
        </w:drawing>
      </w:r>
    </w:p>
    <w:p w14:paraId="617D83CC" w14:textId="77777777" w:rsidR="00D05A7A" w:rsidRDefault="00D05A7A">
      <w:pPr>
        <w:pStyle w:val="BodyText"/>
        <w:spacing w:before="1"/>
        <w:rPr>
          <w:sz w:val="17"/>
        </w:rPr>
      </w:pPr>
    </w:p>
    <w:tbl>
      <w:tblPr>
        <w:tblW w:w="0" w:type="auto"/>
        <w:tblInd w:w="340" w:type="dxa"/>
        <w:tblLayout w:type="fixed"/>
        <w:tblCellMar>
          <w:left w:w="0" w:type="dxa"/>
          <w:right w:w="0" w:type="dxa"/>
        </w:tblCellMar>
        <w:tblLook w:val="01E0" w:firstRow="1" w:lastRow="1" w:firstColumn="1" w:lastColumn="1" w:noHBand="0" w:noVBand="0"/>
      </w:tblPr>
      <w:tblGrid>
        <w:gridCol w:w="1872"/>
        <w:gridCol w:w="2506"/>
        <w:gridCol w:w="2681"/>
        <w:gridCol w:w="2579"/>
      </w:tblGrid>
      <w:tr w:rsidR="00D05A7A" w14:paraId="715EC25D" w14:textId="77777777">
        <w:trPr>
          <w:trHeight w:val="470"/>
        </w:trPr>
        <w:tc>
          <w:tcPr>
            <w:tcW w:w="1872" w:type="dxa"/>
            <w:shd w:val="clear" w:color="auto" w:fill="133149"/>
          </w:tcPr>
          <w:p w14:paraId="273619F4" w14:textId="77777777" w:rsidR="00D05A7A" w:rsidRDefault="00B8135C">
            <w:pPr>
              <w:pStyle w:val="TableParagraph"/>
              <w:spacing w:before="128"/>
              <w:rPr>
                <w:b/>
                <w:sz w:val="18"/>
              </w:rPr>
            </w:pPr>
            <w:bookmarkStart w:id="34" w:name="_bookmark10"/>
            <w:bookmarkEnd w:id="34"/>
            <w:r>
              <w:rPr>
                <w:b/>
                <w:color w:val="FFFFFF"/>
                <w:sz w:val="18"/>
              </w:rPr>
              <w:t>Species</w:t>
            </w:r>
            <w:r>
              <w:rPr>
                <w:b/>
                <w:color w:val="FFFFFF"/>
                <w:spacing w:val="-2"/>
                <w:sz w:val="18"/>
              </w:rPr>
              <w:t xml:space="preserve"> subgroup</w:t>
            </w:r>
          </w:p>
        </w:tc>
        <w:tc>
          <w:tcPr>
            <w:tcW w:w="2506" w:type="dxa"/>
            <w:shd w:val="clear" w:color="auto" w:fill="133149"/>
          </w:tcPr>
          <w:p w14:paraId="618E6E3F" w14:textId="77777777" w:rsidR="00D05A7A" w:rsidRDefault="00B8135C">
            <w:pPr>
              <w:pStyle w:val="TableParagraph"/>
              <w:spacing w:before="128"/>
              <w:ind w:left="196"/>
              <w:rPr>
                <w:b/>
                <w:sz w:val="18"/>
              </w:rPr>
            </w:pPr>
            <w:r>
              <w:rPr>
                <w:b/>
                <w:color w:val="FFFFFF"/>
                <w:spacing w:val="-2"/>
                <w:sz w:val="18"/>
              </w:rPr>
              <w:t>Species</w:t>
            </w:r>
          </w:p>
        </w:tc>
        <w:tc>
          <w:tcPr>
            <w:tcW w:w="2681" w:type="dxa"/>
            <w:shd w:val="clear" w:color="auto" w:fill="133149"/>
          </w:tcPr>
          <w:p w14:paraId="3028411A" w14:textId="77777777" w:rsidR="00D05A7A" w:rsidRDefault="00D05A7A">
            <w:pPr>
              <w:pStyle w:val="TableParagraph"/>
              <w:spacing w:before="0"/>
              <w:ind w:left="0"/>
              <w:rPr>
                <w:rFonts w:ascii="Times New Roman"/>
                <w:sz w:val="18"/>
              </w:rPr>
            </w:pPr>
          </w:p>
        </w:tc>
        <w:tc>
          <w:tcPr>
            <w:tcW w:w="2579" w:type="dxa"/>
            <w:shd w:val="clear" w:color="auto" w:fill="133149"/>
          </w:tcPr>
          <w:p w14:paraId="13565099" w14:textId="77777777" w:rsidR="00D05A7A" w:rsidRDefault="00B8135C">
            <w:pPr>
              <w:pStyle w:val="TableParagraph"/>
              <w:spacing w:before="128"/>
              <w:ind w:left="136"/>
              <w:rPr>
                <w:b/>
                <w:sz w:val="18"/>
              </w:rPr>
            </w:pPr>
            <w:r>
              <w:rPr>
                <w:b/>
                <w:color w:val="FFFFFF"/>
                <w:spacing w:val="-2"/>
                <w:sz w:val="18"/>
              </w:rPr>
              <w:t>Sensitivity</w:t>
            </w:r>
          </w:p>
        </w:tc>
      </w:tr>
      <w:tr w:rsidR="00D05A7A" w14:paraId="28A03179" w14:textId="77777777">
        <w:trPr>
          <w:trHeight w:val="436"/>
        </w:trPr>
        <w:tc>
          <w:tcPr>
            <w:tcW w:w="9638" w:type="dxa"/>
            <w:gridSpan w:val="4"/>
            <w:shd w:val="clear" w:color="auto" w:fill="808080"/>
          </w:tcPr>
          <w:p w14:paraId="5B53603F" w14:textId="77777777" w:rsidR="00D05A7A" w:rsidRDefault="00B8135C">
            <w:pPr>
              <w:pStyle w:val="TableParagraph"/>
              <w:rPr>
                <w:b/>
                <w:i/>
                <w:sz w:val="18"/>
              </w:rPr>
            </w:pPr>
            <w:r>
              <w:rPr>
                <w:b/>
                <w:i/>
                <w:color w:val="FFFFFF"/>
                <w:sz w:val="18"/>
              </w:rPr>
              <w:t>Threatened</w:t>
            </w:r>
            <w:r>
              <w:rPr>
                <w:b/>
                <w:i/>
                <w:color w:val="FFFFFF"/>
                <w:spacing w:val="-6"/>
                <w:sz w:val="18"/>
              </w:rPr>
              <w:t xml:space="preserve"> </w:t>
            </w:r>
            <w:r>
              <w:rPr>
                <w:b/>
                <w:i/>
                <w:color w:val="FFFFFF"/>
                <w:sz w:val="18"/>
              </w:rPr>
              <w:t>fauna</w:t>
            </w:r>
            <w:r>
              <w:rPr>
                <w:b/>
                <w:i/>
                <w:color w:val="FFFFFF"/>
                <w:spacing w:val="-4"/>
                <w:sz w:val="18"/>
              </w:rPr>
              <w:t xml:space="preserve"> </w:t>
            </w:r>
            <w:r>
              <w:rPr>
                <w:b/>
                <w:i/>
                <w:color w:val="FFFFFF"/>
                <w:spacing w:val="-2"/>
                <w:sz w:val="18"/>
              </w:rPr>
              <w:t>species</w:t>
            </w:r>
          </w:p>
        </w:tc>
      </w:tr>
      <w:tr w:rsidR="00D05A7A" w14:paraId="26C5DFBF" w14:textId="77777777">
        <w:trPr>
          <w:trHeight w:val="1171"/>
        </w:trPr>
        <w:tc>
          <w:tcPr>
            <w:tcW w:w="1872" w:type="dxa"/>
          </w:tcPr>
          <w:p w14:paraId="2496A79B" w14:textId="77777777" w:rsidR="00D05A7A" w:rsidRDefault="00B8135C">
            <w:pPr>
              <w:pStyle w:val="TableParagraph"/>
              <w:spacing w:before="109"/>
              <w:ind w:right="313"/>
              <w:jc w:val="both"/>
              <w:rPr>
                <w:sz w:val="18"/>
              </w:rPr>
            </w:pPr>
            <w:r>
              <w:rPr>
                <w:color w:val="5F5F5F"/>
                <w:sz w:val="18"/>
              </w:rPr>
              <w:t xml:space="preserve">Owls, </w:t>
            </w:r>
            <w:proofErr w:type="gramStart"/>
            <w:r>
              <w:rPr>
                <w:color w:val="5F5F5F"/>
                <w:sz w:val="18"/>
              </w:rPr>
              <w:t>raptors</w:t>
            </w:r>
            <w:proofErr w:type="gramEnd"/>
            <w:r>
              <w:rPr>
                <w:color w:val="5F5F5F"/>
                <w:spacing w:val="-3"/>
                <w:sz w:val="18"/>
              </w:rPr>
              <w:t xml:space="preserve"> </w:t>
            </w:r>
            <w:r>
              <w:rPr>
                <w:color w:val="5F5F5F"/>
                <w:sz w:val="18"/>
              </w:rPr>
              <w:t>and other</w:t>
            </w:r>
            <w:r>
              <w:rPr>
                <w:color w:val="5F5F5F"/>
                <w:spacing w:val="-15"/>
                <w:sz w:val="18"/>
              </w:rPr>
              <w:t xml:space="preserve"> </w:t>
            </w:r>
            <w:r>
              <w:rPr>
                <w:color w:val="5F5F5F"/>
                <w:sz w:val="18"/>
              </w:rPr>
              <w:t>large</w:t>
            </w:r>
            <w:r>
              <w:rPr>
                <w:color w:val="5F5F5F"/>
                <w:spacing w:val="-12"/>
                <w:sz w:val="18"/>
              </w:rPr>
              <w:t xml:space="preserve"> </w:t>
            </w:r>
            <w:r>
              <w:rPr>
                <w:color w:val="5F5F5F"/>
                <w:sz w:val="18"/>
              </w:rPr>
              <w:t xml:space="preserve">mobile </w:t>
            </w:r>
            <w:r>
              <w:rPr>
                <w:color w:val="5F5F5F"/>
                <w:spacing w:val="-2"/>
                <w:sz w:val="18"/>
              </w:rPr>
              <w:t>fauna</w:t>
            </w:r>
          </w:p>
        </w:tc>
        <w:tc>
          <w:tcPr>
            <w:tcW w:w="2506" w:type="dxa"/>
          </w:tcPr>
          <w:p w14:paraId="42A8A513" w14:textId="77777777" w:rsidR="00D05A7A" w:rsidRDefault="00B8135C">
            <w:pPr>
              <w:pStyle w:val="TableParagraph"/>
              <w:tabs>
                <w:tab w:val="left" w:pos="551"/>
              </w:tabs>
              <w:spacing w:before="110"/>
              <w:ind w:left="197"/>
              <w:rPr>
                <w:sz w:val="18"/>
              </w:rPr>
            </w:pPr>
            <w:r>
              <w:rPr>
                <w:noProof/>
              </w:rPr>
              <mc:AlternateContent>
                <mc:Choice Requires="wpg">
                  <w:drawing>
                    <wp:anchor distT="0" distB="0" distL="0" distR="0" simplePos="0" relativeHeight="475004928" behindDoc="1" locked="0" layoutInCell="1" allowOverlap="1" wp14:anchorId="0E85B62A" wp14:editId="7C3341D9">
                      <wp:simplePos x="0" y="0"/>
                      <wp:positionH relativeFrom="column">
                        <wp:posOffset>1548369</wp:posOffset>
                      </wp:positionH>
                      <wp:positionV relativeFrom="paragraph">
                        <wp:posOffset>88161</wp:posOffset>
                      </wp:positionV>
                      <wp:extent cx="88265" cy="88900"/>
                      <wp:effectExtent l="0" t="0" r="0" b="0"/>
                      <wp:wrapNone/>
                      <wp:docPr id="1497" name="Group 1497"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900"/>
                                <a:chOff x="0" y="0"/>
                                <a:chExt cx="88265" cy="88900"/>
                              </a:xfrm>
                            </wpg:grpSpPr>
                            <pic:pic xmlns:pic="http://schemas.openxmlformats.org/drawingml/2006/picture">
                              <pic:nvPicPr>
                                <pic:cNvPr id="1498" name="Image 149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516" cy="89153"/>
                                </a:xfrm>
                                <a:prstGeom prst="rect">
                                  <a:avLst/>
                                </a:prstGeom>
                              </pic:spPr>
                            </pic:pic>
                          </wpg:wgp>
                        </a:graphicData>
                      </a:graphic>
                    </wp:anchor>
                  </w:drawing>
                </mc:Choice>
                <mc:Fallback>
                  <w:pict>
                    <v:group w14:anchorId="29D2A6EF" id="Group 1497" o:spid="_x0000_s1026" alt="*" style="position:absolute;margin-left:121.9pt;margin-top:6.95pt;width:6.95pt;height:7pt;z-index:-28311552;mso-wrap-distance-left:0;mso-wrap-distance-right:0" coordsize="88265,88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">
                      <v:shape id="Image 1498" o:spid="_x0000_s1027" type="#_x0000_t75" alt="*" style="position:absolute;width:88516;height:89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">
                        <v:imagedata r:id="rId19" o:title="*"/>
                      </v:shape>
                    </v:group>
                  </w:pict>
                </mc:Fallback>
              </mc:AlternateContent>
            </w:r>
            <w:r>
              <w:rPr>
                <w:noProof/>
              </w:rPr>
              <w:drawing>
                <wp:inline distT="0" distB="0" distL="0" distR="0" wp14:anchorId="2CF774A2" wp14:editId="164550A3">
                  <wp:extent cx="88264" cy="88900"/>
                  <wp:effectExtent l="0" t="0" r="0" b="0"/>
                  <wp:docPr id="1499" name="Image 149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9" name="Image 149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sz w:val="20"/>
              </w:rPr>
              <w:tab/>
            </w:r>
            <w:r>
              <w:rPr>
                <w:color w:val="5F5F5F"/>
                <w:sz w:val="18"/>
              </w:rPr>
              <w:t>powerful</w:t>
            </w:r>
            <w:r>
              <w:rPr>
                <w:color w:val="5F5F5F"/>
                <w:spacing w:val="-3"/>
                <w:sz w:val="18"/>
              </w:rPr>
              <w:t xml:space="preserve"> </w:t>
            </w:r>
            <w:r>
              <w:rPr>
                <w:color w:val="5F5F5F"/>
                <w:spacing w:val="-5"/>
                <w:sz w:val="18"/>
              </w:rPr>
              <w:t>owl</w:t>
            </w:r>
          </w:p>
          <w:p w14:paraId="5AD1937B" w14:textId="77777777" w:rsidR="00D05A7A" w:rsidRDefault="00B8135C">
            <w:pPr>
              <w:pStyle w:val="TableParagraph"/>
              <w:tabs>
                <w:tab w:val="left" w:pos="551"/>
              </w:tabs>
              <w:spacing w:before="37" w:line="244" w:lineRule="auto"/>
              <w:ind w:left="551" w:right="546" w:hanging="355"/>
              <w:rPr>
                <w:sz w:val="18"/>
              </w:rPr>
            </w:pPr>
            <w:r>
              <w:rPr>
                <w:noProof/>
              </w:rPr>
              <mc:AlternateContent>
                <mc:Choice Requires="wpg">
                  <w:drawing>
                    <wp:anchor distT="0" distB="0" distL="0" distR="0" simplePos="0" relativeHeight="475005440" behindDoc="1" locked="0" layoutInCell="1" allowOverlap="1" wp14:anchorId="01165CBC" wp14:editId="52620ACE">
                      <wp:simplePos x="0" y="0"/>
                      <wp:positionH relativeFrom="column">
                        <wp:posOffset>1548369</wp:posOffset>
                      </wp:positionH>
                      <wp:positionV relativeFrom="paragraph">
                        <wp:posOffset>42187</wp:posOffset>
                      </wp:positionV>
                      <wp:extent cx="88265" cy="88265"/>
                      <wp:effectExtent l="0" t="0" r="0" b="0"/>
                      <wp:wrapNone/>
                      <wp:docPr id="1500" name="Group 1500"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01" name="Image 150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9" cy="87439"/>
                                </a:xfrm>
                                <a:prstGeom prst="rect">
                                  <a:avLst/>
                                </a:prstGeom>
                              </pic:spPr>
                            </pic:pic>
                          </wpg:wgp>
                        </a:graphicData>
                      </a:graphic>
                    </wp:anchor>
                  </w:drawing>
                </mc:Choice>
                <mc:Fallback>
                  <w:pict>
                    <v:group w14:anchorId="187A1CD7" id="Group 1500" o:spid="_x0000_s1026" alt="*" style="position:absolute;margin-left:121.9pt;margin-top:3.3pt;width:6.95pt;height:6.95pt;z-index:-28311040;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">
                      <v:shape id="Image 1501" o:spid="_x0000_s1027" type="#_x0000_t75" alt="*" style="position:absolute;width:87439;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">
                        <v:imagedata r:id="rId19" o:title="*"/>
                      </v:shape>
                    </v:group>
                  </w:pict>
                </mc:Fallback>
              </mc:AlternateContent>
            </w:r>
            <w:r>
              <w:rPr>
                <w:noProof/>
              </w:rPr>
              <w:drawing>
                <wp:inline distT="0" distB="0" distL="0" distR="0" wp14:anchorId="07A3BE9F" wp14:editId="2ECB900D">
                  <wp:extent cx="88264" cy="88264"/>
                  <wp:effectExtent l="0" t="0" r="0" b="0"/>
                  <wp:docPr id="1502" name="Image 15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2" name="Image 150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white-bellied</w:t>
            </w:r>
            <w:r>
              <w:rPr>
                <w:color w:val="5F5F5F"/>
                <w:spacing w:val="-13"/>
                <w:sz w:val="18"/>
              </w:rPr>
              <w:t xml:space="preserve"> </w:t>
            </w:r>
            <w:r>
              <w:rPr>
                <w:color w:val="5F5F5F"/>
                <w:sz w:val="18"/>
              </w:rPr>
              <w:t>sea- eagle (marine)</w:t>
            </w:r>
          </w:p>
          <w:p w14:paraId="3513BDC3" w14:textId="77777777" w:rsidR="00D05A7A" w:rsidRDefault="00B8135C">
            <w:pPr>
              <w:pStyle w:val="TableParagraph"/>
              <w:tabs>
                <w:tab w:val="left" w:pos="551"/>
              </w:tabs>
              <w:spacing w:before="34"/>
              <w:ind w:left="197"/>
              <w:rPr>
                <w:sz w:val="18"/>
              </w:rPr>
            </w:pPr>
            <w:r>
              <w:rPr>
                <w:noProof/>
              </w:rPr>
              <w:drawing>
                <wp:inline distT="0" distB="0" distL="0" distR="0" wp14:anchorId="0594CD5B" wp14:editId="1B4E8831">
                  <wp:extent cx="88264" cy="88264"/>
                  <wp:effectExtent l="0" t="0" r="0" b="0"/>
                  <wp:docPr id="1503" name="Image 150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3" name="Image 150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 xml:space="preserve">grey </w:t>
            </w:r>
            <w:r>
              <w:rPr>
                <w:color w:val="5F5F5F"/>
                <w:spacing w:val="-2"/>
                <w:sz w:val="18"/>
              </w:rPr>
              <w:t>goshawk</w:t>
            </w:r>
          </w:p>
        </w:tc>
        <w:tc>
          <w:tcPr>
            <w:tcW w:w="2681" w:type="dxa"/>
          </w:tcPr>
          <w:p w14:paraId="5163A0C7" w14:textId="77777777" w:rsidR="00D05A7A" w:rsidRDefault="00B8135C">
            <w:pPr>
              <w:pStyle w:val="TableParagraph"/>
              <w:spacing w:before="109" w:line="283" w:lineRule="auto"/>
              <w:ind w:left="287" w:right="339"/>
              <w:rPr>
                <w:sz w:val="18"/>
              </w:rPr>
            </w:pPr>
            <w:r>
              <w:rPr>
                <w:color w:val="5F5F5F"/>
                <w:sz w:val="18"/>
              </w:rPr>
              <w:t>grey-headed</w:t>
            </w:r>
            <w:r>
              <w:rPr>
                <w:color w:val="5F5F5F"/>
                <w:spacing w:val="-15"/>
                <w:sz w:val="18"/>
              </w:rPr>
              <w:t xml:space="preserve"> </w:t>
            </w:r>
            <w:r>
              <w:rPr>
                <w:color w:val="5F5F5F"/>
                <w:sz w:val="18"/>
              </w:rPr>
              <w:t>flying</w:t>
            </w:r>
            <w:r>
              <w:rPr>
                <w:color w:val="5F5F5F"/>
                <w:spacing w:val="-12"/>
                <w:sz w:val="18"/>
              </w:rPr>
              <w:t xml:space="preserve"> </w:t>
            </w:r>
            <w:r>
              <w:rPr>
                <w:color w:val="5F5F5F"/>
                <w:sz w:val="18"/>
              </w:rPr>
              <w:t>fox lace monitor</w:t>
            </w:r>
          </w:p>
        </w:tc>
        <w:tc>
          <w:tcPr>
            <w:tcW w:w="2579" w:type="dxa"/>
          </w:tcPr>
          <w:p w14:paraId="761BE24F" w14:textId="77777777" w:rsidR="00D05A7A" w:rsidRDefault="00B8135C">
            <w:pPr>
              <w:pStyle w:val="TableParagraph"/>
              <w:spacing w:before="109"/>
              <w:ind w:left="136" w:right="151"/>
              <w:rPr>
                <w:sz w:val="18"/>
              </w:rPr>
            </w:pPr>
            <w:r>
              <w:rPr>
                <w:color w:val="5F5F5F"/>
                <w:sz w:val="18"/>
              </w:rPr>
              <w:t>High – Includes species listed as critically endangered</w:t>
            </w:r>
            <w:r>
              <w:rPr>
                <w:color w:val="5F5F5F"/>
                <w:spacing w:val="-13"/>
                <w:sz w:val="18"/>
              </w:rPr>
              <w:t xml:space="preserve"> </w:t>
            </w:r>
            <w:r>
              <w:rPr>
                <w:color w:val="5F5F5F"/>
                <w:sz w:val="18"/>
              </w:rPr>
              <w:t>under</w:t>
            </w:r>
            <w:r>
              <w:rPr>
                <w:color w:val="5F5F5F"/>
                <w:spacing w:val="-12"/>
                <w:sz w:val="18"/>
              </w:rPr>
              <w:t xml:space="preserve"> </w:t>
            </w:r>
            <w:r>
              <w:rPr>
                <w:color w:val="5F5F5F"/>
                <w:sz w:val="18"/>
              </w:rPr>
              <w:t>the</w:t>
            </w:r>
            <w:r>
              <w:rPr>
                <w:color w:val="5F5F5F"/>
                <w:spacing w:val="-12"/>
                <w:sz w:val="18"/>
              </w:rPr>
              <w:t xml:space="preserve"> </w:t>
            </w:r>
            <w:r>
              <w:rPr>
                <w:color w:val="5F5F5F"/>
                <w:sz w:val="18"/>
              </w:rPr>
              <w:t xml:space="preserve">FFG </w:t>
            </w:r>
            <w:r>
              <w:rPr>
                <w:color w:val="5F5F5F"/>
                <w:spacing w:val="-4"/>
                <w:sz w:val="18"/>
              </w:rPr>
              <w:t>Act</w:t>
            </w:r>
          </w:p>
        </w:tc>
      </w:tr>
      <w:tr w:rsidR="00D05A7A" w14:paraId="7C22E13E" w14:textId="77777777">
        <w:trPr>
          <w:trHeight w:val="969"/>
        </w:trPr>
        <w:tc>
          <w:tcPr>
            <w:tcW w:w="1872" w:type="dxa"/>
            <w:shd w:val="clear" w:color="auto" w:fill="D3E6F4"/>
          </w:tcPr>
          <w:p w14:paraId="10255D5C" w14:textId="77777777" w:rsidR="00D05A7A" w:rsidRDefault="00B8135C">
            <w:pPr>
              <w:pStyle w:val="TableParagraph"/>
              <w:ind w:right="454"/>
              <w:rPr>
                <w:sz w:val="18"/>
              </w:rPr>
            </w:pPr>
            <w:r>
              <w:rPr>
                <w:color w:val="5F5F5F"/>
                <w:sz w:val="18"/>
              </w:rPr>
              <w:t>Ground</w:t>
            </w:r>
            <w:r>
              <w:rPr>
                <w:color w:val="5F5F5F"/>
                <w:spacing w:val="-13"/>
                <w:sz w:val="18"/>
              </w:rPr>
              <w:t xml:space="preserve"> </w:t>
            </w:r>
            <w:r>
              <w:rPr>
                <w:color w:val="5F5F5F"/>
                <w:sz w:val="18"/>
              </w:rPr>
              <w:t xml:space="preserve">dwelling </w:t>
            </w:r>
            <w:r>
              <w:rPr>
                <w:color w:val="5F5F5F"/>
                <w:spacing w:val="-2"/>
                <w:sz w:val="18"/>
              </w:rPr>
              <w:t>fauna</w:t>
            </w:r>
          </w:p>
        </w:tc>
        <w:tc>
          <w:tcPr>
            <w:tcW w:w="2506" w:type="dxa"/>
            <w:shd w:val="clear" w:color="auto" w:fill="D3E6F4"/>
          </w:tcPr>
          <w:p w14:paraId="047B4407" w14:textId="77777777" w:rsidR="00D05A7A" w:rsidRDefault="00B8135C">
            <w:pPr>
              <w:pStyle w:val="TableParagraph"/>
              <w:tabs>
                <w:tab w:val="left" w:pos="551"/>
              </w:tabs>
              <w:ind w:left="197"/>
              <w:rPr>
                <w:sz w:val="18"/>
              </w:rPr>
            </w:pPr>
            <w:r>
              <w:rPr>
                <w:noProof/>
              </w:rPr>
              <mc:AlternateContent>
                <mc:Choice Requires="wpg">
                  <w:drawing>
                    <wp:anchor distT="0" distB="0" distL="0" distR="0" simplePos="0" relativeHeight="475005952" behindDoc="1" locked="0" layoutInCell="1" allowOverlap="1" wp14:anchorId="0E98B5F1" wp14:editId="7B08CA87">
                      <wp:simplePos x="0" y="0"/>
                      <wp:positionH relativeFrom="column">
                        <wp:posOffset>1548370</wp:posOffset>
                      </wp:positionH>
                      <wp:positionV relativeFrom="paragraph">
                        <wp:posOffset>90714</wp:posOffset>
                      </wp:positionV>
                      <wp:extent cx="88265" cy="88900"/>
                      <wp:effectExtent l="0" t="0" r="0" b="0"/>
                      <wp:wrapNone/>
                      <wp:docPr id="1504" name="Group 1504"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900"/>
                                <a:chOff x="0" y="0"/>
                                <a:chExt cx="88265" cy="88900"/>
                              </a:xfrm>
                            </wpg:grpSpPr>
                            <pic:pic xmlns:pic="http://schemas.openxmlformats.org/drawingml/2006/picture">
                              <pic:nvPicPr>
                                <pic:cNvPr id="1505" name="Image 150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527" cy="89153"/>
                                </a:xfrm>
                                <a:prstGeom prst="rect">
                                  <a:avLst/>
                                </a:prstGeom>
                              </pic:spPr>
                            </pic:pic>
                          </wpg:wgp>
                        </a:graphicData>
                      </a:graphic>
                    </wp:anchor>
                  </w:drawing>
                </mc:Choice>
                <mc:Fallback>
                  <w:pict>
                    <v:group w14:anchorId="06A240C3" id="Group 1504" o:spid="_x0000_s1026" alt="*" style="position:absolute;margin-left:121.9pt;margin-top:7.15pt;width:6.95pt;height:7pt;z-index:-28310528;mso-wrap-distance-left:0;mso-wrap-distance-right:0" coordsize="88265,88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">
                      <v:shape id="Image 1505" o:spid="_x0000_s1027" type="#_x0000_t75" alt="*" style="position:absolute;width:88527;height:89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">
                        <v:imagedata r:id="rId19" o:title="*"/>
                      </v:shape>
                    </v:group>
                  </w:pict>
                </mc:Fallback>
              </mc:AlternateContent>
            </w:r>
            <w:r>
              <w:rPr>
                <w:noProof/>
              </w:rPr>
              <w:drawing>
                <wp:inline distT="0" distB="0" distL="0" distR="0" wp14:anchorId="7B0BD48E" wp14:editId="294945D5">
                  <wp:extent cx="88264" cy="88887"/>
                  <wp:effectExtent l="0" t="0" r="0" b="0"/>
                  <wp:docPr id="1506" name="Image 15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6" name="Image 150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7"/>
                          </a:xfrm>
                          <a:prstGeom prst="rect">
                            <a:avLst/>
                          </a:prstGeom>
                        </pic:spPr>
                      </pic:pic>
                    </a:graphicData>
                  </a:graphic>
                </wp:inline>
              </w:drawing>
            </w:r>
            <w:r>
              <w:rPr>
                <w:rFonts w:ascii="Times New Roman"/>
                <w:sz w:val="20"/>
              </w:rPr>
              <w:tab/>
            </w:r>
            <w:r>
              <w:rPr>
                <w:color w:val="5F5F5F"/>
                <w:sz w:val="18"/>
              </w:rPr>
              <w:t>swamp</w:t>
            </w:r>
            <w:r>
              <w:rPr>
                <w:color w:val="5F5F5F"/>
                <w:spacing w:val="-2"/>
                <w:sz w:val="18"/>
              </w:rPr>
              <w:t xml:space="preserve"> </w:t>
            </w:r>
            <w:proofErr w:type="gramStart"/>
            <w:r>
              <w:rPr>
                <w:color w:val="5F5F5F"/>
                <w:spacing w:val="-2"/>
                <w:sz w:val="18"/>
              </w:rPr>
              <w:t>skink</w:t>
            </w:r>
            <w:proofErr w:type="gramEnd"/>
          </w:p>
          <w:p w14:paraId="07ED7D77" w14:textId="77777777" w:rsidR="00D05A7A" w:rsidRDefault="00B8135C">
            <w:pPr>
              <w:pStyle w:val="TableParagraph"/>
              <w:tabs>
                <w:tab w:val="left" w:pos="551"/>
              </w:tabs>
              <w:spacing w:before="38" w:line="290" w:lineRule="auto"/>
              <w:ind w:left="197" w:right="454"/>
              <w:rPr>
                <w:sz w:val="18"/>
              </w:rPr>
            </w:pPr>
            <w:r>
              <w:rPr>
                <w:noProof/>
              </w:rPr>
              <mc:AlternateContent>
                <mc:Choice Requires="wpg">
                  <w:drawing>
                    <wp:anchor distT="0" distB="0" distL="0" distR="0" simplePos="0" relativeHeight="475006464" behindDoc="1" locked="0" layoutInCell="1" allowOverlap="1" wp14:anchorId="0F022CA3" wp14:editId="18986437">
                      <wp:simplePos x="0" y="0"/>
                      <wp:positionH relativeFrom="column">
                        <wp:posOffset>1548369</wp:posOffset>
                      </wp:positionH>
                      <wp:positionV relativeFrom="paragraph">
                        <wp:posOffset>42822</wp:posOffset>
                      </wp:positionV>
                      <wp:extent cx="88265" cy="88265"/>
                      <wp:effectExtent l="0" t="0" r="0" b="0"/>
                      <wp:wrapNone/>
                      <wp:docPr id="1507" name="Group 1507"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08" name="Image 150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9" cy="87439"/>
                                </a:xfrm>
                                <a:prstGeom prst="rect">
                                  <a:avLst/>
                                </a:prstGeom>
                              </pic:spPr>
                            </pic:pic>
                          </wpg:wgp>
                        </a:graphicData>
                      </a:graphic>
                    </wp:anchor>
                  </w:drawing>
                </mc:Choice>
                <mc:Fallback>
                  <w:pict>
                    <v:group w14:anchorId="20CEF091" id="Group 1507" o:spid="_x0000_s1026" alt="*" style="position:absolute;margin-left:121.9pt;margin-top:3.35pt;width:6.95pt;height:6.95pt;z-index:-28310016;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">
                      <v:shape id="Image 1508" o:spid="_x0000_s1027" type="#_x0000_t75" alt="*" style="position:absolute;width:87439;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">
                        <v:imagedata r:id="rId19" o:title="*"/>
                      </v:shape>
                    </v:group>
                  </w:pict>
                </mc:Fallback>
              </mc:AlternateContent>
            </w:r>
            <w:r>
              <w:rPr>
                <w:noProof/>
              </w:rPr>
              <w:drawing>
                <wp:inline distT="0" distB="0" distL="0" distR="0" wp14:anchorId="30C86D28" wp14:editId="302BBA57">
                  <wp:extent cx="88264" cy="88264"/>
                  <wp:effectExtent l="0" t="0" r="0" b="0"/>
                  <wp:docPr id="1509" name="Image 15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9" name="Image 150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 xml:space="preserve">glossy grass skink </w:t>
            </w:r>
            <w:r>
              <w:rPr>
                <w:noProof/>
                <w:color w:val="5F5F5F"/>
                <w:sz w:val="18"/>
              </w:rPr>
              <w:drawing>
                <wp:inline distT="0" distB="0" distL="0" distR="0" wp14:anchorId="53A3D4A9" wp14:editId="1008798C">
                  <wp:extent cx="88264" cy="88264"/>
                  <wp:effectExtent l="0" t="0" r="0" b="0"/>
                  <wp:docPr id="1510" name="Image 15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0" name="Image 151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color w:val="5F5F5F"/>
                <w:sz w:val="18"/>
              </w:rPr>
              <w:tab/>
            </w:r>
            <w:r>
              <w:rPr>
                <w:color w:val="5F5F5F"/>
                <w:sz w:val="18"/>
              </w:rPr>
              <w:t>swamp</w:t>
            </w:r>
            <w:r>
              <w:rPr>
                <w:color w:val="5F5F5F"/>
                <w:spacing w:val="-1"/>
                <w:sz w:val="18"/>
              </w:rPr>
              <w:t xml:space="preserve"> </w:t>
            </w:r>
            <w:r>
              <w:rPr>
                <w:color w:val="5F5F5F"/>
                <w:spacing w:val="-2"/>
                <w:sz w:val="18"/>
              </w:rPr>
              <w:t>antechinus</w:t>
            </w:r>
          </w:p>
        </w:tc>
        <w:tc>
          <w:tcPr>
            <w:tcW w:w="2681" w:type="dxa"/>
            <w:shd w:val="clear" w:color="auto" w:fill="D3E6F4"/>
          </w:tcPr>
          <w:p w14:paraId="3CF2E532" w14:textId="77777777" w:rsidR="00D05A7A" w:rsidRDefault="00B8135C">
            <w:pPr>
              <w:pStyle w:val="TableParagraph"/>
              <w:spacing w:line="283" w:lineRule="auto"/>
              <w:ind w:left="287" w:right="745"/>
              <w:rPr>
                <w:sz w:val="18"/>
              </w:rPr>
            </w:pPr>
            <w:r>
              <w:rPr>
                <w:color w:val="5F5F5F"/>
                <w:sz w:val="18"/>
              </w:rPr>
              <w:t>white-footed</w:t>
            </w:r>
            <w:r>
              <w:rPr>
                <w:color w:val="5F5F5F"/>
                <w:spacing w:val="-13"/>
                <w:sz w:val="18"/>
              </w:rPr>
              <w:t xml:space="preserve"> </w:t>
            </w:r>
            <w:r>
              <w:rPr>
                <w:color w:val="5F5F5F"/>
                <w:sz w:val="18"/>
              </w:rPr>
              <w:t>dunnart southern toadlet</w:t>
            </w:r>
          </w:p>
        </w:tc>
        <w:tc>
          <w:tcPr>
            <w:tcW w:w="2579" w:type="dxa"/>
            <w:shd w:val="clear" w:color="auto" w:fill="D3E6F4"/>
          </w:tcPr>
          <w:p w14:paraId="4D4F7406" w14:textId="77777777" w:rsidR="00D05A7A" w:rsidRDefault="00B8135C">
            <w:pPr>
              <w:pStyle w:val="TableParagraph"/>
              <w:ind w:left="136" w:right="151"/>
              <w:rPr>
                <w:sz w:val="18"/>
              </w:rPr>
            </w:pPr>
            <w:r>
              <w:rPr>
                <w:color w:val="5F5F5F"/>
                <w:sz w:val="18"/>
              </w:rPr>
              <w:t>High – Includes species listed</w:t>
            </w:r>
            <w:r>
              <w:rPr>
                <w:color w:val="5F5F5F"/>
                <w:spacing w:val="-12"/>
                <w:sz w:val="18"/>
              </w:rPr>
              <w:t xml:space="preserve"> </w:t>
            </w:r>
            <w:r>
              <w:rPr>
                <w:color w:val="5F5F5F"/>
                <w:sz w:val="18"/>
              </w:rPr>
              <w:t>as</w:t>
            </w:r>
            <w:r>
              <w:rPr>
                <w:color w:val="5F5F5F"/>
                <w:spacing w:val="-13"/>
                <w:sz w:val="18"/>
              </w:rPr>
              <w:t xml:space="preserve"> </w:t>
            </w:r>
            <w:r>
              <w:rPr>
                <w:color w:val="5F5F5F"/>
                <w:sz w:val="18"/>
              </w:rPr>
              <w:t>endangered</w:t>
            </w:r>
            <w:r>
              <w:rPr>
                <w:color w:val="5F5F5F"/>
                <w:spacing w:val="-12"/>
                <w:sz w:val="18"/>
              </w:rPr>
              <w:t xml:space="preserve"> </w:t>
            </w:r>
            <w:r>
              <w:rPr>
                <w:color w:val="5F5F5F"/>
                <w:sz w:val="18"/>
              </w:rPr>
              <w:t>under the EPBC Act</w:t>
            </w:r>
          </w:p>
        </w:tc>
      </w:tr>
      <w:tr w:rsidR="00D05A7A" w14:paraId="2351C0FD" w14:textId="77777777">
        <w:trPr>
          <w:trHeight w:val="1171"/>
        </w:trPr>
        <w:tc>
          <w:tcPr>
            <w:tcW w:w="1872" w:type="dxa"/>
          </w:tcPr>
          <w:p w14:paraId="61280A46" w14:textId="77777777" w:rsidR="00D05A7A" w:rsidRDefault="00B8135C">
            <w:pPr>
              <w:pStyle w:val="TableParagraph"/>
              <w:spacing w:before="109"/>
              <w:rPr>
                <w:sz w:val="18"/>
              </w:rPr>
            </w:pPr>
            <w:r>
              <w:rPr>
                <w:color w:val="5F5F5F"/>
                <w:sz w:val="18"/>
              </w:rPr>
              <w:t>Aquatic</w:t>
            </w:r>
            <w:r>
              <w:rPr>
                <w:color w:val="5F5F5F"/>
                <w:spacing w:val="-2"/>
                <w:sz w:val="18"/>
              </w:rPr>
              <w:t xml:space="preserve"> fauna</w:t>
            </w:r>
          </w:p>
        </w:tc>
        <w:tc>
          <w:tcPr>
            <w:tcW w:w="2506" w:type="dxa"/>
          </w:tcPr>
          <w:p w14:paraId="581EF7EB" w14:textId="77777777" w:rsidR="00D05A7A" w:rsidRDefault="00B8135C">
            <w:pPr>
              <w:pStyle w:val="TableParagraph"/>
              <w:tabs>
                <w:tab w:val="left" w:pos="551"/>
              </w:tabs>
              <w:spacing w:before="109"/>
              <w:ind w:left="197"/>
              <w:rPr>
                <w:sz w:val="18"/>
              </w:rPr>
            </w:pPr>
            <w:r>
              <w:rPr>
                <w:noProof/>
              </w:rPr>
              <mc:AlternateContent>
                <mc:Choice Requires="wpg">
                  <w:drawing>
                    <wp:anchor distT="0" distB="0" distL="0" distR="0" simplePos="0" relativeHeight="475006976" behindDoc="1" locked="0" layoutInCell="1" allowOverlap="1" wp14:anchorId="6EA4F282" wp14:editId="0B09BF9C">
                      <wp:simplePos x="0" y="0"/>
                      <wp:positionH relativeFrom="column">
                        <wp:posOffset>1548369</wp:posOffset>
                      </wp:positionH>
                      <wp:positionV relativeFrom="paragraph">
                        <wp:posOffset>87907</wp:posOffset>
                      </wp:positionV>
                      <wp:extent cx="88265" cy="88265"/>
                      <wp:effectExtent l="0" t="0" r="0" b="0"/>
                      <wp:wrapNone/>
                      <wp:docPr id="1511" name="Group 1511"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12" name="Image 151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9" cy="87439"/>
                                </a:xfrm>
                                <a:prstGeom prst="rect">
                                  <a:avLst/>
                                </a:prstGeom>
                              </pic:spPr>
                            </pic:pic>
                          </wpg:wgp>
                        </a:graphicData>
                      </a:graphic>
                    </wp:anchor>
                  </w:drawing>
                </mc:Choice>
                <mc:Fallback>
                  <w:pict>
                    <v:group w14:anchorId="5AA063FC" id="Group 1511" o:spid="_x0000_s1026" alt="*" style="position:absolute;margin-left:121.9pt;margin-top:6.9pt;width:6.95pt;height:6.95pt;z-index:-28309504;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">
                      <v:shape id="Image 1512" o:spid="_x0000_s1027" type="#_x0000_t75" alt="*" style="position:absolute;width:87439;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">
                        <v:imagedata r:id="rId19" o:title="*"/>
                      </v:shape>
                    </v:group>
                  </w:pict>
                </mc:Fallback>
              </mc:AlternateContent>
            </w:r>
            <w:r>
              <w:rPr>
                <w:noProof/>
              </w:rPr>
              <w:drawing>
                <wp:inline distT="0" distB="0" distL="0" distR="0" wp14:anchorId="7AB73188" wp14:editId="5ABFCC34">
                  <wp:extent cx="88264" cy="88264"/>
                  <wp:effectExtent l="0" t="0" r="0" b="0"/>
                  <wp:docPr id="1513" name="Image 15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3" name="Image 151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 xml:space="preserve">dwarf </w:t>
            </w:r>
            <w:proofErr w:type="gramStart"/>
            <w:r>
              <w:rPr>
                <w:color w:val="5F5F5F"/>
                <w:spacing w:val="-2"/>
                <w:sz w:val="18"/>
              </w:rPr>
              <w:t>galaxias</w:t>
            </w:r>
            <w:proofErr w:type="gramEnd"/>
          </w:p>
          <w:p w14:paraId="3719E011" w14:textId="77777777" w:rsidR="00D05A7A" w:rsidRDefault="00B8135C">
            <w:pPr>
              <w:pStyle w:val="TableParagraph"/>
              <w:tabs>
                <w:tab w:val="left" w:pos="551"/>
              </w:tabs>
              <w:spacing w:before="43" w:line="283" w:lineRule="auto"/>
              <w:ind w:left="197" w:right="285"/>
              <w:rPr>
                <w:sz w:val="18"/>
              </w:rPr>
            </w:pPr>
            <w:r>
              <w:rPr>
                <w:noProof/>
              </w:rPr>
              <mc:AlternateContent>
                <mc:Choice Requires="wpg">
                  <w:drawing>
                    <wp:anchor distT="0" distB="0" distL="0" distR="0" simplePos="0" relativeHeight="475007488" behindDoc="1" locked="0" layoutInCell="1" allowOverlap="1" wp14:anchorId="12428D48" wp14:editId="059FB3C2">
                      <wp:simplePos x="0" y="0"/>
                      <wp:positionH relativeFrom="column">
                        <wp:posOffset>1548369</wp:posOffset>
                      </wp:positionH>
                      <wp:positionV relativeFrom="paragraph">
                        <wp:posOffset>46253</wp:posOffset>
                      </wp:positionV>
                      <wp:extent cx="88265" cy="88265"/>
                      <wp:effectExtent l="0" t="0" r="0" b="0"/>
                      <wp:wrapNone/>
                      <wp:docPr id="1514" name="Group 1514"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15" name="Image 151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9" cy="87439"/>
                                </a:xfrm>
                                <a:prstGeom prst="rect">
                                  <a:avLst/>
                                </a:prstGeom>
                              </pic:spPr>
                            </pic:pic>
                          </wpg:wgp>
                        </a:graphicData>
                      </a:graphic>
                    </wp:anchor>
                  </w:drawing>
                </mc:Choice>
                <mc:Fallback>
                  <w:pict>
                    <v:group w14:anchorId="6AB8DD4B" id="Group 1514" o:spid="_x0000_s1026" alt="*" style="position:absolute;margin-left:121.9pt;margin-top:3.65pt;width:6.95pt;height:6.95pt;z-index:-28308992;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">
                      <v:shape id="Image 1515" o:spid="_x0000_s1027" type="#_x0000_t75" alt="*" style="position:absolute;width:87439;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">
                        <v:imagedata r:id="rId19" o:title="*"/>
                      </v:shape>
                    </v:group>
                  </w:pict>
                </mc:Fallback>
              </mc:AlternateContent>
            </w:r>
            <w:r>
              <w:rPr>
                <w:noProof/>
              </w:rPr>
              <mc:AlternateContent>
                <mc:Choice Requires="wpg">
                  <w:drawing>
                    <wp:anchor distT="0" distB="0" distL="0" distR="0" simplePos="0" relativeHeight="475008000" behindDoc="1" locked="0" layoutInCell="1" allowOverlap="1" wp14:anchorId="1C7540EE" wp14:editId="428BBB5D">
                      <wp:simplePos x="0" y="0"/>
                      <wp:positionH relativeFrom="column">
                        <wp:posOffset>1548369</wp:posOffset>
                      </wp:positionH>
                      <wp:positionV relativeFrom="paragraph">
                        <wp:posOffset>332636</wp:posOffset>
                      </wp:positionV>
                      <wp:extent cx="88265" cy="88265"/>
                      <wp:effectExtent l="0" t="0" r="0" b="0"/>
                      <wp:wrapNone/>
                      <wp:docPr id="1516" name="Group 1516"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17" name="Image 151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9" cy="87439"/>
                                </a:xfrm>
                                <a:prstGeom prst="rect">
                                  <a:avLst/>
                                </a:prstGeom>
                              </pic:spPr>
                            </pic:pic>
                          </wpg:wgp>
                        </a:graphicData>
                      </a:graphic>
                    </wp:anchor>
                  </w:drawing>
                </mc:Choice>
                <mc:Fallback>
                  <w:pict>
                    <v:group w14:anchorId="2C1CC5E8" id="Group 1516" o:spid="_x0000_s1026" alt="*" style="position:absolute;margin-left:121.9pt;margin-top:26.2pt;width:6.95pt;height:6.95pt;z-index:-28308480;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">
                      <v:shape id="Image 1517" o:spid="_x0000_s1027" type="#_x0000_t75" alt="*" style="position:absolute;width:87439;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">
                        <v:imagedata r:id="rId19" o:title="*"/>
                      </v:shape>
                    </v:group>
                  </w:pict>
                </mc:Fallback>
              </mc:AlternateContent>
            </w:r>
            <w:r>
              <w:rPr>
                <w:noProof/>
              </w:rPr>
              <w:drawing>
                <wp:inline distT="0" distB="0" distL="0" distR="0" wp14:anchorId="5227AEA0" wp14:editId="0919EC52">
                  <wp:extent cx="88264" cy="88264"/>
                  <wp:effectExtent l="0" t="0" r="0" b="0"/>
                  <wp:docPr id="1518" name="Image 15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8" name="Image 151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flinders</w:t>
            </w:r>
            <w:r>
              <w:rPr>
                <w:color w:val="5F5F5F"/>
                <w:spacing w:val="-15"/>
                <w:sz w:val="18"/>
              </w:rPr>
              <w:t xml:space="preserve"> </w:t>
            </w:r>
            <w:r>
              <w:rPr>
                <w:color w:val="5F5F5F"/>
                <w:sz w:val="18"/>
              </w:rPr>
              <w:t>pygmy</w:t>
            </w:r>
            <w:r>
              <w:rPr>
                <w:color w:val="5F5F5F"/>
                <w:spacing w:val="-12"/>
                <w:sz w:val="18"/>
              </w:rPr>
              <w:t xml:space="preserve"> </w:t>
            </w:r>
            <w:r>
              <w:rPr>
                <w:color w:val="5F5F5F"/>
                <w:sz w:val="18"/>
              </w:rPr>
              <w:t xml:space="preserve">perch </w:t>
            </w:r>
            <w:r>
              <w:rPr>
                <w:noProof/>
                <w:color w:val="5F5F5F"/>
                <w:sz w:val="18"/>
              </w:rPr>
              <w:drawing>
                <wp:inline distT="0" distB="0" distL="0" distR="0" wp14:anchorId="0F3FA65C" wp14:editId="3821F0A6">
                  <wp:extent cx="88264" cy="88264"/>
                  <wp:effectExtent l="0" t="0" r="0" b="0"/>
                  <wp:docPr id="1519" name="Image 15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9" name="Image 151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color w:val="5F5F5F"/>
                <w:sz w:val="18"/>
              </w:rPr>
              <w:tab/>
            </w:r>
            <w:r>
              <w:rPr>
                <w:color w:val="5F5F5F"/>
                <w:sz w:val="18"/>
              </w:rPr>
              <w:t>growling grass frog</w:t>
            </w:r>
          </w:p>
        </w:tc>
        <w:tc>
          <w:tcPr>
            <w:tcW w:w="2681" w:type="dxa"/>
          </w:tcPr>
          <w:p w14:paraId="76B5C304" w14:textId="77777777" w:rsidR="00D05A7A" w:rsidRDefault="00B8135C">
            <w:pPr>
              <w:pStyle w:val="TableParagraph"/>
              <w:spacing w:before="109"/>
              <w:ind w:left="287"/>
              <w:rPr>
                <w:sz w:val="18"/>
              </w:rPr>
            </w:pPr>
            <w:proofErr w:type="spellStart"/>
            <w:r>
              <w:rPr>
                <w:color w:val="5F5F5F"/>
                <w:sz w:val="18"/>
              </w:rPr>
              <w:t>Narracan</w:t>
            </w:r>
            <w:proofErr w:type="spellEnd"/>
            <w:r>
              <w:rPr>
                <w:color w:val="5F5F5F"/>
                <w:spacing w:val="-7"/>
                <w:sz w:val="18"/>
              </w:rPr>
              <w:t xml:space="preserve"> </w:t>
            </w:r>
            <w:r>
              <w:rPr>
                <w:color w:val="5F5F5F"/>
                <w:sz w:val="18"/>
              </w:rPr>
              <w:t>burrowing</w:t>
            </w:r>
            <w:r>
              <w:rPr>
                <w:color w:val="5F5F5F"/>
                <w:spacing w:val="-6"/>
                <w:sz w:val="18"/>
              </w:rPr>
              <w:t xml:space="preserve"> </w:t>
            </w:r>
            <w:proofErr w:type="gramStart"/>
            <w:r>
              <w:rPr>
                <w:color w:val="5F5F5F"/>
                <w:spacing w:val="-2"/>
                <w:sz w:val="18"/>
              </w:rPr>
              <w:t>crayfish</w:t>
            </w:r>
            <w:proofErr w:type="gramEnd"/>
          </w:p>
          <w:p w14:paraId="36075E4D" w14:textId="77777777" w:rsidR="00D05A7A" w:rsidRDefault="00B8135C">
            <w:pPr>
              <w:pStyle w:val="TableParagraph"/>
              <w:spacing w:before="43"/>
              <w:ind w:left="287" w:right="339" w:hanging="1"/>
              <w:rPr>
                <w:sz w:val="18"/>
              </w:rPr>
            </w:pPr>
            <w:r>
              <w:rPr>
                <w:color w:val="5F5F5F"/>
                <w:sz w:val="18"/>
              </w:rPr>
              <w:t>South</w:t>
            </w:r>
            <w:r>
              <w:rPr>
                <w:color w:val="5F5F5F"/>
                <w:spacing w:val="-15"/>
                <w:sz w:val="18"/>
              </w:rPr>
              <w:t xml:space="preserve"> </w:t>
            </w:r>
            <w:r>
              <w:rPr>
                <w:color w:val="5F5F5F"/>
                <w:sz w:val="18"/>
              </w:rPr>
              <w:t>Gippsland</w:t>
            </w:r>
            <w:r>
              <w:rPr>
                <w:color w:val="5F5F5F"/>
                <w:spacing w:val="-12"/>
                <w:sz w:val="18"/>
              </w:rPr>
              <w:t xml:space="preserve"> </w:t>
            </w:r>
            <w:r>
              <w:rPr>
                <w:color w:val="5F5F5F"/>
                <w:sz w:val="18"/>
              </w:rPr>
              <w:t xml:space="preserve">spiny </w:t>
            </w:r>
            <w:r>
              <w:rPr>
                <w:color w:val="5F5F5F"/>
                <w:spacing w:val="-2"/>
                <w:sz w:val="18"/>
              </w:rPr>
              <w:t>crayfish</w:t>
            </w:r>
          </w:p>
          <w:p w14:paraId="53B96E89" w14:textId="77777777" w:rsidR="00D05A7A" w:rsidRDefault="00B8135C">
            <w:pPr>
              <w:pStyle w:val="TableParagraph"/>
              <w:spacing w:before="37"/>
              <w:ind w:left="287"/>
              <w:rPr>
                <w:sz w:val="18"/>
              </w:rPr>
            </w:pPr>
            <w:r>
              <w:rPr>
                <w:color w:val="5F5F5F"/>
                <w:spacing w:val="-2"/>
                <w:sz w:val="18"/>
              </w:rPr>
              <w:t>platypus</w:t>
            </w:r>
          </w:p>
        </w:tc>
        <w:tc>
          <w:tcPr>
            <w:tcW w:w="2579" w:type="dxa"/>
          </w:tcPr>
          <w:p w14:paraId="0BD27150" w14:textId="77777777" w:rsidR="00D05A7A" w:rsidRDefault="00B8135C">
            <w:pPr>
              <w:pStyle w:val="TableParagraph"/>
              <w:spacing w:before="109"/>
              <w:ind w:left="136" w:right="151"/>
              <w:rPr>
                <w:sz w:val="18"/>
              </w:rPr>
            </w:pPr>
            <w:r>
              <w:rPr>
                <w:color w:val="5F5F5F"/>
                <w:sz w:val="18"/>
              </w:rPr>
              <w:t>Moderate – Listed as vulnerable</w:t>
            </w:r>
            <w:r>
              <w:rPr>
                <w:color w:val="5F5F5F"/>
                <w:spacing w:val="-12"/>
                <w:sz w:val="18"/>
              </w:rPr>
              <w:t xml:space="preserve"> </w:t>
            </w:r>
            <w:r>
              <w:rPr>
                <w:color w:val="5F5F5F"/>
                <w:sz w:val="18"/>
              </w:rPr>
              <w:t>under</w:t>
            </w:r>
            <w:r>
              <w:rPr>
                <w:color w:val="5F5F5F"/>
                <w:spacing w:val="-11"/>
                <w:sz w:val="18"/>
              </w:rPr>
              <w:t xml:space="preserve"> </w:t>
            </w:r>
            <w:r>
              <w:rPr>
                <w:color w:val="5F5F5F"/>
                <w:sz w:val="18"/>
              </w:rPr>
              <w:t>the</w:t>
            </w:r>
            <w:r>
              <w:rPr>
                <w:color w:val="5F5F5F"/>
                <w:spacing w:val="-13"/>
                <w:sz w:val="18"/>
              </w:rPr>
              <w:t xml:space="preserve"> </w:t>
            </w:r>
            <w:r>
              <w:rPr>
                <w:color w:val="5F5F5F"/>
                <w:sz w:val="18"/>
              </w:rPr>
              <w:t>EPBC Act and endangered under the FFG Act</w:t>
            </w:r>
          </w:p>
        </w:tc>
      </w:tr>
      <w:tr w:rsidR="00D05A7A" w14:paraId="41A16CDD" w14:textId="77777777">
        <w:trPr>
          <w:trHeight w:val="2745"/>
        </w:trPr>
        <w:tc>
          <w:tcPr>
            <w:tcW w:w="1872" w:type="dxa"/>
            <w:shd w:val="clear" w:color="auto" w:fill="D3E6F4"/>
          </w:tcPr>
          <w:p w14:paraId="126562DC" w14:textId="77777777" w:rsidR="00D05A7A" w:rsidRDefault="00B8135C">
            <w:pPr>
              <w:pStyle w:val="TableParagraph"/>
              <w:rPr>
                <w:sz w:val="18"/>
              </w:rPr>
            </w:pPr>
            <w:r>
              <w:rPr>
                <w:color w:val="5F5F5F"/>
                <w:spacing w:val="-2"/>
                <w:sz w:val="18"/>
              </w:rPr>
              <w:t>Shorebirds</w:t>
            </w:r>
          </w:p>
        </w:tc>
        <w:tc>
          <w:tcPr>
            <w:tcW w:w="2506" w:type="dxa"/>
            <w:shd w:val="clear" w:color="auto" w:fill="D3E6F4"/>
          </w:tcPr>
          <w:p w14:paraId="568E4732" w14:textId="77777777" w:rsidR="00D05A7A" w:rsidRDefault="00B8135C">
            <w:pPr>
              <w:pStyle w:val="TableParagraph"/>
              <w:tabs>
                <w:tab w:val="left" w:pos="551"/>
              </w:tabs>
              <w:ind w:left="551" w:right="427" w:hanging="355"/>
              <w:rPr>
                <w:sz w:val="18"/>
              </w:rPr>
            </w:pPr>
            <w:r>
              <w:rPr>
                <w:noProof/>
              </w:rPr>
              <mc:AlternateContent>
                <mc:Choice Requires="wpg">
                  <w:drawing>
                    <wp:anchor distT="0" distB="0" distL="0" distR="0" simplePos="0" relativeHeight="475008512" behindDoc="1" locked="0" layoutInCell="1" allowOverlap="1" wp14:anchorId="34AEF4DB" wp14:editId="276A67EF">
                      <wp:simplePos x="0" y="0"/>
                      <wp:positionH relativeFrom="column">
                        <wp:posOffset>1548369</wp:posOffset>
                      </wp:positionH>
                      <wp:positionV relativeFrom="paragraph">
                        <wp:posOffset>91080</wp:posOffset>
                      </wp:positionV>
                      <wp:extent cx="88265" cy="88265"/>
                      <wp:effectExtent l="0" t="0" r="0" b="0"/>
                      <wp:wrapNone/>
                      <wp:docPr id="1520" name="Group 1520"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21" name="Image 152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8" cy="87439"/>
                                </a:xfrm>
                                <a:prstGeom prst="rect">
                                  <a:avLst/>
                                </a:prstGeom>
                              </pic:spPr>
                            </pic:pic>
                          </wpg:wgp>
                        </a:graphicData>
                      </a:graphic>
                    </wp:anchor>
                  </w:drawing>
                </mc:Choice>
                <mc:Fallback>
                  <w:pict>
                    <v:group w14:anchorId="211AE950" id="Group 1520" o:spid="_x0000_s1026" alt="*" style="position:absolute;margin-left:121.9pt;margin-top:7.15pt;width:6.95pt;height:6.95pt;z-index:-28307968;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">
                      <v:shape id="Image 1521" o:spid="_x0000_s1027" type="#_x0000_t75" alt="*" style="position:absolute;width:87438;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">
                        <v:imagedata r:id="rId19" o:title="*"/>
                      </v:shape>
                    </v:group>
                  </w:pict>
                </mc:Fallback>
              </mc:AlternateContent>
            </w:r>
            <w:r>
              <w:rPr>
                <w:noProof/>
              </w:rPr>
              <w:drawing>
                <wp:inline distT="0" distB="0" distL="0" distR="0" wp14:anchorId="522A152C" wp14:editId="62385D91">
                  <wp:extent cx="88264" cy="88265"/>
                  <wp:effectExtent l="0" t="0" r="0" b="0"/>
                  <wp:docPr id="1522" name="Image 15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2" name="Image 152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eastern curlew (marine,</w:t>
            </w:r>
            <w:r>
              <w:rPr>
                <w:color w:val="5F5F5F"/>
                <w:spacing w:val="-13"/>
                <w:sz w:val="18"/>
              </w:rPr>
              <w:t xml:space="preserve"> </w:t>
            </w:r>
            <w:r>
              <w:rPr>
                <w:color w:val="5F5F5F"/>
                <w:sz w:val="18"/>
              </w:rPr>
              <w:t>migratory)</w:t>
            </w:r>
          </w:p>
          <w:p w14:paraId="2B4E28A0" w14:textId="77777777" w:rsidR="00D05A7A" w:rsidRDefault="00B8135C">
            <w:pPr>
              <w:pStyle w:val="TableParagraph"/>
              <w:tabs>
                <w:tab w:val="left" w:pos="551"/>
              </w:tabs>
              <w:spacing w:before="38"/>
              <w:ind w:left="551" w:right="427" w:hanging="355"/>
              <w:rPr>
                <w:sz w:val="18"/>
              </w:rPr>
            </w:pPr>
            <w:r>
              <w:rPr>
                <w:noProof/>
              </w:rPr>
              <mc:AlternateContent>
                <mc:Choice Requires="wpg">
                  <w:drawing>
                    <wp:anchor distT="0" distB="0" distL="0" distR="0" simplePos="0" relativeHeight="475009024" behindDoc="1" locked="0" layoutInCell="1" allowOverlap="1" wp14:anchorId="1220EAC0" wp14:editId="52780A84">
                      <wp:simplePos x="0" y="0"/>
                      <wp:positionH relativeFrom="column">
                        <wp:posOffset>1548370</wp:posOffset>
                      </wp:positionH>
                      <wp:positionV relativeFrom="paragraph">
                        <wp:posOffset>42458</wp:posOffset>
                      </wp:positionV>
                      <wp:extent cx="88265" cy="88900"/>
                      <wp:effectExtent l="0" t="0" r="0" b="0"/>
                      <wp:wrapNone/>
                      <wp:docPr id="1523" name="Group 1523"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900"/>
                                <a:chOff x="0" y="0"/>
                                <a:chExt cx="88265" cy="88900"/>
                              </a:xfrm>
                            </wpg:grpSpPr>
                            <pic:pic xmlns:pic="http://schemas.openxmlformats.org/drawingml/2006/picture">
                              <pic:nvPicPr>
                                <pic:cNvPr id="1524" name="Image 152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531" cy="89153"/>
                                </a:xfrm>
                                <a:prstGeom prst="rect">
                                  <a:avLst/>
                                </a:prstGeom>
                              </pic:spPr>
                            </pic:pic>
                          </wpg:wgp>
                        </a:graphicData>
                      </a:graphic>
                    </wp:anchor>
                  </w:drawing>
                </mc:Choice>
                <mc:Fallback>
                  <w:pict>
                    <v:group w14:anchorId="20EAAC1B" id="Group 1523" o:spid="_x0000_s1026" alt="*" style="position:absolute;margin-left:121.9pt;margin-top:3.35pt;width:6.95pt;height:7pt;z-index:-28307456;mso-wrap-distance-left:0;mso-wrap-distance-right:0" coordsize="88265,88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">
                      <v:shape id="Image 1524" o:spid="_x0000_s1027" type="#_x0000_t75" alt="*" style="position:absolute;width:88531;height:89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">
                        <v:imagedata r:id="rId19" o:title="*"/>
                      </v:shape>
                    </v:group>
                  </w:pict>
                </mc:Fallback>
              </mc:AlternateContent>
            </w:r>
            <w:r>
              <w:rPr>
                <w:noProof/>
              </w:rPr>
              <w:drawing>
                <wp:inline distT="0" distB="0" distL="0" distR="0" wp14:anchorId="4356A7F8" wp14:editId="2ADF4573">
                  <wp:extent cx="88264" cy="88883"/>
                  <wp:effectExtent l="0" t="0" r="0" b="0"/>
                  <wp:docPr id="1525" name="Image 15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5" name="Image 152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3"/>
                          </a:xfrm>
                          <a:prstGeom prst="rect">
                            <a:avLst/>
                          </a:prstGeom>
                        </pic:spPr>
                      </pic:pic>
                    </a:graphicData>
                  </a:graphic>
                </wp:inline>
              </w:drawing>
            </w:r>
            <w:r>
              <w:rPr>
                <w:rFonts w:ascii="Times New Roman"/>
                <w:sz w:val="20"/>
              </w:rPr>
              <w:tab/>
            </w:r>
            <w:r>
              <w:rPr>
                <w:color w:val="5F5F5F"/>
                <w:sz w:val="18"/>
              </w:rPr>
              <w:t>lesser sand plover (marine,</w:t>
            </w:r>
            <w:r>
              <w:rPr>
                <w:color w:val="5F5F5F"/>
                <w:spacing w:val="-7"/>
                <w:sz w:val="18"/>
              </w:rPr>
              <w:t xml:space="preserve"> </w:t>
            </w:r>
            <w:r>
              <w:rPr>
                <w:color w:val="5F5F5F"/>
                <w:spacing w:val="-2"/>
                <w:sz w:val="18"/>
              </w:rPr>
              <w:t>migratory)</w:t>
            </w:r>
          </w:p>
          <w:p w14:paraId="70794555" w14:textId="77777777" w:rsidR="00D05A7A" w:rsidRDefault="00B8135C">
            <w:pPr>
              <w:pStyle w:val="TableParagraph"/>
              <w:tabs>
                <w:tab w:val="left" w:pos="551"/>
              </w:tabs>
              <w:spacing w:before="42"/>
              <w:ind w:left="551" w:right="397" w:hanging="355"/>
              <w:rPr>
                <w:sz w:val="18"/>
              </w:rPr>
            </w:pPr>
            <w:r>
              <w:rPr>
                <w:noProof/>
              </w:rPr>
              <w:drawing>
                <wp:inline distT="0" distB="0" distL="0" distR="0" wp14:anchorId="5BCE253A" wp14:editId="69CE4FFB">
                  <wp:extent cx="88264" cy="88898"/>
                  <wp:effectExtent l="0" t="0" r="0" b="0"/>
                  <wp:docPr id="1526" name="Image 15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6" name="Image 152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sz w:val="20"/>
              </w:rPr>
              <w:tab/>
            </w:r>
            <w:r>
              <w:rPr>
                <w:color w:val="5F5F5F"/>
                <w:sz w:val="18"/>
              </w:rPr>
              <w:t>greater</w:t>
            </w:r>
            <w:r>
              <w:rPr>
                <w:color w:val="5F5F5F"/>
                <w:spacing w:val="-15"/>
                <w:sz w:val="18"/>
              </w:rPr>
              <w:t xml:space="preserve"> </w:t>
            </w:r>
            <w:r>
              <w:rPr>
                <w:color w:val="5F5F5F"/>
                <w:sz w:val="18"/>
              </w:rPr>
              <w:t>sand</w:t>
            </w:r>
            <w:r>
              <w:rPr>
                <w:color w:val="5F5F5F"/>
                <w:spacing w:val="-12"/>
                <w:sz w:val="18"/>
              </w:rPr>
              <w:t xml:space="preserve"> </w:t>
            </w:r>
            <w:r>
              <w:rPr>
                <w:color w:val="5F5F5F"/>
                <w:sz w:val="18"/>
              </w:rPr>
              <w:t>plover (marine,</w:t>
            </w:r>
            <w:r>
              <w:rPr>
                <w:color w:val="5F5F5F"/>
                <w:spacing w:val="-7"/>
                <w:sz w:val="18"/>
              </w:rPr>
              <w:t xml:space="preserve"> </w:t>
            </w:r>
            <w:r>
              <w:rPr>
                <w:color w:val="5F5F5F"/>
                <w:spacing w:val="-2"/>
                <w:sz w:val="18"/>
              </w:rPr>
              <w:t>migratory)</w:t>
            </w:r>
          </w:p>
          <w:p w14:paraId="7765CB75" w14:textId="77777777" w:rsidR="00D05A7A" w:rsidRDefault="00B8135C">
            <w:pPr>
              <w:pStyle w:val="TableParagraph"/>
              <w:tabs>
                <w:tab w:val="left" w:pos="551"/>
              </w:tabs>
              <w:spacing w:before="37" w:line="288" w:lineRule="auto"/>
              <w:ind w:left="197" w:right="528"/>
              <w:rPr>
                <w:sz w:val="18"/>
              </w:rPr>
            </w:pPr>
            <w:r>
              <w:rPr>
                <w:noProof/>
              </w:rPr>
              <w:drawing>
                <wp:inline distT="0" distB="0" distL="0" distR="0" wp14:anchorId="0593EC5B" wp14:editId="7F6F3EEF">
                  <wp:extent cx="88264" cy="88265"/>
                  <wp:effectExtent l="0" t="0" r="0" b="0"/>
                  <wp:docPr id="1527" name="Image 15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7" name="Image 152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fairy</w:t>
            </w:r>
            <w:r>
              <w:rPr>
                <w:color w:val="5F5F5F"/>
                <w:spacing w:val="-15"/>
                <w:sz w:val="18"/>
              </w:rPr>
              <w:t xml:space="preserve"> </w:t>
            </w:r>
            <w:r>
              <w:rPr>
                <w:color w:val="5F5F5F"/>
                <w:sz w:val="18"/>
              </w:rPr>
              <w:t>tern</w:t>
            </w:r>
            <w:r>
              <w:rPr>
                <w:color w:val="5F5F5F"/>
                <w:spacing w:val="-12"/>
                <w:sz w:val="18"/>
              </w:rPr>
              <w:t xml:space="preserve"> </w:t>
            </w:r>
            <w:r>
              <w:rPr>
                <w:color w:val="5F5F5F"/>
                <w:sz w:val="18"/>
              </w:rPr>
              <w:t xml:space="preserve">(marine) </w:t>
            </w:r>
            <w:r>
              <w:rPr>
                <w:noProof/>
                <w:color w:val="5F5F5F"/>
                <w:spacing w:val="-1"/>
                <w:sz w:val="18"/>
              </w:rPr>
              <w:drawing>
                <wp:inline distT="0" distB="0" distL="0" distR="0" wp14:anchorId="05F6AD88" wp14:editId="08DF73EF">
                  <wp:extent cx="88264" cy="88265"/>
                  <wp:effectExtent l="0" t="0" r="0" b="0"/>
                  <wp:docPr id="1528" name="Image 15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8" name="Image 152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sz w:val="18"/>
              </w:rPr>
              <w:tab/>
            </w:r>
            <w:r>
              <w:rPr>
                <w:color w:val="5F5F5F"/>
                <w:sz w:val="18"/>
              </w:rPr>
              <w:t>hooded plover</w:t>
            </w:r>
          </w:p>
          <w:p w14:paraId="173B31D4" w14:textId="77777777" w:rsidR="00D05A7A" w:rsidRDefault="00B8135C">
            <w:pPr>
              <w:pStyle w:val="TableParagraph"/>
              <w:spacing w:before="0" w:line="166" w:lineRule="exact"/>
              <w:ind w:left="551"/>
              <w:rPr>
                <w:sz w:val="18"/>
              </w:rPr>
            </w:pPr>
            <w:r>
              <w:rPr>
                <w:noProof/>
              </w:rPr>
              <mc:AlternateContent>
                <mc:Choice Requires="wpg">
                  <w:drawing>
                    <wp:anchor distT="0" distB="0" distL="0" distR="0" simplePos="0" relativeHeight="475009536" behindDoc="1" locked="0" layoutInCell="1" allowOverlap="1" wp14:anchorId="40AE3076" wp14:editId="1B9D9EBD">
                      <wp:simplePos x="0" y="0"/>
                      <wp:positionH relativeFrom="column">
                        <wp:posOffset>1548369</wp:posOffset>
                      </wp:positionH>
                      <wp:positionV relativeFrom="paragraph">
                        <wp:posOffset>-583514</wp:posOffset>
                      </wp:positionV>
                      <wp:extent cx="88265" cy="88900"/>
                      <wp:effectExtent l="0" t="0" r="0" b="0"/>
                      <wp:wrapNone/>
                      <wp:docPr id="1529" name="Group 1529"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900"/>
                                <a:chOff x="0" y="0"/>
                                <a:chExt cx="88265" cy="88900"/>
                              </a:xfrm>
                            </wpg:grpSpPr>
                            <pic:pic xmlns:pic="http://schemas.openxmlformats.org/drawingml/2006/picture">
                              <pic:nvPicPr>
                                <pic:cNvPr id="1530" name="Image 153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518" cy="89153"/>
                                </a:xfrm>
                                <a:prstGeom prst="rect">
                                  <a:avLst/>
                                </a:prstGeom>
                              </pic:spPr>
                            </pic:pic>
                          </wpg:wgp>
                        </a:graphicData>
                      </a:graphic>
                    </wp:anchor>
                  </w:drawing>
                </mc:Choice>
                <mc:Fallback>
                  <w:pict>
                    <v:group w14:anchorId="191199AA" id="Group 1529" o:spid="_x0000_s1026" alt="*" style="position:absolute;margin-left:121.9pt;margin-top:-45.95pt;width:6.95pt;height:7pt;z-index:-28306944;mso-wrap-distance-left:0;mso-wrap-distance-right:0" coordsize="88265,88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">
                      <v:shape id="Image 1530" o:spid="_x0000_s1027" type="#_x0000_t75" alt="*" style="position:absolute;width:88518;height:89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">
                        <v:imagedata r:id="rId19" o:title="*"/>
                      </v:shape>
                    </v:group>
                  </w:pict>
                </mc:Fallback>
              </mc:AlternateContent>
            </w:r>
            <w:r>
              <w:rPr>
                <w:noProof/>
              </w:rPr>
              <mc:AlternateContent>
                <mc:Choice Requires="wpg">
                  <w:drawing>
                    <wp:anchor distT="0" distB="0" distL="0" distR="0" simplePos="0" relativeHeight="475010048" behindDoc="1" locked="0" layoutInCell="1" allowOverlap="1" wp14:anchorId="2E725723" wp14:editId="12B09700">
                      <wp:simplePos x="0" y="0"/>
                      <wp:positionH relativeFrom="column">
                        <wp:posOffset>1548369</wp:posOffset>
                      </wp:positionH>
                      <wp:positionV relativeFrom="paragraph">
                        <wp:posOffset>-427940</wp:posOffset>
                      </wp:positionV>
                      <wp:extent cx="88265" cy="88265"/>
                      <wp:effectExtent l="0" t="0" r="0" b="0"/>
                      <wp:wrapNone/>
                      <wp:docPr id="1531" name="Group 1531"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32" name="Image 153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8" cy="87439"/>
                                </a:xfrm>
                                <a:prstGeom prst="rect">
                                  <a:avLst/>
                                </a:prstGeom>
                              </pic:spPr>
                            </pic:pic>
                          </wpg:wgp>
                        </a:graphicData>
                      </a:graphic>
                    </wp:anchor>
                  </w:drawing>
                </mc:Choice>
                <mc:Fallback>
                  <w:pict>
                    <v:group w14:anchorId="76A46B53" id="Group 1531" o:spid="_x0000_s1026" alt="*" style="position:absolute;margin-left:121.9pt;margin-top:-33.7pt;width:6.95pt;height:6.95pt;z-index:-28306432;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">
                      <v:shape id="Image 1532" o:spid="_x0000_s1027" type="#_x0000_t75" alt="*" style="position:absolute;width:87438;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">
                        <v:imagedata r:id="rId19" o:title="*"/>
                      </v:shape>
                    </v:group>
                  </w:pict>
                </mc:Fallback>
              </mc:AlternateContent>
            </w:r>
            <w:r>
              <w:rPr>
                <w:noProof/>
              </w:rPr>
              <mc:AlternateContent>
                <mc:Choice Requires="wpg">
                  <w:drawing>
                    <wp:anchor distT="0" distB="0" distL="0" distR="0" simplePos="0" relativeHeight="475010560" behindDoc="1" locked="0" layoutInCell="1" allowOverlap="1" wp14:anchorId="67AE49A4" wp14:editId="59905F9B">
                      <wp:simplePos x="0" y="0"/>
                      <wp:positionH relativeFrom="column">
                        <wp:posOffset>1548369</wp:posOffset>
                      </wp:positionH>
                      <wp:positionV relativeFrom="paragraph">
                        <wp:posOffset>-138380</wp:posOffset>
                      </wp:positionV>
                      <wp:extent cx="88265" cy="88265"/>
                      <wp:effectExtent l="0" t="0" r="0" b="0"/>
                      <wp:wrapNone/>
                      <wp:docPr id="1533" name="Group 1533"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34" name="Image 153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8" cy="87439"/>
                                </a:xfrm>
                                <a:prstGeom prst="rect">
                                  <a:avLst/>
                                </a:prstGeom>
                              </pic:spPr>
                            </pic:pic>
                          </wpg:wgp>
                        </a:graphicData>
                      </a:graphic>
                    </wp:anchor>
                  </w:drawing>
                </mc:Choice>
                <mc:Fallback>
                  <w:pict>
                    <v:group w14:anchorId="6436D1C0" id="Group 1533" o:spid="_x0000_s1026" alt="*" style="position:absolute;margin-left:121.9pt;margin-top:-10.9pt;width:6.95pt;height:6.95pt;z-index:-28305920;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">
                      <v:shape id="Image 1534" o:spid="_x0000_s1027" type="#_x0000_t75" alt="*" style="position:absolute;width:87438;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">
                        <v:imagedata r:id="rId19" o:title="*"/>
                      </v:shape>
                    </v:group>
                  </w:pict>
                </mc:Fallback>
              </mc:AlternateContent>
            </w:r>
            <w:r>
              <w:rPr>
                <w:noProof/>
              </w:rPr>
              <mc:AlternateContent>
                <mc:Choice Requires="wpg">
                  <w:drawing>
                    <wp:anchor distT="0" distB="0" distL="0" distR="0" simplePos="0" relativeHeight="475011072" behindDoc="1" locked="0" layoutInCell="1" allowOverlap="1" wp14:anchorId="12BC2C3C" wp14:editId="2E24EC77">
                      <wp:simplePos x="0" y="0"/>
                      <wp:positionH relativeFrom="column">
                        <wp:posOffset>1548369</wp:posOffset>
                      </wp:positionH>
                      <wp:positionV relativeFrom="paragraph">
                        <wp:posOffset>17194</wp:posOffset>
                      </wp:positionV>
                      <wp:extent cx="88265" cy="88265"/>
                      <wp:effectExtent l="0" t="0" r="0" b="0"/>
                      <wp:wrapNone/>
                      <wp:docPr id="1535" name="Group 1535"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36" name="Image 153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9" cy="87439"/>
                                </a:xfrm>
                                <a:prstGeom prst="rect">
                                  <a:avLst/>
                                </a:prstGeom>
                              </pic:spPr>
                            </pic:pic>
                          </wpg:wgp>
                        </a:graphicData>
                      </a:graphic>
                    </wp:anchor>
                  </w:drawing>
                </mc:Choice>
                <mc:Fallback>
                  <w:pict>
                    <v:group w14:anchorId="49F79E7B" id="Group 1535" o:spid="_x0000_s1026" alt="*" style="position:absolute;margin-left:121.9pt;margin-top:1.35pt;width:6.95pt;height:6.95pt;z-index:-28305408;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">
                      <v:shape id="Image 1536" o:spid="_x0000_s1027" type="#_x0000_t75" alt="*" style="position:absolute;width:87439;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">
                        <v:imagedata r:id="rId19" o:title="*"/>
                      </v:shape>
                    </v:group>
                  </w:pict>
                </mc:Fallback>
              </mc:AlternateContent>
            </w:r>
            <w:r>
              <w:rPr>
                <w:color w:val="5F5F5F"/>
                <w:spacing w:val="-2"/>
                <w:sz w:val="18"/>
              </w:rPr>
              <w:t>(marine)</w:t>
            </w:r>
          </w:p>
          <w:p w14:paraId="54F36243" w14:textId="77777777" w:rsidR="00D05A7A" w:rsidRDefault="00B8135C">
            <w:pPr>
              <w:pStyle w:val="TableParagraph"/>
              <w:tabs>
                <w:tab w:val="left" w:pos="551"/>
              </w:tabs>
              <w:spacing w:before="38"/>
              <w:ind w:left="551" w:right="408" w:hanging="355"/>
              <w:rPr>
                <w:sz w:val="18"/>
              </w:rPr>
            </w:pPr>
            <w:r>
              <w:rPr>
                <w:noProof/>
              </w:rPr>
              <w:drawing>
                <wp:inline distT="0" distB="0" distL="0" distR="0" wp14:anchorId="1F4875D0" wp14:editId="41888A0D">
                  <wp:extent cx="88264" cy="88898"/>
                  <wp:effectExtent l="0" t="0" r="0" b="0"/>
                  <wp:docPr id="1537" name="Image 15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7" name="Image 153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sz w:val="20"/>
              </w:rPr>
              <w:tab/>
            </w:r>
            <w:r>
              <w:rPr>
                <w:color w:val="5F5F5F"/>
                <w:sz w:val="18"/>
              </w:rPr>
              <w:t>sanderling</w:t>
            </w:r>
            <w:r>
              <w:rPr>
                <w:color w:val="5F5F5F"/>
                <w:spacing w:val="-13"/>
                <w:sz w:val="18"/>
              </w:rPr>
              <w:t xml:space="preserve"> </w:t>
            </w:r>
            <w:r>
              <w:rPr>
                <w:color w:val="5F5F5F"/>
                <w:sz w:val="18"/>
              </w:rPr>
              <w:t xml:space="preserve">(marine, </w:t>
            </w:r>
            <w:r>
              <w:rPr>
                <w:color w:val="5F5F5F"/>
                <w:spacing w:val="-2"/>
                <w:sz w:val="18"/>
              </w:rPr>
              <w:t>migratory)</w:t>
            </w:r>
          </w:p>
        </w:tc>
        <w:tc>
          <w:tcPr>
            <w:tcW w:w="2681" w:type="dxa"/>
            <w:shd w:val="clear" w:color="auto" w:fill="D3E6F4"/>
          </w:tcPr>
          <w:p w14:paraId="180D92C9" w14:textId="77777777" w:rsidR="00D05A7A" w:rsidRDefault="00B8135C">
            <w:pPr>
              <w:pStyle w:val="TableParagraph"/>
              <w:ind w:left="287" w:right="339"/>
              <w:rPr>
                <w:sz w:val="18"/>
              </w:rPr>
            </w:pPr>
            <w:r>
              <w:rPr>
                <w:color w:val="5F5F5F"/>
                <w:sz w:val="18"/>
              </w:rPr>
              <w:t>red-necked</w:t>
            </w:r>
            <w:r>
              <w:rPr>
                <w:color w:val="5F5F5F"/>
                <w:spacing w:val="-15"/>
                <w:sz w:val="18"/>
              </w:rPr>
              <w:t xml:space="preserve"> </w:t>
            </w:r>
            <w:r>
              <w:rPr>
                <w:color w:val="5F5F5F"/>
                <w:sz w:val="18"/>
              </w:rPr>
              <w:t>stint</w:t>
            </w:r>
            <w:r>
              <w:rPr>
                <w:color w:val="5F5F5F"/>
                <w:spacing w:val="-12"/>
                <w:sz w:val="18"/>
              </w:rPr>
              <w:t xml:space="preserve"> </w:t>
            </w:r>
            <w:r>
              <w:rPr>
                <w:color w:val="5F5F5F"/>
                <w:sz w:val="18"/>
              </w:rPr>
              <w:t xml:space="preserve">(marine, </w:t>
            </w:r>
            <w:r>
              <w:rPr>
                <w:color w:val="5F5F5F"/>
                <w:spacing w:val="-2"/>
                <w:sz w:val="18"/>
              </w:rPr>
              <w:t>migratory)</w:t>
            </w:r>
          </w:p>
          <w:p w14:paraId="5BC4F8D1" w14:textId="77777777" w:rsidR="00D05A7A" w:rsidRDefault="00B8135C">
            <w:pPr>
              <w:pStyle w:val="TableParagraph"/>
              <w:spacing w:before="37"/>
              <w:ind w:left="287" w:right="339" w:hanging="1"/>
              <w:rPr>
                <w:sz w:val="18"/>
              </w:rPr>
            </w:pPr>
            <w:r>
              <w:rPr>
                <w:color w:val="5F5F5F"/>
                <w:sz w:val="18"/>
              </w:rPr>
              <w:t>double-banded</w:t>
            </w:r>
            <w:r>
              <w:rPr>
                <w:color w:val="5F5F5F"/>
                <w:spacing w:val="-13"/>
                <w:sz w:val="18"/>
              </w:rPr>
              <w:t xml:space="preserve"> </w:t>
            </w:r>
            <w:r>
              <w:rPr>
                <w:color w:val="5F5F5F"/>
                <w:sz w:val="18"/>
              </w:rPr>
              <w:t>plover (marine,</w:t>
            </w:r>
            <w:r>
              <w:rPr>
                <w:color w:val="5F5F5F"/>
                <w:spacing w:val="-1"/>
                <w:sz w:val="18"/>
              </w:rPr>
              <w:t xml:space="preserve"> </w:t>
            </w:r>
            <w:r>
              <w:rPr>
                <w:color w:val="5F5F5F"/>
                <w:sz w:val="18"/>
              </w:rPr>
              <w:t>migratory)</w:t>
            </w:r>
          </w:p>
          <w:p w14:paraId="2E8A54ED" w14:textId="77777777" w:rsidR="00D05A7A" w:rsidRDefault="00B8135C">
            <w:pPr>
              <w:pStyle w:val="TableParagraph"/>
              <w:spacing w:before="42" w:line="261" w:lineRule="auto"/>
              <w:ind w:left="287"/>
              <w:rPr>
                <w:sz w:val="18"/>
              </w:rPr>
            </w:pPr>
            <w:r>
              <w:rPr>
                <w:color w:val="5F5F5F"/>
                <w:sz w:val="18"/>
              </w:rPr>
              <w:t>red-capped</w:t>
            </w:r>
            <w:r>
              <w:rPr>
                <w:color w:val="5F5F5F"/>
                <w:spacing w:val="-15"/>
                <w:sz w:val="18"/>
              </w:rPr>
              <w:t xml:space="preserve"> </w:t>
            </w:r>
            <w:r>
              <w:rPr>
                <w:color w:val="5F5F5F"/>
                <w:sz w:val="18"/>
              </w:rPr>
              <w:t>plover</w:t>
            </w:r>
            <w:r>
              <w:rPr>
                <w:color w:val="5F5F5F"/>
                <w:spacing w:val="-12"/>
                <w:sz w:val="18"/>
              </w:rPr>
              <w:t xml:space="preserve"> </w:t>
            </w:r>
            <w:r>
              <w:rPr>
                <w:color w:val="5F5F5F"/>
                <w:sz w:val="18"/>
              </w:rPr>
              <w:t xml:space="preserve">(marine) Caspian tern (marine, </w:t>
            </w:r>
            <w:r>
              <w:rPr>
                <w:color w:val="5F5F5F"/>
                <w:spacing w:val="-2"/>
                <w:sz w:val="18"/>
              </w:rPr>
              <w:t>migratory)</w:t>
            </w:r>
          </w:p>
          <w:p w14:paraId="0BE8CA43" w14:textId="77777777" w:rsidR="00D05A7A" w:rsidRDefault="00B8135C">
            <w:pPr>
              <w:pStyle w:val="TableParagraph"/>
              <w:spacing w:before="24" w:line="261" w:lineRule="auto"/>
              <w:ind w:left="287"/>
              <w:rPr>
                <w:sz w:val="18"/>
              </w:rPr>
            </w:pPr>
            <w:r>
              <w:rPr>
                <w:color w:val="5F5F5F"/>
                <w:sz w:val="18"/>
              </w:rPr>
              <w:t>little</w:t>
            </w:r>
            <w:r>
              <w:rPr>
                <w:color w:val="5F5F5F"/>
                <w:spacing w:val="-9"/>
                <w:sz w:val="18"/>
              </w:rPr>
              <w:t xml:space="preserve"> </w:t>
            </w:r>
            <w:r>
              <w:rPr>
                <w:color w:val="5F5F5F"/>
                <w:sz w:val="18"/>
              </w:rPr>
              <w:t>tern</w:t>
            </w:r>
            <w:r>
              <w:rPr>
                <w:color w:val="5F5F5F"/>
                <w:spacing w:val="-12"/>
                <w:sz w:val="18"/>
              </w:rPr>
              <w:t xml:space="preserve"> </w:t>
            </w:r>
            <w:r>
              <w:rPr>
                <w:color w:val="5F5F5F"/>
                <w:sz w:val="18"/>
              </w:rPr>
              <w:t>(marine,</w:t>
            </w:r>
            <w:r>
              <w:rPr>
                <w:color w:val="5F5F5F"/>
                <w:spacing w:val="-13"/>
                <w:sz w:val="18"/>
              </w:rPr>
              <w:t xml:space="preserve"> </w:t>
            </w:r>
            <w:r>
              <w:rPr>
                <w:color w:val="5F5F5F"/>
                <w:sz w:val="18"/>
              </w:rPr>
              <w:t xml:space="preserve">migratory) crested tern (marine, </w:t>
            </w:r>
            <w:r>
              <w:rPr>
                <w:color w:val="5F5F5F"/>
                <w:spacing w:val="-2"/>
                <w:sz w:val="18"/>
              </w:rPr>
              <w:t>migratory)</w:t>
            </w:r>
          </w:p>
        </w:tc>
        <w:tc>
          <w:tcPr>
            <w:tcW w:w="2579" w:type="dxa"/>
            <w:shd w:val="clear" w:color="auto" w:fill="D3E6F4"/>
          </w:tcPr>
          <w:p w14:paraId="7CA42EB9" w14:textId="77777777" w:rsidR="00D05A7A" w:rsidRDefault="00B8135C">
            <w:pPr>
              <w:pStyle w:val="TableParagraph"/>
              <w:ind w:left="136" w:right="151"/>
              <w:rPr>
                <w:sz w:val="18"/>
              </w:rPr>
            </w:pPr>
            <w:r>
              <w:rPr>
                <w:color w:val="5F5F5F"/>
                <w:sz w:val="18"/>
              </w:rPr>
              <w:t>Very high – Listed as critically</w:t>
            </w:r>
            <w:r>
              <w:rPr>
                <w:color w:val="5F5F5F"/>
                <w:spacing w:val="-15"/>
                <w:sz w:val="18"/>
              </w:rPr>
              <w:t xml:space="preserve"> </w:t>
            </w:r>
            <w:r>
              <w:rPr>
                <w:color w:val="5F5F5F"/>
                <w:sz w:val="18"/>
              </w:rPr>
              <w:t>endangered</w:t>
            </w:r>
            <w:r>
              <w:rPr>
                <w:color w:val="5F5F5F"/>
                <w:spacing w:val="-12"/>
                <w:sz w:val="18"/>
              </w:rPr>
              <w:t xml:space="preserve"> </w:t>
            </w:r>
            <w:r>
              <w:rPr>
                <w:color w:val="5F5F5F"/>
                <w:sz w:val="18"/>
              </w:rPr>
              <w:t>under the EPBC Act</w:t>
            </w:r>
          </w:p>
        </w:tc>
      </w:tr>
      <w:tr w:rsidR="00D05A7A" w14:paraId="3C53B6E5" w14:textId="77777777">
        <w:trPr>
          <w:trHeight w:val="1171"/>
        </w:trPr>
        <w:tc>
          <w:tcPr>
            <w:tcW w:w="1872" w:type="dxa"/>
          </w:tcPr>
          <w:p w14:paraId="68DA2549" w14:textId="77777777" w:rsidR="00D05A7A" w:rsidRDefault="00B8135C">
            <w:pPr>
              <w:pStyle w:val="TableParagraph"/>
              <w:spacing w:before="109"/>
              <w:ind w:right="534"/>
              <w:rPr>
                <w:sz w:val="18"/>
              </w:rPr>
            </w:pPr>
            <w:r>
              <w:rPr>
                <w:color w:val="5F5F5F"/>
                <w:sz w:val="18"/>
              </w:rPr>
              <w:t>Waterbirds</w:t>
            </w:r>
            <w:r>
              <w:rPr>
                <w:color w:val="5F5F5F"/>
                <w:spacing w:val="-13"/>
                <w:sz w:val="18"/>
              </w:rPr>
              <w:t xml:space="preserve"> </w:t>
            </w:r>
            <w:r>
              <w:rPr>
                <w:color w:val="5F5F5F"/>
                <w:sz w:val="18"/>
              </w:rPr>
              <w:t xml:space="preserve">and </w:t>
            </w:r>
            <w:r>
              <w:rPr>
                <w:color w:val="5F5F5F"/>
                <w:spacing w:val="-2"/>
                <w:sz w:val="18"/>
              </w:rPr>
              <w:t>waders</w:t>
            </w:r>
          </w:p>
        </w:tc>
        <w:tc>
          <w:tcPr>
            <w:tcW w:w="2506" w:type="dxa"/>
          </w:tcPr>
          <w:p w14:paraId="13D55AE8" w14:textId="77777777" w:rsidR="00D05A7A" w:rsidRDefault="00B8135C">
            <w:pPr>
              <w:pStyle w:val="TableParagraph"/>
              <w:tabs>
                <w:tab w:val="left" w:pos="551"/>
              </w:tabs>
              <w:spacing w:before="109" w:line="283" w:lineRule="auto"/>
              <w:ind w:left="197" w:right="340"/>
              <w:rPr>
                <w:sz w:val="18"/>
              </w:rPr>
            </w:pPr>
            <w:r>
              <w:rPr>
                <w:noProof/>
              </w:rPr>
              <mc:AlternateContent>
                <mc:Choice Requires="wpg">
                  <w:drawing>
                    <wp:anchor distT="0" distB="0" distL="0" distR="0" simplePos="0" relativeHeight="475011584" behindDoc="1" locked="0" layoutInCell="1" allowOverlap="1" wp14:anchorId="58851879" wp14:editId="7A0F8C5B">
                      <wp:simplePos x="0" y="0"/>
                      <wp:positionH relativeFrom="column">
                        <wp:posOffset>1548369</wp:posOffset>
                      </wp:positionH>
                      <wp:positionV relativeFrom="paragraph">
                        <wp:posOffset>88031</wp:posOffset>
                      </wp:positionV>
                      <wp:extent cx="88265" cy="88265"/>
                      <wp:effectExtent l="0" t="0" r="0" b="0"/>
                      <wp:wrapNone/>
                      <wp:docPr id="1538" name="Group 1538"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39" name="Image 153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9" cy="87439"/>
                                </a:xfrm>
                                <a:prstGeom prst="rect">
                                  <a:avLst/>
                                </a:prstGeom>
                              </pic:spPr>
                            </pic:pic>
                          </wpg:wgp>
                        </a:graphicData>
                      </a:graphic>
                    </wp:anchor>
                  </w:drawing>
                </mc:Choice>
                <mc:Fallback>
                  <w:pict>
                    <v:group w14:anchorId="68852951" id="Group 1538" o:spid="_x0000_s1026" alt="*" style="position:absolute;margin-left:121.9pt;margin-top:6.95pt;width:6.95pt;height:6.95pt;z-index:-28304896;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">
                      <v:shape id="Image 1539" o:spid="_x0000_s1027" type="#_x0000_t75" alt="*" style="position:absolute;width:87439;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">
                        <v:imagedata r:id="rId19" o:title="*"/>
                      </v:shape>
                    </v:group>
                  </w:pict>
                </mc:Fallback>
              </mc:AlternateContent>
            </w:r>
            <w:r>
              <w:rPr>
                <w:noProof/>
              </w:rPr>
              <w:drawing>
                <wp:inline distT="0" distB="0" distL="0" distR="0" wp14:anchorId="3BFD12BA" wp14:editId="0809C678">
                  <wp:extent cx="88264" cy="88264"/>
                  <wp:effectExtent l="0" t="0" r="0" b="0"/>
                  <wp:docPr id="1540" name="Image 15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0" name="Image 154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 xml:space="preserve">Australasian bittern </w:t>
            </w:r>
            <w:r>
              <w:rPr>
                <w:noProof/>
                <w:color w:val="5F5F5F"/>
                <w:sz w:val="18"/>
              </w:rPr>
              <w:drawing>
                <wp:inline distT="0" distB="0" distL="0" distR="0" wp14:anchorId="6266644C" wp14:editId="56474AB4">
                  <wp:extent cx="88264" cy="88265"/>
                  <wp:effectExtent l="0" t="0" r="0" b="0"/>
                  <wp:docPr id="1541" name="Image 15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1" name="Image 154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sz w:val="18"/>
              </w:rPr>
              <w:tab/>
            </w:r>
            <w:r>
              <w:rPr>
                <w:color w:val="5F5F5F"/>
                <w:sz w:val="18"/>
              </w:rPr>
              <w:t>cattle</w:t>
            </w:r>
            <w:r>
              <w:rPr>
                <w:color w:val="5F5F5F"/>
                <w:spacing w:val="-15"/>
                <w:sz w:val="18"/>
              </w:rPr>
              <w:t xml:space="preserve"> </w:t>
            </w:r>
            <w:r>
              <w:rPr>
                <w:color w:val="5F5F5F"/>
                <w:sz w:val="18"/>
              </w:rPr>
              <w:t>egret</w:t>
            </w:r>
            <w:r>
              <w:rPr>
                <w:color w:val="5F5F5F"/>
                <w:spacing w:val="-12"/>
                <w:sz w:val="18"/>
              </w:rPr>
              <w:t xml:space="preserve"> </w:t>
            </w:r>
            <w:r>
              <w:rPr>
                <w:color w:val="5F5F5F"/>
                <w:sz w:val="18"/>
              </w:rPr>
              <w:t>(marine)</w:t>
            </w:r>
          </w:p>
          <w:p w14:paraId="7B0D33A5" w14:textId="77777777" w:rsidR="00D05A7A" w:rsidRDefault="00B8135C">
            <w:pPr>
              <w:pStyle w:val="TableParagraph"/>
              <w:tabs>
                <w:tab w:val="left" w:pos="551"/>
              </w:tabs>
              <w:spacing w:before="7"/>
              <w:ind w:left="551" w:right="427" w:hanging="355"/>
              <w:rPr>
                <w:sz w:val="18"/>
              </w:rPr>
            </w:pPr>
            <w:r>
              <w:rPr>
                <w:noProof/>
              </w:rPr>
              <mc:AlternateContent>
                <mc:Choice Requires="wpg">
                  <w:drawing>
                    <wp:anchor distT="0" distB="0" distL="0" distR="0" simplePos="0" relativeHeight="475012096" behindDoc="1" locked="0" layoutInCell="1" allowOverlap="1" wp14:anchorId="056E9535" wp14:editId="0C23D8F8">
                      <wp:simplePos x="0" y="0"/>
                      <wp:positionH relativeFrom="column">
                        <wp:posOffset>1548369</wp:posOffset>
                      </wp:positionH>
                      <wp:positionV relativeFrom="paragraph">
                        <wp:posOffset>-135355</wp:posOffset>
                      </wp:positionV>
                      <wp:extent cx="88265" cy="88265"/>
                      <wp:effectExtent l="0" t="0" r="0" b="0"/>
                      <wp:wrapNone/>
                      <wp:docPr id="1542" name="Group 1542"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43" name="Image 154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8" cy="87439"/>
                                </a:xfrm>
                                <a:prstGeom prst="rect">
                                  <a:avLst/>
                                </a:prstGeom>
                              </pic:spPr>
                            </pic:pic>
                          </wpg:wgp>
                        </a:graphicData>
                      </a:graphic>
                    </wp:anchor>
                  </w:drawing>
                </mc:Choice>
                <mc:Fallback>
                  <w:pict>
                    <v:group w14:anchorId="7C1B3BC7" id="Group 1542" o:spid="_x0000_s1026" alt="*" style="position:absolute;margin-left:121.9pt;margin-top:-10.65pt;width:6.95pt;height:6.95pt;z-index:-28304384;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">
                      <v:shape id="Image 1543" o:spid="_x0000_s1027" type="#_x0000_t75" alt="*" style="position:absolute;width:87438;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">
                        <v:imagedata r:id="rId19" o:title="*"/>
                      </v:shape>
                    </v:group>
                  </w:pict>
                </mc:Fallback>
              </mc:AlternateContent>
            </w:r>
            <w:r>
              <w:rPr>
                <w:noProof/>
              </w:rPr>
              <w:drawing>
                <wp:inline distT="0" distB="0" distL="0" distR="0" wp14:anchorId="151F253F" wp14:editId="3E7AE805">
                  <wp:extent cx="88264" cy="88898"/>
                  <wp:effectExtent l="0" t="0" r="0" b="0"/>
                  <wp:docPr id="1544" name="Image 15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4" name="Image 154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hAnsi="Times New Roman"/>
                <w:sz w:val="20"/>
              </w:rPr>
              <w:tab/>
            </w:r>
            <w:r>
              <w:rPr>
                <w:color w:val="5F5F5F"/>
                <w:sz w:val="18"/>
              </w:rPr>
              <w:t>Latham’s snipe (marine,</w:t>
            </w:r>
            <w:r>
              <w:rPr>
                <w:color w:val="5F5F5F"/>
                <w:spacing w:val="-13"/>
                <w:sz w:val="18"/>
              </w:rPr>
              <w:t xml:space="preserve"> </w:t>
            </w:r>
            <w:r>
              <w:rPr>
                <w:color w:val="5F5F5F"/>
                <w:sz w:val="18"/>
              </w:rPr>
              <w:t>migratory)</w:t>
            </w:r>
          </w:p>
        </w:tc>
        <w:tc>
          <w:tcPr>
            <w:tcW w:w="2681" w:type="dxa"/>
          </w:tcPr>
          <w:p w14:paraId="44833814" w14:textId="77777777" w:rsidR="00D05A7A" w:rsidRDefault="00B8135C">
            <w:pPr>
              <w:pStyle w:val="TableParagraph"/>
              <w:spacing w:before="109" w:line="283" w:lineRule="auto"/>
              <w:ind w:left="287" w:right="666"/>
              <w:rPr>
                <w:sz w:val="18"/>
              </w:rPr>
            </w:pPr>
            <w:r>
              <w:rPr>
                <w:color w:val="5F5F5F"/>
                <w:spacing w:val="-2"/>
                <w:sz w:val="18"/>
              </w:rPr>
              <w:t xml:space="preserve">Hardhead </w:t>
            </w:r>
            <w:r>
              <w:rPr>
                <w:color w:val="5F5F5F"/>
                <w:sz w:val="18"/>
              </w:rPr>
              <w:t>Australasian</w:t>
            </w:r>
            <w:r>
              <w:rPr>
                <w:color w:val="5F5F5F"/>
                <w:spacing w:val="-13"/>
                <w:sz w:val="18"/>
              </w:rPr>
              <w:t xml:space="preserve"> </w:t>
            </w:r>
            <w:r>
              <w:rPr>
                <w:color w:val="5F5F5F"/>
                <w:sz w:val="18"/>
              </w:rPr>
              <w:t>shoveler</w:t>
            </w:r>
          </w:p>
        </w:tc>
        <w:tc>
          <w:tcPr>
            <w:tcW w:w="2579" w:type="dxa"/>
          </w:tcPr>
          <w:p w14:paraId="790B29E9" w14:textId="77777777" w:rsidR="00D05A7A" w:rsidRDefault="00B8135C">
            <w:pPr>
              <w:pStyle w:val="TableParagraph"/>
              <w:spacing w:before="109"/>
              <w:ind w:left="136" w:right="331"/>
              <w:rPr>
                <w:sz w:val="18"/>
              </w:rPr>
            </w:pPr>
            <w:r>
              <w:rPr>
                <w:color w:val="5F5F5F"/>
                <w:sz w:val="18"/>
              </w:rPr>
              <w:t>High</w:t>
            </w:r>
            <w:r>
              <w:rPr>
                <w:color w:val="5F5F5F"/>
                <w:spacing w:val="-8"/>
                <w:sz w:val="18"/>
              </w:rPr>
              <w:t xml:space="preserve"> </w:t>
            </w:r>
            <w:r>
              <w:rPr>
                <w:color w:val="5F5F5F"/>
                <w:sz w:val="18"/>
              </w:rPr>
              <w:t>–</w:t>
            </w:r>
            <w:r>
              <w:rPr>
                <w:color w:val="5F5F5F"/>
                <w:spacing w:val="-8"/>
                <w:sz w:val="18"/>
              </w:rPr>
              <w:t xml:space="preserve"> </w:t>
            </w:r>
            <w:r>
              <w:rPr>
                <w:color w:val="5F5F5F"/>
                <w:sz w:val="18"/>
              </w:rPr>
              <w:t>Listed</w:t>
            </w:r>
            <w:r>
              <w:rPr>
                <w:color w:val="5F5F5F"/>
                <w:spacing w:val="-12"/>
                <w:sz w:val="18"/>
              </w:rPr>
              <w:t xml:space="preserve"> </w:t>
            </w:r>
            <w:r>
              <w:rPr>
                <w:color w:val="5F5F5F"/>
                <w:sz w:val="18"/>
              </w:rPr>
              <w:t>as</w:t>
            </w:r>
            <w:r>
              <w:rPr>
                <w:color w:val="5F5F5F"/>
                <w:spacing w:val="-11"/>
                <w:sz w:val="18"/>
              </w:rPr>
              <w:t xml:space="preserve"> </w:t>
            </w:r>
            <w:r>
              <w:rPr>
                <w:color w:val="5F5F5F"/>
                <w:sz w:val="18"/>
              </w:rPr>
              <w:t>critically endangered under the FFG Act</w:t>
            </w:r>
          </w:p>
        </w:tc>
      </w:tr>
      <w:tr w:rsidR="00D05A7A" w14:paraId="3AC7C110" w14:textId="77777777">
        <w:trPr>
          <w:trHeight w:val="1132"/>
        </w:trPr>
        <w:tc>
          <w:tcPr>
            <w:tcW w:w="1872" w:type="dxa"/>
            <w:shd w:val="clear" w:color="auto" w:fill="D3E6F4"/>
          </w:tcPr>
          <w:p w14:paraId="729C54B7" w14:textId="77777777" w:rsidR="00D05A7A" w:rsidRDefault="00B8135C">
            <w:pPr>
              <w:pStyle w:val="TableParagraph"/>
              <w:rPr>
                <w:sz w:val="18"/>
              </w:rPr>
            </w:pPr>
            <w:r>
              <w:rPr>
                <w:color w:val="5F5F5F"/>
                <w:sz w:val="18"/>
              </w:rPr>
              <w:t>Woodland</w:t>
            </w:r>
            <w:r>
              <w:rPr>
                <w:color w:val="5F5F5F"/>
                <w:spacing w:val="-3"/>
                <w:sz w:val="18"/>
              </w:rPr>
              <w:t xml:space="preserve"> </w:t>
            </w:r>
            <w:r>
              <w:rPr>
                <w:color w:val="5F5F5F"/>
                <w:spacing w:val="-2"/>
                <w:sz w:val="18"/>
              </w:rPr>
              <w:t>birds</w:t>
            </w:r>
          </w:p>
        </w:tc>
        <w:tc>
          <w:tcPr>
            <w:tcW w:w="2506" w:type="dxa"/>
            <w:shd w:val="clear" w:color="auto" w:fill="D3E6F4"/>
          </w:tcPr>
          <w:p w14:paraId="726AF567" w14:textId="77777777" w:rsidR="00D05A7A" w:rsidRDefault="00B8135C">
            <w:pPr>
              <w:pStyle w:val="TableParagraph"/>
              <w:tabs>
                <w:tab w:val="left" w:pos="551"/>
              </w:tabs>
              <w:spacing w:line="283" w:lineRule="auto"/>
              <w:ind w:left="197" w:right="314"/>
              <w:rPr>
                <w:sz w:val="18"/>
              </w:rPr>
            </w:pPr>
            <w:r>
              <w:rPr>
                <w:noProof/>
              </w:rPr>
              <w:drawing>
                <wp:inline distT="0" distB="0" distL="0" distR="0" wp14:anchorId="6B625586" wp14:editId="54D9B17D">
                  <wp:extent cx="88264" cy="88264"/>
                  <wp:effectExtent l="0" t="0" r="0" b="0"/>
                  <wp:docPr id="1545" name="Image 15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5" name="Image 154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gang-gang</w:t>
            </w:r>
            <w:r>
              <w:rPr>
                <w:color w:val="5F5F5F"/>
                <w:spacing w:val="-13"/>
                <w:sz w:val="18"/>
              </w:rPr>
              <w:t xml:space="preserve"> </w:t>
            </w:r>
            <w:r>
              <w:rPr>
                <w:color w:val="5F5F5F"/>
                <w:sz w:val="18"/>
              </w:rPr>
              <w:t xml:space="preserve">cockatoo </w:t>
            </w:r>
            <w:r>
              <w:rPr>
                <w:noProof/>
                <w:color w:val="5F5F5F"/>
                <w:sz w:val="18"/>
              </w:rPr>
              <w:drawing>
                <wp:inline distT="0" distB="0" distL="0" distR="0" wp14:anchorId="2ECB22C5" wp14:editId="0E93BD81">
                  <wp:extent cx="88264" cy="88265"/>
                  <wp:effectExtent l="0" t="0" r="0" b="0"/>
                  <wp:docPr id="1546" name="Image 15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6" name="Image 154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sz w:val="18"/>
              </w:rPr>
              <w:tab/>
            </w:r>
            <w:r>
              <w:rPr>
                <w:color w:val="5F5F5F"/>
                <w:sz w:val="18"/>
              </w:rPr>
              <w:t xml:space="preserve">blue-winged </w:t>
            </w:r>
            <w:proofErr w:type="gramStart"/>
            <w:r>
              <w:rPr>
                <w:color w:val="5F5F5F"/>
                <w:sz w:val="18"/>
              </w:rPr>
              <w:t>parrot</w:t>
            </w:r>
            <w:proofErr w:type="gramEnd"/>
          </w:p>
          <w:p w14:paraId="0C555340" w14:textId="77777777" w:rsidR="00D05A7A" w:rsidRDefault="00B8135C">
            <w:pPr>
              <w:pStyle w:val="TableParagraph"/>
              <w:spacing w:before="0" w:line="170" w:lineRule="exact"/>
              <w:ind w:left="551"/>
              <w:rPr>
                <w:sz w:val="18"/>
              </w:rPr>
            </w:pPr>
            <w:r>
              <w:rPr>
                <w:noProof/>
              </w:rPr>
              <mc:AlternateContent>
                <mc:Choice Requires="wpg">
                  <w:drawing>
                    <wp:anchor distT="0" distB="0" distL="0" distR="0" simplePos="0" relativeHeight="475012608" behindDoc="1" locked="0" layoutInCell="1" allowOverlap="1" wp14:anchorId="551914A3" wp14:editId="24593D5C">
                      <wp:simplePos x="0" y="0"/>
                      <wp:positionH relativeFrom="column">
                        <wp:posOffset>1548369</wp:posOffset>
                      </wp:positionH>
                      <wp:positionV relativeFrom="paragraph">
                        <wp:posOffset>-291367</wp:posOffset>
                      </wp:positionV>
                      <wp:extent cx="88265" cy="88265"/>
                      <wp:effectExtent l="0" t="0" r="0" b="0"/>
                      <wp:wrapNone/>
                      <wp:docPr id="1547" name="Group 1547"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48" name="Image 154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9" cy="87439"/>
                                </a:xfrm>
                                <a:prstGeom prst="rect">
                                  <a:avLst/>
                                </a:prstGeom>
                              </pic:spPr>
                            </pic:pic>
                          </wpg:wgp>
                        </a:graphicData>
                      </a:graphic>
                    </wp:anchor>
                  </w:drawing>
                </mc:Choice>
                <mc:Fallback>
                  <w:pict>
                    <v:group w14:anchorId="0235E33E" id="Group 1547" o:spid="_x0000_s1026" alt="*" style="position:absolute;margin-left:121.9pt;margin-top:-22.95pt;width:6.95pt;height:6.95pt;z-index:-28303872;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">
                      <v:shape id="Image 1548" o:spid="_x0000_s1027" type="#_x0000_t75" alt="*" style="position:absolute;width:87439;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">
                        <v:imagedata r:id="rId19" o:title="*"/>
                      </v:shape>
                    </v:group>
                  </w:pict>
                </mc:Fallback>
              </mc:AlternateContent>
            </w:r>
            <w:r>
              <w:rPr>
                <w:noProof/>
              </w:rPr>
              <mc:AlternateContent>
                <mc:Choice Requires="wpg">
                  <w:drawing>
                    <wp:anchor distT="0" distB="0" distL="0" distR="0" simplePos="0" relativeHeight="475013120" behindDoc="1" locked="0" layoutInCell="1" allowOverlap="1" wp14:anchorId="410884B7" wp14:editId="587F3D23">
                      <wp:simplePos x="0" y="0"/>
                      <wp:positionH relativeFrom="column">
                        <wp:posOffset>1548369</wp:posOffset>
                      </wp:positionH>
                      <wp:positionV relativeFrom="paragraph">
                        <wp:posOffset>-4982</wp:posOffset>
                      </wp:positionV>
                      <wp:extent cx="88265" cy="88265"/>
                      <wp:effectExtent l="0" t="0" r="0" b="0"/>
                      <wp:wrapNone/>
                      <wp:docPr id="1549" name="Group 1549"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50" name="Image 155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8" cy="87439"/>
                                </a:xfrm>
                                <a:prstGeom prst="rect">
                                  <a:avLst/>
                                </a:prstGeom>
                              </pic:spPr>
                            </pic:pic>
                          </wpg:wgp>
                        </a:graphicData>
                      </a:graphic>
                    </wp:anchor>
                  </w:drawing>
                </mc:Choice>
                <mc:Fallback>
                  <w:pict>
                    <v:group w14:anchorId="133BEB06" id="Group 1549" o:spid="_x0000_s1026" alt="*" style="position:absolute;margin-left:121.9pt;margin-top:-.4pt;width:6.95pt;height:6.95pt;z-index:-28303360;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">
                      <v:shape id="Image 1550" o:spid="_x0000_s1027" type="#_x0000_t75" alt="*" style="position:absolute;width:87438;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">
                        <v:imagedata r:id="rId19" o:title="*"/>
                      </v:shape>
                    </v:group>
                  </w:pict>
                </mc:Fallback>
              </mc:AlternateContent>
            </w:r>
            <w:r>
              <w:rPr>
                <w:color w:val="5F5F5F"/>
                <w:spacing w:val="-2"/>
                <w:sz w:val="18"/>
              </w:rPr>
              <w:t>(marine)</w:t>
            </w:r>
          </w:p>
        </w:tc>
        <w:tc>
          <w:tcPr>
            <w:tcW w:w="2681" w:type="dxa"/>
            <w:shd w:val="clear" w:color="auto" w:fill="D3E6F4"/>
          </w:tcPr>
          <w:p w14:paraId="40678834" w14:textId="77777777" w:rsidR="00D05A7A" w:rsidRDefault="00B8135C">
            <w:pPr>
              <w:pStyle w:val="TableParagraph"/>
              <w:ind w:left="287" w:right="339"/>
              <w:rPr>
                <w:sz w:val="18"/>
              </w:rPr>
            </w:pPr>
            <w:r>
              <w:rPr>
                <w:color w:val="5F5F5F"/>
                <w:sz w:val="18"/>
              </w:rPr>
              <w:t>satin</w:t>
            </w:r>
            <w:r>
              <w:rPr>
                <w:color w:val="5F5F5F"/>
                <w:spacing w:val="-15"/>
                <w:sz w:val="18"/>
              </w:rPr>
              <w:t xml:space="preserve"> </w:t>
            </w:r>
            <w:r>
              <w:rPr>
                <w:color w:val="5F5F5F"/>
                <w:sz w:val="18"/>
              </w:rPr>
              <w:t>flycatcher</w:t>
            </w:r>
            <w:r>
              <w:rPr>
                <w:color w:val="5F5F5F"/>
                <w:spacing w:val="-12"/>
                <w:sz w:val="18"/>
              </w:rPr>
              <w:t xml:space="preserve"> </w:t>
            </w:r>
            <w:r>
              <w:rPr>
                <w:color w:val="5F5F5F"/>
                <w:sz w:val="18"/>
              </w:rPr>
              <w:t xml:space="preserve">(marine, </w:t>
            </w:r>
            <w:r>
              <w:rPr>
                <w:color w:val="5F5F5F"/>
                <w:spacing w:val="-2"/>
                <w:sz w:val="18"/>
              </w:rPr>
              <w:t>migratory)</w:t>
            </w:r>
          </w:p>
          <w:p w14:paraId="5EE11771" w14:textId="77777777" w:rsidR="00D05A7A" w:rsidRDefault="00B8135C">
            <w:pPr>
              <w:pStyle w:val="TableParagraph"/>
              <w:spacing w:before="37"/>
              <w:ind w:left="287" w:right="339" w:hanging="1"/>
              <w:rPr>
                <w:sz w:val="18"/>
              </w:rPr>
            </w:pPr>
            <w:r>
              <w:rPr>
                <w:color w:val="5F5F5F"/>
                <w:sz w:val="18"/>
              </w:rPr>
              <w:t>rufous</w:t>
            </w:r>
            <w:r>
              <w:rPr>
                <w:color w:val="5F5F5F"/>
                <w:spacing w:val="-15"/>
                <w:sz w:val="18"/>
              </w:rPr>
              <w:t xml:space="preserve"> </w:t>
            </w:r>
            <w:r>
              <w:rPr>
                <w:color w:val="5F5F5F"/>
                <w:sz w:val="18"/>
              </w:rPr>
              <w:t>fantail</w:t>
            </w:r>
            <w:r>
              <w:rPr>
                <w:color w:val="5F5F5F"/>
                <w:spacing w:val="-12"/>
                <w:sz w:val="18"/>
              </w:rPr>
              <w:t xml:space="preserve"> </w:t>
            </w:r>
            <w:r>
              <w:rPr>
                <w:color w:val="5F5F5F"/>
                <w:sz w:val="18"/>
              </w:rPr>
              <w:t xml:space="preserve">(marine, </w:t>
            </w:r>
            <w:r>
              <w:rPr>
                <w:color w:val="5F5F5F"/>
                <w:spacing w:val="-2"/>
                <w:sz w:val="18"/>
              </w:rPr>
              <w:t>migratory)</w:t>
            </w:r>
          </w:p>
        </w:tc>
        <w:tc>
          <w:tcPr>
            <w:tcW w:w="2579" w:type="dxa"/>
            <w:shd w:val="clear" w:color="auto" w:fill="D3E6F4"/>
          </w:tcPr>
          <w:p w14:paraId="7C4D411C" w14:textId="77777777" w:rsidR="00D05A7A" w:rsidRDefault="00B8135C">
            <w:pPr>
              <w:pStyle w:val="TableParagraph"/>
              <w:ind w:left="136" w:right="151"/>
              <w:rPr>
                <w:sz w:val="18"/>
              </w:rPr>
            </w:pPr>
            <w:r>
              <w:rPr>
                <w:color w:val="5F5F5F"/>
                <w:sz w:val="18"/>
              </w:rPr>
              <w:t>High – Includes species listed</w:t>
            </w:r>
            <w:r>
              <w:rPr>
                <w:color w:val="5F5F5F"/>
                <w:spacing w:val="-11"/>
                <w:sz w:val="18"/>
              </w:rPr>
              <w:t xml:space="preserve"> </w:t>
            </w:r>
            <w:r>
              <w:rPr>
                <w:color w:val="5F5F5F"/>
                <w:sz w:val="18"/>
              </w:rPr>
              <w:t>as</w:t>
            </w:r>
            <w:r>
              <w:rPr>
                <w:color w:val="5F5F5F"/>
                <w:spacing w:val="-13"/>
                <w:sz w:val="18"/>
              </w:rPr>
              <w:t xml:space="preserve"> </w:t>
            </w:r>
            <w:r>
              <w:rPr>
                <w:color w:val="5F5F5F"/>
                <w:sz w:val="18"/>
              </w:rPr>
              <w:t>endangered</w:t>
            </w:r>
            <w:r>
              <w:rPr>
                <w:color w:val="5F5F5F"/>
                <w:spacing w:val="-12"/>
                <w:sz w:val="18"/>
              </w:rPr>
              <w:t xml:space="preserve"> </w:t>
            </w:r>
            <w:r>
              <w:rPr>
                <w:color w:val="5F5F5F"/>
                <w:sz w:val="18"/>
              </w:rPr>
              <w:t>under the EPBC Act</w:t>
            </w:r>
          </w:p>
        </w:tc>
      </w:tr>
    </w:tbl>
    <w:p w14:paraId="1C466040" w14:textId="77777777" w:rsidR="00D05A7A" w:rsidRDefault="00D05A7A">
      <w:pPr>
        <w:rPr>
          <w:sz w:val="18"/>
        </w:rPr>
        <w:sectPr w:rsidR="00D05A7A">
          <w:pgSz w:w="11910" w:h="16840"/>
          <w:pgMar w:top="980" w:right="603" w:bottom="820" w:left="800" w:header="467" w:footer="636" w:gutter="0"/>
          <w:cols w:space="720"/>
        </w:sectPr>
      </w:pPr>
    </w:p>
    <w:p w14:paraId="52E73E22" w14:textId="77777777" w:rsidR="00D05A7A" w:rsidRDefault="00D05A7A">
      <w:pPr>
        <w:pStyle w:val="BodyText"/>
      </w:pPr>
    </w:p>
    <w:p w14:paraId="0C4771C0" w14:textId="77777777" w:rsidR="00D05A7A" w:rsidRDefault="00D05A7A">
      <w:pPr>
        <w:pStyle w:val="BodyText"/>
        <w:spacing w:before="143"/>
      </w:pPr>
    </w:p>
    <w:tbl>
      <w:tblPr>
        <w:tblW w:w="0" w:type="auto"/>
        <w:tblInd w:w="340" w:type="dxa"/>
        <w:tblLayout w:type="fixed"/>
        <w:tblCellMar>
          <w:left w:w="0" w:type="dxa"/>
          <w:right w:w="0" w:type="dxa"/>
        </w:tblCellMar>
        <w:tblLook w:val="01E0" w:firstRow="1" w:lastRow="1" w:firstColumn="1" w:lastColumn="1" w:noHBand="0" w:noVBand="0"/>
      </w:tblPr>
      <w:tblGrid>
        <w:gridCol w:w="1937"/>
        <w:gridCol w:w="2700"/>
        <w:gridCol w:w="2225"/>
        <w:gridCol w:w="2776"/>
      </w:tblGrid>
      <w:tr w:rsidR="00D05A7A" w14:paraId="07BDBC6B" w14:textId="77777777">
        <w:trPr>
          <w:trHeight w:val="470"/>
        </w:trPr>
        <w:tc>
          <w:tcPr>
            <w:tcW w:w="1937" w:type="dxa"/>
            <w:shd w:val="clear" w:color="auto" w:fill="133149"/>
          </w:tcPr>
          <w:p w14:paraId="2BE38C99" w14:textId="77777777" w:rsidR="00D05A7A" w:rsidRDefault="00B8135C">
            <w:pPr>
              <w:pStyle w:val="TableParagraph"/>
              <w:spacing w:before="128"/>
              <w:rPr>
                <w:b/>
                <w:sz w:val="18"/>
              </w:rPr>
            </w:pPr>
            <w:r>
              <w:rPr>
                <w:b/>
                <w:color w:val="FFFFFF"/>
                <w:sz w:val="18"/>
              </w:rPr>
              <w:t>Species</w:t>
            </w:r>
            <w:r>
              <w:rPr>
                <w:b/>
                <w:color w:val="FFFFFF"/>
                <w:spacing w:val="-2"/>
                <w:sz w:val="18"/>
              </w:rPr>
              <w:t xml:space="preserve"> subgroup</w:t>
            </w:r>
          </w:p>
        </w:tc>
        <w:tc>
          <w:tcPr>
            <w:tcW w:w="2700" w:type="dxa"/>
            <w:shd w:val="clear" w:color="auto" w:fill="133149"/>
          </w:tcPr>
          <w:p w14:paraId="539585C0" w14:textId="77777777" w:rsidR="00D05A7A" w:rsidRDefault="00B8135C">
            <w:pPr>
              <w:pStyle w:val="TableParagraph"/>
              <w:spacing w:before="128"/>
              <w:ind w:left="131"/>
              <w:rPr>
                <w:b/>
                <w:sz w:val="18"/>
              </w:rPr>
            </w:pPr>
            <w:r>
              <w:rPr>
                <w:b/>
                <w:color w:val="FFFFFF"/>
                <w:spacing w:val="-2"/>
                <w:sz w:val="18"/>
              </w:rPr>
              <w:t>Species</w:t>
            </w:r>
          </w:p>
        </w:tc>
        <w:tc>
          <w:tcPr>
            <w:tcW w:w="2225" w:type="dxa"/>
            <w:shd w:val="clear" w:color="auto" w:fill="133149"/>
          </w:tcPr>
          <w:p w14:paraId="2A38EB1F" w14:textId="77777777" w:rsidR="00D05A7A" w:rsidRDefault="00D05A7A">
            <w:pPr>
              <w:pStyle w:val="TableParagraph"/>
              <w:spacing w:before="0"/>
              <w:ind w:left="0"/>
              <w:rPr>
                <w:rFonts w:ascii="Times New Roman"/>
                <w:sz w:val="18"/>
              </w:rPr>
            </w:pPr>
          </w:p>
        </w:tc>
        <w:tc>
          <w:tcPr>
            <w:tcW w:w="2776" w:type="dxa"/>
            <w:shd w:val="clear" w:color="auto" w:fill="133149"/>
          </w:tcPr>
          <w:p w14:paraId="64A0CBF7" w14:textId="77777777" w:rsidR="00D05A7A" w:rsidRDefault="00B8135C">
            <w:pPr>
              <w:pStyle w:val="TableParagraph"/>
              <w:spacing w:before="128"/>
              <w:ind w:left="333"/>
              <w:rPr>
                <w:b/>
                <w:sz w:val="18"/>
              </w:rPr>
            </w:pPr>
            <w:r>
              <w:rPr>
                <w:b/>
                <w:color w:val="FFFFFF"/>
                <w:spacing w:val="-2"/>
                <w:sz w:val="18"/>
              </w:rPr>
              <w:t>Sensitivity</w:t>
            </w:r>
          </w:p>
        </w:tc>
      </w:tr>
      <w:tr w:rsidR="00D05A7A" w14:paraId="2420110A" w14:textId="77777777">
        <w:trPr>
          <w:trHeight w:val="436"/>
        </w:trPr>
        <w:tc>
          <w:tcPr>
            <w:tcW w:w="9638" w:type="dxa"/>
            <w:gridSpan w:val="4"/>
            <w:shd w:val="clear" w:color="auto" w:fill="808080"/>
          </w:tcPr>
          <w:p w14:paraId="14F207C0" w14:textId="77777777" w:rsidR="00D05A7A" w:rsidRDefault="00B8135C">
            <w:pPr>
              <w:pStyle w:val="TableParagraph"/>
              <w:rPr>
                <w:b/>
                <w:i/>
                <w:sz w:val="18"/>
              </w:rPr>
            </w:pPr>
            <w:r>
              <w:rPr>
                <w:b/>
                <w:i/>
                <w:color w:val="FFFFFF"/>
                <w:sz w:val="18"/>
              </w:rPr>
              <w:t>Threatened</w:t>
            </w:r>
            <w:r>
              <w:rPr>
                <w:b/>
                <w:i/>
                <w:color w:val="FFFFFF"/>
                <w:spacing w:val="-6"/>
                <w:sz w:val="18"/>
              </w:rPr>
              <w:t xml:space="preserve"> </w:t>
            </w:r>
            <w:r>
              <w:rPr>
                <w:b/>
                <w:i/>
                <w:color w:val="FFFFFF"/>
                <w:sz w:val="18"/>
              </w:rPr>
              <w:t>flora</w:t>
            </w:r>
            <w:r>
              <w:rPr>
                <w:b/>
                <w:i/>
                <w:color w:val="FFFFFF"/>
                <w:spacing w:val="-4"/>
                <w:sz w:val="18"/>
              </w:rPr>
              <w:t xml:space="preserve"> </w:t>
            </w:r>
            <w:r>
              <w:rPr>
                <w:b/>
                <w:i/>
                <w:color w:val="FFFFFF"/>
                <w:spacing w:val="-2"/>
                <w:sz w:val="18"/>
              </w:rPr>
              <w:t>species</w:t>
            </w:r>
          </w:p>
        </w:tc>
      </w:tr>
      <w:tr w:rsidR="00D05A7A" w14:paraId="5766AC10" w14:textId="77777777">
        <w:trPr>
          <w:trHeight w:val="964"/>
        </w:trPr>
        <w:tc>
          <w:tcPr>
            <w:tcW w:w="1937" w:type="dxa"/>
            <w:shd w:val="clear" w:color="auto" w:fill="D3E6F4"/>
          </w:tcPr>
          <w:p w14:paraId="7D3A80A0" w14:textId="77777777" w:rsidR="00D05A7A" w:rsidRDefault="00B8135C">
            <w:pPr>
              <w:pStyle w:val="TableParagraph"/>
              <w:spacing w:before="109"/>
              <w:rPr>
                <w:sz w:val="18"/>
              </w:rPr>
            </w:pPr>
            <w:r>
              <w:rPr>
                <w:color w:val="5F5F5F"/>
                <w:sz w:val="18"/>
              </w:rPr>
              <w:t>Coastal</w:t>
            </w:r>
            <w:r>
              <w:rPr>
                <w:color w:val="5F5F5F"/>
                <w:spacing w:val="-3"/>
                <w:sz w:val="18"/>
              </w:rPr>
              <w:t xml:space="preserve"> </w:t>
            </w:r>
            <w:r>
              <w:rPr>
                <w:color w:val="5F5F5F"/>
                <w:spacing w:val="-2"/>
                <w:sz w:val="18"/>
              </w:rPr>
              <w:t>flora</w:t>
            </w:r>
          </w:p>
        </w:tc>
        <w:tc>
          <w:tcPr>
            <w:tcW w:w="2700" w:type="dxa"/>
            <w:shd w:val="clear" w:color="auto" w:fill="D3E6F4"/>
          </w:tcPr>
          <w:p w14:paraId="48656BB7" w14:textId="77777777" w:rsidR="00D05A7A" w:rsidRDefault="00B8135C">
            <w:pPr>
              <w:pStyle w:val="TableParagraph"/>
              <w:tabs>
                <w:tab w:val="left" w:pos="486"/>
              </w:tabs>
              <w:spacing w:before="109"/>
              <w:ind w:left="132"/>
              <w:rPr>
                <w:sz w:val="18"/>
              </w:rPr>
            </w:pPr>
            <w:r>
              <w:rPr>
                <w:noProof/>
              </w:rPr>
              <mc:AlternateContent>
                <mc:Choice Requires="wpg">
                  <w:drawing>
                    <wp:anchor distT="0" distB="0" distL="0" distR="0" simplePos="0" relativeHeight="16207360" behindDoc="0" locked="0" layoutInCell="1" allowOverlap="1" wp14:anchorId="471A1AC8" wp14:editId="3FAC8536">
                      <wp:simplePos x="0" y="0"/>
                      <wp:positionH relativeFrom="column">
                        <wp:posOffset>1507268</wp:posOffset>
                      </wp:positionH>
                      <wp:positionV relativeFrom="paragraph">
                        <wp:posOffset>88034</wp:posOffset>
                      </wp:positionV>
                      <wp:extent cx="88265" cy="88265"/>
                      <wp:effectExtent l="0" t="0" r="0" b="0"/>
                      <wp:wrapNone/>
                      <wp:docPr id="1551" name="Group 1551"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52" name="Image 155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wpg:wgp>
                        </a:graphicData>
                      </a:graphic>
                    </wp:anchor>
                  </w:drawing>
                </mc:Choice>
                <mc:Fallback>
                  <w:pict>
                    <v:group w14:anchorId="130B9B7D" id="Group 1551" o:spid="_x0000_s1026" alt="*" style="position:absolute;margin-left:118.7pt;margin-top:6.95pt;width:6.95pt;height:6.95pt;z-index:16207360;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">
                      <v:shape id="Image 1552" o:spid="_x0000_s1027" type="#_x0000_t75" alt="*" style="position:absolute;width:88264;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">
                        <v:imagedata r:id="rId19" o:title="*"/>
                      </v:shape>
                    </v:group>
                  </w:pict>
                </mc:Fallback>
              </mc:AlternateContent>
            </w:r>
            <w:r>
              <w:rPr>
                <w:noProof/>
              </w:rPr>
              <w:drawing>
                <wp:inline distT="0" distB="0" distL="0" distR="0" wp14:anchorId="53DB0A30" wp14:editId="0778C865">
                  <wp:extent cx="88264" cy="88264"/>
                  <wp:effectExtent l="0" t="0" r="0" b="0"/>
                  <wp:docPr id="1553" name="Image 15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3" name="Image 155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coast</w:t>
            </w:r>
            <w:r>
              <w:rPr>
                <w:color w:val="5F5F5F"/>
                <w:spacing w:val="2"/>
                <w:sz w:val="18"/>
              </w:rPr>
              <w:t xml:space="preserve"> </w:t>
            </w:r>
            <w:proofErr w:type="gramStart"/>
            <w:r>
              <w:rPr>
                <w:color w:val="5F5F5F"/>
                <w:spacing w:val="-2"/>
                <w:sz w:val="18"/>
              </w:rPr>
              <w:t>wirilda</w:t>
            </w:r>
            <w:proofErr w:type="gramEnd"/>
          </w:p>
          <w:p w14:paraId="75E23367" w14:textId="77777777" w:rsidR="00D05A7A" w:rsidRDefault="00B8135C">
            <w:pPr>
              <w:pStyle w:val="TableParagraph"/>
              <w:tabs>
                <w:tab w:val="left" w:pos="486"/>
                <w:tab w:val="left" w:pos="2373"/>
              </w:tabs>
              <w:spacing w:before="38" w:line="290" w:lineRule="auto"/>
              <w:ind w:left="132" w:right="185"/>
              <w:rPr>
                <w:sz w:val="18"/>
              </w:rPr>
            </w:pPr>
            <w:r>
              <w:rPr>
                <w:noProof/>
              </w:rPr>
              <w:drawing>
                <wp:inline distT="0" distB="0" distL="0" distR="0" wp14:anchorId="6E418FC1" wp14:editId="336A1372">
                  <wp:extent cx="88264" cy="88265"/>
                  <wp:effectExtent l="0" t="0" r="0" b="0"/>
                  <wp:docPr id="1554" name="Image 15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4" name="Image 155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coast bitter-bush</w:t>
            </w:r>
            <w:r>
              <w:rPr>
                <w:color w:val="5F5F5F"/>
                <w:sz w:val="18"/>
              </w:rPr>
              <w:tab/>
            </w:r>
            <w:r>
              <w:rPr>
                <w:noProof/>
                <w:color w:val="5F5F5F"/>
                <w:sz w:val="18"/>
              </w:rPr>
              <w:drawing>
                <wp:inline distT="0" distB="0" distL="0" distR="0" wp14:anchorId="5BC3F408" wp14:editId="3DBA6965">
                  <wp:extent cx="88264" cy="88265"/>
                  <wp:effectExtent l="0" t="0" r="0" b="0"/>
                  <wp:docPr id="1555" name="Image 15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5" name="Image 155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sz w:val="18"/>
              </w:rPr>
              <w:t xml:space="preserve"> </w:t>
            </w:r>
            <w:r>
              <w:rPr>
                <w:rFonts w:ascii="Times New Roman"/>
                <w:noProof/>
                <w:color w:val="5F5F5F"/>
                <w:sz w:val="18"/>
              </w:rPr>
              <w:drawing>
                <wp:inline distT="0" distB="0" distL="0" distR="0" wp14:anchorId="4D405090" wp14:editId="60E49F26">
                  <wp:extent cx="88264" cy="88899"/>
                  <wp:effectExtent l="0" t="0" r="0" b="0"/>
                  <wp:docPr id="1556" name="Image 15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6" name="Image 155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color w:val="5F5F5F"/>
                <w:sz w:val="18"/>
              </w:rPr>
              <w:tab/>
            </w:r>
            <w:r>
              <w:rPr>
                <w:color w:val="5F5F5F"/>
                <w:sz w:val="18"/>
              </w:rPr>
              <w:t>coast colobanth</w:t>
            </w:r>
          </w:p>
        </w:tc>
        <w:tc>
          <w:tcPr>
            <w:tcW w:w="2225" w:type="dxa"/>
            <w:shd w:val="clear" w:color="auto" w:fill="D3E6F4"/>
          </w:tcPr>
          <w:p w14:paraId="01DAF427" w14:textId="77777777" w:rsidR="00D05A7A" w:rsidRDefault="00B8135C">
            <w:pPr>
              <w:pStyle w:val="TableParagraph"/>
              <w:spacing w:before="109" w:line="283" w:lineRule="auto"/>
              <w:ind w:left="28" w:right="799"/>
              <w:rPr>
                <w:sz w:val="18"/>
              </w:rPr>
            </w:pPr>
            <w:r>
              <w:rPr>
                <w:color w:val="5F5F5F"/>
                <w:sz w:val="18"/>
              </w:rPr>
              <w:t>dune</w:t>
            </w:r>
            <w:r>
              <w:rPr>
                <w:color w:val="5F5F5F"/>
                <w:spacing w:val="-13"/>
                <w:sz w:val="18"/>
              </w:rPr>
              <w:t xml:space="preserve"> </w:t>
            </w:r>
            <w:r>
              <w:rPr>
                <w:color w:val="5F5F5F"/>
                <w:sz w:val="18"/>
              </w:rPr>
              <w:t>wood-sorrel coast</w:t>
            </w:r>
            <w:r>
              <w:rPr>
                <w:color w:val="5F5F5F"/>
                <w:spacing w:val="-1"/>
                <w:sz w:val="18"/>
              </w:rPr>
              <w:t xml:space="preserve"> </w:t>
            </w:r>
            <w:r>
              <w:rPr>
                <w:color w:val="5F5F5F"/>
                <w:sz w:val="18"/>
              </w:rPr>
              <w:t>fescue</w:t>
            </w:r>
          </w:p>
        </w:tc>
        <w:tc>
          <w:tcPr>
            <w:tcW w:w="2776" w:type="dxa"/>
            <w:shd w:val="clear" w:color="auto" w:fill="D3E6F4"/>
          </w:tcPr>
          <w:p w14:paraId="47D527DA" w14:textId="77777777" w:rsidR="00D05A7A" w:rsidRDefault="00B8135C">
            <w:pPr>
              <w:pStyle w:val="TableParagraph"/>
              <w:spacing w:before="109"/>
              <w:ind w:left="333" w:right="141"/>
              <w:rPr>
                <w:sz w:val="18"/>
              </w:rPr>
            </w:pPr>
            <w:r>
              <w:rPr>
                <w:color w:val="5F5F5F"/>
                <w:sz w:val="18"/>
              </w:rPr>
              <w:t>Moderate</w:t>
            </w:r>
            <w:r>
              <w:rPr>
                <w:color w:val="5F5F5F"/>
                <w:spacing w:val="-10"/>
                <w:sz w:val="18"/>
              </w:rPr>
              <w:t xml:space="preserve"> </w:t>
            </w:r>
            <w:r>
              <w:rPr>
                <w:color w:val="5F5F5F"/>
                <w:sz w:val="18"/>
              </w:rPr>
              <w:t>–</w:t>
            </w:r>
            <w:r>
              <w:rPr>
                <w:color w:val="5F5F5F"/>
                <w:spacing w:val="-13"/>
                <w:sz w:val="18"/>
              </w:rPr>
              <w:t xml:space="preserve"> </w:t>
            </w:r>
            <w:r>
              <w:rPr>
                <w:color w:val="5F5F5F"/>
                <w:sz w:val="18"/>
              </w:rPr>
              <w:t>Includes</w:t>
            </w:r>
            <w:r>
              <w:rPr>
                <w:color w:val="5F5F5F"/>
                <w:spacing w:val="-12"/>
                <w:sz w:val="18"/>
              </w:rPr>
              <w:t xml:space="preserve"> </w:t>
            </w:r>
            <w:r>
              <w:rPr>
                <w:color w:val="5F5F5F"/>
                <w:sz w:val="18"/>
              </w:rPr>
              <w:t>species listed as endangered under the FFG Act</w:t>
            </w:r>
          </w:p>
        </w:tc>
      </w:tr>
      <w:tr w:rsidR="00D05A7A" w14:paraId="30786092" w14:textId="77777777">
        <w:trPr>
          <w:trHeight w:val="2572"/>
        </w:trPr>
        <w:tc>
          <w:tcPr>
            <w:tcW w:w="1937" w:type="dxa"/>
          </w:tcPr>
          <w:p w14:paraId="18E3D8CD" w14:textId="77777777" w:rsidR="00D05A7A" w:rsidRDefault="00B8135C">
            <w:pPr>
              <w:pStyle w:val="TableParagraph"/>
              <w:spacing w:before="109"/>
              <w:ind w:right="369"/>
              <w:rPr>
                <w:sz w:val="18"/>
              </w:rPr>
            </w:pPr>
            <w:r>
              <w:rPr>
                <w:color w:val="5F5F5F"/>
                <w:sz w:val="18"/>
              </w:rPr>
              <w:t>Waratah Bay woodland</w:t>
            </w:r>
            <w:r>
              <w:rPr>
                <w:color w:val="5F5F5F"/>
                <w:spacing w:val="-13"/>
                <w:sz w:val="18"/>
              </w:rPr>
              <w:t xml:space="preserve"> </w:t>
            </w:r>
            <w:r>
              <w:rPr>
                <w:color w:val="5F5F5F"/>
                <w:sz w:val="18"/>
              </w:rPr>
              <w:t>flora</w:t>
            </w:r>
          </w:p>
        </w:tc>
        <w:tc>
          <w:tcPr>
            <w:tcW w:w="2700" w:type="dxa"/>
          </w:tcPr>
          <w:p w14:paraId="7800F507" w14:textId="77777777" w:rsidR="00D05A7A" w:rsidRDefault="00B8135C">
            <w:pPr>
              <w:pStyle w:val="TableParagraph"/>
              <w:tabs>
                <w:tab w:val="left" w:pos="486"/>
                <w:tab w:val="left" w:pos="2373"/>
              </w:tabs>
              <w:spacing w:before="109"/>
              <w:ind w:left="486" w:right="185" w:hanging="355"/>
              <w:rPr>
                <w:sz w:val="18"/>
              </w:rPr>
            </w:pPr>
            <w:r>
              <w:rPr>
                <w:noProof/>
              </w:rPr>
              <w:drawing>
                <wp:inline distT="0" distB="0" distL="0" distR="0" wp14:anchorId="63C5635E" wp14:editId="269C9A9F">
                  <wp:extent cx="88264" cy="88265"/>
                  <wp:effectExtent l="0" t="0" r="0" b="0"/>
                  <wp:docPr id="1557" name="Image 15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7" name="Image 155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eastern spider</w:t>
            </w:r>
            <w:r>
              <w:rPr>
                <w:color w:val="5F5F5F"/>
                <w:sz w:val="18"/>
              </w:rPr>
              <w:tab/>
            </w:r>
            <w:r>
              <w:rPr>
                <w:noProof/>
                <w:color w:val="5F5F5F"/>
                <w:sz w:val="18"/>
              </w:rPr>
              <w:drawing>
                <wp:inline distT="0" distB="0" distL="0" distR="0" wp14:anchorId="61BADBBE" wp14:editId="747E269F">
                  <wp:extent cx="88264" cy="88265"/>
                  <wp:effectExtent l="0" t="0" r="0" b="0"/>
                  <wp:docPr id="1558" name="Image 15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8" name="Image 155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sz w:val="18"/>
              </w:rPr>
              <w:t xml:space="preserve"> </w:t>
            </w:r>
            <w:r>
              <w:rPr>
                <w:color w:val="5F5F5F"/>
                <w:spacing w:val="-2"/>
                <w:sz w:val="18"/>
              </w:rPr>
              <w:t>orchid</w:t>
            </w:r>
          </w:p>
          <w:p w14:paraId="57C51576" w14:textId="77777777" w:rsidR="00D05A7A" w:rsidRDefault="00B8135C">
            <w:pPr>
              <w:pStyle w:val="TableParagraph"/>
              <w:tabs>
                <w:tab w:val="left" w:pos="486"/>
                <w:tab w:val="left" w:pos="2373"/>
              </w:tabs>
              <w:spacing w:before="42"/>
              <w:ind w:left="486" w:right="185" w:hanging="355"/>
              <w:rPr>
                <w:sz w:val="18"/>
              </w:rPr>
            </w:pPr>
            <w:r>
              <w:rPr>
                <w:noProof/>
              </w:rPr>
              <w:drawing>
                <wp:inline distT="0" distB="0" distL="0" distR="0" wp14:anchorId="3298EC3D" wp14:editId="70046AB2">
                  <wp:extent cx="88264" cy="88265"/>
                  <wp:effectExtent l="0" t="0" r="0" b="0"/>
                  <wp:docPr id="1559" name="Image 15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9" name="Image 155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thick-lipped spider-</w:t>
            </w:r>
            <w:r>
              <w:rPr>
                <w:color w:val="5F5F5F"/>
                <w:sz w:val="18"/>
              </w:rPr>
              <w:tab/>
            </w:r>
            <w:r>
              <w:rPr>
                <w:noProof/>
                <w:color w:val="5F5F5F"/>
                <w:position w:val="-3"/>
                <w:sz w:val="18"/>
              </w:rPr>
              <w:drawing>
                <wp:inline distT="0" distB="0" distL="0" distR="0" wp14:anchorId="68F49037" wp14:editId="0B2D9D9E">
                  <wp:extent cx="88264" cy="88264"/>
                  <wp:effectExtent l="0" t="0" r="0" b="0"/>
                  <wp:docPr id="1560" name="Image 15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0" name="Image 156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color w:val="5F5F5F"/>
                <w:position w:val="-3"/>
                <w:sz w:val="18"/>
              </w:rPr>
              <w:t xml:space="preserve"> </w:t>
            </w:r>
            <w:r>
              <w:rPr>
                <w:color w:val="5F5F5F"/>
                <w:spacing w:val="-2"/>
                <w:sz w:val="18"/>
              </w:rPr>
              <w:t>orchid</w:t>
            </w:r>
          </w:p>
          <w:p w14:paraId="3ED53CE3" w14:textId="77777777" w:rsidR="00D05A7A" w:rsidRDefault="00B8135C">
            <w:pPr>
              <w:pStyle w:val="TableParagraph"/>
              <w:tabs>
                <w:tab w:val="left" w:pos="486"/>
                <w:tab w:val="left" w:pos="2373"/>
              </w:tabs>
              <w:spacing w:before="42"/>
              <w:ind w:left="132" w:right="185"/>
              <w:rPr>
                <w:sz w:val="18"/>
              </w:rPr>
            </w:pPr>
            <w:r>
              <w:rPr>
                <w:noProof/>
              </w:rPr>
              <w:drawing>
                <wp:inline distT="0" distB="0" distL="0" distR="0" wp14:anchorId="7BED79EE" wp14:editId="570C3A83">
                  <wp:extent cx="88264" cy="88265"/>
                  <wp:effectExtent l="0" t="0" r="0" b="0"/>
                  <wp:docPr id="1561" name="Image 15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1" name="Image 156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dense leek-orchid</w:t>
            </w:r>
            <w:r>
              <w:rPr>
                <w:color w:val="5F5F5F"/>
                <w:sz w:val="18"/>
              </w:rPr>
              <w:tab/>
            </w:r>
            <w:r>
              <w:rPr>
                <w:noProof/>
                <w:color w:val="5F5F5F"/>
                <w:position w:val="-7"/>
                <w:sz w:val="18"/>
              </w:rPr>
              <w:drawing>
                <wp:inline distT="0" distB="0" distL="0" distR="0" wp14:anchorId="192FCD3C" wp14:editId="4146E000">
                  <wp:extent cx="88264" cy="88264"/>
                  <wp:effectExtent l="0" t="0" r="0" b="0"/>
                  <wp:docPr id="1562" name="Image 15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2" name="Image 156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color w:val="5F5F5F"/>
                <w:position w:val="-7"/>
                <w:sz w:val="18"/>
              </w:rPr>
              <w:t xml:space="preserve"> </w:t>
            </w:r>
            <w:r>
              <w:rPr>
                <w:rFonts w:ascii="Times New Roman"/>
                <w:noProof/>
                <w:color w:val="5F5F5F"/>
                <w:sz w:val="18"/>
              </w:rPr>
              <w:drawing>
                <wp:inline distT="0" distB="0" distL="0" distR="0" wp14:anchorId="2D08BDA6" wp14:editId="17375865">
                  <wp:extent cx="88264" cy="88264"/>
                  <wp:effectExtent l="0" t="0" r="0" b="0"/>
                  <wp:docPr id="1563" name="Image 15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3" name="Image 156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color w:val="5F5F5F"/>
                <w:sz w:val="18"/>
              </w:rPr>
              <w:tab/>
            </w:r>
            <w:proofErr w:type="gramStart"/>
            <w:r>
              <w:rPr>
                <w:color w:val="5F5F5F"/>
                <w:spacing w:val="-2"/>
                <w:sz w:val="18"/>
              </w:rPr>
              <w:t>green-striped</w:t>
            </w:r>
            <w:proofErr w:type="gramEnd"/>
          </w:p>
          <w:p w14:paraId="158DB552" w14:textId="77777777" w:rsidR="00D05A7A" w:rsidRDefault="00B8135C">
            <w:pPr>
              <w:pStyle w:val="TableParagraph"/>
              <w:spacing w:before="0" w:line="205" w:lineRule="exact"/>
              <w:ind w:left="486"/>
              <w:rPr>
                <w:sz w:val="18"/>
              </w:rPr>
            </w:pPr>
            <w:r>
              <w:rPr>
                <w:noProof/>
              </w:rPr>
              <mc:AlternateContent>
                <mc:Choice Requires="wpg">
                  <w:drawing>
                    <wp:anchor distT="0" distB="0" distL="0" distR="0" simplePos="0" relativeHeight="475013632" behindDoc="1" locked="0" layoutInCell="1" allowOverlap="1" wp14:anchorId="60615B4C" wp14:editId="7B8778EF">
                      <wp:simplePos x="0" y="0"/>
                      <wp:positionH relativeFrom="column">
                        <wp:posOffset>1507268</wp:posOffset>
                      </wp:positionH>
                      <wp:positionV relativeFrom="paragraph">
                        <wp:posOffset>-689598</wp:posOffset>
                      </wp:positionV>
                      <wp:extent cx="88265" cy="88900"/>
                      <wp:effectExtent l="0" t="0" r="0" b="0"/>
                      <wp:wrapNone/>
                      <wp:docPr id="1564" name="Group 1564"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900"/>
                                <a:chOff x="0" y="0"/>
                                <a:chExt cx="88265" cy="88900"/>
                              </a:xfrm>
                            </wpg:grpSpPr>
                            <pic:pic xmlns:pic="http://schemas.openxmlformats.org/drawingml/2006/picture">
                              <pic:nvPicPr>
                                <pic:cNvPr id="1565" name="Image 156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wpg:wgp>
                        </a:graphicData>
                      </a:graphic>
                    </wp:anchor>
                  </w:drawing>
                </mc:Choice>
                <mc:Fallback>
                  <w:pict>
                    <v:group w14:anchorId="6F6534AB" id="Group 1564" o:spid="_x0000_s1026" alt="*" style="position:absolute;margin-left:118.7pt;margin-top:-54.3pt;width:6.95pt;height:7pt;z-index:-28302848;mso-wrap-distance-left:0;mso-wrap-distance-right:0" coordsize="88265,88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">
                      <v:shape id="Image 1565" o:spid="_x0000_s1027" type="#_x0000_t75" alt="*" style="position:absolute;width:88264;height:88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">
                        <v:imagedata r:id="rId19" o:title="*"/>
                      </v:shape>
                    </v:group>
                  </w:pict>
                </mc:Fallback>
              </mc:AlternateContent>
            </w:r>
            <w:r>
              <w:rPr>
                <w:noProof/>
              </w:rPr>
              <mc:AlternateContent>
                <mc:Choice Requires="wpg">
                  <w:drawing>
                    <wp:anchor distT="0" distB="0" distL="0" distR="0" simplePos="0" relativeHeight="475014144" behindDoc="1" locked="0" layoutInCell="1" allowOverlap="1" wp14:anchorId="00B025E4" wp14:editId="1B287E71">
                      <wp:simplePos x="0" y="0"/>
                      <wp:positionH relativeFrom="column">
                        <wp:posOffset>1507268</wp:posOffset>
                      </wp:positionH>
                      <wp:positionV relativeFrom="paragraph">
                        <wp:posOffset>252741</wp:posOffset>
                      </wp:positionV>
                      <wp:extent cx="88265" cy="88265"/>
                      <wp:effectExtent l="0" t="0" r="0" b="0"/>
                      <wp:wrapNone/>
                      <wp:docPr id="1566" name="Group 1566"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67" name="Image 156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7439" cy="87439"/>
                                </a:xfrm>
                                <a:prstGeom prst="rect">
                                  <a:avLst/>
                                </a:prstGeom>
                              </pic:spPr>
                            </pic:pic>
                          </wpg:wgp>
                        </a:graphicData>
                      </a:graphic>
                    </wp:anchor>
                  </w:drawing>
                </mc:Choice>
                <mc:Fallback>
                  <w:pict>
                    <v:group w14:anchorId="0EEB3AB1" id="Group 1566" o:spid="_x0000_s1026" alt="*" style="position:absolute;margin-left:118.7pt;margin-top:19.9pt;width:6.95pt;height:6.95pt;z-index:-28302336;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">
                      <v:shape id="Image 1567" o:spid="_x0000_s1027" type="#_x0000_t75" alt="*" style="position:absolute;width:87439;height:8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">
                        <v:imagedata r:id="rId19" o:title="*"/>
                      </v:shape>
                    </v:group>
                  </w:pict>
                </mc:Fallback>
              </mc:AlternateContent>
            </w:r>
            <w:r>
              <w:rPr>
                <w:noProof/>
              </w:rPr>
              <mc:AlternateContent>
                <mc:Choice Requires="wpg">
                  <w:drawing>
                    <wp:anchor distT="0" distB="0" distL="0" distR="0" simplePos="0" relativeHeight="16207872" behindDoc="0" locked="0" layoutInCell="1" allowOverlap="1" wp14:anchorId="1D83B99C" wp14:editId="4AC24D9E">
                      <wp:simplePos x="0" y="0"/>
                      <wp:positionH relativeFrom="column">
                        <wp:posOffset>1507268</wp:posOffset>
                      </wp:positionH>
                      <wp:positionV relativeFrom="paragraph">
                        <wp:posOffset>-375273</wp:posOffset>
                      </wp:positionV>
                      <wp:extent cx="88265" cy="88265"/>
                      <wp:effectExtent l="0" t="0" r="0" b="0"/>
                      <wp:wrapNone/>
                      <wp:docPr id="1568" name="Group 1568"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69" name="Image 156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wpg:wgp>
                        </a:graphicData>
                      </a:graphic>
                    </wp:anchor>
                  </w:drawing>
                </mc:Choice>
                <mc:Fallback>
                  <w:pict>
                    <v:group w14:anchorId="2A793659" id="Group 1568" o:spid="_x0000_s1026" alt="*" style="position:absolute;margin-left:118.7pt;margin-top:-29.55pt;width:6.95pt;height:6.95pt;z-index:16207872;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">
                      <v:shape id="Image 1569" o:spid="_x0000_s1027" type="#_x0000_t75" alt="*" style="position:absolute;width:88264;height:88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">
                        <v:imagedata r:id="rId19" o:title="*"/>
                      </v:shape>
                    </v:group>
                  </w:pict>
                </mc:Fallback>
              </mc:AlternateContent>
            </w:r>
            <w:r>
              <w:rPr>
                <w:noProof/>
              </w:rPr>
              <mc:AlternateContent>
                <mc:Choice Requires="wpg">
                  <w:drawing>
                    <wp:anchor distT="0" distB="0" distL="0" distR="0" simplePos="0" relativeHeight="16208384" behindDoc="0" locked="0" layoutInCell="1" allowOverlap="1" wp14:anchorId="491C33E3" wp14:editId="416E97CC">
                      <wp:simplePos x="0" y="0"/>
                      <wp:positionH relativeFrom="column">
                        <wp:posOffset>1507268</wp:posOffset>
                      </wp:positionH>
                      <wp:positionV relativeFrom="paragraph">
                        <wp:posOffset>-61583</wp:posOffset>
                      </wp:positionV>
                      <wp:extent cx="88265" cy="88265"/>
                      <wp:effectExtent l="0" t="0" r="0" b="0"/>
                      <wp:wrapNone/>
                      <wp:docPr id="1570" name="Group 1570"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71" name="Image 157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wpg:wgp>
                        </a:graphicData>
                      </a:graphic>
                    </wp:anchor>
                  </w:drawing>
                </mc:Choice>
                <mc:Fallback>
                  <w:pict>
                    <v:group w14:anchorId="633D9B46" id="Group 1570" o:spid="_x0000_s1026" alt="*" style="position:absolute;margin-left:118.7pt;margin-top:-4.85pt;width:6.95pt;height:6.95pt;z-index:16208384;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">
                      <v:shape id="Image 1571" o:spid="_x0000_s1027" type="#_x0000_t75" alt="*" style="position:absolute;width:88264;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">
                        <v:imagedata r:id="rId19" o:title="*"/>
                      </v:shape>
                    </v:group>
                  </w:pict>
                </mc:Fallback>
              </mc:AlternateContent>
            </w:r>
            <w:r>
              <w:rPr>
                <w:noProof/>
              </w:rPr>
              <mc:AlternateContent>
                <mc:Choice Requires="wpg">
                  <w:drawing>
                    <wp:anchor distT="0" distB="0" distL="0" distR="0" simplePos="0" relativeHeight="16208896" behindDoc="0" locked="0" layoutInCell="1" allowOverlap="1" wp14:anchorId="350C5C73" wp14:editId="324CA54F">
                      <wp:simplePos x="0" y="0"/>
                      <wp:positionH relativeFrom="column">
                        <wp:posOffset>1507268</wp:posOffset>
                      </wp:positionH>
                      <wp:positionV relativeFrom="paragraph">
                        <wp:posOffset>93991</wp:posOffset>
                      </wp:positionV>
                      <wp:extent cx="88265" cy="88265"/>
                      <wp:effectExtent l="0" t="0" r="0" b="0"/>
                      <wp:wrapNone/>
                      <wp:docPr id="1572" name="Group 1572" desc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65" cy="88265"/>
                                <a:chOff x="0" y="0"/>
                                <a:chExt cx="88265" cy="88265"/>
                              </a:xfrm>
                            </wpg:grpSpPr>
                            <pic:pic xmlns:pic="http://schemas.openxmlformats.org/drawingml/2006/picture">
                              <pic:nvPicPr>
                                <pic:cNvPr id="1573" name="Image 157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wpg:wgp>
                        </a:graphicData>
                      </a:graphic>
                    </wp:anchor>
                  </w:drawing>
                </mc:Choice>
                <mc:Fallback>
                  <w:pict>
                    <v:group w14:anchorId="54D135E7" id="Group 1572" o:spid="_x0000_s1026" alt="*" style="position:absolute;margin-left:118.7pt;margin-top:7.4pt;width:6.95pt;height:6.95pt;z-index:16208896;mso-wrap-distance-left:0;mso-wrap-distance-right:0" coordsize="88265,88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">
                      <v:shape id="Image 1573" o:spid="_x0000_s1027" type="#_x0000_t75" alt="*" style="position:absolute;width:88264;height:88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">
                        <v:imagedata r:id="rId19" o:title="*"/>
                      </v:shape>
                    </v:group>
                  </w:pict>
                </mc:Fallback>
              </mc:AlternateContent>
            </w:r>
            <w:r>
              <w:rPr>
                <w:color w:val="5F5F5F"/>
                <w:spacing w:val="-2"/>
                <w:sz w:val="18"/>
              </w:rPr>
              <w:t>greenhood</w:t>
            </w:r>
          </w:p>
          <w:p w14:paraId="7871D0FE" w14:textId="77777777" w:rsidR="00D05A7A" w:rsidRDefault="00B8135C">
            <w:pPr>
              <w:pStyle w:val="TableParagraph"/>
              <w:tabs>
                <w:tab w:val="left" w:pos="486"/>
              </w:tabs>
              <w:spacing w:before="43" w:line="283" w:lineRule="auto"/>
              <w:ind w:left="132" w:right="866"/>
              <w:jc w:val="both"/>
              <w:rPr>
                <w:sz w:val="18"/>
              </w:rPr>
            </w:pPr>
            <w:r>
              <w:rPr>
                <w:noProof/>
              </w:rPr>
              <w:drawing>
                <wp:inline distT="0" distB="0" distL="0" distR="0" wp14:anchorId="55D64752" wp14:editId="2CBB8E3E">
                  <wp:extent cx="88264" cy="88264"/>
                  <wp:effectExtent l="0" t="0" r="0" b="0"/>
                  <wp:docPr id="1574" name="Image 15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4" name="Image 157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 xml:space="preserve">leafy greenhood </w:t>
            </w:r>
            <w:r>
              <w:rPr>
                <w:noProof/>
                <w:color w:val="5F5F5F"/>
                <w:spacing w:val="-1"/>
                <w:sz w:val="18"/>
              </w:rPr>
              <w:drawing>
                <wp:inline distT="0" distB="0" distL="0" distR="0" wp14:anchorId="410CF20C" wp14:editId="1148B104">
                  <wp:extent cx="88264" cy="88886"/>
                  <wp:effectExtent l="0" t="0" r="0" b="0"/>
                  <wp:docPr id="1575" name="Image 15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5" name="Image 157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6"/>
                          </a:xfrm>
                          <a:prstGeom prst="rect">
                            <a:avLst/>
                          </a:prstGeom>
                        </pic:spPr>
                      </pic:pic>
                    </a:graphicData>
                  </a:graphic>
                </wp:inline>
              </w:drawing>
            </w:r>
            <w:r>
              <w:rPr>
                <w:rFonts w:ascii="Times New Roman"/>
                <w:color w:val="5F5F5F"/>
                <w:sz w:val="18"/>
              </w:rPr>
              <w:tab/>
            </w:r>
            <w:r>
              <w:rPr>
                <w:color w:val="5F5F5F"/>
                <w:sz w:val="18"/>
              </w:rPr>
              <w:t>silver</w:t>
            </w:r>
            <w:r>
              <w:rPr>
                <w:color w:val="5F5F5F"/>
                <w:spacing w:val="-13"/>
                <w:sz w:val="18"/>
              </w:rPr>
              <w:t xml:space="preserve"> </w:t>
            </w:r>
            <w:r>
              <w:rPr>
                <w:color w:val="5F5F5F"/>
                <w:sz w:val="18"/>
              </w:rPr>
              <w:t xml:space="preserve">everlasting </w:t>
            </w:r>
            <w:r>
              <w:rPr>
                <w:noProof/>
                <w:color w:val="5F5F5F"/>
                <w:spacing w:val="-1"/>
                <w:sz w:val="18"/>
              </w:rPr>
              <w:drawing>
                <wp:inline distT="0" distB="0" distL="0" distR="0" wp14:anchorId="49AE3F6B" wp14:editId="76AACB5D">
                  <wp:extent cx="88264" cy="88264"/>
                  <wp:effectExtent l="0" t="0" r="0" b="0"/>
                  <wp:docPr id="1576" name="Image 15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6" name="Image 157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color w:val="5F5F5F"/>
                <w:sz w:val="18"/>
              </w:rPr>
              <w:tab/>
            </w:r>
            <w:r>
              <w:rPr>
                <w:color w:val="5F5F5F"/>
                <w:sz w:val="18"/>
              </w:rPr>
              <w:t>lizard orchid</w:t>
            </w:r>
          </w:p>
        </w:tc>
        <w:tc>
          <w:tcPr>
            <w:tcW w:w="2225" w:type="dxa"/>
          </w:tcPr>
          <w:p w14:paraId="416BA80B" w14:textId="77777777" w:rsidR="00D05A7A" w:rsidRDefault="00B8135C">
            <w:pPr>
              <w:pStyle w:val="TableParagraph"/>
              <w:spacing w:before="109" w:line="285" w:lineRule="auto"/>
              <w:ind w:left="28" w:right="331"/>
              <w:rPr>
                <w:sz w:val="18"/>
              </w:rPr>
            </w:pPr>
            <w:r>
              <w:rPr>
                <w:color w:val="5F5F5F"/>
                <w:sz w:val="18"/>
              </w:rPr>
              <w:t>orange-tip</w:t>
            </w:r>
            <w:r>
              <w:rPr>
                <w:color w:val="5F5F5F"/>
                <w:spacing w:val="-13"/>
                <w:sz w:val="18"/>
              </w:rPr>
              <w:t xml:space="preserve"> </w:t>
            </w:r>
            <w:r>
              <w:rPr>
                <w:color w:val="5F5F5F"/>
                <w:sz w:val="18"/>
              </w:rPr>
              <w:t xml:space="preserve">finger-orchid slender pink-fingers spurred helmet-orchid fringed helmet-orchid </w:t>
            </w:r>
            <w:r>
              <w:rPr>
                <w:color w:val="5F5F5F"/>
                <w:spacing w:val="-2"/>
                <w:sz w:val="18"/>
              </w:rPr>
              <w:t>currant-</w:t>
            </w:r>
            <w:proofErr w:type="gramStart"/>
            <w:r>
              <w:rPr>
                <w:color w:val="5F5F5F"/>
                <w:spacing w:val="-2"/>
                <w:sz w:val="18"/>
              </w:rPr>
              <w:t>wood</w:t>
            </w:r>
            <w:proofErr w:type="gramEnd"/>
          </w:p>
          <w:p w14:paraId="5A1A8CEE" w14:textId="77777777" w:rsidR="00D05A7A" w:rsidRDefault="00B8135C">
            <w:pPr>
              <w:pStyle w:val="TableParagraph"/>
              <w:spacing w:before="7" w:line="283" w:lineRule="auto"/>
              <w:ind w:left="28" w:right="799"/>
              <w:rPr>
                <w:sz w:val="18"/>
              </w:rPr>
            </w:pPr>
            <w:r>
              <w:rPr>
                <w:color w:val="5F5F5F"/>
                <w:sz w:val="18"/>
              </w:rPr>
              <w:t>cobra</w:t>
            </w:r>
            <w:r>
              <w:rPr>
                <w:color w:val="5F5F5F"/>
                <w:spacing w:val="-13"/>
                <w:sz w:val="18"/>
              </w:rPr>
              <w:t xml:space="preserve"> </w:t>
            </w:r>
            <w:r>
              <w:rPr>
                <w:color w:val="5F5F5F"/>
                <w:sz w:val="18"/>
              </w:rPr>
              <w:t>greenhood rush lily</w:t>
            </w:r>
          </w:p>
          <w:p w14:paraId="479D659F" w14:textId="77777777" w:rsidR="00D05A7A" w:rsidRDefault="00B8135C">
            <w:pPr>
              <w:pStyle w:val="TableParagraph"/>
              <w:spacing w:before="6"/>
              <w:ind w:left="28"/>
              <w:rPr>
                <w:sz w:val="18"/>
              </w:rPr>
            </w:pPr>
            <w:r>
              <w:rPr>
                <w:color w:val="5F5F5F"/>
                <w:sz w:val="18"/>
              </w:rPr>
              <w:t>small</w:t>
            </w:r>
            <w:r>
              <w:rPr>
                <w:color w:val="5F5F5F"/>
                <w:spacing w:val="-8"/>
                <w:sz w:val="18"/>
              </w:rPr>
              <w:t xml:space="preserve"> </w:t>
            </w:r>
            <w:r>
              <w:rPr>
                <w:color w:val="5F5F5F"/>
                <w:sz w:val="18"/>
              </w:rPr>
              <w:t>fork-</w:t>
            </w:r>
            <w:r>
              <w:rPr>
                <w:color w:val="5F5F5F"/>
                <w:spacing w:val="-4"/>
                <w:sz w:val="18"/>
              </w:rPr>
              <w:t>fern</w:t>
            </w:r>
          </w:p>
        </w:tc>
        <w:tc>
          <w:tcPr>
            <w:tcW w:w="2776" w:type="dxa"/>
          </w:tcPr>
          <w:p w14:paraId="7C505276" w14:textId="77777777" w:rsidR="00D05A7A" w:rsidRDefault="00B8135C">
            <w:pPr>
              <w:pStyle w:val="TableParagraph"/>
              <w:spacing w:before="109" w:line="242" w:lineRule="auto"/>
              <w:ind w:left="333" w:right="141"/>
              <w:rPr>
                <w:sz w:val="18"/>
              </w:rPr>
            </w:pPr>
            <w:r>
              <w:rPr>
                <w:color w:val="5F5F5F"/>
                <w:sz w:val="18"/>
              </w:rPr>
              <w:t>High – Includes species listed</w:t>
            </w:r>
            <w:r>
              <w:rPr>
                <w:color w:val="5F5F5F"/>
                <w:spacing w:val="-11"/>
                <w:sz w:val="18"/>
              </w:rPr>
              <w:t xml:space="preserve"> </w:t>
            </w:r>
            <w:r>
              <w:rPr>
                <w:color w:val="5F5F5F"/>
                <w:sz w:val="18"/>
              </w:rPr>
              <w:t>as</w:t>
            </w:r>
            <w:r>
              <w:rPr>
                <w:color w:val="5F5F5F"/>
                <w:spacing w:val="-13"/>
                <w:sz w:val="18"/>
              </w:rPr>
              <w:t xml:space="preserve"> </w:t>
            </w:r>
            <w:r>
              <w:rPr>
                <w:color w:val="5F5F5F"/>
                <w:sz w:val="18"/>
              </w:rPr>
              <w:t>endangered</w:t>
            </w:r>
            <w:r>
              <w:rPr>
                <w:color w:val="5F5F5F"/>
                <w:spacing w:val="-12"/>
                <w:sz w:val="18"/>
              </w:rPr>
              <w:t xml:space="preserve"> </w:t>
            </w:r>
            <w:r>
              <w:rPr>
                <w:color w:val="5F5F5F"/>
                <w:sz w:val="18"/>
              </w:rPr>
              <w:t>under the EBPC Act</w:t>
            </w:r>
          </w:p>
        </w:tc>
      </w:tr>
      <w:tr w:rsidR="00D05A7A" w14:paraId="1769CC44" w14:textId="77777777">
        <w:trPr>
          <w:trHeight w:val="849"/>
        </w:trPr>
        <w:tc>
          <w:tcPr>
            <w:tcW w:w="1937" w:type="dxa"/>
            <w:shd w:val="clear" w:color="auto" w:fill="D3E6F4"/>
          </w:tcPr>
          <w:p w14:paraId="151D8381" w14:textId="77777777" w:rsidR="00D05A7A" w:rsidRDefault="00B8135C">
            <w:pPr>
              <w:pStyle w:val="TableParagraph"/>
              <w:ind w:right="369"/>
              <w:rPr>
                <w:sz w:val="18"/>
              </w:rPr>
            </w:pPr>
            <w:r>
              <w:rPr>
                <w:color w:val="5F5F5F"/>
                <w:sz w:val="18"/>
              </w:rPr>
              <w:t>Strzelecki</w:t>
            </w:r>
            <w:r>
              <w:rPr>
                <w:color w:val="5F5F5F"/>
                <w:spacing w:val="-13"/>
                <w:sz w:val="18"/>
              </w:rPr>
              <w:t xml:space="preserve"> </w:t>
            </w:r>
            <w:r>
              <w:rPr>
                <w:color w:val="5F5F5F"/>
                <w:sz w:val="18"/>
              </w:rPr>
              <w:t xml:space="preserve">Ranges damp forest flora </w:t>
            </w:r>
            <w:r>
              <w:rPr>
                <w:color w:val="5F5F5F"/>
                <w:spacing w:val="-2"/>
                <w:sz w:val="18"/>
              </w:rPr>
              <w:t>species</w:t>
            </w:r>
          </w:p>
        </w:tc>
        <w:tc>
          <w:tcPr>
            <w:tcW w:w="2700" w:type="dxa"/>
            <w:shd w:val="clear" w:color="auto" w:fill="D3E6F4"/>
          </w:tcPr>
          <w:p w14:paraId="284AA3C3" w14:textId="77777777" w:rsidR="00D05A7A" w:rsidRDefault="00B8135C">
            <w:pPr>
              <w:pStyle w:val="TableParagraph"/>
              <w:tabs>
                <w:tab w:val="left" w:pos="486"/>
                <w:tab w:val="left" w:pos="2373"/>
              </w:tabs>
              <w:spacing w:line="283" w:lineRule="auto"/>
              <w:ind w:left="132" w:right="185"/>
              <w:rPr>
                <w:sz w:val="18"/>
              </w:rPr>
            </w:pPr>
            <w:r>
              <w:rPr>
                <w:noProof/>
              </w:rPr>
              <w:drawing>
                <wp:inline distT="0" distB="0" distL="0" distR="0" wp14:anchorId="3D25CD0F" wp14:editId="4298B028">
                  <wp:extent cx="88264" cy="88886"/>
                  <wp:effectExtent l="0" t="0" r="0" b="0"/>
                  <wp:docPr id="1577" name="Image 15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7" name="Image 157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6"/>
                          </a:xfrm>
                          <a:prstGeom prst="rect">
                            <a:avLst/>
                          </a:prstGeom>
                        </pic:spPr>
                      </pic:pic>
                    </a:graphicData>
                  </a:graphic>
                </wp:inline>
              </w:drawing>
            </w:r>
            <w:r>
              <w:rPr>
                <w:rFonts w:ascii="Times New Roman"/>
                <w:sz w:val="20"/>
              </w:rPr>
              <w:tab/>
            </w:r>
            <w:r>
              <w:rPr>
                <w:color w:val="5F5F5F"/>
                <w:sz w:val="18"/>
              </w:rPr>
              <w:t>alpine sun-orchid</w:t>
            </w:r>
            <w:r>
              <w:rPr>
                <w:color w:val="5F5F5F"/>
                <w:sz w:val="18"/>
              </w:rPr>
              <w:tab/>
            </w:r>
            <w:r>
              <w:rPr>
                <w:noProof/>
                <w:color w:val="5F5F5F"/>
                <w:sz w:val="18"/>
              </w:rPr>
              <w:drawing>
                <wp:inline distT="0" distB="0" distL="0" distR="0" wp14:anchorId="08A1F178" wp14:editId="2872439D">
                  <wp:extent cx="88263" cy="88886"/>
                  <wp:effectExtent l="0" t="0" r="0" b="0"/>
                  <wp:docPr id="1578" name="Image 15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8" name="Image 157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3" cy="88886"/>
                          </a:xfrm>
                          <a:prstGeom prst="rect">
                            <a:avLst/>
                          </a:prstGeom>
                        </pic:spPr>
                      </pic:pic>
                    </a:graphicData>
                  </a:graphic>
                </wp:inline>
              </w:drawing>
            </w:r>
            <w:r>
              <w:rPr>
                <w:rFonts w:ascii="Times New Roman"/>
                <w:color w:val="5F5F5F"/>
                <w:sz w:val="18"/>
              </w:rPr>
              <w:t xml:space="preserve"> </w:t>
            </w:r>
            <w:r>
              <w:rPr>
                <w:rFonts w:ascii="Times New Roman"/>
                <w:noProof/>
                <w:color w:val="5F5F5F"/>
                <w:sz w:val="18"/>
              </w:rPr>
              <w:drawing>
                <wp:inline distT="0" distB="0" distL="0" distR="0" wp14:anchorId="2653E675" wp14:editId="5A5FCE18">
                  <wp:extent cx="88264" cy="88264"/>
                  <wp:effectExtent l="0" t="0" r="0" b="0"/>
                  <wp:docPr id="1579" name="Image 15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9" name="Image 157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color w:val="5F5F5F"/>
                <w:sz w:val="18"/>
              </w:rPr>
              <w:tab/>
            </w:r>
            <w:r>
              <w:rPr>
                <w:color w:val="5F5F5F"/>
                <w:sz w:val="18"/>
              </w:rPr>
              <w:t>slender fork-fern</w:t>
            </w:r>
          </w:p>
        </w:tc>
        <w:tc>
          <w:tcPr>
            <w:tcW w:w="2225" w:type="dxa"/>
            <w:shd w:val="clear" w:color="auto" w:fill="D3E6F4"/>
          </w:tcPr>
          <w:p w14:paraId="527936A5" w14:textId="77777777" w:rsidR="00D05A7A" w:rsidRDefault="00B8135C">
            <w:pPr>
              <w:pStyle w:val="TableParagraph"/>
              <w:ind w:left="28"/>
              <w:rPr>
                <w:sz w:val="18"/>
              </w:rPr>
            </w:pPr>
            <w:r>
              <w:rPr>
                <w:color w:val="5F5F5F"/>
                <w:sz w:val="18"/>
              </w:rPr>
              <w:t>oval</w:t>
            </w:r>
            <w:r>
              <w:rPr>
                <w:color w:val="5F5F5F"/>
                <w:spacing w:val="-4"/>
                <w:sz w:val="18"/>
              </w:rPr>
              <w:t xml:space="preserve"> </w:t>
            </w:r>
            <w:r>
              <w:rPr>
                <w:color w:val="5F5F5F"/>
                <w:sz w:val="18"/>
              </w:rPr>
              <w:t>fork-</w:t>
            </w:r>
            <w:r>
              <w:rPr>
                <w:color w:val="5F5F5F"/>
                <w:spacing w:val="-4"/>
                <w:sz w:val="18"/>
              </w:rPr>
              <w:t>fern</w:t>
            </w:r>
          </w:p>
        </w:tc>
        <w:tc>
          <w:tcPr>
            <w:tcW w:w="2776" w:type="dxa"/>
            <w:shd w:val="clear" w:color="auto" w:fill="D3E6F4"/>
          </w:tcPr>
          <w:p w14:paraId="0F324ABC" w14:textId="77777777" w:rsidR="00D05A7A" w:rsidRDefault="00B8135C">
            <w:pPr>
              <w:pStyle w:val="TableParagraph"/>
              <w:ind w:left="333" w:right="141"/>
              <w:rPr>
                <w:sz w:val="18"/>
              </w:rPr>
            </w:pPr>
            <w:r>
              <w:rPr>
                <w:color w:val="5F5F5F"/>
                <w:sz w:val="18"/>
              </w:rPr>
              <w:t>High – Listed as critically endangered</w:t>
            </w:r>
            <w:r>
              <w:rPr>
                <w:color w:val="5F5F5F"/>
                <w:spacing w:val="-13"/>
                <w:sz w:val="18"/>
              </w:rPr>
              <w:t xml:space="preserve"> </w:t>
            </w:r>
            <w:r>
              <w:rPr>
                <w:color w:val="5F5F5F"/>
                <w:sz w:val="18"/>
              </w:rPr>
              <w:t>under</w:t>
            </w:r>
            <w:r>
              <w:rPr>
                <w:color w:val="5F5F5F"/>
                <w:spacing w:val="-12"/>
                <w:sz w:val="18"/>
              </w:rPr>
              <w:t xml:space="preserve"> </w:t>
            </w:r>
            <w:r>
              <w:rPr>
                <w:color w:val="5F5F5F"/>
                <w:sz w:val="18"/>
              </w:rPr>
              <w:t>the</w:t>
            </w:r>
            <w:r>
              <w:rPr>
                <w:color w:val="5F5F5F"/>
                <w:spacing w:val="-12"/>
                <w:sz w:val="18"/>
              </w:rPr>
              <w:t xml:space="preserve"> </w:t>
            </w:r>
            <w:r>
              <w:rPr>
                <w:color w:val="5F5F5F"/>
                <w:sz w:val="18"/>
              </w:rPr>
              <w:t xml:space="preserve">FFG </w:t>
            </w:r>
            <w:r>
              <w:rPr>
                <w:color w:val="5F5F5F"/>
                <w:spacing w:val="-4"/>
                <w:sz w:val="18"/>
              </w:rPr>
              <w:t>Act</w:t>
            </w:r>
          </w:p>
        </w:tc>
      </w:tr>
      <w:tr w:rsidR="00D05A7A" w14:paraId="25CEEA35" w14:textId="77777777">
        <w:trPr>
          <w:trHeight w:val="964"/>
        </w:trPr>
        <w:tc>
          <w:tcPr>
            <w:tcW w:w="1937" w:type="dxa"/>
          </w:tcPr>
          <w:p w14:paraId="50CE087F" w14:textId="77777777" w:rsidR="00D05A7A" w:rsidRDefault="00B8135C">
            <w:pPr>
              <w:pStyle w:val="TableParagraph"/>
              <w:spacing w:before="109" w:line="244" w:lineRule="auto"/>
              <w:ind w:right="65"/>
              <w:rPr>
                <w:sz w:val="18"/>
              </w:rPr>
            </w:pPr>
            <w:r>
              <w:rPr>
                <w:color w:val="5F5F5F"/>
                <w:spacing w:val="-2"/>
                <w:sz w:val="18"/>
              </w:rPr>
              <w:t xml:space="preserve">Threatened </w:t>
            </w:r>
            <w:r>
              <w:rPr>
                <w:color w:val="5F5F5F"/>
                <w:sz w:val="18"/>
              </w:rPr>
              <w:t>Eucalyptus</w:t>
            </w:r>
            <w:r>
              <w:rPr>
                <w:color w:val="5F5F5F"/>
                <w:spacing w:val="-13"/>
                <w:sz w:val="18"/>
              </w:rPr>
              <w:t xml:space="preserve"> </w:t>
            </w:r>
            <w:r>
              <w:rPr>
                <w:color w:val="5F5F5F"/>
                <w:sz w:val="18"/>
              </w:rPr>
              <w:t>species</w:t>
            </w:r>
          </w:p>
        </w:tc>
        <w:tc>
          <w:tcPr>
            <w:tcW w:w="2700" w:type="dxa"/>
          </w:tcPr>
          <w:p w14:paraId="0B28C808" w14:textId="77777777" w:rsidR="00D05A7A" w:rsidRDefault="00B8135C">
            <w:pPr>
              <w:pStyle w:val="TableParagraph"/>
              <w:tabs>
                <w:tab w:val="left" w:pos="486"/>
              </w:tabs>
              <w:spacing w:before="109" w:line="290" w:lineRule="auto"/>
              <w:ind w:left="132" w:right="1027"/>
              <w:rPr>
                <w:sz w:val="18"/>
              </w:rPr>
            </w:pPr>
            <w:r>
              <w:rPr>
                <w:noProof/>
              </w:rPr>
              <w:drawing>
                <wp:inline distT="0" distB="0" distL="0" distR="0" wp14:anchorId="17499514" wp14:editId="5F6C5759">
                  <wp:extent cx="88264" cy="88264"/>
                  <wp:effectExtent l="0" t="0" r="0" b="0"/>
                  <wp:docPr id="1580" name="Image 15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0" name="Image 158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Strzelecki</w:t>
            </w:r>
            <w:r>
              <w:rPr>
                <w:color w:val="5F5F5F"/>
                <w:spacing w:val="-13"/>
                <w:sz w:val="18"/>
              </w:rPr>
              <w:t xml:space="preserve"> </w:t>
            </w:r>
            <w:r>
              <w:rPr>
                <w:color w:val="5F5F5F"/>
                <w:sz w:val="18"/>
              </w:rPr>
              <w:t xml:space="preserve">gum </w:t>
            </w:r>
            <w:r>
              <w:rPr>
                <w:noProof/>
                <w:color w:val="5F5F5F"/>
                <w:sz w:val="18"/>
              </w:rPr>
              <w:drawing>
                <wp:inline distT="0" distB="0" distL="0" distR="0" wp14:anchorId="0D7CD5C4" wp14:editId="283DA193">
                  <wp:extent cx="88264" cy="88264"/>
                  <wp:effectExtent l="0" t="0" r="0" b="0"/>
                  <wp:docPr id="1581" name="Image 15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1" name="Image 158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color w:val="5F5F5F"/>
                <w:sz w:val="18"/>
              </w:rPr>
              <w:tab/>
            </w:r>
            <w:proofErr w:type="spellStart"/>
            <w:r>
              <w:rPr>
                <w:color w:val="5F5F5F"/>
                <w:sz w:val="18"/>
              </w:rPr>
              <w:t>Yarra</w:t>
            </w:r>
            <w:proofErr w:type="spellEnd"/>
            <w:r>
              <w:rPr>
                <w:color w:val="5F5F5F"/>
                <w:sz w:val="18"/>
              </w:rPr>
              <w:t xml:space="preserve"> gum</w:t>
            </w:r>
          </w:p>
          <w:p w14:paraId="368E90DB" w14:textId="77777777" w:rsidR="00D05A7A" w:rsidRDefault="00B8135C">
            <w:pPr>
              <w:pStyle w:val="TableParagraph"/>
              <w:tabs>
                <w:tab w:val="left" w:pos="486"/>
              </w:tabs>
              <w:spacing w:before="0" w:line="201" w:lineRule="exact"/>
              <w:ind w:left="132"/>
              <w:rPr>
                <w:sz w:val="18"/>
              </w:rPr>
            </w:pPr>
            <w:r>
              <w:rPr>
                <w:noProof/>
              </w:rPr>
              <w:drawing>
                <wp:inline distT="0" distB="0" distL="0" distR="0" wp14:anchorId="622939D9" wp14:editId="6EF781DB">
                  <wp:extent cx="88264" cy="88264"/>
                  <wp:effectExtent l="0" t="0" r="0" b="0"/>
                  <wp:docPr id="1582" name="Image 15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2" name="Image 158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bog</w:t>
            </w:r>
            <w:r>
              <w:rPr>
                <w:color w:val="5F5F5F"/>
                <w:spacing w:val="3"/>
                <w:sz w:val="18"/>
              </w:rPr>
              <w:t xml:space="preserve"> </w:t>
            </w:r>
            <w:r>
              <w:rPr>
                <w:color w:val="5F5F5F"/>
                <w:spacing w:val="-5"/>
                <w:sz w:val="18"/>
              </w:rPr>
              <w:t>gum</w:t>
            </w:r>
          </w:p>
        </w:tc>
        <w:tc>
          <w:tcPr>
            <w:tcW w:w="2225" w:type="dxa"/>
          </w:tcPr>
          <w:p w14:paraId="1657F302" w14:textId="77777777" w:rsidR="00D05A7A" w:rsidRDefault="00D05A7A">
            <w:pPr>
              <w:pStyle w:val="TableParagraph"/>
              <w:spacing w:before="0"/>
              <w:ind w:left="0"/>
              <w:rPr>
                <w:rFonts w:ascii="Times New Roman"/>
                <w:sz w:val="18"/>
              </w:rPr>
            </w:pPr>
          </w:p>
        </w:tc>
        <w:tc>
          <w:tcPr>
            <w:tcW w:w="2776" w:type="dxa"/>
          </w:tcPr>
          <w:p w14:paraId="47125836" w14:textId="77777777" w:rsidR="00D05A7A" w:rsidRDefault="00B8135C">
            <w:pPr>
              <w:pStyle w:val="TableParagraph"/>
              <w:spacing w:before="109" w:line="244" w:lineRule="auto"/>
              <w:ind w:left="333"/>
              <w:rPr>
                <w:sz w:val="18"/>
              </w:rPr>
            </w:pPr>
            <w:r>
              <w:rPr>
                <w:color w:val="585858"/>
                <w:sz w:val="18"/>
              </w:rPr>
              <w:t>High</w:t>
            </w:r>
            <w:r>
              <w:rPr>
                <w:color w:val="585858"/>
                <w:spacing w:val="-11"/>
                <w:sz w:val="18"/>
              </w:rPr>
              <w:t xml:space="preserve"> </w:t>
            </w:r>
            <w:r>
              <w:rPr>
                <w:color w:val="585858"/>
                <w:sz w:val="18"/>
              </w:rPr>
              <w:t>–</w:t>
            </w:r>
            <w:r>
              <w:rPr>
                <w:color w:val="585858"/>
                <w:spacing w:val="-11"/>
                <w:sz w:val="18"/>
              </w:rPr>
              <w:t xml:space="preserve"> </w:t>
            </w:r>
            <w:r>
              <w:rPr>
                <w:color w:val="585858"/>
                <w:sz w:val="18"/>
              </w:rPr>
              <w:t>Critically</w:t>
            </w:r>
            <w:r>
              <w:rPr>
                <w:color w:val="585858"/>
                <w:spacing w:val="-11"/>
                <w:sz w:val="18"/>
              </w:rPr>
              <w:t xml:space="preserve"> </w:t>
            </w:r>
            <w:r>
              <w:rPr>
                <w:color w:val="585858"/>
                <w:sz w:val="18"/>
              </w:rPr>
              <w:t>endangered under the FFG Act</w:t>
            </w:r>
          </w:p>
        </w:tc>
      </w:tr>
      <w:tr w:rsidR="00D05A7A" w14:paraId="07E09F64" w14:textId="77777777">
        <w:trPr>
          <w:trHeight w:val="849"/>
        </w:trPr>
        <w:tc>
          <w:tcPr>
            <w:tcW w:w="1937" w:type="dxa"/>
            <w:shd w:val="clear" w:color="auto" w:fill="D3E6F4"/>
          </w:tcPr>
          <w:p w14:paraId="0DFBBDE3" w14:textId="77777777" w:rsidR="00D05A7A" w:rsidRDefault="00B8135C">
            <w:pPr>
              <w:pStyle w:val="TableParagraph"/>
              <w:rPr>
                <w:sz w:val="18"/>
              </w:rPr>
            </w:pPr>
            <w:r>
              <w:rPr>
                <w:color w:val="5F5F5F"/>
                <w:sz w:val="18"/>
              </w:rPr>
              <w:t>River</w:t>
            </w:r>
            <w:r>
              <w:rPr>
                <w:color w:val="5F5F5F"/>
                <w:spacing w:val="-15"/>
                <w:sz w:val="18"/>
              </w:rPr>
              <w:t xml:space="preserve"> </w:t>
            </w:r>
            <w:r>
              <w:rPr>
                <w:color w:val="5F5F5F"/>
                <w:sz w:val="18"/>
              </w:rPr>
              <w:t>swamp</w:t>
            </w:r>
            <w:r>
              <w:rPr>
                <w:color w:val="5F5F5F"/>
                <w:spacing w:val="-12"/>
                <w:sz w:val="18"/>
              </w:rPr>
              <w:t xml:space="preserve"> </w:t>
            </w:r>
            <w:r>
              <w:rPr>
                <w:color w:val="5F5F5F"/>
                <w:sz w:val="18"/>
              </w:rPr>
              <w:t xml:space="preserve">wallaby </w:t>
            </w:r>
            <w:r>
              <w:rPr>
                <w:color w:val="5F5F5F"/>
                <w:spacing w:val="-2"/>
                <w:sz w:val="18"/>
              </w:rPr>
              <w:t>grass</w:t>
            </w:r>
          </w:p>
        </w:tc>
        <w:tc>
          <w:tcPr>
            <w:tcW w:w="2700" w:type="dxa"/>
            <w:shd w:val="clear" w:color="auto" w:fill="D3E6F4"/>
          </w:tcPr>
          <w:p w14:paraId="0DB05DA6" w14:textId="77777777" w:rsidR="00D05A7A" w:rsidRDefault="00B8135C">
            <w:pPr>
              <w:pStyle w:val="TableParagraph"/>
              <w:tabs>
                <w:tab w:val="left" w:pos="486"/>
              </w:tabs>
              <w:ind w:left="132"/>
              <w:rPr>
                <w:sz w:val="18"/>
              </w:rPr>
            </w:pPr>
            <w:r>
              <w:rPr>
                <w:noProof/>
              </w:rPr>
              <w:drawing>
                <wp:inline distT="0" distB="0" distL="0" distR="0" wp14:anchorId="426C981A" wp14:editId="7A0A0F3D">
                  <wp:extent cx="88264" cy="88264"/>
                  <wp:effectExtent l="0" t="0" r="0" b="0"/>
                  <wp:docPr id="1583" name="Image 158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3" name="Image 158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River</w:t>
            </w:r>
            <w:r>
              <w:rPr>
                <w:color w:val="5F5F5F"/>
                <w:spacing w:val="-1"/>
                <w:sz w:val="18"/>
              </w:rPr>
              <w:t xml:space="preserve"> </w:t>
            </w:r>
            <w:r>
              <w:rPr>
                <w:color w:val="5F5F5F"/>
                <w:sz w:val="18"/>
              </w:rPr>
              <w:t>swamp</w:t>
            </w:r>
            <w:r>
              <w:rPr>
                <w:color w:val="5F5F5F"/>
                <w:spacing w:val="-6"/>
                <w:sz w:val="18"/>
              </w:rPr>
              <w:t xml:space="preserve"> </w:t>
            </w:r>
            <w:r>
              <w:rPr>
                <w:color w:val="5F5F5F"/>
                <w:sz w:val="18"/>
              </w:rPr>
              <w:t>wallaby</w:t>
            </w:r>
            <w:r>
              <w:rPr>
                <w:color w:val="5F5F5F"/>
                <w:spacing w:val="-6"/>
                <w:sz w:val="18"/>
              </w:rPr>
              <w:t xml:space="preserve"> </w:t>
            </w:r>
            <w:r>
              <w:rPr>
                <w:color w:val="5F5F5F"/>
                <w:spacing w:val="-4"/>
                <w:sz w:val="18"/>
              </w:rPr>
              <w:t>grass</w:t>
            </w:r>
          </w:p>
        </w:tc>
        <w:tc>
          <w:tcPr>
            <w:tcW w:w="2225" w:type="dxa"/>
            <w:shd w:val="clear" w:color="auto" w:fill="D3E6F4"/>
          </w:tcPr>
          <w:p w14:paraId="420554EA" w14:textId="77777777" w:rsidR="00D05A7A" w:rsidRDefault="00D05A7A">
            <w:pPr>
              <w:pStyle w:val="TableParagraph"/>
              <w:spacing w:before="0"/>
              <w:ind w:left="0"/>
              <w:rPr>
                <w:rFonts w:ascii="Times New Roman"/>
                <w:sz w:val="18"/>
              </w:rPr>
            </w:pPr>
          </w:p>
        </w:tc>
        <w:tc>
          <w:tcPr>
            <w:tcW w:w="2776" w:type="dxa"/>
            <w:shd w:val="clear" w:color="auto" w:fill="D3E6F4"/>
          </w:tcPr>
          <w:p w14:paraId="619763E8" w14:textId="77777777" w:rsidR="00D05A7A" w:rsidRDefault="00B8135C">
            <w:pPr>
              <w:pStyle w:val="TableParagraph"/>
              <w:ind w:left="333" w:right="141"/>
              <w:rPr>
                <w:sz w:val="18"/>
              </w:rPr>
            </w:pPr>
            <w:r>
              <w:rPr>
                <w:color w:val="5F5F5F"/>
                <w:sz w:val="18"/>
              </w:rPr>
              <w:t>Moderate – Listed as vulnerable</w:t>
            </w:r>
            <w:r>
              <w:rPr>
                <w:color w:val="5F5F5F"/>
                <w:spacing w:val="-12"/>
                <w:sz w:val="18"/>
              </w:rPr>
              <w:t xml:space="preserve"> </w:t>
            </w:r>
            <w:r>
              <w:rPr>
                <w:color w:val="5F5F5F"/>
                <w:sz w:val="18"/>
              </w:rPr>
              <w:t>under</w:t>
            </w:r>
            <w:r>
              <w:rPr>
                <w:color w:val="5F5F5F"/>
                <w:spacing w:val="-10"/>
                <w:sz w:val="18"/>
              </w:rPr>
              <w:t xml:space="preserve"> </w:t>
            </w:r>
            <w:r>
              <w:rPr>
                <w:color w:val="5F5F5F"/>
                <w:sz w:val="18"/>
              </w:rPr>
              <w:t>the</w:t>
            </w:r>
            <w:r>
              <w:rPr>
                <w:color w:val="5F5F5F"/>
                <w:spacing w:val="-12"/>
                <w:sz w:val="18"/>
              </w:rPr>
              <w:t xml:space="preserve"> </w:t>
            </w:r>
            <w:r>
              <w:rPr>
                <w:color w:val="5F5F5F"/>
                <w:sz w:val="18"/>
              </w:rPr>
              <w:t xml:space="preserve">EPBC </w:t>
            </w:r>
            <w:r>
              <w:rPr>
                <w:color w:val="5F5F5F"/>
                <w:spacing w:val="-4"/>
                <w:sz w:val="18"/>
              </w:rPr>
              <w:t>Act</w:t>
            </w:r>
          </w:p>
        </w:tc>
      </w:tr>
    </w:tbl>
    <w:p w14:paraId="4F4F6637" w14:textId="77777777" w:rsidR="00D05A7A" w:rsidRDefault="00B8135C">
      <w:pPr>
        <w:pStyle w:val="Heading1"/>
        <w:numPr>
          <w:ilvl w:val="1"/>
          <w:numId w:val="15"/>
        </w:numPr>
        <w:tabs>
          <w:tab w:val="left" w:pos="1772"/>
        </w:tabs>
        <w:spacing w:before="364"/>
        <w:ind w:hanging="1440"/>
        <w:jc w:val="left"/>
      </w:pPr>
      <w:bookmarkStart w:id="35" w:name="11.3_Construction_impacts"/>
      <w:bookmarkStart w:id="36" w:name="_bookmark11"/>
      <w:bookmarkEnd w:id="35"/>
      <w:bookmarkEnd w:id="36"/>
      <w:r>
        <w:rPr>
          <w:color w:val="18314A"/>
        </w:rPr>
        <w:t>Construction</w:t>
      </w:r>
      <w:r>
        <w:rPr>
          <w:color w:val="18314A"/>
          <w:spacing w:val="-13"/>
        </w:rPr>
        <w:t xml:space="preserve"> </w:t>
      </w:r>
      <w:r>
        <w:rPr>
          <w:color w:val="18314A"/>
          <w:spacing w:val="-2"/>
        </w:rPr>
        <w:t>impacts</w:t>
      </w:r>
    </w:p>
    <w:p w14:paraId="3411303C" w14:textId="77777777" w:rsidR="00D05A7A" w:rsidRDefault="00B8135C">
      <w:pPr>
        <w:pStyle w:val="BodyText"/>
        <w:spacing w:before="320" w:line="360" w:lineRule="auto"/>
        <w:ind w:left="332" w:right="612"/>
      </w:pPr>
      <w:r>
        <w:rPr>
          <w:color w:val="585858"/>
        </w:rPr>
        <w:t>Potential</w:t>
      </w:r>
      <w:r>
        <w:rPr>
          <w:color w:val="585858"/>
          <w:spacing w:val="-3"/>
        </w:rPr>
        <w:t xml:space="preserve"> </w:t>
      </w:r>
      <w:r>
        <w:rPr>
          <w:color w:val="585858"/>
        </w:rPr>
        <w:t>impacts</w:t>
      </w:r>
      <w:r>
        <w:rPr>
          <w:color w:val="585858"/>
          <w:spacing w:val="-6"/>
        </w:rPr>
        <w:t xml:space="preserve"> </w:t>
      </w:r>
      <w:r>
        <w:rPr>
          <w:color w:val="585858"/>
        </w:rPr>
        <w:t>to</w:t>
      </w:r>
      <w:r>
        <w:rPr>
          <w:color w:val="585858"/>
          <w:spacing w:val="-3"/>
        </w:rPr>
        <w:t xml:space="preserve"> </w:t>
      </w:r>
      <w:r>
        <w:rPr>
          <w:color w:val="585858"/>
        </w:rPr>
        <w:t>terrestrial</w:t>
      </w:r>
      <w:r>
        <w:rPr>
          <w:color w:val="585858"/>
          <w:spacing w:val="-3"/>
        </w:rPr>
        <w:t xml:space="preserve"> </w:t>
      </w:r>
      <w:r>
        <w:rPr>
          <w:color w:val="585858"/>
        </w:rPr>
        <w:t>ecology</w:t>
      </w:r>
      <w:r>
        <w:rPr>
          <w:color w:val="585858"/>
          <w:spacing w:val="-1"/>
        </w:rPr>
        <w:t xml:space="preserve"> </w:t>
      </w:r>
      <w:r>
        <w:rPr>
          <w:color w:val="585858"/>
        </w:rPr>
        <w:t>values</w:t>
      </w:r>
      <w:r>
        <w:rPr>
          <w:color w:val="585858"/>
          <w:spacing w:val="-3"/>
        </w:rPr>
        <w:t xml:space="preserve"> </w:t>
      </w:r>
      <w:r>
        <w:rPr>
          <w:color w:val="585858"/>
        </w:rPr>
        <w:t>can</w:t>
      </w:r>
      <w:r>
        <w:rPr>
          <w:color w:val="585858"/>
          <w:spacing w:val="-3"/>
        </w:rPr>
        <w:t xml:space="preserve"> </w:t>
      </w:r>
      <w:r>
        <w:rPr>
          <w:color w:val="585858"/>
        </w:rPr>
        <w:t>be</w:t>
      </w:r>
      <w:r>
        <w:rPr>
          <w:color w:val="585858"/>
          <w:spacing w:val="-3"/>
        </w:rPr>
        <w:t xml:space="preserve"> </w:t>
      </w:r>
      <w:r>
        <w:rPr>
          <w:color w:val="585858"/>
        </w:rPr>
        <w:t>split into</w:t>
      </w:r>
      <w:r>
        <w:rPr>
          <w:color w:val="585858"/>
          <w:spacing w:val="-3"/>
        </w:rPr>
        <w:t xml:space="preserve"> </w:t>
      </w:r>
      <w:r>
        <w:rPr>
          <w:color w:val="585858"/>
        </w:rPr>
        <w:t>direct and</w:t>
      </w:r>
      <w:r>
        <w:rPr>
          <w:color w:val="585858"/>
          <w:spacing w:val="-3"/>
        </w:rPr>
        <w:t xml:space="preserve"> </w:t>
      </w:r>
      <w:r>
        <w:rPr>
          <w:color w:val="585858"/>
        </w:rPr>
        <w:t>indirect impacts. Direct impacts</w:t>
      </w:r>
      <w:r>
        <w:rPr>
          <w:color w:val="585858"/>
          <w:spacing w:val="-6"/>
        </w:rPr>
        <w:t xml:space="preserve"> </w:t>
      </w:r>
      <w:r>
        <w:rPr>
          <w:color w:val="585858"/>
        </w:rPr>
        <w:t>are those where the impact pathway immediately effects a value, such as clearing of native vegetation. Indirect impacts are those where the impact pathway affects something that a value relies on (e.g., habitat), rather than</w:t>
      </w:r>
      <w:r>
        <w:rPr>
          <w:color w:val="585858"/>
          <w:spacing w:val="-1"/>
        </w:rPr>
        <w:t xml:space="preserve"> </w:t>
      </w:r>
      <w:r>
        <w:rPr>
          <w:color w:val="585858"/>
        </w:rPr>
        <w:t>the</w:t>
      </w:r>
      <w:r>
        <w:rPr>
          <w:color w:val="585858"/>
          <w:spacing w:val="-1"/>
        </w:rPr>
        <w:t xml:space="preserve"> </w:t>
      </w:r>
      <w:r>
        <w:rPr>
          <w:color w:val="585858"/>
        </w:rPr>
        <w:t>value</w:t>
      </w:r>
      <w:r>
        <w:rPr>
          <w:color w:val="585858"/>
          <w:spacing w:val="-1"/>
        </w:rPr>
        <w:t xml:space="preserve"> </w:t>
      </w:r>
      <w:r>
        <w:rPr>
          <w:color w:val="585858"/>
        </w:rPr>
        <w:t>itself,</w:t>
      </w:r>
      <w:r>
        <w:rPr>
          <w:color w:val="585858"/>
          <w:spacing w:val="-3"/>
        </w:rPr>
        <w:t xml:space="preserve"> </w:t>
      </w:r>
      <w:r>
        <w:rPr>
          <w:color w:val="585858"/>
        </w:rPr>
        <w:t>such</w:t>
      </w:r>
      <w:r>
        <w:rPr>
          <w:color w:val="585858"/>
          <w:spacing w:val="-1"/>
        </w:rPr>
        <w:t xml:space="preserve"> </w:t>
      </w:r>
      <w:r>
        <w:rPr>
          <w:color w:val="585858"/>
        </w:rPr>
        <w:t>as</w:t>
      </w:r>
      <w:r>
        <w:rPr>
          <w:color w:val="585858"/>
          <w:spacing w:val="-4"/>
        </w:rPr>
        <w:t xml:space="preserve"> </w:t>
      </w:r>
      <w:r>
        <w:rPr>
          <w:color w:val="585858"/>
        </w:rPr>
        <w:t>the</w:t>
      </w:r>
      <w:r>
        <w:rPr>
          <w:color w:val="585858"/>
          <w:spacing w:val="-1"/>
        </w:rPr>
        <w:t xml:space="preserve"> </w:t>
      </w:r>
      <w:r>
        <w:rPr>
          <w:color w:val="585858"/>
        </w:rPr>
        <w:t>release</w:t>
      </w:r>
      <w:r>
        <w:rPr>
          <w:color w:val="585858"/>
          <w:spacing w:val="-1"/>
        </w:rPr>
        <w:t xml:space="preserve"> </w:t>
      </w:r>
      <w:r>
        <w:rPr>
          <w:color w:val="585858"/>
        </w:rPr>
        <w:t>of</w:t>
      </w:r>
      <w:r>
        <w:rPr>
          <w:color w:val="585858"/>
          <w:spacing w:val="-3"/>
        </w:rPr>
        <w:t xml:space="preserve"> </w:t>
      </w:r>
      <w:r>
        <w:rPr>
          <w:color w:val="585858"/>
        </w:rPr>
        <w:t>sediment into</w:t>
      </w:r>
      <w:r>
        <w:rPr>
          <w:color w:val="585858"/>
          <w:spacing w:val="-1"/>
        </w:rPr>
        <w:t xml:space="preserve"> </w:t>
      </w:r>
      <w:r>
        <w:rPr>
          <w:color w:val="585858"/>
        </w:rPr>
        <w:t>a</w:t>
      </w:r>
      <w:r>
        <w:rPr>
          <w:color w:val="585858"/>
          <w:spacing w:val="-1"/>
        </w:rPr>
        <w:t xml:space="preserve"> </w:t>
      </w:r>
      <w:r>
        <w:rPr>
          <w:color w:val="585858"/>
        </w:rPr>
        <w:t>waterway and</w:t>
      </w:r>
      <w:r>
        <w:rPr>
          <w:color w:val="585858"/>
          <w:spacing w:val="-6"/>
        </w:rPr>
        <w:t xml:space="preserve"> </w:t>
      </w:r>
      <w:r>
        <w:rPr>
          <w:color w:val="585858"/>
        </w:rPr>
        <w:t>the</w:t>
      </w:r>
      <w:r>
        <w:rPr>
          <w:color w:val="585858"/>
          <w:spacing w:val="-1"/>
        </w:rPr>
        <w:t xml:space="preserve"> </w:t>
      </w:r>
      <w:r>
        <w:rPr>
          <w:color w:val="585858"/>
        </w:rPr>
        <w:t>subsequent impacts</w:t>
      </w:r>
      <w:r>
        <w:rPr>
          <w:color w:val="585858"/>
          <w:spacing w:val="-4"/>
        </w:rPr>
        <w:t xml:space="preserve"> </w:t>
      </w:r>
      <w:r>
        <w:rPr>
          <w:color w:val="585858"/>
        </w:rPr>
        <w:t>to</w:t>
      </w:r>
      <w:r>
        <w:rPr>
          <w:color w:val="585858"/>
          <w:spacing w:val="-1"/>
        </w:rPr>
        <w:t xml:space="preserve"> </w:t>
      </w:r>
      <w:r>
        <w:rPr>
          <w:color w:val="585858"/>
        </w:rPr>
        <w:t>habitat downstream. Indirect</w:t>
      </w:r>
      <w:r>
        <w:rPr>
          <w:color w:val="585858"/>
          <w:spacing w:val="-3"/>
        </w:rPr>
        <w:t xml:space="preserve"> </w:t>
      </w:r>
      <w:r>
        <w:rPr>
          <w:color w:val="585858"/>
        </w:rPr>
        <w:t>impacts</w:t>
      </w:r>
      <w:r>
        <w:rPr>
          <w:color w:val="585858"/>
          <w:spacing w:val="-4"/>
        </w:rPr>
        <w:t xml:space="preserve"> </w:t>
      </w:r>
      <w:r>
        <w:rPr>
          <w:color w:val="585858"/>
        </w:rPr>
        <w:t>to</w:t>
      </w:r>
      <w:r>
        <w:rPr>
          <w:color w:val="585858"/>
          <w:spacing w:val="-1"/>
        </w:rPr>
        <w:t xml:space="preserve"> </w:t>
      </w:r>
      <w:r>
        <w:rPr>
          <w:color w:val="585858"/>
        </w:rPr>
        <w:t>a</w:t>
      </w:r>
      <w:r>
        <w:rPr>
          <w:color w:val="585858"/>
          <w:spacing w:val="-6"/>
        </w:rPr>
        <w:t xml:space="preserve"> </w:t>
      </w:r>
      <w:r>
        <w:rPr>
          <w:color w:val="585858"/>
        </w:rPr>
        <w:t>value</w:t>
      </w:r>
      <w:r>
        <w:rPr>
          <w:color w:val="585858"/>
          <w:spacing w:val="-2"/>
        </w:rPr>
        <w:t xml:space="preserve"> </w:t>
      </w:r>
      <w:r>
        <w:rPr>
          <w:color w:val="585858"/>
        </w:rPr>
        <w:t>may not</w:t>
      </w:r>
      <w:r>
        <w:rPr>
          <w:color w:val="585858"/>
          <w:spacing w:val="-3"/>
        </w:rPr>
        <w:t xml:space="preserve"> </w:t>
      </w:r>
      <w:r>
        <w:rPr>
          <w:color w:val="585858"/>
        </w:rPr>
        <w:t>manifest for</w:t>
      </w:r>
      <w:r>
        <w:rPr>
          <w:color w:val="585858"/>
          <w:spacing w:val="-4"/>
        </w:rPr>
        <w:t xml:space="preserve"> </w:t>
      </w:r>
      <w:r>
        <w:rPr>
          <w:color w:val="585858"/>
        </w:rPr>
        <w:t>an</w:t>
      </w:r>
      <w:r>
        <w:rPr>
          <w:color w:val="585858"/>
          <w:spacing w:val="-1"/>
        </w:rPr>
        <w:t xml:space="preserve"> </w:t>
      </w:r>
      <w:r>
        <w:rPr>
          <w:color w:val="585858"/>
        </w:rPr>
        <w:t>extended</w:t>
      </w:r>
      <w:r>
        <w:rPr>
          <w:color w:val="585858"/>
          <w:spacing w:val="-1"/>
        </w:rPr>
        <w:t xml:space="preserve"> </w:t>
      </w:r>
      <w:proofErr w:type="gramStart"/>
      <w:r>
        <w:rPr>
          <w:color w:val="585858"/>
        </w:rPr>
        <w:t>period</w:t>
      </w:r>
      <w:r>
        <w:rPr>
          <w:color w:val="585858"/>
          <w:spacing w:val="-1"/>
        </w:rPr>
        <w:t xml:space="preserve"> </w:t>
      </w:r>
      <w:r>
        <w:rPr>
          <w:color w:val="585858"/>
        </w:rPr>
        <w:t>of time</w:t>
      </w:r>
      <w:proofErr w:type="gramEnd"/>
      <w:r>
        <w:rPr>
          <w:color w:val="585858"/>
        </w:rPr>
        <w:t>.</w:t>
      </w:r>
      <w:r>
        <w:rPr>
          <w:color w:val="585858"/>
          <w:spacing w:val="-5"/>
        </w:rPr>
        <w:t xml:space="preserve"> </w:t>
      </w:r>
      <w:r>
        <w:rPr>
          <w:color w:val="585858"/>
        </w:rPr>
        <w:t>In</w:t>
      </w:r>
      <w:r>
        <w:rPr>
          <w:color w:val="585858"/>
          <w:spacing w:val="-1"/>
        </w:rPr>
        <w:t xml:space="preserve"> </w:t>
      </w:r>
      <w:r>
        <w:rPr>
          <w:color w:val="585858"/>
        </w:rPr>
        <w:t>some</w:t>
      </w:r>
      <w:r>
        <w:rPr>
          <w:color w:val="585858"/>
          <w:spacing w:val="-6"/>
        </w:rPr>
        <w:t xml:space="preserve"> </w:t>
      </w:r>
      <w:r>
        <w:rPr>
          <w:color w:val="585858"/>
        </w:rPr>
        <w:t>cases, an indirect impact to one value may pose a direct impact to another, where a value is particularly sensitive to impacts via that pathway,</w:t>
      </w:r>
      <w:r>
        <w:rPr>
          <w:color w:val="585858"/>
          <w:spacing w:val="-1"/>
        </w:rPr>
        <w:t xml:space="preserve"> </w:t>
      </w:r>
      <w:r>
        <w:rPr>
          <w:color w:val="585858"/>
        </w:rPr>
        <w:t>e.g., the</w:t>
      </w:r>
      <w:r>
        <w:rPr>
          <w:color w:val="585858"/>
          <w:spacing w:val="-4"/>
        </w:rPr>
        <w:t xml:space="preserve"> </w:t>
      </w:r>
      <w:r>
        <w:rPr>
          <w:color w:val="585858"/>
        </w:rPr>
        <w:t>release of pollutants</w:t>
      </w:r>
      <w:r>
        <w:rPr>
          <w:color w:val="585858"/>
          <w:spacing w:val="-2"/>
        </w:rPr>
        <w:t xml:space="preserve"> </w:t>
      </w:r>
      <w:r>
        <w:rPr>
          <w:color w:val="585858"/>
        </w:rPr>
        <w:t>into water or</w:t>
      </w:r>
      <w:r>
        <w:rPr>
          <w:color w:val="585858"/>
          <w:spacing w:val="-2"/>
        </w:rPr>
        <w:t xml:space="preserve"> </w:t>
      </w:r>
      <w:r>
        <w:rPr>
          <w:color w:val="585858"/>
        </w:rPr>
        <w:t>as dust</w:t>
      </w:r>
      <w:r>
        <w:rPr>
          <w:color w:val="585858"/>
          <w:spacing w:val="-1"/>
        </w:rPr>
        <w:t xml:space="preserve"> </w:t>
      </w:r>
      <w:r>
        <w:rPr>
          <w:color w:val="585858"/>
        </w:rPr>
        <w:t>may pose</w:t>
      </w:r>
      <w:r>
        <w:rPr>
          <w:color w:val="585858"/>
          <w:spacing w:val="-4"/>
        </w:rPr>
        <w:t xml:space="preserve"> </w:t>
      </w:r>
      <w:r>
        <w:rPr>
          <w:color w:val="585858"/>
        </w:rPr>
        <w:t>an indirect impact</w:t>
      </w:r>
      <w:r>
        <w:rPr>
          <w:color w:val="585858"/>
          <w:spacing w:val="-1"/>
        </w:rPr>
        <w:t xml:space="preserve"> </w:t>
      </w:r>
      <w:r>
        <w:rPr>
          <w:color w:val="585858"/>
        </w:rPr>
        <w:t>to a threatened bird species but poses a direct impact to</w:t>
      </w:r>
      <w:r>
        <w:rPr>
          <w:color w:val="585858"/>
          <w:spacing w:val="-1"/>
        </w:rPr>
        <w:t xml:space="preserve"> </w:t>
      </w:r>
      <w:r>
        <w:rPr>
          <w:color w:val="585858"/>
        </w:rPr>
        <w:t>an aquatic fauna species.</w:t>
      </w:r>
    </w:p>
    <w:p w14:paraId="127448FD" w14:textId="77777777" w:rsidR="00D05A7A" w:rsidRDefault="00B8135C">
      <w:pPr>
        <w:pStyle w:val="BodyText"/>
        <w:spacing w:before="120" w:line="360" w:lineRule="auto"/>
        <w:ind w:left="333" w:right="544"/>
      </w:pPr>
      <w:r>
        <w:rPr>
          <w:color w:val="585858"/>
        </w:rPr>
        <w:t>The key project activity that is likely to have direct impacts on terrestrial ecological values is the clearing of vegetation within the AoD. The AoD provides the space needed for the construction of all project infrastructure. Direct impacts to ecological values (threatened flora and fauna species, threatened communities and</w:t>
      </w:r>
      <w:r>
        <w:rPr>
          <w:color w:val="585858"/>
          <w:spacing w:val="-2"/>
        </w:rPr>
        <w:t xml:space="preserve"> </w:t>
      </w:r>
      <w:r>
        <w:rPr>
          <w:color w:val="585858"/>
        </w:rPr>
        <w:t>GDEs)</w:t>
      </w:r>
      <w:r>
        <w:rPr>
          <w:color w:val="585858"/>
          <w:spacing w:val="-1"/>
        </w:rPr>
        <w:t xml:space="preserve"> </w:t>
      </w:r>
      <w:r>
        <w:rPr>
          <w:color w:val="585858"/>
        </w:rPr>
        <w:t>are</w:t>
      </w:r>
      <w:r>
        <w:rPr>
          <w:color w:val="585858"/>
          <w:spacing w:val="-2"/>
        </w:rPr>
        <w:t xml:space="preserve"> </w:t>
      </w:r>
      <w:r>
        <w:rPr>
          <w:color w:val="585858"/>
        </w:rPr>
        <w:t>associated</w:t>
      </w:r>
      <w:r>
        <w:rPr>
          <w:color w:val="585858"/>
          <w:spacing w:val="-2"/>
        </w:rPr>
        <w:t xml:space="preserve"> </w:t>
      </w:r>
      <w:r>
        <w:rPr>
          <w:color w:val="585858"/>
        </w:rPr>
        <w:t>with</w:t>
      </w:r>
      <w:r>
        <w:rPr>
          <w:color w:val="585858"/>
          <w:spacing w:val="-2"/>
        </w:rPr>
        <w:t xml:space="preserve"> </w:t>
      </w:r>
      <w:r>
        <w:rPr>
          <w:color w:val="585858"/>
        </w:rPr>
        <w:t>the</w:t>
      </w:r>
      <w:r>
        <w:rPr>
          <w:color w:val="585858"/>
          <w:spacing w:val="-2"/>
        </w:rPr>
        <w:t xml:space="preserve"> </w:t>
      </w:r>
      <w:r>
        <w:rPr>
          <w:color w:val="585858"/>
        </w:rPr>
        <w:t>impacts to</w:t>
      </w:r>
      <w:r>
        <w:rPr>
          <w:color w:val="585858"/>
          <w:spacing w:val="-7"/>
        </w:rPr>
        <w:t xml:space="preserve"> </w:t>
      </w:r>
      <w:r>
        <w:rPr>
          <w:color w:val="585858"/>
        </w:rPr>
        <w:t>their habitat</w:t>
      </w:r>
      <w:r>
        <w:rPr>
          <w:color w:val="585858"/>
          <w:spacing w:val="-1"/>
        </w:rPr>
        <w:t xml:space="preserve"> </w:t>
      </w:r>
      <w:r>
        <w:rPr>
          <w:color w:val="585858"/>
        </w:rPr>
        <w:t>(e.g.,</w:t>
      </w:r>
      <w:r>
        <w:rPr>
          <w:color w:val="585858"/>
          <w:spacing w:val="-4"/>
        </w:rPr>
        <w:t xml:space="preserve"> </w:t>
      </w:r>
      <w:r>
        <w:rPr>
          <w:color w:val="585858"/>
        </w:rPr>
        <w:t>removal</w:t>
      </w:r>
      <w:r>
        <w:rPr>
          <w:color w:val="585858"/>
          <w:spacing w:val="-2"/>
        </w:rPr>
        <w:t xml:space="preserve"> </w:t>
      </w:r>
      <w:r>
        <w:rPr>
          <w:color w:val="585858"/>
        </w:rPr>
        <w:t>of habitat).</w:t>
      </w:r>
      <w:r>
        <w:rPr>
          <w:color w:val="585858"/>
          <w:spacing w:val="-4"/>
        </w:rPr>
        <w:t xml:space="preserve"> </w:t>
      </w:r>
      <w:r>
        <w:rPr>
          <w:color w:val="585858"/>
        </w:rPr>
        <w:t>Within</w:t>
      </w:r>
      <w:r>
        <w:rPr>
          <w:color w:val="585858"/>
          <w:spacing w:val="-2"/>
        </w:rPr>
        <w:t xml:space="preserve"> </w:t>
      </w:r>
      <w:r>
        <w:rPr>
          <w:color w:val="585858"/>
        </w:rPr>
        <w:t>the AoD, direct impacts to native vegetation/habitat will be limited to those areas that intersect with trees or patches</w:t>
      </w:r>
      <w:r>
        <w:rPr>
          <w:color w:val="585858"/>
          <w:spacing w:val="-1"/>
        </w:rPr>
        <w:t xml:space="preserve"> </w:t>
      </w:r>
      <w:r>
        <w:rPr>
          <w:color w:val="585858"/>
        </w:rPr>
        <w:t>of vegetation.</w:t>
      </w:r>
      <w:r>
        <w:rPr>
          <w:color w:val="585858"/>
          <w:spacing w:val="-1"/>
        </w:rPr>
        <w:t xml:space="preserve"> </w:t>
      </w:r>
      <w:r>
        <w:rPr>
          <w:color w:val="585858"/>
        </w:rPr>
        <w:t>Where</w:t>
      </w:r>
      <w:r>
        <w:rPr>
          <w:color w:val="585858"/>
          <w:spacing w:val="-7"/>
        </w:rPr>
        <w:t xml:space="preserve"> </w:t>
      </w:r>
      <w:r>
        <w:rPr>
          <w:color w:val="585858"/>
        </w:rPr>
        <w:t>feasible, minor</w:t>
      </w:r>
      <w:r>
        <w:rPr>
          <w:color w:val="585858"/>
          <w:spacing w:val="-1"/>
        </w:rPr>
        <w:t xml:space="preserve"> </w:t>
      </w:r>
      <w:r>
        <w:rPr>
          <w:color w:val="585858"/>
        </w:rPr>
        <w:t>realignments</w:t>
      </w:r>
      <w:r>
        <w:rPr>
          <w:color w:val="585858"/>
          <w:spacing w:val="-1"/>
        </w:rPr>
        <w:t xml:space="preserve"> </w:t>
      </w:r>
      <w:r>
        <w:rPr>
          <w:color w:val="585858"/>
        </w:rPr>
        <w:t>or</w:t>
      </w:r>
      <w:r>
        <w:rPr>
          <w:color w:val="585858"/>
          <w:spacing w:val="-1"/>
        </w:rPr>
        <w:t xml:space="preserve"> </w:t>
      </w:r>
      <w:r>
        <w:rPr>
          <w:color w:val="585858"/>
        </w:rPr>
        <w:t>reducing</w:t>
      </w:r>
      <w:r>
        <w:rPr>
          <w:color w:val="585858"/>
          <w:spacing w:val="-3"/>
        </w:rPr>
        <w:t xml:space="preserve"> </w:t>
      </w:r>
      <w:r>
        <w:rPr>
          <w:color w:val="585858"/>
        </w:rPr>
        <w:t>the</w:t>
      </w:r>
      <w:r>
        <w:rPr>
          <w:color w:val="585858"/>
          <w:spacing w:val="-3"/>
        </w:rPr>
        <w:t xml:space="preserve"> </w:t>
      </w:r>
      <w:r>
        <w:rPr>
          <w:color w:val="585858"/>
        </w:rPr>
        <w:t>width</w:t>
      </w:r>
      <w:r>
        <w:rPr>
          <w:color w:val="585858"/>
          <w:spacing w:val="-7"/>
        </w:rPr>
        <w:t xml:space="preserve"> </w:t>
      </w:r>
      <w:r>
        <w:rPr>
          <w:color w:val="585858"/>
        </w:rPr>
        <w:t>of</w:t>
      </w:r>
      <w:r>
        <w:rPr>
          <w:color w:val="585858"/>
          <w:spacing w:val="-4"/>
        </w:rPr>
        <w:t xml:space="preserve"> </w:t>
      </w:r>
      <w:r>
        <w:rPr>
          <w:color w:val="585858"/>
        </w:rPr>
        <w:t>the</w:t>
      </w:r>
      <w:r>
        <w:rPr>
          <w:color w:val="585858"/>
          <w:spacing w:val="-3"/>
        </w:rPr>
        <w:t xml:space="preserve"> </w:t>
      </w:r>
      <w:r>
        <w:rPr>
          <w:color w:val="585858"/>
        </w:rPr>
        <w:t>AoD</w:t>
      </w:r>
      <w:r>
        <w:rPr>
          <w:color w:val="585858"/>
          <w:spacing w:val="-3"/>
        </w:rPr>
        <w:t xml:space="preserve"> </w:t>
      </w:r>
      <w:r>
        <w:rPr>
          <w:color w:val="585858"/>
        </w:rPr>
        <w:t>may</w:t>
      </w:r>
      <w:r>
        <w:rPr>
          <w:color w:val="585858"/>
          <w:spacing w:val="-5"/>
        </w:rPr>
        <w:t xml:space="preserve"> </w:t>
      </w:r>
      <w:r>
        <w:rPr>
          <w:color w:val="585858"/>
        </w:rPr>
        <w:t>be</w:t>
      </w:r>
      <w:r>
        <w:rPr>
          <w:color w:val="585858"/>
          <w:spacing w:val="-3"/>
        </w:rPr>
        <w:t xml:space="preserve"> </w:t>
      </w:r>
      <w:r>
        <w:rPr>
          <w:color w:val="585858"/>
        </w:rPr>
        <w:t>required to avoid or otherwise minimise impacts on native vegetation and priority habitat.</w:t>
      </w:r>
    </w:p>
    <w:p w14:paraId="1220C790" w14:textId="77777777" w:rsidR="00D05A7A" w:rsidRDefault="00D05A7A">
      <w:pPr>
        <w:spacing w:line="360" w:lineRule="auto"/>
        <w:sectPr w:rsidR="00D05A7A">
          <w:pgSz w:w="11910" w:h="16840"/>
          <w:pgMar w:top="980" w:right="603" w:bottom="820" w:left="800" w:header="467" w:footer="636" w:gutter="0"/>
          <w:cols w:space="720"/>
        </w:sectPr>
      </w:pPr>
    </w:p>
    <w:p w14:paraId="0E9494E4" w14:textId="77777777" w:rsidR="00D05A7A" w:rsidRDefault="00D05A7A">
      <w:pPr>
        <w:pStyle w:val="BodyText"/>
      </w:pPr>
    </w:p>
    <w:p w14:paraId="75209D6E" w14:textId="77777777" w:rsidR="00D05A7A" w:rsidRDefault="00D05A7A">
      <w:pPr>
        <w:pStyle w:val="BodyText"/>
        <w:spacing w:before="142"/>
      </w:pPr>
    </w:p>
    <w:p w14:paraId="7F448469" w14:textId="77777777" w:rsidR="00D05A7A" w:rsidRDefault="00B8135C">
      <w:pPr>
        <w:pStyle w:val="BodyText"/>
        <w:spacing w:line="360" w:lineRule="auto"/>
        <w:ind w:left="332" w:right="744"/>
      </w:pPr>
      <w:r>
        <w:rPr>
          <w:color w:val="585858"/>
        </w:rPr>
        <w:t>The route and site selection process detailed in Volume 1, Chapter 3 –</w:t>
      </w:r>
      <w:r>
        <w:rPr>
          <w:color w:val="585858"/>
          <w:spacing w:val="-1"/>
        </w:rPr>
        <w:t xml:space="preserve"> </w:t>
      </w:r>
      <w:r>
        <w:rPr>
          <w:color w:val="585858"/>
        </w:rPr>
        <w:t xml:space="preserve">Route selection and project alternatives outlines how the project has avoided key ecological values where possible through design. Direct impacts will occur from the direct removal or degradation of vegetation from clearing, </w:t>
      </w:r>
      <w:proofErr w:type="gramStart"/>
      <w:r>
        <w:rPr>
          <w:color w:val="585858"/>
        </w:rPr>
        <w:t>trimming</w:t>
      </w:r>
      <w:proofErr w:type="gramEnd"/>
      <w:r>
        <w:rPr>
          <w:color w:val="585858"/>
        </w:rPr>
        <w:t xml:space="preserve"> or crushing</w:t>
      </w:r>
      <w:r>
        <w:rPr>
          <w:color w:val="585858"/>
          <w:spacing w:val="-2"/>
        </w:rPr>
        <w:t xml:space="preserve"> </w:t>
      </w:r>
      <w:r>
        <w:rPr>
          <w:color w:val="585858"/>
        </w:rPr>
        <w:t>(from machinery). It is</w:t>
      </w:r>
      <w:r>
        <w:rPr>
          <w:color w:val="585858"/>
          <w:spacing w:val="-5"/>
        </w:rPr>
        <w:t xml:space="preserve"> </w:t>
      </w:r>
      <w:r>
        <w:rPr>
          <w:color w:val="585858"/>
        </w:rPr>
        <w:t>assumed</w:t>
      </w:r>
      <w:r>
        <w:rPr>
          <w:color w:val="585858"/>
          <w:spacing w:val="-2"/>
        </w:rPr>
        <w:t xml:space="preserve"> </w:t>
      </w:r>
      <w:r>
        <w:rPr>
          <w:color w:val="585858"/>
        </w:rPr>
        <w:t>that for</w:t>
      </w:r>
      <w:r>
        <w:rPr>
          <w:color w:val="585858"/>
          <w:spacing w:val="-5"/>
        </w:rPr>
        <w:t xml:space="preserve"> </w:t>
      </w:r>
      <w:r>
        <w:rPr>
          <w:color w:val="585858"/>
        </w:rPr>
        <w:t>all</w:t>
      </w:r>
      <w:r>
        <w:rPr>
          <w:color w:val="585858"/>
          <w:spacing w:val="-2"/>
        </w:rPr>
        <w:t xml:space="preserve"> </w:t>
      </w:r>
      <w:r>
        <w:rPr>
          <w:color w:val="585858"/>
        </w:rPr>
        <w:t>areas within</w:t>
      </w:r>
      <w:r>
        <w:rPr>
          <w:color w:val="585858"/>
          <w:spacing w:val="-2"/>
        </w:rPr>
        <w:t xml:space="preserve"> </w:t>
      </w:r>
      <w:r>
        <w:rPr>
          <w:color w:val="585858"/>
        </w:rPr>
        <w:t>the</w:t>
      </w:r>
      <w:r>
        <w:rPr>
          <w:color w:val="585858"/>
          <w:spacing w:val="-2"/>
        </w:rPr>
        <w:t xml:space="preserve"> </w:t>
      </w:r>
      <w:r>
        <w:rPr>
          <w:color w:val="585858"/>
        </w:rPr>
        <w:t>AoD</w:t>
      </w:r>
      <w:r>
        <w:rPr>
          <w:color w:val="585858"/>
          <w:spacing w:val="-7"/>
        </w:rPr>
        <w:t xml:space="preserve"> </w:t>
      </w:r>
      <w:r>
        <w:rPr>
          <w:color w:val="585858"/>
        </w:rPr>
        <w:t>that vegetation</w:t>
      </w:r>
      <w:r>
        <w:rPr>
          <w:color w:val="585858"/>
          <w:spacing w:val="-2"/>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cleared</w:t>
      </w:r>
      <w:r>
        <w:rPr>
          <w:color w:val="585858"/>
          <w:spacing w:val="-2"/>
        </w:rPr>
        <w:t xml:space="preserve"> </w:t>
      </w:r>
      <w:r>
        <w:rPr>
          <w:color w:val="585858"/>
        </w:rPr>
        <w:t xml:space="preserve">to ground level. Because deep-rooted vegetation will not be able to regenerate within the project easement (20 m permanent easement, as outlined in Volume 1, Chapter 6 – Project description) the clearing of vegetation within the AoD </w:t>
      </w:r>
      <w:proofErr w:type="gramStart"/>
      <w:r>
        <w:rPr>
          <w:color w:val="585858"/>
        </w:rPr>
        <w:t>is considered to be</w:t>
      </w:r>
      <w:proofErr w:type="gramEnd"/>
      <w:r>
        <w:rPr>
          <w:color w:val="585858"/>
        </w:rPr>
        <w:t xml:space="preserve"> a permanent or long-term impact.</w:t>
      </w:r>
    </w:p>
    <w:p w14:paraId="0298AF4D" w14:textId="77777777" w:rsidR="00D05A7A" w:rsidRDefault="00B8135C">
      <w:pPr>
        <w:pStyle w:val="BodyText"/>
        <w:spacing w:before="120" w:line="360" w:lineRule="auto"/>
        <w:ind w:left="333" w:right="544"/>
      </w:pPr>
      <w:r>
        <w:rPr>
          <w:color w:val="585858"/>
        </w:rPr>
        <w:t>Consequential loss of vegetation is also considered as an indirect impact, where soil excavation or compaction</w:t>
      </w:r>
      <w:r>
        <w:rPr>
          <w:color w:val="585858"/>
          <w:spacing w:val="-3"/>
        </w:rPr>
        <w:t xml:space="preserve"> </w:t>
      </w:r>
      <w:r>
        <w:rPr>
          <w:color w:val="585858"/>
        </w:rPr>
        <w:t>during</w:t>
      </w:r>
      <w:r>
        <w:rPr>
          <w:color w:val="585858"/>
          <w:spacing w:val="-2"/>
        </w:rPr>
        <w:t xml:space="preserve"> </w:t>
      </w:r>
      <w:r>
        <w:rPr>
          <w:color w:val="585858"/>
        </w:rPr>
        <w:t>construction</w:t>
      </w:r>
      <w:r>
        <w:rPr>
          <w:color w:val="585858"/>
          <w:spacing w:val="-2"/>
        </w:rPr>
        <w:t xml:space="preserve"> </w:t>
      </w:r>
      <w:r>
        <w:rPr>
          <w:color w:val="585858"/>
        </w:rPr>
        <w:t>activities</w:t>
      </w:r>
      <w:r>
        <w:rPr>
          <w:color w:val="585858"/>
          <w:spacing w:val="-1"/>
        </w:rPr>
        <w:t xml:space="preserve"> </w:t>
      </w:r>
      <w:r>
        <w:rPr>
          <w:color w:val="585858"/>
        </w:rPr>
        <w:t>impacts on</w:t>
      </w:r>
      <w:r>
        <w:rPr>
          <w:color w:val="585858"/>
          <w:spacing w:val="-7"/>
        </w:rPr>
        <w:t xml:space="preserve"> </w:t>
      </w:r>
      <w:r>
        <w:rPr>
          <w:color w:val="585858"/>
        </w:rPr>
        <w:t>the</w:t>
      </w:r>
      <w:r>
        <w:rPr>
          <w:color w:val="585858"/>
          <w:spacing w:val="-2"/>
        </w:rPr>
        <w:t xml:space="preserve"> </w:t>
      </w:r>
      <w:r>
        <w:rPr>
          <w:color w:val="585858"/>
        </w:rPr>
        <w:t>roots of</w:t>
      </w:r>
      <w:r>
        <w:rPr>
          <w:color w:val="585858"/>
          <w:spacing w:val="-4"/>
        </w:rPr>
        <w:t xml:space="preserve"> </w:t>
      </w:r>
      <w:r>
        <w:rPr>
          <w:color w:val="585858"/>
        </w:rPr>
        <w:t>adjacent</w:t>
      </w:r>
      <w:r>
        <w:rPr>
          <w:color w:val="585858"/>
          <w:spacing w:val="-4"/>
        </w:rPr>
        <w:t xml:space="preserve"> </w:t>
      </w:r>
      <w:r>
        <w:rPr>
          <w:color w:val="585858"/>
        </w:rPr>
        <w:t>trees or</w:t>
      </w:r>
      <w:r>
        <w:rPr>
          <w:color w:val="585858"/>
          <w:spacing w:val="-5"/>
        </w:rPr>
        <w:t xml:space="preserve"> </w:t>
      </w:r>
      <w:r>
        <w:rPr>
          <w:color w:val="585858"/>
        </w:rPr>
        <w:t>shrubs causing</w:t>
      </w:r>
      <w:r>
        <w:rPr>
          <w:color w:val="585858"/>
          <w:spacing w:val="-5"/>
        </w:rPr>
        <w:t xml:space="preserve"> </w:t>
      </w:r>
      <w:r>
        <w:rPr>
          <w:color w:val="585858"/>
        </w:rPr>
        <w:t>death</w:t>
      </w:r>
      <w:r>
        <w:rPr>
          <w:color w:val="585858"/>
          <w:spacing w:val="-2"/>
        </w:rPr>
        <w:t xml:space="preserve"> </w:t>
      </w:r>
      <w:r>
        <w:rPr>
          <w:color w:val="585858"/>
        </w:rPr>
        <w:t>or decline over medium to long term. Consequential loss of vegetation as an indirect impact is</w:t>
      </w:r>
      <w:r>
        <w:rPr>
          <w:color w:val="585858"/>
          <w:spacing w:val="-3"/>
        </w:rPr>
        <w:t xml:space="preserve"> </w:t>
      </w:r>
      <w:r>
        <w:rPr>
          <w:color w:val="585858"/>
        </w:rPr>
        <w:t>considered to have a lower magnitude of impact compared to clearing, as the vegetation and associated resource as habitat is likely to persist for some time, continuing to provide habitat value.</w:t>
      </w:r>
    </w:p>
    <w:p w14:paraId="3689D9E4" w14:textId="77777777" w:rsidR="00D05A7A" w:rsidRDefault="00B8135C">
      <w:pPr>
        <w:pStyle w:val="BodyText"/>
        <w:spacing w:before="118" w:line="360" w:lineRule="auto"/>
        <w:ind w:left="333" w:right="744"/>
      </w:pPr>
      <w:r>
        <w:rPr>
          <w:color w:val="585858"/>
        </w:rPr>
        <w:t>Other potential direct and indirect impacts to ecological values during construction are likely to</w:t>
      </w:r>
      <w:r>
        <w:rPr>
          <w:color w:val="585858"/>
          <w:spacing w:val="-2"/>
        </w:rPr>
        <w:t xml:space="preserve"> </w:t>
      </w:r>
      <w:r>
        <w:rPr>
          <w:color w:val="585858"/>
        </w:rPr>
        <w:t>occur from vehicle</w:t>
      </w:r>
      <w:r>
        <w:rPr>
          <w:color w:val="585858"/>
          <w:spacing w:val="-2"/>
        </w:rPr>
        <w:t xml:space="preserve"> </w:t>
      </w:r>
      <w:r>
        <w:rPr>
          <w:color w:val="585858"/>
        </w:rPr>
        <w:t>collision, noise, vibration, light, dust,</w:t>
      </w:r>
      <w:r>
        <w:rPr>
          <w:color w:val="585858"/>
          <w:spacing w:val="-4"/>
        </w:rPr>
        <w:t xml:space="preserve"> </w:t>
      </w:r>
      <w:r>
        <w:rPr>
          <w:color w:val="585858"/>
        </w:rPr>
        <w:t>and</w:t>
      </w:r>
      <w:r>
        <w:rPr>
          <w:color w:val="585858"/>
          <w:spacing w:val="-2"/>
        </w:rPr>
        <w:t xml:space="preserve"> </w:t>
      </w:r>
      <w:r>
        <w:rPr>
          <w:color w:val="585858"/>
        </w:rPr>
        <w:t>the</w:t>
      </w:r>
      <w:r>
        <w:rPr>
          <w:color w:val="585858"/>
          <w:spacing w:val="-2"/>
        </w:rPr>
        <w:t xml:space="preserve"> </w:t>
      </w:r>
      <w:r>
        <w:rPr>
          <w:color w:val="585858"/>
        </w:rPr>
        <w:t>introduction</w:t>
      </w:r>
      <w:r>
        <w:rPr>
          <w:color w:val="585858"/>
          <w:spacing w:val="-2"/>
        </w:rPr>
        <w:t xml:space="preserve"> </w:t>
      </w:r>
      <w:r>
        <w:rPr>
          <w:color w:val="585858"/>
        </w:rPr>
        <w:t>of weeds or pest</w:t>
      </w:r>
      <w:r>
        <w:rPr>
          <w:color w:val="585858"/>
          <w:spacing w:val="-4"/>
        </w:rPr>
        <w:t xml:space="preserve"> </w:t>
      </w:r>
      <w:r>
        <w:rPr>
          <w:color w:val="585858"/>
        </w:rPr>
        <w:t>species.</w:t>
      </w:r>
      <w:r>
        <w:rPr>
          <w:color w:val="585858"/>
          <w:spacing w:val="-8"/>
        </w:rPr>
        <w:t xml:space="preserve"> </w:t>
      </w:r>
      <w:proofErr w:type="gramStart"/>
      <w:r>
        <w:rPr>
          <w:color w:val="585858"/>
        </w:rPr>
        <w:t>The</w:t>
      </w:r>
      <w:r>
        <w:rPr>
          <w:color w:val="585858"/>
          <w:spacing w:val="-2"/>
        </w:rPr>
        <w:t xml:space="preserve"> </w:t>
      </w:r>
      <w:r>
        <w:rPr>
          <w:color w:val="585858"/>
        </w:rPr>
        <w:t>majority</w:t>
      </w:r>
      <w:r>
        <w:rPr>
          <w:color w:val="585858"/>
          <w:spacing w:val="-5"/>
        </w:rPr>
        <w:t xml:space="preserve"> </w:t>
      </w:r>
      <w:r>
        <w:rPr>
          <w:color w:val="585858"/>
        </w:rPr>
        <w:t>of</w:t>
      </w:r>
      <w:proofErr w:type="gramEnd"/>
      <w:r>
        <w:rPr>
          <w:color w:val="585858"/>
        </w:rPr>
        <w:t xml:space="preserve"> these impacts will have a low magnitude due to the temporary or short-term nature as the construction workforce</w:t>
      </w:r>
      <w:r>
        <w:rPr>
          <w:color w:val="585858"/>
          <w:spacing w:val="-2"/>
        </w:rPr>
        <w:t xml:space="preserve"> </w:t>
      </w:r>
      <w:r>
        <w:rPr>
          <w:color w:val="585858"/>
        </w:rPr>
        <w:t>moves</w:t>
      </w:r>
      <w:r>
        <w:rPr>
          <w:color w:val="585858"/>
          <w:spacing w:val="-5"/>
        </w:rPr>
        <w:t xml:space="preserve"> </w:t>
      </w:r>
      <w:r>
        <w:rPr>
          <w:color w:val="585858"/>
        </w:rPr>
        <w:t>along</w:t>
      </w:r>
      <w:r>
        <w:rPr>
          <w:color w:val="585858"/>
          <w:spacing w:val="-2"/>
        </w:rPr>
        <w:t xml:space="preserve"> </w:t>
      </w:r>
      <w:r>
        <w:rPr>
          <w:color w:val="585858"/>
        </w:rPr>
        <w:t>the</w:t>
      </w:r>
      <w:r>
        <w:rPr>
          <w:color w:val="585858"/>
          <w:spacing w:val="-2"/>
        </w:rPr>
        <w:t xml:space="preserve"> </w:t>
      </w:r>
      <w:r>
        <w:rPr>
          <w:color w:val="585858"/>
        </w:rPr>
        <w:t>project alignment.</w:t>
      </w:r>
      <w:r>
        <w:rPr>
          <w:color w:val="585858"/>
          <w:spacing w:val="-5"/>
        </w:rPr>
        <w:t xml:space="preserve"> </w:t>
      </w:r>
      <w:r>
        <w:rPr>
          <w:color w:val="585858"/>
        </w:rPr>
        <w:t>The</w:t>
      </w:r>
      <w:r>
        <w:rPr>
          <w:color w:val="585858"/>
          <w:spacing w:val="-2"/>
        </w:rPr>
        <w:t xml:space="preserve"> </w:t>
      </w:r>
      <w:r>
        <w:rPr>
          <w:color w:val="585858"/>
        </w:rPr>
        <w:t>release</w:t>
      </w:r>
      <w:r>
        <w:rPr>
          <w:color w:val="585858"/>
          <w:spacing w:val="-2"/>
        </w:rPr>
        <w:t xml:space="preserve"> </w:t>
      </w:r>
      <w:r>
        <w:rPr>
          <w:color w:val="585858"/>
        </w:rPr>
        <w:t>of dust</w:t>
      </w:r>
      <w:r>
        <w:rPr>
          <w:color w:val="585858"/>
          <w:spacing w:val="-4"/>
        </w:rPr>
        <w:t xml:space="preserve"> </w:t>
      </w:r>
      <w:r>
        <w:rPr>
          <w:color w:val="585858"/>
        </w:rPr>
        <w:t>or other</w:t>
      </w:r>
      <w:r>
        <w:rPr>
          <w:color w:val="585858"/>
          <w:spacing w:val="-1"/>
        </w:rPr>
        <w:t xml:space="preserve"> </w:t>
      </w:r>
      <w:r>
        <w:rPr>
          <w:color w:val="585858"/>
        </w:rPr>
        <w:t>pollutants, or</w:t>
      </w:r>
      <w:r>
        <w:rPr>
          <w:color w:val="585858"/>
          <w:spacing w:val="-5"/>
        </w:rPr>
        <w:t xml:space="preserve"> </w:t>
      </w:r>
      <w:r>
        <w:rPr>
          <w:color w:val="585858"/>
        </w:rPr>
        <w:t>the</w:t>
      </w:r>
      <w:r>
        <w:rPr>
          <w:color w:val="585858"/>
          <w:spacing w:val="-2"/>
        </w:rPr>
        <w:t xml:space="preserve"> </w:t>
      </w:r>
      <w:r>
        <w:rPr>
          <w:color w:val="585858"/>
        </w:rPr>
        <w:t>introduction</w:t>
      </w:r>
      <w:r>
        <w:rPr>
          <w:color w:val="585858"/>
          <w:spacing w:val="-2"/>
        </w:rPr>
        <w:t xml:space="preserve"> </w:t>
      </w:r>
      <w:r>
        <w:rPr>
          <w:color w:val="585858"/>
        </w:rPr>
        <w:t>of pests or weed species poses a longer-term impact to ecological values, as this can lead to a decline in health or mortality if not managed appropriately.</w:t>
      </w:r>
    </w:p>
    <w:p w14:paraId="6178CD28" w14:textId="77777777" w:rsidR="00D05A7A" w:rsidRDefault="00B8135C">
      <w:pPr>
        <w:pStyle w:val="BodyText"/>
        <w:spacing w:before="119" w:line="360" w:lineRule="auto"/>
        <w:ind w:left="333" w:right="612"/>
      </w:pPr>
      <w:r>
        <w:rPr>
          <w:color w:val="585858"/>
        </w:rPr>
        <w:t>Potential</w:t>
      </w:r>
      <w:r>
        <w:rPr>
          <w:color w:val="585858"/>
          <w:spacing w:val="-1"/>
        </w:rPr>
        <w:t xml:space="preserve"> </w:t>
      </w:r>
      <w:r>
        <w:rPr>
          <w:color w:val="585858"/>
        </w:rPr>
        <w:t>impacts</w:t>
      </w:r>
      <w:r>
        <w:rPr>
          <w:color w:val="585858"/>
          <w:spacing w:val="-4"/>
        </w:rPr>
        <w:t xml:space="preserve"> </w:t>
      </w:r>
      <w:r>
        <w:rPr>
          <w:color w:val="585858"/>
        </w:rPr>
        <w:t>to</w:t>
      </w:r>
      <w:r>
        <w:rPr>
          <w:color w:val="585858"/>
          <w:spacing w:val="-1"/>
        </w:rPr>
        <w:t xml:space="preserve"> </w:t>
      </w:r>
      <w:r>
        <w:rPr>
          <w:color w:val="585858"/>
        </w:rPr>
        <w:t>terrestrial</w:t>
      </w:r>
      <w:r>
        <w:rPr>
          <w:color w:val="585858"/>
          <w:spacing w:val="-1"/>
        </w:rPr>
        <w:t xml:space="preserve"> </w:t>
      </w:r>
      <w:r>
        <w:rPr>
          <w:color w:val="585858"/>
        </w:rPr>
        <w:t>ecological</w:t>
      </w:r>
      <w:r>
        <w:rPr>
          <w:color w:val="585858"/>
          <w:spacing w:val="-1"/>
        </w:rPr>
        <w:t xml:space="preserve"> </w:t>
      </w:r>
      <w:r>
        <w:rPr>
          <w:color w:val="585858"/>
        </w:rPr>
        <w:t>values are</w:t>
      </w:r>
      <w:r>
        <w:rPr>
          <w:color w:val="585858"/>
          <w:spacing w:val="-1"/>
        </w:rPr>
        <w:t xml:space="preserve"> </w:t>
      </w:r>
      <w:r>
        <w:rPr>
          <w:color w:val="585858"/>
        </w:rPr>
        <w:t>discussed</w:t>
      </w:r>
      <w:r>
        <w:rPr>
          <w:color w:val="585858"/>
          <w:spacing w:val="-1"/>
        </w:rPr>
        <w:t xml:space="preserve"> </w:t>
      </w:r>
      <w:r>
        <w:rPr>
          <w:color w:val="585858"/>
        </w:rPr>
        <w:t>further below.</w:t>
      </w:r>
      <w:r>
        <w:rPr>
          <w:color w:val="585858"/>
          <w:spacing w:val="-6"/>
        </w:rPr>
        <w:t xml:space="preserve"> </w:t>
      </w:r>
      <w:r>
        <w:rPr>
          <w:color w:val="585858"/>
        </w:rPr>
        <w:t>The</w:t>
      </w:r>
      <w:r>
        <w:rPr>
          <w:color w:val="585858"/>
          <w:spacing w:val="-1"/>
        </w:rPr>
        <w:t xml:space="preserve"> </w:t>
      </w:r>
      <w:r>
        <w:rPr>
          <w:color w:val="585858"/>
        </w:rPr>
        <w:t>assessment considers</w:t>
      </w:r>
      <w:r>
        <w:rPr>
          <w:color w:val="585858"/>
          <w:spacing w:val="-4"/>
        </w:rPr>
        <w:t xml:space="preserve"> </w:t>
      </w:r>
      <w:r>
        <w:rPr>
          <w:color w:val="585858"/>
        </w:rPr>
        <w:t>the pre-mitigated impacts based on the project design, which has inherent avoidance measures incorporated into</w:t>
      </w:r>
      <w:r>
        <w:rPr>
          <w:color w:val="585858"/>
          <w:spacing w:val="-2"/>
        </w:rPr>
        <w:t xml:space="preserve"> </w:t>
      </w:r>
      <w:r>
        <w:rPr>
          <w:color w:val="585858"/>
        </w:rPr>
        <w:t>the</w:t>
      </w:r>
      <w:r>
        <w:rPr>
          <w:color w:val="585858"/>
          <w:spacing w:val="-2"/>
        </w:rPr>
        <w:t xml:space="preserve"> </w:t>
      </w:r>
      <w:r>
        <w:rPr>
          <w:color w:val="585858"/>
        </w:rPr>
        <w:t>design</w:t>
      </w:r>
      <w:r>
        <w:rPr>
          <w:color w:val="585858"/>
          <w:spacing w:val="-2"/>
        </w:rPr>
        <w:t xml:space="preserve"> </w:t>
      </w:r>
      <w:r>
        <w:rPr>
          <w:color w:val="585858"/>
        </w:rPr>
        <w:t>(e.g.,</w:t>
      </w:r>
      <w:r>
        <w:rPr>
          <w:color w:val="585858"/>
          <w:spacing w:val="-4"/>
        </w:rPr>
        <w:t xml:space="preserve"> </w:t>
      </w:r>
      <w:r>
        <w:rPr>
          <w:color w:val="585858"/>
        </w:rPr>
        <w:t>HDD</w:t>
      </w:r>
      <w:r>
        <w:rPr>
          <w:color w:val="585858"/>
          <w:spacing w:val="-2"/>
        </w:rPr>
        <w:t xml:space="preserve"> </w:t>
      </w:r>
      <w:r>
        <w:rPr>
          <w:color w:val="585858"/>
        </w:rPr>
        <w:t>in</w:t>
      </w:r>
      <w:r>
        <w:rPr>
          <w:color w:val="585858"/>
          <w:spacing w:val="-7"/>
        </w:rPr>
        <w:t xml:space="preserve"> </w:t>
      </w:r>
      <w:r>
        <w:rPr>
          <w:color w:val="585858"/>
        </w:rPr>
        <w:t>targeted</w:t>
      </w:r>
      <w:r>
        <w:rPr>
          <w:color w:val="585858"/>
          <w:spacing w:val="-2"/>
        </w:rPr>
        <w:t xml:space="preserve"> </w:t>
      </w:r>
      <w:r>
        <w:rPr>
          <w:color w:val="585858"/>
        </w:rPr>
        <w:t>locations),</w:t>
      </w:r>
      <w:r>
        <w:rPr>
          <w:color w:val="585858"/>
          <w:spacing w:val="-4"/>
        </w:rPr>
        <w:t xml:space="preserve"> </w:t>
      </w:r>
      <w:r>
        <w:rPr>
          <w:color w:val="585858"/>
        </w:rPr>
        <w:t>followed</w:t>
      </w:r>
      <w:r>
        <w:rPr>
          <w:color w:val="585858"/>
          <w:spacing w:val="-2"/>
        </w:rPr>
        <w:t xml:space="preserve"> </w:t>
      </w:r>
      <w:r>
        <w:rPr>
          <w:color w:val="585858"/>
        </w:rPr>
        <w:t>by the</w:t>
      </w:r>
      <w:r>
        <w:rPr>
          <w:color w:val="585858"/>
          <w:spacing w:val="-2"/>
        </w:rPr>
        <w:t xml:space="preserve"> </w:t>
      </w:r>
      <w:r>
        <w:rPr>
          <w:color w:val="585858"/>
        </w:rPr>
        <w:t>residual</w:t>
      </w:r>
      <w:r>
        <w:rPr>
          <w:color w:val="585858"/>
          <w:spacing w:val="-2"/>
        </w:rPr>
        <w:t xml:space="preserve"> </w:t>
      </w:r>
      <w:r>
        <w:rPr>
          <w:color w:val="585858"/>
        </w:rPr>
        <w:t>impacts</w:t>
      </w:r>
      <w:r>
        <w:rPr>
          <w:color w:val="585858"/>
          <w:spacing w:val="-5"/>
        </w:rPr>
        <w:t xml:space="preserve"> </w:t>
      </w:r>
      <w:r>
        <w:rPr>
          <w:color w:val="585858"/>
        </w:rPr>
        <w:t>following</w:t>
      </w:r>
      <w:r>
        <w:rPr>
          <w:color w:val="585858"/>
          <w:spacing w:val="-2"/>
        </w:rPr>
        <w:t xml:space="preserve"> </w:t>
      </w:r>
      <w:r>
        <w:rPr>
          <w:color w:val="585858"/>
        </w:rPr>
        <w:t>the</w:t>
      </w:r>
      <w:r>
        <w:rPr>
          <w:color w:val="585858"/>
          <w:spacing w:val="-2"/>
        </w:rPr>
        <w:t xml:space="preserve"> </w:t>
      </w:r>
      <w:r>
        <w:rPr>
          <w:color w:val="585858"/>
        </w:rPr>
        <w:t>application</w:t>
      </w:r>
      <w:r>
        <w:rPr>
          <w:color w:val="585858"/>
          <w:spacing w:val="-2"/>
        </w:rPr>
        <w:t xml:space="preserve"> </w:t>
      </w:r>
      <w:r>
        <w:rPr>
          <w:color w:val="585858"/>
        </w:rPr>
        <w:t>of measures to comply with EPRs. The EPRs are outcomes-based criteria designed to further avoid or minimise impacts to ecological values.</w:t>
      </w:r>
    </w:p>
    <w:p w14:paraId="72635364" w14:textId="77777777" w:rsidR="00D05A7A" w:rsidRDefault="00B8135C">
      <w:pPr>
        <w:pStyle w:val="Heading2"/>
        <w:numPr>
          <w:ilvl w:val="2"/>
          <w:numId w:val="15"/>
        </w:numPr>
        <w:tabs>
          <w:tab w:val="left" w:pos="1465"/>
        </w:tabs>
        <w:spacing w:before="124"/>
      </w:pPr>
      <w:bookmarkStart w:id="37" w:name="11.3.1_Native_vegetation_and_habitat"/>
      <w:bookmarkEnd w:id="37"/>
      <w:r>
        <w:rPr>
          <w:color w:val="18314A"/>
        </w:rPr>
        <w:t>Native</w:t>
      </w:r>
      <w:r>
        <w:rPr>
          <w:color w:val="18314A"/>
          <w:spacing w:val="-7"/>
        </w:rPr>
        <w:t xml:space="preserve"> </w:t>
      </w:r>
      <w:r>
        <w:rPr>
          <w:color w:val="18314A"/>
        </w:rPr>
        <w:t>vegetation</w:t>
      </w:r>
      <w:r>
        <w:rPr>
          <w:color w:val="18314A"/>
          <w:spacing w:val="-8"/>
        </w:rPr>
        <w:t xml:space="preserve"> </w:t>
      </w:r>
      <w:r>
        <w:rPr>
          <w:color w:val="18314A"/>
        </w:rPr>
        <w:t>and</w:t>
      </w:r>
      <w:r>
        <w:rPr>
          <w:color w:val="18314A"/>
          <w:spacing w:val="-7"/>
        </w:rPr>
        <w:t xml:space="preserve"> </w:t>
      </w:r>
      <w:r>
        <w:rPr>
          <w:color w:val="18314A"/>
          <w:spacing w:val="-2"/>
        </w:rPr>
        <w:t>habitat</w:t>
      </w:r>
    </w:p>
    <w:p w14:paraId="678317B1" w14:textId="77777777" w:rsidR="00D05A7A" w:rsidRDefault="00B8135C">
      <w:pPr>
        <w:pStyle w:val="BodyText"/>
        <w:spacing w:before="236" w:line="360" w:lineRule="auto"/>
        <w:ind w:left="332" w:right="661"/>
      </w:pPr>
      <w:r>
        <w:rPr>
          <w:color w:val="585858"/>
        </w:rPr>
        <w:t>Project construction impacts to native vegetation and habitat involve direct impact pathways and indirect impact pathways.</w:t>
      </w:r>
      <w:r>
        <w:rPr>
          <w:color w:val="585858"/>
          <w:spacing w:val="-5"/>
        </w:rPr>
        <w:t xml:space="preserve"> </w:t>
      </w:r>
      <w:r>
        <w:rPr>
          <w:color w:val="585858"/>
        </w:rPr>
        <w:t>Direct impact pathways</w:t>
      </w:r>
      <w:r>
        <w:rPr>
          <w:color w:val="585858"/>
          <w:spacing w:val="-8"/>
        </w:rPr>
        <w:t xml:space="preserve"> </w:t>
      </w:r>
      <w:r>
        <w:rPr>
          <w:color w:val="585858"/>
        </w:rPr>
        <w:t>to</w:t>
      </w:r>
      <w:r>
        <w:rPr>
          <w:color w:val="585858"/>
          <w:spacing w:val="-3"/>
        </w:rPr>
        <w:t xml:space="preserve"> </w:t>
      </w:r>
      <w:r>
        <w:rPr>
          <w:color w:val="585858"/>
        </w:rPr>
        <w:t>native</w:t>
      </w:r>
      <w:r>
        <w:rPr>
          <w:color w:val="585858"/>
          <w:spacing w:val="-3"/>
        </w:rPr>
        <w:t xml:space="preserve"> </w:t>
      </w:r>
      <w:r>
        <w:rPr>
          <w:color w:val="585858"/>
        </w:rPr>
        <w:t>vegetation</w:t>
      </w:r>
      <w:r>
        <w:rPr>
          <w:color w:val="585858"/>
          <w:spacing w:val="-3"/>
        </w:rPr>
        <w:t xml:space="preserve"> </w:t>
      </w:r>
      <w:r>
        <w:rPr>
          <w:color w:val="585858"/>
        </w:rPr>
        <w:t>and</w:t>
      </w:r>
      <w:r>
        <w:rPr>
          <w:color w:val="585858"/>
          <w:spacing w:val="-3"/>
        </w:rPr>
        <w:t xml:space="preserve"> </w:t>
      </w:r>
      <w:r>
        <w:rPr>
          <w:color w:val="585858"/>
        </w:rPr>
        <w:t>habitat may</w:t>
      </w:r>
      <w:r>
        <w:rPr>
          <w:color w:val="585858"/>
          <w:spacing w:val="-3"/>
        </w:rPr>
        <w:t xml:space="preserve"> </w:t>
      </w:r>
      <w:r>
        <w:rPr>
          <w:color w:val="585858"/>
        </w:rPr>
        <w:t>include</w:t>
      </w:r>
      <w:r>
        <w:rPr>
          <w:color w:val="585858"/>
          <w:spacing w:val="-3"/>
        </w:rPr>
        <w:t xml:space="preserve"> </w:t>
      </w:r>
      <w:r>
        <w:rPr>
          <w:color w:val="585858"/>
        </w:rPr>
        <w:t>the</w:t>
      </w:r>
      <w:r>
        <w:rPr>
          <w:color w:val="585858"/>
          <w:spacing w:val="-3"/>
        </w:rPr>
        <w:t xml:space="preserve"> </w:t>
      </w:r>
      <w:r>
        <w:rPr>
          <w:color w:val="585858"/>
        </w:rPr>
        <w:t>physical</w:t>
      </w:r>
      <w:r>
        <w:rPr>
          <w:color w:val="585858"/>
          <w:spacing w:val="-3"/>
        </w:rPr>
        <w:t xml:space="preserve"> </w:t>
      </w:r>
      <w:r>
        <w:rPr>
          <w:color w:val="585858"/>
        </w:rPr>
        <w:t>removal of all or parts of native vegetation to allow for construction activities.</w:t>
      </w:r>
    </w:p>
    <w:p w14:paraId="2B30BE97" w14:textId="77777777" w:rsidR="00D05A7A" w:rsidRDefault="00B8135C">
      <w:pPr>
        <w:pStyle w:val="BodyText"/>
        <w:spacing w:before="122"/>
        <w:ind w:left="332"/>
      </w:pPr>
      <w:r>
        <w:rPr>
          <w:color w:val="5F5F5F"/>
        </w:rPr>
        <w:t>Indirect</w:t>
      </w:r>
      <w:r>
        <w:rPr>
          <w:color w:val="5F5F5F"/>
          <w:spacing w:val="-4"/>
        </w:rPr>
        <w:t xml:space="preserve"> </w:t>
      </w:r>
      <w:r>
        <w:rPr>
          <w:color w:val="5F5F5F"/>
        </w:rPr>
        <w:t>impact</w:t>
      </w:r>
      <w:r>
        <w:rPr>
          <w:color w:val="5F5F5F"/>
          <w:spacing w:val="-8"/>
        </w:rPr>
        <w:t xml:space="preserve"> </w:t>
      </w:r>
      <w:r>
        <w:rPr>
          <w:color w:val="5F5F5F"/>
        </w:rPr>
        <w:t>pathways</w:t>
      </w:r>
      <w:r>
        <w:rPr>
          <w:color w:val="5F5F5F"/>
          <w:spacing w:val="-6"/>
        </w:rPr>
        <w:t xml:space="preserve"> </w:t>
      </w:r>
      <w:r>
        <w:rPr>
          <w:color w:val="5F5F5F"/>
        </w:rPr>
        <w:t>to</w:t>
      </w:r>
      <w:r>
        <w:rPr>
          <w:color w:val="5F5F5F"/>
          <w:spacing w:val="-11"/>
        </w:rPr>
        <w:t xml:space="preserve"> </w:t>
      </w:r>
      <w:r>
        <w:rPr>
          <w:color w:val="5F5F5F"/>
        </w:rPr>
        <w:t>native</w:t>
      </w:r>
      <w:r>
        <w:rPr>
          <w:color w:val="5F5F5F"/>
          <w:spacing w:val="-6"/>
        </w:rPr>
        <w:t xml:space="preserve"> </w:t>
      </w:r>
      <w:r>
        <w:rPr>
          <w:color w:val="5F5F5F"/>
        </w:rPr>
        <w:t>vegetation</w:t>
      </w:r>
      <w:r>
        <w:rPr>
          <w:color w:val="5F5F5F"/>
          <w:spacing w:val="-6"/>
        </w:rPr>
        <w:t xml:space="preserve"> </w:t>
      </w:r>
      <w:r>
        <w:rPr>
          <w:color w:val="5F5F5F"/>
        </w:rPr>
        <w:t>and</w:t>
      </w:r>
      <w:r>
        <w:rPr>
          <w:color w:val="5F5F5F"/>
          <w:spacing w:val="-7"/>
        </w:rPr>
        <w:t xml:space="preserve"> </w:t>
      </w:r>
      <w:r>
        <w:rPr>
          <w:color w:val="5F5F5F"/>
        </w:rPr>
        <w:t>habitat</w:t>
      </w:r>
      <w:r>
        <w:rPr>
          <w:color w:val="5F5F5F"/>
          <w:spacing w:val="-3"/>
        </w:rPr>
        <w:t xml:space="preserve"> </w:t>
      </w:r>
      <w:r>
        <w:rPr>
          <w:color w:val="5F5F5F"/>
        </w:rPr>
        <w:t>may</w:t>
      </w:r>
      <w:r>
        <w:rPr>
          <w:color w:val="5F5F5F"/>
          <w:spacing w:val="-7"/>
        </w:rPr>
        <w:t xml:space="preserve"> </w:t>
      </w:r>
      <w:r>
        <w:rPr>
          <w:color w:val="5F5F5F"/>
          <w:spacing w:val="-2"/>
        </w:rPr>
        <w:t>include:</w:t>
      </w:r>
    </w:p>
    <w:p w14:paraId="080C5FCE" w14:textId="77777777" w:rsidR="00D05A7A" w:rsidRDefault="00D05A7A">
      <w:pPr>
        <w:pStyle w:val="BodyText"/>
        <w:spacing w:before="5"/>
      </w:pPr>
    </w:p>
    <w:p w14:paraId="5DC4171C" w14:textId="77777777" w:rsidR="00D05A7A" w:rsidRDefault="00B8135C">
      <w:pPr>
        <w:pStyle w:val="BodyText"/>
        <w:tabs>
          <w:tab w:val="left" w:pos="687"/>
        </w:tabs>
        <w:ind w:left="332"/>
      </w:pPr>
      <w:r>
        <w:rPr>
          <w:noProof/>
        </w:rPr>
        <w:drawing>
          <wp:inline distT="0" distB="0" distL="0" distR="0" wp14:anchorId="25679B32" wp14:editId="60CB8068">
            <wp:extent cx="88264" cy="88265"/>
            <wp:effectExtent l="0" t="0" r="0" b="0"/>
            <wp:docPr id="1584" name="Image 15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4" name="Image 158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Soil</w:t>
      </w:r>
      <w:r>
        <w:rPr>
          <w:color w:val="5F5F5F"/>
          <w:spacing w:val="-6"/>
        </w:rPr>
        <w:t xml:space="preserve"> </w:t>
      </w:r>
      <w:r>
        <w:rPr>
          <w:color w:val="5F5F5F"/>
        </w:rPr>
        <w:t>excavation</w:t>
      </w:r>
      <w:r>
        <w:rPr>
          <w:color w:val="5F5F5F"/>
          <w:spacing w:val="-6"/>
        </w:rPr>
        <w:t xml:space="preserve"> </w:t>
      </w:r>
      <w:r>
        <w:rPr>
          <w:color w:val="5F5F5F"/>
        </w:rPr>
        <w:t>or</w:t>
      </w:r>
      <w:r>
        <w:rPr>
          <w:color w:val="5F5F5F"/>
          <w:spacing w:val="-4"/>
        </w:rPr>
        <w:t xml:space="preserve"> </w:t>
      </w:r>
      <w:r>
        <w:rPr>
          <w:color w:val="5F5F5F"/>
        </w:rPr>
        <w:t>compaction</w:t>
      </w:r>
      <w:r>
        <w:rPr>
          <w:color w:val="5F5F5F"/>
          <w:spacing w:val="-6"/>
        </w:rPr>
        <w:t xml:space="preserve"> </w:t>
      </w:r>
      <w:r>
        <w:rPr>
          <w:color w:val="5F5F5F"/>
        </w:rPr>
        <w:t>damaging</w:t>
      </w:r>
      <w:r>
        <w:rPr>
          <w:color w:val="5F5F5F"/>
          <w:spacing w:val="-6"/>
        </w:rPr>
        <w:t xml:space="preserve"> </w:t>
      </w:r>
      <w:r>
        <w:rPr>
          <w:color w:val="5F5F5F"/>
        </w:rPr>
        <w:t>roots</w:t>
      </w:r>
      <w:r>
        <w:rPr>
          <w:color w:val="5F5F5F"/>
          <w:spacing w:val="-4"/>
        </w:rPr>
        <w:t xml:space="preserve"> </w:t>
      </w:r>
      <w:r>
        <w:rPr>
          <w:color w:val="5F5F5F"/>
        </w:rPr>
        <w:t>of</w:t>
      </w:r>
      <w:r>
        <w:rPr>
          <w:color w:val="5F5F5F"/>
          <w:spacing w:val="-8"/>
        </w:rPr>
        <w:t xml:space="preserve"> </w:t>
      </w:r>
      <w:r>
        <w:rPr>
          <w:color w:val="5F5F5F"/>
        </w:rPr>
        <w:t>native</w:t>
      </w:r>
      <w:r>
        <w:rPr>
          <w:color w:val="5F5F5F"/>
          <w:spacing w:val="-10"/>
        </w:rPr>
        <w:t xml:space="preserve"> </w:t>
      </w:r>
      <w:r>
        <w:rPr>
          <w:color w:val="5F5F5F"/>
          <w:spacing w:val="-2"/>
        </w:rPr>
        <w:t>vegetation.</w:t>
      </w:r>
    </w:p>
    <w:p w14:paraId="46B76CA1" w14:textId="77777777" w:rsidR="00D05A7A" w:rsidRDefault="00D05A7A">
      <w:pPr>
        <w:pStyle w:val="BodyText"/>
        <w:spacing w:before="6"/>
      </w:pPr>
    </w:p>
    <w:p w14:paraId="05CF4611" w14:textId="77777777" w:rsidR="00D05A7A" w:rsidRDefault="00B8135C">
      <w:pPr>
        <w:pStyle w:val="BodyText"/>
        <w:tabs>
          <w:tab w:val="left" w:pos="687"/>
        </w:tabs>
        <w:ind w:left="332"/>
      </w:pPr>
      <w:r>
        <w:rPr>
          <w:noProof/>
        </w:rPr>
        <w:drawing>
          <wp:inline distT="0" distB="0" distL="0" distR="0" wp14:anchorId="76C468FB" wp14:editId="2DB05577">
            <wp:extent cx="88264" cy="88265"/>
            <wp:effectExtent l="0" t="0" r="0" b="0"/>
            <wp:docPr id="1585" name="Image 15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5" name="Image 158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Loss</w:t>
      </w:r>
      <w:r>
        <w:rPr>
          <w:color w:val="5F5F5F"/>
          <w:spacing w:val="-6"/>
        </w:rPr>
        <w:t xml:space="preserve"> </w:t>
      </w:r>
      <w:r>
        <w:rPr>
          <w:color w:val="5F5F5F"/>
        </w:rPr>
        <w:t>or</w:t>
      </w:r>
      <w:r>
        <w:rPr>
          <w:color w:val="5F5F5F"/>
          <w:spacing w:val="-5"/>
        </w:rPr>
        <w:t xml:space="preserve"> </w:t>
      </w:r>
      <w:r>
        <w:rPr>
          <w:color w:val="5F5F5F"/>
        </w:rPr>
        <w:t>removal</w:t>
      </w:r>
      <w:r>
        <w:rPr>
          <w:color w:val="5F5F5F"/>
          <w:spacing w:val="-7"/>
        </w:rPr>
        <w:t xml:space="preserve"> </w:t>
      </w:r>
      <w:r>
        <w:rPr>
          <w:color w:val="5F5F5F"/>
        </w:rPr>
        <w:t>of</w:t>
      </w:r>
      <w:r>
        <w:rPr>
          <w:color w:val="5F5F5F"/>
          <w:spacing w:val="-8"/>
        </w:rPr>
        <w:t xml:space="preserve"> </w:t>
      </w:r>
      <w:r>
        <w:rPr>
          <w:color w:val="5F5F5F"/>
        </w:rPr>
        <w:t>non-native</w:t>
      </w:r>
      <w:r>
        <w:rPr>
          <w:color w:val="5F5F5F"/>
          <w:spacing w:val="-8"/>
        </w:rPr>
        <w:t xml:space="preserve"> </w:t>
      </w:r>
      <w:r>
        <w:rPr>
          <w:color w:val="5F5F5F"/>
        </w:rPr>
        <w:t>trees</w:t>
      </w:r>
      <w:r>
        <w:rPr>
          <w:color w:val="5F5F5F"/>
          <w:spacing w:val="-6"/>
        </w:rPr>
        <w:t xml:space="preserve"> </w:t>
      </w:r>
      <w:r>
        <w:rPr>
          <w:color w:val="5F5F5F"/>
        </w:rPr>
        <w:t>or</w:t>
      </w:r>
      <w:r>
        <w:rPr>
          <w:color w:val="5F5F5F"/>
          <w:spacing w:val="-10"/>
        </w:rPr>
        <w:t xml:space="preserve"> </w:t>
      </w:r>
      <w:r>
        <w:rPr>
          <w:color w:val="5F5F5F"/>
        </w:rPr>
        <w:t>vegetation</w:t>
      </w:r>
      <w:r>
        <w:rPr>
          <w:color w:val="5F5F5F"/>
          <w:spacing w:val="-7"/>
        </w:rPr>
        <w:t xml:space="preserve"> </w:t>
      </w:r>
      <w:r>
        <w:rPr>
          <w:color w:val="5F5F5F"/>
        </w:rPr>
        <w:t>providing</w:t>
      </w:r>
      <w:r>
        <w:rPr>
          <w:color w:val="5F5F5F"/>
          <w:spacing w:val="-7"/>
        </w:rPr>
        <w:t xml:space="preserve"> </w:t>
      </w:r>
      <w:r>
        <w:rPr>
          <w:color w:val="5F5F5F"/>
        </w:rPr>
        <w:t>habitat,</w:t>
      </w:r>
      <w:r>
        <w:rPr>
          <w:color w:val="5F5F5F"/>
          <w:spacing w:val="-4"/>
        </w:rPr>
        <w:t xml:space="preserve"> </w:t>
      </w:r>
      <w:r>
        <w:rPr>
          <w:color w:val="5F5F5F"/>
        </w:rPr>
        <w:t>foraging</w:t>
      </w:r>
      <w:r>
        <w:rPr>
          <w:color w:val="5F5F5F"/>
          <w:spacing w:val="-7"/>
        </w:rPr>
        <w:t xml:space="preserve"> </w:t>
      </w:r>
      <w:r>
        <w:rPr>
          <w:color w:val="5F5F5F"/>
        </w:rPr>
        <w:t>and</w:t>
      </w:r>
      <w:r>
        <w:rPr>
          <w:color w:val="5F5F5F"/>
          <w:spacing w:val="-7"/>
        </w:rPr>
        <w:t xml:space="preserve"> </w:t>
      </w:r>
      <w:r>
        <w:rPr>
          <w:color w:val="5F5F5F"/>
        </w:rPr>
        <w:t>landscape</w:t>
      </w:r>
      <w:r>
        <w:rPr>
          <w:color w:val="5F5F5F"/>
          <w:spacing w:val="-6"/>
        </w:rPr>
        <w:t xml:space="preserve"> </w:t>
      </w:r>
      <w:r>
        <w:rPr>
          <w:color w:val="5F5F5F"/>
          <w:spacing w:val="-2"/>
        </w:rPr>
        <w:t>connectivity.</w:t>
      </w:r>
    </w:p>
    <w:p w14:paraId="7BBFAB07" w14:textId="77777777" w:rsidR="00D05A7A" w:rsidRDefault="00D05A7A">
      <w:pPr>
        <w:pStyle w:val="BodyText"/>
        <w:spacing w:before="6"/>
      </w:pPr>
    </w:p>
    <w:p w14:paraId="031115DF" w14:textId="77777777" w:rsidR="00D05A7A" w:rsidRDefault="00B8135C">
      <w:pPr>
        <w:pStyle w:val="BodyText"/>
        <w:tabs>
          <w:tab w:val="left" w:pos="687"/>
        </w:tabs>
        <w:ind w:left="333"/>
      </w:pPr>
      <w:r>
        <w:rPr>
          <w:noProof/>
        </w:rPr>
        <w:drawing>
          <wp:inline distT="0" distB="0" distL="0" distR="0" wp14:anchorId="5862DD5E" wp14:editId="436C52C6">
            <wp:extent cx="88264" cy="88887"/>
            <wp:effectExtent l="0" t="0" r="0" b="0"/>
            <wp:docPr id="1586" name="Image 15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6" name="Image 158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7"/>
                    </a:xfrm>
                    <a:prstGeom prst="rect">
                      <a:avLst/>
                    </a:prstGeom>
                  </pic:spPr>
                </pic:pic>
              </a:graphicData>
            </a:graphic>
          </wp:inline>
        </w:drawing>
      </w:r>
      <w:r>
        <w:rPr>
          <w:rFonts w:ascii="Times New Roman"/>
        </w:rPr>
        <w:tab/>
      </w:r>
      <w:r>
        <w:rPr>
          <w:color w:val="5F5F5F"/>
        </w:rPr>
        <w:t>Release</w:t>
      </w:r>
      <w:r>
        <w:rPr>
          <w:color w:val="5F5F5F"/>
          <w:spacing w:val="-8"/>
        </w:rPr>
        <w:t xml:space="preserve"> </w:t>
      </w:r>
      <w:r>
        <w:rPr>
          <w:color w:val="5F5F5F"/>
        </w:rPr>
        <w:t>of</w:t>
      </w:r>
      <w:r>
        <w:rPr>
          <w:color w:val="5F5F5F"/>
          <w:spacing w:val="-4"/>
        </w:rPr>
        <w:t xml:space="preserve"> </w:t>
      </w:r>
      <w:r>
        <w:rPr>
          <w:color w:val="5F5F5F"/>
        </w:rPr>
        <w:t>pollutants</w:t>
      </w:r>
      <w:r>
        <w:rPr>
          <w:color w:val="5F5F5F"/>
          <w:spacing w:val="-4"/>
        </w:rPr>
        <w:t xml:space="preserve"> </w:t>
      </w:r>
      <w:r>
        <w:rPr>
          <w:color w:val="5F5F5F"/>
        </w:rPr>
        <w:t>into</w:t>
      </w:r>
      <w:r>
        <w:rPr>
          <w:color w:val="5F5F5F"/>
          <w:spacing w:val="-5"/>
        </w:rPr>
        <w:t xml:space="preserve"> </w:t>
      </w:r>
      <w:r>
        <w:rPr>
          <w:color w:val="5F5F5F"/>
        </w:rPr>
        <w:t>water</w:t>
      </w:r>
      <w:r>
        <w:rPr>
          <w:color w:val="5F5F5F"/>
          <w:spacing w:val="-4"/>
        </w:rPr>
        <w:t xml:space="preserve"> </w:t>
      </w:r>
      <w:r>
        <w:rPr>
          <w:color w:val="5F5F5F"/>
        </w:rPr>
        <w:t>or</w:t>
      </w:r>
      <w:r>
        <w:rPr>
          <w:color w:val="5F5F5F"/>
          <w:spacing w:val="-9"/>
        </w:rPr>
        <w:t xml:space="preserve"> </w:t>
      </w:r>
      <w:r>
        <w:rPr>
          <w:color w:val="5F5F5F"/>
        </w:rPr>
        <w:t>as</w:t>
      </w:r>
      <w:r>
        <w:rPr>
          <w:color w:val="5F5F5F"/>
          <w:spacing w:val="-4"/>
        </w:rPr>
        <w:t xml:space="preserve"> </w:t>
      </w:r>
      <w:r>
        <w:rPr>
          <w:color w:val="5F5F5F"/>
        </w:rPr>
        <w:t>dust,</w:t>
      </w:r>
      <w:r>
        <w:rPr>
          <w:color w:val="5F5F5F"/>
          <w:spacing w:val="-3"/>
        </w:rPr>
        <w:t xml:space="preserve"> </w:t>
      </w:r>
      <w:r>
        <w:rPr>
          <w:color w:val="5F5F5F"/>
        </w:rPr>
        <w:t>causing</w:t>
      </w:r>
      <w:r>
        <w:rPr>
          <w:color w:val="5F5F5F"/>
          <w:spacing w:val="-6"/>
        </w:rPr>
        <w:t xml:space="preserve"> </w:t>
      </w:r>
      <w:r>
        <w:rPr>
          <w:color w:val="5F5F5F"/>
        </w:rPr>
        <w:t>a</w:t>
      </w:r>
      <w:r>
        <w:rPr>
          <w:color w:val="5F5F5F"/>
          <w:spacing w:val="-6"/>
        </w:rPr>
        <w:t xml:space="preserve"> </w:t>
      </w:r>
      <w:r>
        <w:rPr>
          <w:color w:val="5F5F5F"/>
        </w:rPr>
        <w:t>long-term</w:t>
      </w:r>
      <w:r>
        <w:rPr>
          <w:color w:val="5F5F5F"/>
          <w:spacing w:val="-5"/>
        </w:rPr>
        <w:t xml:space="preserve"> </w:t>
      </w:r>
      <w:r>
        <w:rPr>
          <w:color w:val="5F5F5F"/>
        </w:rPr>
        <w:t>decline</w:t>
      </w:r>
      <w:r>
        <w:rPr>
          <w:color w:val="5F5F5F"/>
          <w:spacing w:val="-6"/>
        </w:rPr>
        <w:t xml:space="preserve"> </w:t>
      </w:r>
      <w:r>
        <w:rPr>
          <w:color w:val="5F5F5F"/>
        </w:rPr>
        <w:t>in</w:t>
      </w:r>
      <w:r>
        <w:rPr>
          <w:color w:val="5F5F5F"/>
          <w:spacing w:val="-6"/>
        </w:rPr>
        <w:t xml:space="preserve"> </w:t>
      </w:r>
      <w:r>
        <w:rPr>
          <w:color w:val="5F5F5F"/>
        </w:rPr>
        <w:t>health</w:t>
      </w:r>
      <w:r>
        <w:rPr>
          <w:color w:val="5F5F5F"/>
          <w:spacing w:val="-5"/>
        </w:rPr>
        <w:t xml:space="preserve"> </w:t>
      </w:r>
      <w:r>
        <w:rPr>
          <w:color w:val="5F5F5F"/>
        </w:rPr>
        <w:t>or</w:t>
      </w:r>
      <w:r>
        <w:rPr>
          <w:color w:val="5F5F5F"/>
          <w:spacing w:val="-4"/>
        </w:rPr>
        <w:t xml:space="preserve"> </w:t>
      </w:r>
      <w:r>
        <w:rPr>
          <w:color w:val="5F5F5F"/>
          <w:spacing w:val="-2"/>
        </w:rPr>
        <w:t>mortality.</w:t>
      </w:r>
    </w:p>
    <w:p w14:paraId="4180B5E6" w14:textId="77777777" w:rsidR="00D05A7A" w:rsidRDefault="00D05A7A">
      <w:pPr>
        <w:pStyle w:val="BodyText"/>
      </w:pPr>
    </w:p>
    <w:p w14:paraId="01CF00A4" w14:textId="77777777" w:rsidR="00D05A7A" w:rsidRDefault="00B8135C">
      <w:pPr>
        <w:pStyle w:val="BodyText"/>
        <w:tabs>
          <w:tab w:val="left" w:pos="692"/>
        </w:tabs>
        <w:spacing w:before="1" w:line="360" w:lineRule="auto"/>
        <w:ind w:left="692" w:right="923" w:hanging="360"/>
      </w:pPr>
      <w:r>
        <w:rPr>
          <w:noProof/>
        </w:rPr>
        <w:drawing>
          <wp:inline distT="0" distB="0" distL="0" distR="0" wp14:anchorId="3974B120" wp14:editId="3F232C6E">
            <wp:extent cx="88264" cy="88265"/>
            <wp:effectExtent l="0" t="0" r="0" b="0"/>
            <wp:docPr id="1587" name="Image 15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7" name="Image 158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Introduction</w:t>
      </w:r>
      <w:r>
        <w:rPr>
          <w:color w:val="5F5F5F"/>
          <w:spacing w:val="-4"/>
        </w:rPr>
        <w:t xml:space="preserve"> </w:t>
      </w:r>
      <w:r>
        <w:rPr>
          <w:color w:val="5F5F5F"/>
        </w:rPr>
        <w:t>or</w:t>
      </w:r>
      <w:r>
        <w:rPr>
          <w:color w:val="5F5F5F"/>
          <w:spacing w:val="-2"/>
        </w:rPr>
        <w:t xml:space="preserve"> </w:t>
      </w:r>
      <w:r>
        <w:rPr>
          <w:color w:val="5F5F5F"/>
        </w:rPr>
        <w:t>promotion</w:t>
      </w:r>
      <w:r>
        <w:rPr>
          <w:color w:val="5F5F5F"/>
          <w:spacing w:val="-4"/>
        </w:rPr>
        <w:t xml:space="preserve"> </w:t>
      </w:r>
      <w:r>
        <w:rPr>
          <w:color w:val="5F5F5F"/>
        </w:rPr>
        <w:t>of</w:t>
      </w:r>
      <w:r>
        <w:rPr>
          <w:color w:val="5F5F5F"/>
          <w:spacing w:val="-1"/>
        </w:rPr>
        <w:t xml:space="preserve"> </w:t>
      </w:r>
      <w:r>
        <w:rPr>
          <w:color w:val="5F5F5F"/>
        </w:rPr>
        <w:t>noxious</w:t>
      </w:r>
      <w:r>
        <w:rPr>
          <w:color w:val="5F5F5F"/>
          <w:spacing w:val="-2"/>
        </w:rPr>
        <w:t xml:space="preserve"> </w:t>
      </w:r>
      <w:r>
        <w:rPr>
          <w:color w:val="5F5F5F"/>
        </w:rPr>
        <w:t>weeds,</w:t>
      </w:r>
      <w:r>
        <w:rPr>
          <w:color w:val="5F5F5F"/>
          <w:spacing w:val="-1"/>
        </w:rPr>
        <w:t xml:space="preserve"> </w:t>
      </w:r>
      <w:r>
        <w:rPr>
          <w:color w:val="5F5F5F"/>
        </w:rPr>
        <w:t>pest</w:t>
      </w:r>
      <w:r>
        <w:rPr>
          <w:color w:val="5F5F5F"/>
          <w:spacing w:val="-6"/>
        </w:rPr>
        <w:t xml:space="preserve"> </w:t>
      </w:r>
      <w:r>
        <w:rPr>
          <w:color w:val="5F5F5F"/>
        </w:rPr>
        <w:t>species</w:t>
      </w:r>
      <w:r>
        <w:rPr>
          <w:color w:val="5F5F5F"/>
          <w:spacing w:val="-2"/>
        </w:rPr>
        <w:t xml:space="preserve"> </w:t>
      </w:r>
      <w:r>
        <w:rPr>
          <w:color w:val="5F5F5F"/>
        </w:rPr>
        <w:t>or</w:t>
      </w:r>
      <w:r>
        <w:rPr>
          <w:color w:val="5F5F5F"/>
          <w:spacing w:val="-2"/>
        </w:rPr>
        <w:t xml:space="preserve"> </w:t>
      </w:r>
      <w:r>
        <w:rPr>
          <w:color w:val="5F5F5F"/>
        </w:rPr>
        <w:t>diseases,</w:t>
      </w:r>
      <w:r>
        <w:rPr>
          <w:color w:val="5F5F5F"/>
          <w:spacing w:val="-1"/>
        </w:rPr>
        <w:t xml:space="preserve"> </w:t>
      </w:r>
      <w:r>
        <w:rPr>
          <w:color w:val="5F5F5F"/>
        </w:rPr>
        <w:t>causing</w:t>
      </w:r>
      <w:r>
        <w:rPr>
          <w:color w:val="5F5F5F"/>
          <w:spacing w:val="-4"/>
        </w:rPr>
        <w:t xml:space="preserve"> </w:t>
      </w:r>
      <w:r>
        <w:rPr>
          <w:color w:val="5F5F5F"/>
        </w:rPr>
        <w:t>a</w:t>
      </w:r>
      <w:r>
        <w:rPr>
          <w:color w:val="5F5F5F"/>
          <w:spacing w:val="-4"/>
        </w:rPr>
        <w:t xml:space="preserve"> </w:t>
      </w:r>
      <w:r>
        <w:rPr>
          <w:color w:val="5F5F5F"/>
        </w:rPr>
        <w:t>long-term</w:t>
      </w:r>
      <w:r>
        <w:rPr>
          <w:color w:val="5F5F5F"/>
          <w:spacing w:val="-7"/>
        </w:rPr>
        <w:t xml:space="preserve"> </w:t>
      </w:r>
      <w:r>
        <w:rPr>
          <w:color w:val="5F5F5F"/>
        </w:rPr>
        <w:t>decline</w:t>
      </w:r>
      <w:r>
        <w:rPr>
          <w:color w:val="5F5F5F"/>
          <w:spacing w:val="-4"/>
        </w:rPr>
        <w:t xml:space="preserve"> </w:t>
      </w:r>
      <w:r>
        <w:rPr>
          <w:color w:val="5F5F5F"/>
        </w:rPr>
        <w:t>in health or mortality.</w:t>
      </w:r>
    </w:p>
    <w:p w14:paraId="7D585403" w14:textId="77777777" w:rsidR="00D05A7A" w:rsidRDefault="00B8135C">
      <w:pPr>
        <w:pStyle w:val="BodyText"/>
        <w:spacing w:before="121" w:line="360" w:lineRule="auto"/>
        <w:ind w:left="332" w:right="544"/>
      </w:pPr>
      <w:r>
        <w:rPr>
          <w:color w:val="585858"/>
        </w:rPr>
        <w:t>The</w:t>
      </w:r>
      <w:r>
        <w:rPr>
          <w:color w:val="585858"/>
          <w:spacing w:val="-2"/>
        </w:rPr>
        <w:t xml:space="preserve"> </w:t>
      </w:r>
      <w:r>
        <w:rPr>
          <w:color w:val="585858"/>
        </w:rPr>
        <w:t>assessment</w:t>
      </w:r>
      <w:r>
        <w:rPr>
          <w:color w:val="585858"/>
          <w:spacing w:val="-4"/>
        </w:rPr>
        <w:t xml:space="preserve"> </w:t>
      </w:r>
      <w:r>
        <w:rPr>
          <w:color w:val="585858"/>
        </w:rPr>
        <w:t>determined</w:t>
      </w:r>
      <w:r>
        <w:rPr>
          <w:color w:val="585858"/>
          <w:spacing w:val="-2"/>
        </w:rPr>
        <w:t xml:space="preserve"> </w:t>
      </w:r>
      <w:r>
        <w:rPr>
          <w:color w:val="585858"/>
        </w:rPr>
        <w:t>the</w:t>
      </w:r>
      <w:r>
        <w:rPr>
          <w:color w:val="585858"/>
          <w:spacing w:val="-2"/>
        </w:rPr>
        <w:t xml:space="preserve"> </w:t>
      </w:r>
      <w:r>
        <w:rPr>
          <w:color w:val="585858"/>
        </w:rPr>
        <w:t>native</w:t>
      </w:r>
      <w:r>
        <w:rPr>
          <w:color w:val="585858"/>
          <w:spacing w:val="-7"/>
        </w:rPr>
        <w:t xml:space="preserve"> </w:t>
      </w:r>
      <w:r>
        <w:rPr>
          <w:color w:val="585858"/>
        </w:rPr>
        <w:t>vegetation</w:t>
      </w:r>
      <w:r>
        <w:rPr>
          <w:color w:val="585858"/>
          <w:spacing w:val="-2"/>
        </w:rPr>
        <w:t xml:space="preserve"> </w:t>
      </w:r>
      <w:r>
        <w:rPr>
          <w:color w:val="585858"/>
        </w:rPr>
        <w:t>and</w:t>
      </w:r>
      <w:r>
        <w:rPr>
          <w:color w:val="585858"/>
          <w:spacing w:val="-7"/>
        </w:rPr>
        <w:t xml:space="preserve"> </w:t>
      </w:r>
      <w:r>
        <w:rPr>
          <w:color w:val="585858"/>
        </w:rPr>
        <w:t>habitat that will</w:t>
      </w:r>
      <w:r>
        <w:rPr>
          <w:color w:val="585858"/>
          <w:spacing w:val="-6"/>
        </w:rPr>
        <w:t xml:space="preserve"> </w:t>
      </w:r>
      <w:r>
        <w:rPr>
          <w:color w:val="585858"/>
        </w:rPr>
        <w:t>be</w:t>
      </w:r>
      <w:r>
        <w:rPr>
          <w:color w:val="585858"/>
          <w:spacing w:val="-2"/>
        </w:rPr>
        <w:t xml:space="preserve"> </w:t>
      </w:r>
      <w:r>
        <w:rPr>
          <w:color w:val="585858"/>
        </w:rPr>
        <w:t>impacted</w:t>
      </w:r>
      <w:r>
        <w:rPr>
          <w:color w:val="585858"/>
          <w:spacing w:val="-2"/>
        </w:rPr>
        <w:t xml:space="preserve"> </w:t>
      </w:r>
      <w:r>
        <w:rPr>
          <w:color w:val="585858"/>
        </w:rPr>
        <w:t>by</w:t>
      </w:r>
      <w:r>
        <w:rPr>
          <w:color w:val="585858"/>
          <w:spacing w:val="-5"/>
        </w:rPr>
        <w:t xml:space="preserve"> </w:t>
      </w:r>
      <w:r>
        <w:rPr>
          <w:color w:val="585858"/>
        </w:rPr>
        <w:t>overlaying</w:t>
      </w:r>
      <w:r>
        <w:rPr>
          <w:color w:val="585858"/>
          <w:spacing w:val="-2"/>
        </w:rPr>
        <w:t xml:space="preserve"> </w:t>
      </w:r>
      <w:r>
        <w:rPr>
          <w:color w:val="585858"/>
        </w:rPr>
        <w:t>the</w:t>
      </w:r>
      <w:r>
        <w:rPr>
          <w:color w:val="585858"/>
          <w:spacing w:val="-2"/>
        </w:rPr>
        <w:t xml:space="preserve"> </w:t>
      </w:r>
      <w:r>
        <w:rPr>
          <w:color w:val="585858"/>
        </w:rPr>
        <w:t xml:space="preserve">defined AoD (Section </w:t>
      </w:r>
      <w:hyperlink w:anchor="_bookmark0" w:history="1">
        <w:r>
          <w:rPr>
            <w:color w:val="585858"/>
          </w:rPr>
          <w:t>11.1.1</w:t>
        </w:r>
      </w:hyperlink>
      <w:r>
        <w:rPr>
          <w:color w:val="585858"/>
        </w:rPr>
        <w:t xml:space="preserve">) with the assessed native vegetation (Section </w:t>
      </w:r>
      <w:hyperlink w:anchor="_bookmark3" w:history="1">
        <w:r>
          <w:rPr>
            <w:color w:val="585858"/>
          </w:rPr>
          <w:t>11.2.1</w:t>
        </w:r>
      </w:hyperlink>
      <w:r>
        <w:rPr>
          <w:color w:val="585858"/>
        </w:rPr>
        <w:t>). The assessment determined the significance</w:t>
      </w:r>
      <w:r>
        <w:rPr>
          <w:color w:val="585858"/>
          <w:spacing w:val="-1"/>
        </w:rPr>
        <w:t xml:space="preserve"> </w:t>
      </w:r>
      <w:r>
        <w:rPr>
          <w:color w:val="585858"/>
        </w:rPr>
        <w:t>of impact by</w:t>
      </w:r>
      <w:r>
        <w:rPr>
          <w:color w:val="585858"/>
          <w:spacing w:val="-4"/>
        </w:rPr>
        <w:t xml:space="preserve"> </w:t>
      </w:r>
      <w:r>
        <w:rPr>
          <w:color w:val="585858"/>
        </w:rPr>
        <w:t>considering</w:t>
      </w:r>
      <w:r>
        <w:rPr>
          <w:color w:val="585858"/>
          <w:spacing w:val="-1"/>
        </w:rPr>
        <w:t xml:space="preserve"> </w:t>
      </w:r>
      <w:r>
        <w:rPr>
          <w:color w:val="585858"/>
        </w:rPr>
        <w:t>the</w:t>
      </w:r>
      <w:r>
        <w:rPr>
          <w:color w:val="585858"/>
          <w:spacing w:val="-3"/>
        </w:rPr>
        <w:t xml:space="preserve"> </w:t>
      </w:r>
      <w:r>
        <w:rPr>
          <w:color w:val="585858"/>
        </w:rPr>
        <w:t>sensitivity of the</w:t>
      </w:r>
      <w:r>
        <w:rPr>
          <w:color w:val="585858"/>
          <w:spacing w:val="-1"/>
        </w:rPr>
        <w:t xml:space="preserve"> </w:t>
      </w:r>
      <w:r>
        <w:rPr>
          <w:color w:val="585858"/>
        </w:rPr>
        <w:t>value</w:t>
      </w:r>
      <w:r>
        <w:rPr>
          <w:color w:val="585858"/>
          <w:spacing w:val="-1"/>
        </w:rPr>
        <w:t xml:space="preserve"> </w:t>
      </w:r>
      <w:r>
        <w:rPr>
          <w:color w:val="585858"/>
        </w:rPr>
        <w:t>to</w:t>
      </w:r>
      <w:r>
        <w:rPr>
          <w:color w:val="585858"/>
          <w:spacing w:val="-1"/>
        </w:rPr>
        <w:t xml:space="preserve"> </w:t>
      </w:r>
      <w:r>
        <w:rPr>
          <w:color w:val="585858"/>
        </w:rPr>
        <w:t>impacts,</w:t>
      </w:r>
      <w:r>
        <w:rPr>
          <w:color w:val="585858"/>
          <w:spacing w:val="-3"/>
        </w:rPr>
        <w:t xml:space="preserve"> </w:t>
      </w:r>
      <w:r>
        <w:rPr>
          <w:color w:val="585858"/>
        </w:rPr>
        <w:t>and</w:t>
      </w:r>
      <w:r>
        <w:rPr>
          <w:color w:val="585858"/>
          <w:spacing w:val="-1"/>
        </w:rPr>
        <w:t xml:space="preserve"> </w:t>
      </w:r>
      <w:r>
        <w:rPr>
          <w:color w:val="585858"/>
        </w:rPr>
        <w:t>the</w:t>
      </w:r>
      <w:r>
        <w:rPr>
          <w:color w:val="585858"/>
          <w:spacing w:val="-6"/>
        </w:rPr>
        <w:t xml:space="preserve"> </w:t>
      </w:r>
      <w:r>
        <w:rPr>
          <w:color w:val="585858"/>
        </w:rPr>
        <w:t>magnitude</w:t>
      </w:r>
      <w:r>
        <w:rPr>
          <w:color w:val="585858"/>
          <w:spacing w:val="-1"/>
        </w:rPr>
        <w:t xml:space="preserve"> </w:t>
      </w:r>
      <w:r>
        <w:rPr>
          <w:color w:val="585858"/>
        </w:rPr>
        <w:t>of the</w:t>
      </w:r>
      <w:r>
        <w:rPr>
          <w:color w:val="585858"/>
          <w:spacing w:val="-1"/>
        </w:rPr>
        <w:t xml:space="preserve"> </w:t>
      </w:r>
      <w:r>
        <w:rPr>
          <w:color w:val="585858"/>
        </w:rPr>
        <w:t>impact.</w:t>
      </w:r>
    </w:p>
    <w:p w14:paraId="409BFF63" w14:textId="77777777" w:rsidR="00D05A7A" w:rsidRDefault="00D05A7A">
      <w:pPr>
        <w:spacing w:line="360" w:lineRule="auto"/>
        <w:sectPr w:rsidR="00D05A7A">
          <w:pgSz w:w="11910" w:h="16840"/>
          <w:pgMar w:top="980" w:right="603" w:bottom="820" w:left="800" w:header="467" w:footer="636" w:gutter="0"/>
          <w:cols w:space="720"/>
        </w:sectPr>
      </w:pPr>
    </w:p>
    <w:p w14:paraId="3BA152F4" w14:textId="77777777" w:rsidR="00D05A7A" w:rsidRDefault="00D05A7A">
      <w:pPr>
        <w:pStyle w:val="BodyText"/>
      </w:pPr>
    </w:p>
    <w:p w14:paraId="36F83A40" w14:textId="77777777" w:rsidR="00D05A7A" w:rsidRDefault="00D05A7A">
      <w:pPr>
        <w:pStyle w:val="BodyText"/>
        <w:spacing w:before="142"/>
      </w:pPr>
    </w:p>
    <w:p w14:paraId="6BDF7A65" w14:textId="77777777" w:rsidR="00D05A7A" w:rsidRDefault="00B8135C">
      <w:pPr>
        <w:pStyle w:val="BodyText"/>
        <w:spacing w:line="357" w:lineRule="auto"/>
        <w:ind w:left="332" w:right="544"/>
      </w:pPr>
      <w:r>
        <w:rPr>
          <w:color w:val="585858"/>
        </w:rPr>
        <w:t>The</w:t>
      </w:r>
      <w:r>
        <w:rPr>
          <w:color w:val="585858"/>
          <w:spacing w:val="-3"/>
        </w:rPr>
        <w:t xml:space="preserve"> </w:t>
      </w:r>
      <w:r>
        <w:rPr>
          <w:color w:val="585858"/>
        </w:rPr>
        <w:t>sensitivity</w:t>
      </w:r>
      <w:r>
        <w:rPr>
          <w:color w:val="585858"/>
          <w:spacing w:val="-1"/>
        </w:rPr>
        <w:t xml:space="preserve"> </w:t>
      </w:r>
      <w:r>
        <w:rPr>
          <w:color w:val="585858"/>
        </w:rPr>
        <w:t>and</w:t>
      </w:r>
      <w:r>
        <w:rPr>
          <w:color w:val="585858"/>
          <w:spacing w:val="-7"/>
        </w:rPr>
        <w:t xml:space="preserve"> </w:t>
      </w:r>
      <w:r>
        <w:rPr>
          <w:color w:val="585858"/>
        </w:rPr>
        <w:t>magnitude</w:t>
      </w:r>
      <w:r>
        <w:rPr>
          <w:color w:val="585858"/>
          <w:spacing w:val="-3"/>
        </w:rPr>
        <w:t xml:space="preserve"> </w:t>
      </w:r>
      <w:r>
        <w:rPr>
          <w:color w:val="585858"/>
        </w:rPr>
        <w:t>criteria</w:t>
      </w:r>
      <w:r>
        <w:rPr>
          <w:color w:val="585858"/>
          <w:spacing w:val="-3"/>
        </w:rPr>
        <w:t xml:space="preserve"> </w:t>
      </w:r>
      <w:r>
        <w:rPr>
          <w:color w:val="585858"/>
        </w:rPr>
        <w:t>used</w:t>
      </w:r>
      <w:r>
        <w:rPr>
          <w:color w:val="585858"/>
          <w:spacing w:val="-3"/>
        </w:rPr>
        <w:t xml:space="preserve"> </w:t>
      </w:r>
      <w:r>
        <w:rPr>
          <w:color w:val="585858"/>
        </w:rPr>
        <w:t>are</w:t>
      </w:r>
      <w:r>
        <w:rPr>
          <w:color w:val="585858"/>
          <w:spacing w:val="-3"/>
        </w:rPr>
        <w:t xml:space="preserve"> </w:t>
      </w:r>
      <w:r>
        <w:rPr>
          <w:color w:val="585858"/>
        </w:rPr>
        <w:t>detailed</w:t>
      </w:r>
      <w:r>
        <w:rPr>
          <w:color w:val="585858"/>
          <w:spacing w:val="-3"/>
        </w:rPr>
        <w:t xml:space="preserve"> </w:t>
      </w:r>
      <w:r>
        <w:rPr>
          <w:color w:val="585858"/>
        </w:rPr>
        <w:t>further</w:t>
      </w:r>
      <w:r>
        <w:rPr>
          <w:color w:val="585858"/>
          <w:spacing w:val="-1"/>
        </w:rPr>
        <w:t xml:space="preserve"> </w:t>
      </w:r>
      <w:r>
        <w:rPr>
          <w:color w:val="585858"/>
        </w:rPr>
        <w:t>in</w:t>
      </w:r>
      <w:r>
        <w:rPr>
          <w:color w:val="585858"/>
          <w:spacing w:val="-9"/>
        </w:rPr>
        <w:t xml:space="preserve"> </w:t>
      </w:r>
      <w:r>
        <w:rPr>
          <w:color w:val="585858"/>
        </w:rPr>
        <w:t>Technical</w:t>
      </w:r>
      <w:r>
        <w:rPr>
          <w:color w:val="585858"/>
          <w:spacing w:val="-3"/>
        </w:rPr>
        <w:t xml:space="preserve"> </w:t>
      </w:r>
      <w:r>
        <w:rPr>
          <w:color w:val="585858"/>
        </w:rPr>
        <w:t>Appendix</w:t>
      </w:r>
      <w:r>
        <w:rPr>
          <w:color w:val="585858"/>
          <w:spacing w:val="-1"/>
        </w:rPr>
        <w:t xml:space="preserve"> </w:t>
      </w:r>
      <w:r>
        <w:rPr>
          <w:color w:val="585858"/>
        </w:rPr>
        <w:t>V:</w:t>
      </w:r>
      <w:r>
        <w:rPr>
          <w:color w:val="585858"/>
          <w:spacing w:val="-4"/>
        </w:rPr>
        <w:t xml:space="preserve"> </w:t>
      </w:r>
      <w:r>
        <w:rPr>
          <w:color w:val="585858"/>
        </w:rPr>
        <w:t>Terrestrial</w:t>
      </w:r>
      <w:r>
        <w:rPr>
          <w:color w:val="585858"/>
          <w:spacing w:val="-3"/>
        </w:rPr>
        <w:t xml:space="preserve"> </w:t>
      </w:r>
      <w:r>
        <w:rPr>
          <w:color w:val="585858"/>
        </w:rPr>
        <w:t>ecology and relate to the EVCs and the bioregional status of native vegetation, established during the desktop assessment and field surveys, in each landscape region.</w:t>
      </w:r>
    </w:p>
    <w:p w14:paraId="77676A07" w14:textId="77777777" w:rsidR="00D05A7A" w:rsidRDefault="00B8135C">
      <w:pPr>
        <w:pStyle w:val="BodyText"/>
        <w:spacing w:before="124" w:line="360" w:lineRule="auto"/>
        <w:ind w:left="332" w:right="544"/>
      </w:pPr>
      <w:r>
        <w:rPr>
          <w:color w:val="585858"/>
        </w:rPr>
        <w:t>Prior to the application of measures to comply with EPRs, 10.56 ha of native vegetation (including 49 large trees)</w:t>
      </w:r>
      <w:r>
        <w:rPr>
          <w:color w:val="585858"/>
          <w:spacing w:val="-1"/>
        </w:rPr>
        <w:t xml:space="preserve"> </w:t>
      </w:r>
      <w:r>
        <w:rPr>
          <w:color w:val="585858"/>
        </w:rPr>
        <w:t>will</w:t>
      </w:r>
      <w:r>
        <w:rPr>
          <w:color w:val="585858"/>
          <w:spacing w:val="-2"/>
        </w:rPr>
        <w:t xml:space="preserve"> </w:t>
      </w:r>
      <w:r>
        <w:rPr>
          <w:color w:val="585858"/>
        </w:rPr>
        <w:t>be</w:t>
      </w:r>
      <w:r>
        <w:rPr>
          <w:color w:val="585858"/>
          <w:spacing w:val="-3"/>
        </w:rPr>
        <w:t xml:space="preserve"> </w:t>
      </w:r>
      <w:r>
        <w:rPr>
          <w:color w:val="585858"/>
        </w:rPr>
        <w:t>lost due</w:t>
      </w:r>
      <w:r>
        <w:rPr>
          <w:color w:val="585858"/>
          <w:spacing w:val="-7"/>
        </w:rPr>
        <w:t xml:space="preserve"> </w:t>
      </w:r>
      <w:r>
        <w:rPr>
          <w:color w:val="585858"/>
        </w:rPr>
        <w:t>to</w:t>
      </w:r>
      <w:r>
        <w:rPr>
          <w:color w:val="585858"/>
          <w:spacing w:val="-2"/>
        </w:rPr>
        <w:t xml:space="preserve"> </w:t>
      </w:r>
      <w:r>
        <w:rPr>
          <w:color w:val="585858"/>
        </w:rPr>
        <w:t>direct impacts</w:t>
      </w:r>
      <w:r>
        <w:rPr>
          <w:color w:val="585858"/>
          <w:spacing w:val="-1"/>
        </w:rPr>
        <w:t xml:space="preserve"> </w:t>
      </w:r>
      <w:r>
        <w:rPr>
          <w:color w:val="585858"/>
        </w:rPr>
        <w:t>and</w:t>
      </w:r>
      <w:r>
        <w:rPr>
          <w:color w:val="585858"/>
          <w:spacing w:val="-2"/>
        </w:rPr>
        <w:t xml:space="preserve"> </w:t>
      </w:r>
      <w:r>
        <w:rPr>
          <w:color w:val="585858"/>
        </w:rPr>
        <w:t>a</w:t>
      </w:r>
      <w:r>
        <w:rPr>
          <w:color w:val="585858"/>
          <w:spacing w:val="-7"/>
        </w:rPr>
        <w:t xml:space="preserve"> </w:t>
      </w:r>
      <w:r>
        <w:rPr>
          <w:color w:val="585858"/>
        </w:rPr>
        <w:t>further</w:t>
      </w:r>
      <w:r>
        <w:rPr>
          <w:color w:val="585858"/>
          <w:spacing w:val="-2"/>
        </w:rPr>
        <w:t xml:space="preserve"> </w:t>
      </w:r>
      <w:r>
        <w:rPr>
          <w:color w:val="585858"/>
        </w:rPr>
        <w:t>10.69</w:t>
      </w:r>
      <w:r>
        <w:rPr>
          <w:color w:val="585858"/>
          <w:spacing w:val="-3"/>
        </w:rPr>
        <w:t xml:space="preserve"> </w:t>
      </w:r>
      <w:r>
        <w:rPr>
          <w:color w:val="585858"/>
        </w:rPr>
        <w:t>ha</w:t>
      </w:r>
      <w:r>
        <w:rPr>
          <w:color w:val="585858"/>
          <w:spacing w:val="-2"/>
        </w:rPr>
        <w:t xml:space="preserve"> </w:t>
      </w:r>
      <w:r>
        <w:rPr>
          <w:color w:val="585858"/>
        </w:rPr>
        <w:t>of native</w:t>
      </w:r>
      <w:r>
        <w:rPr>
          <w:color w:val="585858"/>
          <w:spacing w:val="-2"/>
        </w:rPr>
        <w:t xml:space="preserve"> </w:t>
      </w:r>
      <w:r>
        <w:rPr>
          <w:color w:val="585858"/>
        </w:rPr>
        <w:t>vegetation</w:t>
      </w:r>
      <w:r>
        <w:rPr>
          <w:color w:val="585858"/>
          <w:spacing w:val="-3"/>
        </w:rPr>
        <w:t xml:space="preserve"> </w:t>
      </w:r>
      <w:r>
        <w:rPr>
          <w:color w:val="585858"/>
        </w:rPr>
        <w:t>(including</w:t>
      </w:r>
      <w:r>
        <w:rPr>
          <w:color w:val="585858"/>
          <w:spacing w:val="-2"/>
        </w:rPr>
        <w:t xml:space="preserve"> </w:t>
      </w:r>
      <w:r>
        <w:rPr>
          <w:color w:val="585858"/>
        </w:rPr>
        <w:t>135</w:t>
      </w:r>
      <w:r>
        <w:rPr>
          <w:color w:val="585858"/>
          <w:spacing w:val="-3"/>
        </w:rPr>
        <w:t xml:space="preserve"> </w:t>
      </w:r>
      <w:r>
        <w:rPr>
          <w:color w:val="585858"/>
        </w:rPr>
        <w:t>large</w:t>
      </w:r>
      <w:r>
        <w:rPr>
          <w:color w:val="585858"/>
          <w:spacing w:val="-2"/>
        </w:rPr>
        <w:t xml:space="preserve"> </w:t>
      </w:r>
      <w:r>
        <w:rPr>
          <w:color w:val="585858"/>
        </w:rPr>
        <w:t>trees) could be lost due to indirect impacts, during the construction phase. This is a total of 21.25 ha of native vegetation (including 184 large trees). This constitutes a magnitude rating of moderate.</w:t>
      </w:r>
    </w:p>
    <w:p w14:paraId="555B79C4" w14:textId="77777777" w:rsidR="00D05A7A" w:rsidRDefault="00B8135C">
      <w:pPr>
        <w:pStyle w:val="BodyText"/>
        <w:spacing w:before="123" w:line="357" w:lineRule="auto"/>
        <w:ind w:left="333" w:right="544" w:hanging="1"/>
      </w:pPr>
      <w:r>
        <w:rPr>
          <w:color w:val="585858"/>
        </w:rPr>
        <w:t>A</w:t>
      </w:r>
      <w:r>
        <w:rPr>
          <w:color w:val="585858"/>
          <w:spacing w:val="-1"/>
        </w:rPr>
        <w:t xml:space="preserve"> </w:t>
      </w:r>
      <w:r>
        <w:rPr>
          <w:color w:val="585858"/>
        </w:rPr>
        <w:t>breakdown</w:t>
      </w:r>
      <w:r>
        <w:rPr>
          <w:color w:val="585858"/>
          <w:spacing w:val="-3"/>
        </w:rPr>
        <w:t xml:space="preserve"> </w:t>
      </w:r>
      <w:r>
        <w:rPr>
          <w:color w:val="585858"/>
        </w:rPr>
        <w:t>of the</w:t>
      </w:r>
      <w:r>
        <w:rPr>
          <w:color w:val="585858"/>
          <w:spacing w:val="-3"/>
        </w:rPr>
        <w:t xml:space="preserve"> </w:t>
      </w:r>
      <w:r>
        <w:rPr>
          <w:color w:val="585858"/>
        </w:rPr>
        <w:t>area</w:t>
      </w:r>
      <w:r>
        <w:rPr>
          <w:color w:val="585858"/>
          <w:spacing w:val="-3"/>
        </w:rPr>
        <w:t xml:space="preserve"> </w:t>
      </w:r>
      <w:r>
        <w:rPr>
          <w:color w:val="585858"/>
        </w:rPr>
        <w:t>of</w:t>
      </w:r>
      <w:r>
        <w:rPr>
          <w:color w:val="585858"/>
          <w:spacing w:val="-1"/>
        </w:rPr>
        <w:t xml:space="preserve"> </w:t>
      </w:r>
      <w:r>
        <w:rPr>
          <w:color w:val="585858"/>
        </w:rPr>
        <w:t>native</w:t>
      </w:r>
      <w:r>
        <w:rPr>
          <w:color w:val="585858"/>
          <w:spacing w:val="-7"/>
        </w:rPr>
        <w:t xml:space="preserve"> </w:t>
      </w:r>
      <w:r>
        <w:rPr>
          <w:color w:val="585858"/>
        </w:rPr>
        <w:t>vegetation</w:t>
      </w:r>
      <w:r>
        <w:rPr>
          <w:color w:val="585858"/>
          <w:spacing w:val="-3"/>
        </w:rPr>
        <w:t xml:space="preserve"> </w:t>
      </w:r>
      <w:r>
        <w:rPr>
          <w:color w:val="585858"/>
        </w:rPr>
        <w:t>and</w:t>
      </w:r>
      <w:r>
        <w:rPr>
          <w:color w:val="585858"/>
          <w:spacing w:val="-3"/>
        </w:rPr>
        <w:t xml:space="preserve"> </w:t>
      </w:r>
      <w:r>
        <w:rPr>
          <w:color w:val="585858"/>
        </w:rPr>
        <w:t>habitat related</w:t>
      </w:r>
      <w:r>
        <w:rPr>
          <w:color w:val="585858"/>
          <w:spacing w:val="-3"/>
        </w:rPr>
        <w:t xml:space="preserve"> </w:t>
      </w:r>
      <w:r>
        <w:rPr>
          <w:color w:val="585858"/>
        </w:rPr>
        <w:t>to</w:t>
      </w:r>
      <w:r>
        <w:rPr>
          <w:color w:val="585858"/>
          <w:spacing w:val="-3"/>
        </w:rPr>
        <w:t xml:space="preserve"> </w:t>
      </w:r>
      <w:r>
        <w:rPr>
          <w:color w:val="585858"/>
        </w:rPr>
        <w:t>direct</w:t>
      </w:r>
      <w:r>
        <w:rPr>
          <w:color w:val="585858"/>
          <w:spacing w:val="-3"/>
        </w:rPr>
        <w:t xml:space="preserve"> </w:t>
      </w:r>
      <w:r>
        <w:rPr>
          <w:color w:val="585858"/>
        </w:rPr>
        <w:t>and</w:t>
      </w:r>
      <w:r>
        <w:rPr>
          <w:color w:val="585858"/>
          <w:spacing w:val="-3"/>
        </w:rPr>
        <w:t xml:space="preserve"> </w:t>
      </w:r>
      <w:r>
        <w:rPr>
          <w:color w:val="585858"/>
        </w:rPr>
        <w:t>indirect impacts</w:t>
      </w:r>
      <w:r>
        <w:rPr>
          <w:color w:val="585858"/>
          <w:spacing w:val="-5"/>
        </w:rPr>
        <w:t xml:space="preserve"> </w:t>
      </w:r>
      <w:r>
        <w:rPr>
          <w:color w:val="585858"/>
        </w:rPr>
        <w:t>is</w:t>
      </w:r>
      <w:r>
        <w:rPr>
          <w:color w:val="585858"/>
          <w:spacing w:val="-2"/>
        </w:rPr>
        <w:t xml:space="preserve"> </w:t>
      </w:r>
      <w:r>
        <w:rPr>
          <w:color w:val="585858"/>
        </w:rPr>
        <w:t>provided</w:t>
      </w:r>
      <w:r>
        <w:rPr>
          <w:color w:val="585858"/>
          <w:spacing w:val="-4"/>
        </w:rPr>
        <w:t xml:space="preserve"> </w:t>
      </w:r>
      <w:r>
        <w:rPr>
          <w:color w:val="585858"/>
        </w:rPr>
        <w:t xml:space="preserve">in </w:t>
      </w:r>
      <w:hyperlink w:anchor="_bookmark12" w:history="1">
        <w:r>
          <w:rPr>
            <w:color w:val="585858"/>
          </w:rPr>
          <w:t>Table 11-5.</w:t>
        </w:r>
      </w:hyperlink>
      <w:r>
        <w:rPr>
          <w:color w:val="585858"/>
        </w:rPr>
        <w:t xml:space="preserve"> The sensitivity level of</w:t>
      </w:r>
      <w:r>
        <w:rPr>
          <w:color w:val="585858"/>
          <w:spacing w:val="-1"/>
        </w:rPr>
        <w:t xml:space="preserve"> </w:t>
      </w:r>
      <w:r>
        <w:rPr>
          <w:color w:val="585858"/>
        </w:rPr>
        <w:t>native vegetation and habitat is moderate as</w:t>
      </w:r>
      <w:r>
        <w:rPr>
          <w:color w:val="585858"/>
          <w:spacing w:val="-2"/>
        </w:rPr>
        <w:t xml:space="preserve"> </w:t>
      </w:r>
      <w:r>
        <w:rPr>
          <w:color w:val="585858"/>
        </w:rPr>
        <w:t>it includes vegetation listed as endangered under the FFG Act. The direct and indirect impacts constitute an impact level of moderate.</w:t>
      </w:r>
    </w:p>
    <w:p w14:paraId="315B2B59" w14:textId="77777777" w:rsidR="00D05A7A" w:rsidRDefault="00B8135C">
      <w:pPr>
        <w:pStyle w:val="BodyText"/>
        <w:spacing w:before="105"/>
      </w:pPr>
      <w:r>
        <w:rPr>
          <w:noProof/>
        </w:rPr>
        <w:drawing>
          <wp:anchor distT="0" distB="0" distL="0" distR="0" simplePos="0" relativeHeight="488068608" behindDoc="1" locked="0" layoutInCell="1" allowOverlap="1" wp14:anchorId="6103F464" wp14:editId="1C5D3767">
            <wp:simplePos x="0" y="0"/>
            <wp:positionH relativeFrom="page">
              <wp:posOffset>713231</wp:posOffset>
            </wp:positionH>
            <wp:positionV relativeFrom="paragraph">
              <wp:posOffset>228486</wp:posOffset>
            </wp:positionV>
            <wp:extent cx="6095999" cy="137159"/>
            <wp:effectExtent l="0" t="0" r="0" b="0"/>
            <wp:wrapTopAndBottom/>
            <wp:docPr id="1588" name="Image 15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8" name="Image 1588"/>
                    <pic:cNvPicPr/>
                  </pic:nvPicPr>
                  <pic:blipFill>
                    <a:blip r:embed="rId70" cstate="screen">
                      <a:extLst>
                        <a:ext uri="{28A0092B-C50C-407E-A947-70E740481C1C}">
                          <a14:useLocalDpi xmlns:a14="http://schemas.microsoft.com/office/drawing/2010/main"/>
                        </a:ext>
                      </a:extLst>
                    </a:blip>
                    <a:stretch>
                      <a:fillRect/>
                    </a:stretch>
                  </pic:blipFill>
                  <pic:spPr>
                    <a:xfrm>
                      <a:off x="0" y="0"/>
                      <a:ext cx="6095999" cy="137159"/>
                    </a:xfrm>
                    <a:prstGeom prst="rect">
                      <a:avLst/>
                    </a:prstGeom>
                  </pic:spPr>
                </pic:pic>
              </a:graphicData>
            </a:graphic>
          </wp:anchor>
        </w:drawing>
      </w:r>
    </w:p>
    <w:p w14:paraId="119AB254" w14:textId="77777777" w:rsidR="00D05A7A" w:rsidRDefault="00D05A7A">
      <w:pPr>
        <w:pStyle w:val="BodyText"/>
        <w:spacing w:before="6" w:after="1"/>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1845"/>
        <w:gridCol w:w="1967"/>
        <w:gridCol w:w="1929"/>
        <w:gridCol w:w="1956"/>
        <w:gridCol w:w="1940"/>
      </w:tblGrid>
      <w:tr w:rsidR="00D05A7A" w14:paraId="43F1C7E5" w14:textId="77777777">
        <w:trPr>
          <w:trHeight w:val="888"/>
        </w:trPr>
        <w:tc>
          <w:tcPr>
            <w:tcW w:w="1845" w:type="dxa"/>
            <w:shd w:val="clear" w:color="auto" w:fill="133149"/>
          </w:tcPr>
          <w:p w14:paraId="76B7EE72" w14:textId="77777777" w:rsidR="00D05A7A" w:rsidRDefault="00B8135C">
            <w:pPr>
              <w:pStyle w:val="TableParagraph"/>
              <w:spacing w:before="133"/>
              <w:rPr>
                <w:b/>
                <w:sz w:val="18"/>
              </w:rPr>
            </w:pPr>
            <w:bookmarkStart w:id="38" w:name="_bookmark12"/>
            <w:bookmarkEnd w:id="38"/>
            <w:r>
              <w:rPr>
                <w:b/>
                <w:color w:val="FFFFFF"/>
                <w:sz w:val="18"/>
              </w:rPr>
              <w:t>Landscape</w:t>
            </w:r>
            <w:r>
              <w:rPr>
                <w:b/>
                <w:color w:val="FFFFFF"/>
                <w:spacing w:val="-6"/>
                <w:sz w:val="18"/>
              </w:rPr>
              <w:t xml:space="preserve"> </w:t>
            </w:r>
            <w:r>
              <w:rPr>
                <w:b/>
                <w:color w:val="FFFFFF"/>
                <w:spacing w:val="-2"/>
                <w:sz w:val="18"/>
              </w:rPr>
              <w:t>region</w:t>
            </w:r>
          </w:p>
        </w:tc>
        <w:tc>
          <w:tcPr>
            <w:tcW w:w="1967" w:type="dxa"/>
            <w:shd w:val="clear" w:color="auto" w:fill="133149"/>
          </w:tcPr>
          <w:p w14:paraId="09437285" w14:textId="77777777" w:rsidR="00D05A7A" w:rsidRDefault="00B8135C">
            <w:pPr>
              <w:pStyle w:val="TableParagraph"/>
              <w:spacing w:before="133"/>
              <w:ind w:left="190" w:right="165"/>
              <w:rPr>
                <w:b/>
                <w:sz w:val="18"/>
              </w:rPr>
            </w:pPr>
            <w:r>
              <w:rPr>
                <w:b/>
                <w:color w:val="FFFFFF"/>
                <w:sz w:val="18"/>
              </w:rPr>
              <w:t>Total native vegetation</w:t>
            </w:r>
            <w:r>
              <w:rPr>
                <w:b/>
                <w:color w:val="FFFFFF"/>
                <w:spacing w:val="-7"/>
                <w:sz w:val="18"/>
              </w:rPr>
              <w:t xml:space="preserve"> </w:t>
            </w:r>
            <w:r>
              <w:rPr>
                <w:b/>
                <w:color w:val="FFFFFF"/>
                <w:sz w:val="18"/>
              </w:rPr>
              <w:t>in survey</w:t>
            </w:r>
            <w:r>
              <w:rPr>
                <w:b/>
                <w:color w:val="FFFFFF"/>
                <w:spacing w:val="-15"/>
                <w:sz w:val="18"/>
              </w:rPr>
              <w:t xml:space="preserve"> </w:t>
            </w:r>
            <w:r>
              <w:rPr>
                <w:b/>
                <w:color w:val="FFFFFF"/>
                <w:sz w:val="18"/>
              </w:rPr>
              <w:t>area</w:t>
            </w:r>
            <w:r>
              <w:rPr>
                <w:b/>
                <w:color w:val="FFFFFF"/>
                <w:spacing w:val="-12"/>
                <w:sz w:val="18"/>
              </w:rPr>
              <w:t xml:space="preserve"> </w:t>
            </w:r>
            <w:r>
              <w:rPr>
                <w:b/>
                <w:color w:val="FFFFFF"/>
                <w:sz w:val="18"/>
              </w:rPr>
              <w:t>(ha)</w:t>
            </w:r>
          </w:p>
        </w:tc>
        <w:tc>
          <w:tcPr>
            <w:tcW w:w="1929" w:type="dxa"/>
            <w:shd w:val="clear" w:color="auto" w:fill="133149"/>
          </w:tcPr>
          <w:p w14:paraId="7B8D0964" w14:textId="77777777" w:rsidR="00D05A7A" w:rsidRDefault="00B8135C">
            <w:pPr>
              <w:pStyle w:val="TableParagraph"/>
              <w:spacing w:before="133"/>
              <w:ind w:left="152" w:right="279"/>
              <w:rPr>
                <w:b/>
                <w:sz w:val="18"/>
              </w:rPr>
            </w:pPr>
            <w:r>
              <w:rPr>
                <w:b/>
                <w:color w:val="FFFFFF"/>
                <w:sz w:val="18"/>
              </w:rPr>
              <w:t>Native</w:t>
            </w:r>
            <w:r>
              <w:rPr>
                <w:b/>
                <w:color w:val="FFFFFF"/>
                <w:spacing w:val="-13"/>
                <w:sz w:val="18"/>
              </w:rPr>
              <w:t xml:space="preserve"> </w:t>
            </w:r>
            <w:r>
              <w:rPr>
                <w:b/>
                <w:color w:val="FFFFFF"/>
                <w:sz w:val="18"/>
              </w:rPr>
              <w:t>vegetation impacted pre- mitigation (ha)</w:t>
            </w:r>
          </w:p>
        </w:tc>
        <w:tc>
          <w:tcPr>
            <w:tcW w:w="1956" w:type="dxa"/>
            <w:shd w:val="clear" w:color="auto" w:fill="133149"/>
          </w:tcPr>
          <w:p w14:paraId="6CAE408E" w14:textId="77777777" w:rsidR="00D05A7A" w:rsidRDefault="00B8135C">
            <w:pPr>
              <w:pStyle w:val="TableParagraph"/>
              <w:spacing w:before="133"/>
              <w:ind w:left="153" w:right="305"/>
              <w:rPr>
                <w:b/>
                <w:sz w:val="18"/>
              </w:rPr>
            </w:pPr>
            <w:r>
              <w:rPr>
                <w:b/>
                <w:color w:val="FFFFFF"/>
                <w:sz w:val="18"/>
              </w:rPr>
              <w:t>Native</w:t>
            </w:r>
            <w:r>
              <w:rPr>
                <w:b/>
                <w:color w:val="FFFFFF"/>
                <w:spacing w:val="-13"/>
                <w:sz w:val="18"/>
              </w:rPr>
              <w:t xml:space="preserve"> </w:t>
            </w:r>
            <w:r>
              <w:rPr>
                <w:b/>
                <w:color w:val="FFFFFF"/>
                <w:sz w:val="18"/>
              </w:rPr>
              <w:t>vegetation impacted post- mitigation (ha)</w:t>
            </w:r>
          </w:p>
        </w:tc>
        <w:tc>
          <w:tcPr>
            <w:tcW w:w="1940" w:type="dxa"/>
            <w:shd w:val="clear" w:color="auto" w:fill="133149"/>
          </w:tcPr>
          <w:p w14:paraId="73EF71E8" w14:textId="77777777" w:rsidR="00D05A7A" w:rsidRDefault="00B8135C">
            <w:pPr>
              <w:pStyle w:val="TableParagraph"/>
              <w:spacing w:before="133"/>
              <w:ind w:left="122"/>
              <w:rPr>
                <w:b/>
                <w:sz w:val="18"/>
              </w:rPr>
            </w:pPr>
            <w:r>
              <w:rPr>
                <w:b/>
                <w:color w:val="FFFFFF"/>
                <w:sz w:val="18"/>
              </w:rPr>
              <w:t>%</w:t>
            </w:r>
            <w:r>
              <w:rPr>
                <w:b/>
                <w:color w:val="FFFFFF"/>
                <w:spacing w:val="-12"/>
                <w:sz w:val="18"/>
              </w:rPr>
              <w:t xml:space="preserve"> </w:t>
            </w:r>
            <w:r>
              <w:rPr>
                <w:b/>
                <w:color w:val="FFFFFF"/>
                <w:sz w:val="18"/>
              </w:rPr>
              <w:t>of</w:t>
            </w:r>
            <w:r>
              <w:rPr>
                <w:b/>
                <w:color w:val="FFFFFF"/>
                <w:spacing w:val="-12"/>
                <w:sz w:val="18"/>
              </w:rPr>
              <w:t xml:space="preserve"> </w:t>
            </w:r>
            <w:r>
              <w:rPr>
                <w:b/>
                <w:color w:val="FFFFFF"/>
                <w:sz w:val="18"/>
              </w:rPr>
              <w:t>survey</w:t>
            </w:r>
            <w:r>
              <w:rPr>
                <w:b/>
                <w:color w:val="FFFFFF"/>
                <w:spacing w:val="-10"/>
                <w:sz w:val="18"/>
              </w:rPr>
              <w:t xml:space="preserve"> </w:t>
            </w:r>
            <w:r>
              <w:rPr>
                <w:b/>
                <w:color w:val="FFFFFF"/>
                <w:sz w:val="18"/>
              </w:rPr>
              <w:t xml:space="preserve">area </w:t>
            </w:r>
            <w:r>
              <w:rPr>
                <w:b/>
                <w:color w:val="FFFFFF"/>
                <w:spacing w:val="-2"/>
                <w:sz w:val="18"/>
              </w:rPr>
              <w:t>impacted</w:t>
            </w:r>
          </w:p>
        </w:tc>
      </w:tr>
      <w:tr w:rsidR="00D05A7A" w14:paraId="2C176C7E" w14:textId="77777777">
        <w:trPr>
          <w:trHeight w:val="431"/>
        </w:trPr>
        <w:tc>
          <w:tcPr>
            <w:tcW w:w="1845" w:type="dxa"/>
            <w:shd w:val="clear" w:color="auto" w:fill="808080"/>
          </w:tcPr>
          <w:p w14:paraId="2D8E6459" w14:textId="77777777" w:rsidR="00D05A7A" w:rsidRDefault="00B8135C">
            <w:pPr>
              <w:pStyle w:val="TableParagraph"/>
              <w:spacing w:before="109"/>
              <w:rPr>
                <w:b/>
                <w:i/>
                <w:sz w:val="18"/>
              </w:rPr>
            </w:pPr>
            <w:r>
              <w:rPr>
                <w:b/>
                <w:i/>
                <w:color w:val="FFFFFF"/>
                <w:sz w:val="18"/>
              </w:rPr>
              <w:t>Direct</w:t>
            </w:r>
            <w:r>
              <w:rPr>
                <w:b/>
                <w:i/>
                <w:color w:val="FFFFFF"/>
                <w:spacing w:val="-3"/>
                <w:sz w:val="18"/>
              </w:rPr>
              <w:t xml:space="preserve"> </w:t>
            </w:r>
            <w:r>
              <w:rPr>
                <w:b/>
                <w:i/>
                <w:color w:val="FFFFFF"/>
                <w:spacing w:val="-2"/>
                <w:sz w:val="18"/>
              </w:rPr>
              <w:t>impacts</w:t>
            </w:r>
          </w:p>
        </w:tc>
        <w:tc>
          <w:tcPr>
            <w:tcW w:w="1967" w:type="dxa"/>
            <w:shd w:val="clear" w:color="auto" w:fill="808080"/>
          </w:tcPr>
          <w:p w14:paraId="4AAC8119" w14:textId="77777777" w:rsidR="00D05A7A" w:rsidRDefault="00D05A7A">
            <w:pPr>
              <w:pStyle w:val="TableParagraph"/>
              <w:spacing w:before="0"/>
              <w:ind w:left="0"/>
              <w:rPr>
                <w:rFonts w:ascii="Times New Roman"/>
                <w:sz w:val="18"/>
              </w:rPr>
            </w:pPr>
          </w:p>
        </w:tc>
        <w:tc>
          <w:tcPr>
            <w:tcW w:w="1929" w:type="dxa"/>
            <w:shd w:val="clear" w:color="auto" w:fill="808080"/>
          </w:tcPr>
          <w:p w14:paraId="56E182F5" w14:textId="77777777" w:rsidR="00D05A7A" w:rsidRDefault="00D05A7A">
            <w:pPr>
              <w:pStyle w:val="TableParagraph"/>
              <w:spacing w:before="0"/>
              <w:ind w:left="0"/>
              <w:rPr>
                <w:rFonts w:ascii="Times New Roman"/>
                <w:sz w:val="18"/>
              </w:rPr>
            </w:pPr>
          </w:p>
        </w:tc>
        <w:tc>
          <w:tcPr>
            <w:tcW w:w="1956" w:type="dxa"/>
            <w:shd w:val="clear" w:color="auto" w:fill="808080"/>
          </w:tcPr>
          <w:p w14:paraId="2469D9E8" w14:textId="77777777" w:rsidR="00D05A7A" w:rsidRDefault="00D05A7A">
            <w:pPr>
              <w:pStyle w:val="TableParagraph"/>
              <w:spacing w:before="0"/>
              <w:ind w:left="0"/>
              <w:rPr>
                <w:rFonts w:ascii="Times New Roman"/>
                <w:sz w:val="18"/>
              </w:rPr>
            </w:pPr>
          </w:p>
        </w:tc>
        <w:tc>
          <w:tcPr>
            <w:tcW w:w="1940" w:type="dxa"/>
            <w:shd w:val="clear" w:color="auto" w:fill="808080"/>
          </w:tcPr>
          <w:p w14:paraId="0BD95826" w14:textId="77777777" w:rsidR="00D05A7A" w:rsidRDefault="00D05A7A">
            <w:pPr>
              <w:pStyle w:val="TableParagraph"/>
              <w:spacing w:before="0"/>
              <w:ind w:left="0"/>
              <w:rPr>
                <w:rFonts w:ascii="Times New Roman"/>
                <w:sz w:val="18"/>
              </w:rPr>
            </w:pPr>
          </w:p>
        </w:tc>
      </w:tr>
      <w:tr w:rsidR="00D05A7A" w14:paraId="65C203A1" w14:textId="77777777">
        <w:trPr>
          <w:trHeight w:val="643"/>
        </w:trPr>
        <w:tc>
          <w:tcPr>
            <w:tcW w:w="1845" w:type="dxa"/>
            <w:shd w:val="clear" w:color="auto" w:fill="D3E6F4"/>
          </w:tcPr>
          <w:p w14:paraId="19A9EA94" w14:textId="77777777" w:rsidR="00D05A7A" w:rsidRDefault="00B8135C">
            <w:pPr>
              <w:pStyle w:val="TableParagraph"/>
              <w:spacing w:before="109"/>
              <w:rPr>
                <w:sz w:val="18"/>
              </w:rPr>
            </w:pPr>
            <w:r>
              <w:rPr>
                <w:color w:val="5F5F5F"/>
                <w:sz w:val="18"/>
              </w:rPr>
              <w:t>Waratah</w:t>
            </w:r>
            <w:r>
              <w:rPr>
                <w:color w:val="5F5F5F"/>
                <w:spacing w:val="-2"/>
                <w:sz w:val="18"/>
              </w:rPr>
              <w:t xml:space="preserve"> </w:t>
            </w:r>
            <w:r>
              <w:rPr>
                <w:color w:val="5F5F5F"/>
                <w:spacing w:val="-5"/>
                <w:sz w:val="18"/>
              </w:rPr>
              <w:t>Bay</w:t>
            </w:r>
          </w:p>
        </w:tc>
        <w:tc>
          <w:tcPr>
            <w:tcW w:w="1967" w:type="dxa"/>
            <w:shd w:val="clear" w:color="auto" w:fill="D3E6F4"/>
          </w:tcPr>
          <w:p w14:paraId="2698EA36" w14:textId="77777777" w:rsidR="00D05A7A" w:rsidRDefault="00B8135C">
            <w:pPr>
              <w:pStyle w:val="TableParagraph"/>
              <w:spacing w:before="109" w:line="244" w:lineRule="auto"/>
              <w:ind w:left="190" w:right="165"/>
              <w:rPr>
                <w:sz w:val="18"/>
              </w:rPr>
            </w:pPr>
            <w:r>
              <w:rPr>
                <w:color w:val="5F5F5F"/>
                <w:sz w:val="18"/>
              </w:rPr>
              <w:t>34.35</w:t>
            </w:r>
            <w:r>
              <w:rPr>
                <w:color w:val="5F5F5F"/>
                <w:spacing w:val="-15"/>
                <w:sz w:val="18"/>
              </w:rPr>
              <w:t xml:space="preserve"> </w:t>
            </w:r>
            <w:r>
              <w:rPr>
                <w:color w:val="5F5F5F"/>
                <w:sz w:val="18"/>
              </w:rPr>
              <w:t>(45</w:t>
            </w:r>
            <w:r>
              <w:rPr>
                <w:color w:val="5F5F5F"/>
                <w:spacing w:val="-12"/>
                <w:sz w:val="18"/>
              </w:rPr>
              <w:t xml:space="preserve"> </w:t>
            </w:r>
            <w:r>
              <w:rPr>
                <w:color w:val="5F5F5F"/>
                <w:sz w:val="18"/>
              </w:rPr>
              <w:t xml:space="preserve">large </w:t>
            </w:r>
            <w:r>
              <w:rPr>
                <w:color w:val="5F5F5F"/>
                <w:spacing w:val="-2"/>
                <w:sz w:val="18"/>
              </w:rPr>
              <w:t>trees)</w:t>
            </w:r>
          </w:p>
        </w:tc>
        <w:tc>
          <w:tcPr>
            <w:tcW w:w="1929" w:type="dxa"/>
            <w:shd w:val="clear" w:color="auto" w:fill="D3E6F4"/>
          </w:tcPr>
          <w:p w14:paraId="535DE72B" w14:textId="77777777" w:rsidR="00D05A7A" w:rsidRDefault="00B8135C">
            <w:pPr>
              <w:pStyle w:val="TableParagraph"/>
              <w:spacing w:before="109"/>
              <w:ind w:left="152"/>
              <w:rPr>
                <w:sz w:val="18"/>
              </w:rPr>
            </w:pPr>
            <w:r>
              <w:rPr>
                <w:color w:val="5F5F5F"/>
                <w:sz w:val="18"/>
              </w:rPr>
              <w:t>1.33</w:t>
            </w:r>
            <w:r>
              <w:rPr>
                <w:color w:val="5F5F5F"/>
                <w:spacing w:val="-1"/>
                <w:sz w:val="18"/>
              </w:rPr>
              <w:t xml:space="preserve"> </w:t>
            </w:r>
            <w:r>
              <w:rPr>
                <w:color w:val="5F5F5F"/>
                <w:sz w:val="18"/>
              </w:rPr>
              <w:t>(3</w:t>
            </w:r>
            <w:r>
              <w:rPr>
                <w:color w:val="5F5F5F"/>
                <w:spacing w:val="-1"/>
                <w:sz w:val="18"/>
              </w:rPr>
              <w:t xml:space="preserve"> </w:t>
            </w:r>
            <w:r>
              <w:rPr>
                <w:color w:val="5F5F5F"/>
                <w:sz w:val="18"/>
              </w:rPr>
              <w:t>large</w:t>
            </w:r>
            <w:r>
              <w:rPr>
                <w:color w:val="5F5F5F"/>
                <w:spacing w:val="-6"/>
                <w:sz w:val="18"/>
              </w:rPr>
              <w:t xml:space="preserve"> </w:t>
            </w:r>
            <w:r>
              <w:rPr>
                <w:color w:val="5F5F5F"/>
                <w:spacing w:val="-2"/>
                <w:sz w:val="18"/>
              </w:rPr>
              <w:t>trees)</w:t>
            </w:r>
          </w:p>
        </w:tc>
        <w:tc>
          <w:tcPr>
            <w:tcW w:w="1956" w:type="dxa"/>
            <w:shd w:val="clear" w:color="auto" w:fill="D3E6F4"/>
          </w:tcPr>
          <w:p w14:paraId="547A3662" w14:textId="77777777" w:rsidR="00D05A7A" w:rsidRDefault="00B8135C">
            <w:pPr>
              <w:pStyle w:val="TableParagraph"/>
              <w:spacing w:before="109"/>
              <w:ind w:left="153"/>
              <w:rPr>
                <w:sz w:val="18"/>
              </w:rPr>
            </w:pPr>
            <w:r>
              <w:rPr>
                <w:color w:val="5F5F5F"/>
                <w:sz w:val="18"/>
              </w:rPr>
              <w:t>0.37</w:t>
            </w:r>
            <w:r>
              <w:rPr>
                <w:color w:val="5F5F5F"/>
                <w:spacing w:val="-1"/>
                <w:sz w:val="18"/>
              </w:rPr>
              <w:t xml:space="preserve"> </w:t>
            </w:r>
            <w:r>
              <w:rPr>
                <w:color w:val="5F5F5F"/>
                <w:sz w:val="18"/>
              </w:rPr>
              <w:t>(2</w:t>
            </w:r>
            <w:r>
              <w:rPr>
                <w:color w:val="5F5F5F"/>
                <w:spacing w:val="-1"/>
                <w:sz w:val="18"/>
              </w:rPr>
              <w:t xml:space="preserve"> </w:t>
            </w:r>
            <w:r>
              <w:rPr>
                <w:color w:val="5F5F5F"/>
                <w:sz w:val="18"/>
              </w:rPr>
              <w:t>large</w:t>
            </w:r>
            <w:r>
              <w:rPr>
                <w:color w:val="5F5F5F"/>
                <w:spacing w:val="-6"/>
                <w:sz w:val="18"/>
              </w:rPr>
              <w:t xml:space="preserve"> </w:t>
            </w:r>
            <w:r>
              <w:rPr>
                <w:color w:val="5F5F5F"/>
                <w:spacing w:val="-2"/>
                <w:sz w:val="18"/>
              </w:rPr>
              <w:t>trees)</w:t>
            </w:r>
          </w:p>
        </w:tc>
        <w:tc>
          <w:tcPr>
            <w:tcW w:w="1940" w:type="dxa"/>
            <w:shd w:val="clear" w:color="auto" w:fill="D3E6F4"/>
          </w:tcPr>
          <w:p w14:paraId="6F853EAA" w14:textId="77777777" w:rsidR="00D05A7A" w:rsidRDefault="00B8135C">
            <w:pPr>
              <w:pStyle w:val="TableParagraph"/>
              <w:spacing w:before="109" w:line="244" w:lineRule="auto"/>
              <w:ind w:left="122"/>
              <w:rPr>
                <w:sz w:val="18"/>
              </w:rPr>
            </w:pPr>
            <w:r>
              <w:rPr>
                <w:color w:val="5F5F5F"/>
                <w:sz w:val="18"/>
              </w:rPr>
              <w:t>1.1%</w:t>
            </w:r>
            <w:r>
              <w:rPr>
                <w:color w:val="5F5F5F"/>
                <w:spacing w:val="-12"/>
                <w:sz w:val="18"/>
              </w:rPr>
              <w:t xml:space="preserve"> </w:t>
            </w:r>
            <w:r>
              <w:rPr>
                <w:color w:val="5F5F5F"/>
                <w:sz w:val="18"/>
              </w:rPr>
              <w:t>(4.4%</w:t>
            </w:r>
            <w:r>
              <w:rPr>
                <w:color w:val="5F5F5F"/>
                <w:spacing w:val="-12"/>
                <w:sz w:val="18"/>
              </w:rPr>
              <w:t xml:space="preserve"> </w:t>
            </w:r>
            <w:r>
              <w:rPr>
                <w:color w:val="5F5F5F"/>
                <w:sz w:val="18"/>
              </w:rPr>
              <w:t>of</w:t>
            </w:r>
            <w:r>
              <w:rPr>
                <w:color w:val="5F5F5F"/>
                <w:spacing w:val="-11"/>
                <w:sz w:val="18"/>
              </w:rPr>
              <w:t xml:space="preserve"> </w:t>
            </w:r>
            <w:r>
              <w:rPr>
                <w:color w:val="5F5F5F"/>
                <w:sz w:val="18"/>
              </w:rPr>
              <w:t xml:space="preserve">large </w:t>
            </w:r>
            <w:r>
              <w:rPr>
                <w:color w:val="5F5F5F"/>
                <w:spacing w:val="-2"/>
                <w:sz w:val="18"/>
              </w:rPr>
              <w:t>trees)</w:t>
            </w:r>
          </w:p>
        </w:tc>
      </w:tr>
      <w:tr w:rsidR="00D05A7A" w14:paraId="4D83AED6" w14:textId="77777777">
        <w:trPr>
          <w:trHeight w:val="633"/>
        </w:trPr>
        <w:tc>
          <w:tcPr>
            <w:tcW w:w="1845" w:type="dxa"/>
          </w:tcPr>
          <w:p w14:paraId="5F122BB3" w14:textId="77777777" w:rsidR="00D05A7A" w:rsidRDefault="00B8135C">
            <w:pPr>
              <w:pStyle w:val="TableParagraph"/>
              <w:spacing w:before="109"/>
              <w:rPr>
                <w:sz w:val="18"/>
              </w:rPr>
            </w:pPr>
            <w:proofErr w:type="spellStart"/>
            <w:r>
              <w:rPr>
                <w:color w:val="5F5F5F"/>
                <w:sz w:val="18"/>
              </w:rPr>
              <w:t>Tarwin</w:t>
            </w:r>
            <w:proofErr w:type="spellEnd"/>
            <w:r>
              <w:rPr>
                <w:color w:val="5F5F5F"/>
                <w:spacing w:val="-1"/>
                <w:sz w:val="18"/>
              </w:rPr>
              <w:t xml:space="preserve"> </w:t>
            </w:r>
            <w:r>
              <w:rPr>
                <w:color w:val="5F5F5F"/>
                <w:spacing w:val="-2"/>
                <w:sz w:val="18"/>
              </w:rPr>
              <w:t>Valley</w:t>
            </w:r>
          </w:p>
        </w:tc>
        <w:tc>
          <w:tcPr>
            <w:tcW w:w="1967" w:type="dxa"/>
          </w:tcPr>
          <w:p w14:paraId="572367AA" w14:textId="77777777" w:rsidR="00D05A7A" w:rsidRDefault="00B8135C">
            <w:pPr>
              <w:pStyle w:val="TableParagraph"/>
              <w:spacing w:before="109"/>
              <w:ind w:left="190" w:right="165"/>
              <w:rPr>
                <w:sz w:val="18"/>
              </w:rPr>
            </w:pPr>
            <w:r>
              <w:rPr>
                <w:color w:val="5F5F5F"/>
                <w:sz w:val="18"/>
              </w:rPr>
              <w:t>74.91</w:t>
            </w:r>
            <w:r>
              <w:rPr>
                <w:color w:val="5F5F5F"/>
                <w:spacing w:val="-15"/>
                <w:sz w:val="18"/>
              </w:rPr>
              <w:t xml:space="preserve"> </w:t>
            </w:r>
            <w:r>
              <w:rPr>
                <w:color w:val="5F5F5F"/>
                <w:sz w:val="18"/>
              </w:rPr>
              <w:t>(443</w:t>
            </w:r>
            <w:r>
              <w:rPr>
                <w:color w:val="5F5F5F"/>
                <w:spacing w:val="-12"/>
                <w:sz w:val="18"/>
              </w:rPr>
              <w:t xml:space="preserve"> </w:t>
            </w:r>
            <w:r>
              <w:rPr>
                <w:color w:val="5F5F5F"/>
                <w:sz w:val="18"/>
              </w:rPr>
              <w:t xml:space="preserve">large </w:t>
            </w:r>
            <w:r>
              <w:rPr>
                <w:color w:val="5F5F5F"/>
                <w:spacing w:val="-2"/>
                <w:sz w:val="18"/>
              </w:rPr>
              <w:t>trees)</w:t>
            </w:r>
          </w:p>
        </w:tc>
        <w:tc>
          <w:tcPr>
            <w:tcW w:w="1929" w:type="dxa"/>
          </w:tcPr>
          <w:p w14:paraId="044CC558" w14:textId="77777777" w:rsidR="00D05A7A" w:rsidRDefault="00B8135C">
            <w:pPr>
              <w:pStyle w:val="TableParagraph"/>
              <w:spacing w:before="109"/>
              <w:ind w:left="152"/>
              <w:rPr>
                <w:sz w:val="18"/>
              </w:rPr>
            </w:pPr>
            <w:r>
              <w:rPr>
                <w:color w:val="5F5F5F"/>
                <w:sz w:val="18"/>
              </w:rPr>
              <w:t>6.13</w:t>
            </w:r>
            <w:r>
              <w:rPr>
                <w:color w:val="5F5F5F"/>
                <w:spacing w:val="-3"/>
                <w:sz w:val="18"/>
              </w:rPr>
              <w:t xml:space="preserve"> </w:t>
            </w:r>
            <w:r>
              <w:rPr>
                <w:color w:val="5F5F5F"/>
                <w:sz w:val="18"/>
              </w:rPr>
              <w:t>(24</w:t>
            </w:r>
            <w:r>
              <w:rPr>
                <w:color w:val="5F5F5F"/>
                <w:spacing w:val="-3"/>
                <w:sz w:val="18"/>
              </w:rPr>
              <w:t xml:space="preserve"> </w:t>
            </w:r>
            <w:r>
              <w:rPr>
                <w:color w:val="5F5F5F"/>
                <w:sz w:val="18"/>
              </w:rPr>
              <w:t>large</w:t>
            </w:r>
            <w:r>
              <w:rPr>
                <w:color w:val="5F5F5F"/>
                <w:spacing w:val="-2"/>
                <w:sz w:val="18"/>
              </w:rPr>
              <w:t xml:space="preserve"> trees)</w:t>
            </w:r>
          </w:p>
        </w:tc>
        <w:tc>
          <w:tcPr>
            <w:tcW w:w="1956" w:type="dxa"/>
          </w:tcPr>
          <w:p w14:paraId="103B799E" w14:textId="77777777" w:rsidR="00D05A7A" w:rsidRDefault="00B8135C">
            <w:pPr>
              <w:pStyle w:val="TableParagraph"/>
              <w:spacing w:before="109"/>
              <w:ind w:left="153"/>
              <w:rPr>
                <w:sz w:val="18"/>
              </w:rPr>
            </w:pPr>
            <w:r>
              <w:rPr>
                <w:color w:val="5F5F5F"/>
                <w:sz w:val="18"/>
              </w:rPr>
              <w:t>3.5</w:t>
            </w:r>
            <w:r>
              <w:rPr>
                <w:color w:val="5F5F5F"/>
                <w:spacing w:val="-1"/>
                <w:sz w:val="18"/>
              </w:rPr>
              <w:t xml:space="preserve"> </w:t>
            </w:r>
            <w:r>
              <w:rPr>
                <w:color w:val="5F5F5F"/>
                <w:sz w:val="18"/>
              </w:rPr>
              <w:t>(15</w:t>
            </w:r>
            <w:r>
              <w:rPr>
                <w:color w:val="5F5F5F"/>
                <w:spacing w:val="-1"/>
                <w:sz w:val="18"/>
              </w:rPr>
              <w:t xml:space="preserve"> </w:t>
            </w:r>
            <w:r>
              <w:rPr>
                <w:color w:val="5F5F5F"/>
                <w:sz w:val="18"/>
              </w:rPr>
              <w:t>large</w:t>
            </w:r>
            <w:r>
              <w:rPr>
                <w:color w:val="5F5F5F"/>
                <w:spacing w:val="-6"/>
                <w:sz w:val="18"/>
              </w:rPr>
              <w:t xml:space="preserve"> </w:t>
            </w:r>
            <w:r>
              <w:rPr>
                <w:color w:val="5F5F5F"/>
                <w:spacing w:val="-2"/>
                <w:sz w:val="18"/>
              </w:rPr>
              <w:t>trees)</w:t>
            </w:r>
          </w:p>
        </w:tc>
        <w:tc>
          <w:tcPr>
            <w:tcW w:w="1940" w:type="dxa"/>
          </w:tcPr>
          <w:p w14:paraId="54B56229" w14:textId="77777777" w:rsidR="00D05A7A" w:rsidRDefault="00B8135C">
            <w:pPr>
              <w:pStyle w:val="TableParagraph"/>
              <w:spacing w:before="109"/>
              <w:ind w:left="122"/>
              <w:rPr>
                <w:sz w:val="18"/>
              </w:rPr>
            </w:pPr>
            <w:r>
              <w:rPr>
                <w:color w:val="5F5F5F"/>
                <w:sz w:val="18"/>
              </w:rPr>
              <w:t>4.7%</w:t>
            </w:r>
            <w:r>
              <w:rPr>
                <w:color w:val="5F5F5F"/>
                <w:spacing w:val="-12"/>
                <w:sz w:val="18"/>
              </w:rPr>
              <w:t xml:space="preserve"> </w:t>
            </w:r>
            <w:r>
              <w:rPr>
                <w:color w:val="5F5F5F"/>
                <w:sz w:val="18"/>
              </w:rPr>
              <w:t>(5.4%</w:t>
            </w:r>
            <w:r>
              <w:rPr>
                <w:color w:val="5F5F5F"/>
                <w:spacing w:val="-12"/>
                <w:sz w:val="18"/>
              </w:rPr>
              <w:t xml:space="preserve"> </w:t>
            </w:r>
            <w:r>
              <w:rPr>
                <w:color w:val="5F5F5F"/>
                <w:sz w:val="18"/>
              </w:rPr>
              <w:t>of</w:t>
            </w:r>
            <w:r>
              <w:rPr>
                <w:color w:val="5F5F5F"/>
                <w:spacing w:val="-11"/>
                <w:sz w:val="18"/>
              </w:rPr>
              <w:t xml:space="preserve"> </w:t>
            </w:r>
            <w:r>
              <w:rPr>
                <w:color w:val="5F5F5F"/>
                <w:sz w:val="18"/>
              </w:rPr>
              <w:t xml:space="preserve">large </w:t>
            </w:r>
            <w:r>
              <w:rPr>
                <w:color w:val="5F5F5F"/>
                <w:spacing w:val="-2"/>
                <w:sz w:val="18"/>
              </w:rPr>
              <w:t>trees)</w:t>
            </w:r>
          </w:p>
        </w:tc>
      </w:tr>
      <w:tr w:rsidR="00D05A7A" w14:paraId="285B202C" w14:textId="77777777">
        <w:trPr>
          <w:trHeight w:val="643"/>
        </w:trPr>
        <w:tc>
          <w:tcPr>
            <w:tcW w:w="1845" w:type="dxa"/>
            <w:shd w:val="clear" w:color="auto" w:fill="D3E6F4"/>
          </w:tcPr>
          <w:p w14:paraId="4FD72FD1" w14:textId="77777777" w:rsidR="00D05A7A" w:rsidRDefault="00B8135C">
            <w:pPr>
              <w:pStyle w:val="TableParagraph"/>
              <w:rPr>
                <w:sz w:val="18"/>
              </w:rPr>
            </w:pPr>
            <w:r>
              <w:rPr>
                <w:color w:val="5F5F5F"/>
                <w:sz w:val="18"/>
              </w:rPr>
              <w:t>Strzelecki</w:t>
            </w:r>
            <w:r>
              <w:rPr>
                <w:color w:val="5F5F5F"/>
                <w:spacing w:val="-2"/>
                <w:sz w:val="18"/>
              </w:rPr>
              <w:t xml:space="preserve"> Ranges</w:t>
            </w:r>
          </w:p>
        </w:tc>
        <w:tc>
          <w:tcPr>
            <w:tcW w:w="1967" w:type="dxa"/>
            <w:shd w:val="clear" w:color="auto" w:fill="D3E6F4"/>
          </w:tcPr>
          <w:p w14:paraId="0D524A3B" w14:textId="77777777" w:rsidR="00D05A7A" w:rsidRDefault="00B8135C">
            <w:pPr>
              <w:pStyle w:val="TableParagraph"/>
              <w:ind w:left="190" w:right="165"/>
              <w:rPr>
                <w:sz w:val="18"/>
              </w:rPr>
            </w:pPr>
            <w:r>
              <w:rPr>
                <w:color w:val="5F5F5F"/>
                <w:sz w:val="18"/>
              </w:rPr>
              <w:t>85.78</w:t>
            </w:r>
            <w:r>
              <w:rPr>
                <w:color w:val="5F5F5F"/>
                <w:spacing w:val="-15"/>
                <w:sz w:val="18"/>
              </w:rPr>
              <w:t xml:space="preserve"> </w:t>
            </w:r>
            <w:r>
              <w:rPr>
                <w:color w:val="5F5F5F"/>
                <w:sz w:val="18"/>
              </w:rPr>
              <w:t>(526</w:t>
            </w:r>
            <w:r>
              <w:rPr>
                <w:color w:val="5F5F5F"/>
                <w:spacing w:val="-12"/>
                <w:sz w:val="18"/>
              </w:rPr>
              <w:t xml:space="preserve"> </w:t>
            </w:r>
            <w:r>
              <w:rPr>
                <w:color w:val="5F5F5F"/>
                <w:sz w:val="18"/>
              </w:rPr>
              <w:t xml:space="preserve">large </w:t>
            </w:r>
            <w:r>
              <w:rPr>
                <w:color w:val="5F5F5F"/>
                <w:spacing w:val="-2"/>
                <w:sz w:val="18"/>
              </w:rPr>
              <w:t>trees)</w:t>
            </w:r>
          </w:p>
        </w:tc>
        <w:tc>
          <w:tcPr>
            <w:tcW w:w="1929" w:type="dxa"/>
            <w:shd w:val="clear" w:color="auto" w:fill="D3E6F4"/>
          </w:tcPr>
          <w:p w14:paraId="28F68317" w14:textId="77777777" w:rsidR="00D05A7A" w:rsidRDefault="00B8135C">
            <w:pPr>
              <w:pStyle w:val="TableParagraph"/>
              <w:ind w:left="152"/>
              <w:rPr>
                <w:sz w:val="18"/>
              </w:rPr>
            </w:pPr>
            <w:r>
              <w:rPr>
                <w:color w:val="5F5F5F"/>
                <w:sz w:val="18"/>
              </w:rPr>
              <w:t>2.53</w:t>
            </w:r>
            <w:r>
              <w:rPr>
                <w:color w:val="5F5F5F"/>
                <w:spacing w:val="-3"/>
                <w:sz w:val="18"/>
              </w:rPr>
              <w:t xml:space="preserve"> </w:t>
            </w:r>
            <w:r>
              <w:rPr>
                <w:color w:val="5F5F5F"/>
                <w:sz w:val="18"/>
              </w:rPr>
              <w:t>(14</w:t>
            </w:r>
            <w:r>
              <w:rPr>
                <w:color w:val="5F5F5F"/>
                <w:spacing w:val="-3"/>
                <w:sz w:val="18"/>
              </w:rPr>
              <w:t xml:space="preserve"> </w:t>
            </w:r>
            <w:r>
              <w:rPr>
                <w:color w:val="5F5F5F"/>
                <w:sz w:val="18"/>
              </w:rPr>
              <w:t>large</w:t>
            </w:r>
            <w:r>
              <w:rPr>
                <w:color w:val="5F5F5F"/>
                <w:spacing w:val="-2"/>
                <w:sz w:val="18"/>
              </w:rPr>
              <w:t xml:space="preserve"> trees)</w:t>
            </w:r>
          </w:p>
        </w:tc>
        <w:tc>
          <w:tcPr>
            <w:tcW w:w="1956" w:type="dxa"/>
            <w:shd w:val="clear" w:color="auto" w:fill="D3E6F4"/>
          </w:tcPr>
          <w:p w14:paraId="140FD20A" w14:textId="77777777" w:rsidR="00D05A7A" w:rsidRDefault="00B8135C">
            <w:pPr>
              <w:pStyle w:val="TableParagraph"/>
              <w:ind w:left="153"/>
              <w:rPr>
                <w:sz w:val="18"/>
              </w:rPr>
            </w:pPr>
            <w:r>
              <w:rPr>
                <w:color w:val="5F5F5F"/>
                <w:sz w:val="18"/>
              </w:rPr>
              <w:t>1.87</w:t>
            </w:r>
            <w:r>
              <w:rPr>
                <w:color w:val="5F5F5F"/>
                <w:spacing w:val="-3"/>
                <w:sz w:val="18"/>
              </w:rPr>
              <w:t xml:space="preserve"> </w:t>
            </w:r>
            <w:r>
              <w:rPr>
                <w:color w:val="5F5F5F"/>
                <w:sz w:val="18"/>
              </w:rPr>
              <w:t>(14</w:t>
            </w:r>
            <w:r>
              <w:rPr>
                <w:color w:val="5F5F5F"/>
                <w:spacing w:val="-3"/>
                <w:sz w:val="18"/>
              </w:rPr>
              <w:t xml:space="preserve"> </w:t>
            </w:r>
            <w:r>
              <w:rPr>
                <w:color w:val="5F5F5F"/>
                <w:sz w:val="18"/>
              </w:rPr>
              <w:t>large</w:t>
            </w:r>
            <w:r>
              <w:rPr>
                <w:color w:val="5F5F5F"/>
                <w:spacing w:val="-2"/>
                <w:sz w:val="18"/>
              </w:rPr>
              <w:t xml:space="preserve"> trees)</w:t>
            </w:r>
          </w:p>
        </w:tc>
        <w:tc>
          <w:tcPr>
            <w:tcW w:w="1940" w:type="dxa"/>
            <w:shd w:val="clear" w:color="auto" w:fill="D3E6F4"/>
          </w:tcPr>
          <w:p w14:paraId="3DF98474" w14:textId="77777777" w:rsidR="00D05A7A" w:rsidRDefault="00B8135C">
            <w:pPr>
              <w:pStyle w:val="TableParagraph"/>
              <w:ind w:left="122"/>
              <w:rPr>
                <w:sz w:val="18"/>
              </w:rPr>
            </w:pPr>
            <w:r>
              <w:rPr>
                <w:color w:val="5F5F5F"/>
                <w:sz w:val="18"/>
              </w:rPr>
              <w:t>2.2%</w:t>
            </w:r>
            <w:r>
              <w:rPr>
                <w:color w:val="5F5F5F"/>
                <w:spacing w:val="-12"/>
                <w:sz w:val="18"/>
              </w:rPr>
              <w:t xml:space="preserve"> </w:t>
            </w:r>
            <w:r>
              <w:rPr>
                <w:color w:val="5F5F5F"/>
                <w:sz w:val="18"/>
              </w:rPr>
              <w:t>(2.7%</w:t>
            </w:r>
            <w:r>
              <w:rPr>
                <w:color w:val="5F5F5F"/>
                <w:spacing w:val="-12"/>
                <w:sz w:val="18"/>
              </w:rPr>
              <w:t xml:space="preserve"> </w:t>
            </w:r>
            <w:r>
              <w:rPr>
                <w:color w:val="5F5F5F"/>
                <w:sz w:val="18"/>
              </w:rPr>
              <w:t>of</w:t>
            </w:r>
            <w:r>
              <w:rPr>
                <w:color w:val="5F5F5F"/>
                <w:spacing w:val="-11"/>
                <w:sz w:val="18"/>
              </w:rPr>
              <w:t xml:space="preserve"> </w:t>
            </w:r>
            <w:r>
              <w:rPr>
                <w:color w:val="5F5F5F"/>
                <w:sz w:val="18"/>
              </w:rPr>
              <w:t xml:space="preserve">large </w:t>
            </w:r>
            <w:r>
              <w:rPr>
                <w:color w:val="5F5F5F"/>
                <w:spacing w:val="-2"/>
                <w:sz w:val="18"/>
              </w:rPr>
              <w:t>trees)</w:t>
            </w:r>
          </w:p>
        </w:tc>
      </w:tr>
      <w:tr w:rsidR="00D05A7A" w14:paraId="3303472B" w14:textId="77777777">
        <w:trPr>
          <w:trHeight w:val="638"/>
        </w:trPr>
        <w:tc>
          <w:tcPr>
            <w:tcW w:w="1845" w:type="dxa"/>
          </w:tcPr>
          <w:p w14:paraId="4AEDFD25" w14:textId="77777777" w:rsidR="00D05A7A" w:rsidRDefault="00B8135C">
            <w:pPr>
              <w:pStyle w:val="TableParagraph"/>
              <w:spacing w:before="109"/>
              <w:rPr>
                <w:sz w:val="18"/>
              </w:rPr>
            </w:pPr>
            <w:r>
              <w:rPr>
                <w:color w:val="5F5F5F"/>
                <w:sz w:val="18"/>
              </w:rPr>
              <w:t>Latrobe</w:t>
            </w:r>
            <w:r>
              <w:rPr>
                <w:color w:val="5F5F5F"/>
                <w:spacing w:val="2"/>
                <w:sz w:val="18"/>
              </w:rPr>
              <w:t xml:space="preserve"> </w:t>
            </w:r>
            <w:r>
              <w:rPr>
                <w:color w:val="5F5F5F"/>
                <w:spacing w:val="-2"/>
                <w:sz w:val="18"/>
              </w:rPr>
              <w:t>Valley</w:t>
            </w:r>
          </w:p>
        </w:tc>
        <w:tc>
          <w:tcPr>
            <w:tcW w:w="1967" w:type="dxa"/>
          </w:tcPr>
          <w:p w14:paraId="27154105" w14:textId="77777777" w:rsidR="00D05A7A" w:rsidRDefault="00B8135C">
            <w:pPr>
              <w:pStyle w:val="TableParagraph"/>
              <w:spacing w:before="109"/>
              <w:ind w:left="190"/>
              <w:rPr>
                <w:sz w:val="18"/>
              </w:rPr>
            </w:pPr>
            <w:r>
              <w:rPr>
                <w:color w:val="5F5F5F"/>
                <w:sz w:val="18"/>
              </w:rPr>
              <w:t>6.86</w:t>
            </w:r>
            <w:r>
              <w:rPr>
                <w:color w:val="5F5F5F"/>
                <w:spacing w:val="-3"/>
                <w:sz w:val="18"/>
              </w:rPr>
              <w:t xml:space="preserve"> </w:t>
            </w:r>
            <w:r>
              <w:rPr>
                <w:color w:val="5F5F5F"/>
                <w:sz w:val="18"/>
              </w:rPr>
              <w:t>(70</w:t>
            </w:r>
            <w:r>
              <w:rPr>
                <w:color w:val="5F5F5F"/>
                <w:spacing w:val="-3"/>
                <w:sz w:val="18"/>
              </w:rPr>
              <w:t xml:space="preserve"> </w:t>
            </w:r>
            <w:r>
              <w:rPr>
                <w:color w:val="5F5F5F"/>
                <w:sz w:val="18"/>
              </w:rPr>
              <w:t>large</w:t>
            </w:r>
            <w:r>
              <w:rPr>
                <w:color w:val="5F5F5F"/>
                <w:spacing w:val="-2"/>
                <w:sz w:val="18"/>
              </w:rPr>
              <w:t xml:space="preserve"> trees)</w:t>
            </w:r>
          </w:p>
        </w:tc>
        <w:tc>
          <w:tcPr>
            <w:tcW w:w="1929" w:type="dxa"/>
          </w:tcPr>
          <w:p w14:paraId="756C28B7" w14:textId="77777777" w:rsidR="00D05A7A" w:rsidRDefault="00B8135C">
            <w:pPr>
              <w:pStyle w:val="TableParagraph"/>
              <w:spacing w:before="109"/>
              <w:ind w:left="152"/>
              <w:rPr>
                <w:sz w:val="18"/>
              </w:rPr>
            </w:pPr>
            <w:r>
              <w:rPr>
                <w:color w:val="5F5F5F"/>
                <w:sz w:val="18"/>
              </w:rPr>
              <w:t>0.57</w:t>
            </w:r>
            <w:r>
              <w:rPr>
                <w:color w:val="5F5F5F"/>
                <w:spacing w:val="-1"/>
                <w:sz w:val="18"/>
              </w:rPr>
              <w:t xml:space="preserve"> </w:t>
            </w:r>
            <w:r>
              <w:rPr>
                <w:color w:val="5F5F5F"/>
                <w:sz w:val="18"/>
              </w:rPr>
              <w:t>(8</w:t>
            </w:r>
            <w:r>
              <w:rPr>
                <w:color w:val="5F5F5F"/>
                <w:spacing w:val="-1"/>
                <w:sz w:val="18"/>
              </w:rPr>
              <w:t xml:space="preserve"> </w:t>
            </w:r>
            <w:r>
              <w:rPr>
                <w:color w:val="5F5F5F"/>
                <w:sz w:val="18"/>
              </w:rPr>
              <w:t>large</w:t>
            </w:r>
            <w:r>
              <w:rPr>
                <w:color w:val="5F5F5F"/>
                <w:spacing w:val="-6"/>
                <w:sz w:val="18"/>
              </w:rPr>
              <w:t xml:space="preserve"> </w:t>
            </w:r>
            <w:r>
              <w:rPr>
                <w:color w:val="5F5F5F"/>
                <w:spacing w:val="-2"/>
                <w:sz w:val="18"/>
              </w:rPr>
              <w:t>trees)</w:t>
            </w:r>
          </w:p>
        </w:tc>
        <w:tc>
          <w:tcPr>
            <w:tcW w:w="1956" w:type="dxa"/>
          </w:tcPr>
          <w:p w14:paraId="5162F4C2" w14:textId="77777777" w:rsidR="00D05A7A" w:rsidRDefault="00B8135C">
            <w:pPr>
              <w:pStyle w:val="TableParagraph"/>
              <w:spacing w:before="109"/>
              <w:ind w:left="153"/>
              <w:rPr>
                <w:sz w:val="18"/>
              </w:rPr>
            </w:pPr>
            <w:r>
              <w:rPr>
                <w:color w:val="5F5F5F"/>
                <w:sz w:val="18"/>
              </w:rPr>
              <w:t>0.46</w:t>
            </w:r>
            <w:r>
              <w:rPr>
                <w:color w:val="5F5F5F"/>
                <w:spacing w:val="-1"/>
                <w:sz w:val="18"/>
              </w:rPr>
              <w:t xml:space="preserve"> </w:t>
            </w:r>
            <w:r>
              <w:rPr>
                <w:color w:val="5F5F5F"/>
                <w:sz w:val="18"/>
              </w:rPr>
              <w:t>(8</w:t>
            </w:r>
            <w:r>
              <w:rPr>
                <w:color w:val="5F5F5F"/>
                <w:spacing w:val="-1"/>
                <w:sz w:val="18"/>
              </w:rPr>
              <w:t xml:space="preserve"> </w:t>
            </w:r>
            <w:r>
              <w:rPr>
                <w:color w:val="5F5F5F"/>
                <w:sz w:val="18"/>
              </w:rPr>
              <w:t>large</w:t>
            </w:r>
            <w:r>
              <w:rPr>
                <w:color w:val="5F5F5F"/>
                <w:spacing w:val="-6"/>
                <w:sz w:val="18"/>
              </w:rPr>
              <w:t xml:space="preserve"> </w:t>
            </w:r>
            <w:r>
              <w:rPr>
                <w:color w:val="5F5F5F"/>
                <w:spacing w:val="-2"/>
                <w:sz w:val="18"/>
              </w:rPr>
              <w:t>trees)</w:t>
            </w:r>
          </w:p>
        </w:tc>
        <w:tc>
          <w:tcPr>
            <w:tcW w:w="1940" w:type="dxa"/>
          </w:tcPr>
          <w:p w14:paraId="5C548F1E" w14:textId="77777777" w:rsidR="00D05A7A" w:rsidRDefault="00B8135C">
            <w:pPr>
              <w:pStyle w:val="TableParagraph"/>
              <w:spacing w:before="109" w:line="244" w:lineRule="auto"/>
              <w:ind w:left="122"/>
              <w:rPr>
                <w:sz w:val="18"/>
              </w:rPr>
            </w:pPr>
            <w:r>
              <w:rPr>
                <w:color w:val="5F5F5F"/>
                <w:sz w:val="18"/>
              </w:rPr>
              <w:t>6.7%</w:t>
            </w:r>
            <w:r>
              <w:rPr>
                <w:color w:val="5F5F5F"/>
                <w:spacing w:val="-13"/>
                <w:sz w:val="18"/>
              </w:rPr>
              <w:t xml:space="preserve"> </w:t>
            </w:r>
            <w:r>
              <w:rPr>
                <w:color w:val="5F5F5F"/>
                <w:sz w:val="18"/>
              </w:rPr>
              <w:t>(11.4%</w:t>
            </w:r>
            <w:r>
              <w:rPr>
                <w:color w:val="5F5F5F"/>
                <w:spacing w:val="-12"/>
                <w:sz w:val="18"/>
              </w:rPr>
              <w:t xml:space="preserve"> </w:t>
            </w:r>
            <w:r>
              <w:rPr>
                <w:color w:val="5F5F5F"/>
                <w:sz w:val="18"/>
              </w:rPr>
              <w:t>of</w:t>
            </w:r>
            <w:r>
              <w:rPr>
                <w:color w:val="5F5F5F"/>
                <w:spacing w:val="-9"/>
                <w:sz w:val="18"/>
              </w:rPr>
              <w:t xml:space="preserve"> </w:t>
            </w:r>
            <w:r>
              <w:rPr>
                <w:color w:val="5F5F5F"/>
                <w:sz w:val="18"/>
              </w:rPr>
              <w:t xml:space="preserve">large </w:t>
            </w:r>
            <w:r>
              <w:rPr>
                <w:color w:val="5F5F5F"/>
                <w:spacing w:val="-2"/>
                <w:sz w:val="18"/>
              </w:rPr>
              <w:t>trees)</w:t>
            </w:r>
          </w:p>
        </w:tc>
      </w:tr>
      <w:tr w:rsidR="00D05A7A" w14:paraId="75EE3447" w14:textId="77777777">
        <w:trPr>
          <w:trHeight w:val="643"/>
        </w:trPr>
        <w:tc>
          <w:tcPr>
            <w:tcW w:w="1845" w:type="dxa"/>
            <w:shd w:val="clear" w:color="auto" w:fill="D3E6F4"/>
          </w:tcPr>
          <w:p w14:paraId="1FCE0B39" w14:textId="77777777" w:rsidR="00D05A7A" w:rsidRDefault="00B8135C">
            <w:pPr>
              <w:pStyle w:val="TableParagraph"/>
              <w:ind w:right="537"/>
              <w:rPr>
                <w:b/>
                <w:sz w:val="18"/>
              </w:rPr>
            </w:pPr>
            <w:r>
              <w:rPr>
                <w:b/>
                <w:color w:val="5F5F5F"/>
                <w:sz w:val="18"/>
              </w:rPr>
              <w:t>Total</w:t>
            </w:r>
            <w:r>
              <w:rPr>
                <w:b/>
                <w:color w:val="5F5F5F"/>
                <w:spacing w:val="-13"/>
                <w:sz w:val="18"/>
              </w:rPr>
              <w:t xml:space="preserve"> </w:t>
            </w:r>
            <w:r>
              <w:rPr>
                <w:b/>
                <w:color w:val="5F5F5F"/>
                <w:sz w:val="18"/>
              </w:rPr>
              <w:t xml:space="preserve">(direct </w:t>
            </w:r>
            <w:r>
              <w:rPr>
                <w:b/>
                <w:color w:val="5F5F5F"/>
                <w:spacing w:val="-2"/>
                <w:sz w:val="18"/>
              </w:rPr>
              <w:t>impacts)</w:t>
            </w:r>
          </w:p>
        </w:tc>
        <w:tc>
          <w:tcPr>
            <w:tcW w:w="1967" w:type="dxa"/>
            <w:shd w:val="clear" w:color="auto" w:fill="D3E6F4"/>
          </w:tcPr>
          <w:p w14:paraId="3E9151F0" w14:textId="77777777" w:rsidR="00D05A7A" w:rsidRDefault="00B8135C">
            <w:pPr>
              <w:pStyle w:val="TableParagraph"/>
              <w:ind w:left="190" w:right="165"/>
              <w:rPr>
                <w:b/>
                <w:sz w:val="18"/>
              </w:rPr>
            </w:pPr>
            <w:r>
              <w:rPr>
                <w:b/>
                <w:color w:val="5F5F5F"/>
                <w:sz w:val="18"/>
              </w:rPr>
              <w:t>201.98</w:t>
            </w:r>
            <w:r>
              <w:rPr>
                <w:b/>
                <w:color w:val="5F5F5F"/>
                <w:spacing w:val="-15"/>
                <w:sz w:val="18"/>
              </w:rPr>
              <w:t xml:space="preserve"> </w:t>
            </w:r>
            <w:r>
              <w:rPr>
                <w:b/>
                <w:color w:val="5F5F5F"/>
                <w:sz w:val="18"/>
              </w:rPr>
              <w:t>(1084</w:t>
            </w:r>
            <w:r>
              <w:rPr>
                <w:b/>
                <w:color w:val="5F5F5F"/>
                <w:spacing w:val="-12"/>
                <w:sz w:val="18"/>
              </w:rPr>
              <w:t xml:space="preserve"> </w:t>
            </w:r>
            <w:r>
              <w:rPr>
                <w:b/>
                <w:color w:val="5F5F5F"/>
                <w:sz w:val="18"/>
              </w:rPr>
              <w:t xml:space="preserve">large </w:t>
            </w:r>
            <w:r>
              <w:rPr>
                <w:b/>
                <w:color w:val="5F5F5F"/>
                <w:spacing w:val="-2"/>
                <w:sz w:val="18"/>
              </w:rPr>
              <w:t>trees)</w:t>
            </w:r>
          </w:p>
        </w:tc>
        <w:tc>
          <w:tcPr>
            <w:tcW w:w="1929" w:type="dxa"/>
            <w:shd w:val="clear" w:color="auto" w:fill="D3E6F4"/>
          </w:tcPr>
          <w:p w14:paraId="680141EC" w14:textId="77777777" w:rsidR="00D05A7A" w:rsidRDefault="00B8135C">
            <w:pPr>
              <w:pStyle w:val="TableParagraph"/>
              <w:ind w:left="152" w:right="279"/>
              <w:rPr>
                <w:b/>
                <w:sz w:val="18"/>
              </w:rPr>
            </w:pPr>
            <w:r>
              <w:rPr>
                <w:b/>
                <w:color w:val="5F5F5F"/>
                <w:sz w:val="18"/>
              </w:rPr>
              <w:t>10.56</w:t>
            </w:r>
            <w:r>
              <w:rPr>
                <w:b/>
                <w:color w:val="5F5F5F"/>
                <w:spacing w:val="-15"/>
                <w:sz w:val="18"/>
              </w:rPr>
              <w:t xml:space="preserve"> </w:t>
            </w:r>
            <w:r>
              <w:rPr>
                <w:b/>
                <w:color w:val="5F5F5F"/>
                <w:sz w:val="18"/>
              </w:rPr>
              <w:t>(49</w:t>
            </w:r>
            <w:r>
              <w:rPr>
                <w:b/>
                <w:color w:val="5F5F5F"/>
                <w:spacing w:val="-12"/>
                <w:sz w:val="18"/>
              </w:rPr>
              <w:t xml:space="preserve"> </w:t>
            </w:r>
            <w:r>
              <w:rPr>
                <w:b/>
                <w:color w:val="5F5F5F"/>
                <w:sz w:val="18"/>
              </w:rPr>
              <w:t xml:space="preserve">large </w:t>
            </w:r>
            <w:r>
              <w:rPr>
                <w:b/>
                <w:color w:val="5F5F5F"/>
                <w:spacing w:val="-2"/>
                <w:sz w:val="18"/>
              </w:rPr>
              <w:t>trees)</w:t>
            </w:r>
          </w:p>
        </w:tc>
        <w:tc>
          <w:tcPr>
            <w:tcW w:w="1956" w:type="dxa"/>
            <w:shd w:val="clear" w:color="auto" w:fill="D3E6F4"/>
          </w:tcPr>
          <w:p w14:paraId="134ADD7E" w14:textId="77777777" w:rsidR="00D05A7A" w:rsidRDefault="00B8135C">
            <w:pPr>
              <w:pStyle w:val="TableParagraph"/>
              <w:ind w:left="153"/>
              <w:rPr>
                <w:b/>
                <w:sz w:val="18"/>
              </w:rPr>
            </w:pPr>
            <w:r>
              <w:rPr>
                <w:b/>
                <w:color w:val="5F5F5F"/>
                <w:sz w:val="18"/>
              </w:rPr>
              <w:t>6.2</w:t>
            </w:r>
            <w:r>
              <w:rPr>
                <w:b/>
                <w:color w:val="5F5F5F"/>
                <w:spacing w:val="-2"/>
                <w:sz w:val="18"/>
              </w:rPr>
              <w:t xml:space="preserve"> </w:t>
            </w:r>
            <w:r>
              <w:rPr>
                <w:b/>
                <w:color w:val="5F5F5F"/>
                <w:sz w:val="18"/>
              </w:rPr>
              <w:t>(39</w:t>
            </w:r>
            <w:r>
              <w:rPr>
                <w:b/>
                <w:color w:val="5F5F5F"/>
                <w:spacing w:val="-1"/>
                <w:sz w:val="18"/>
              </w:rPr>
              <w:t xml:space="preserve"> </w:t>
            </w:r>
            <w:r>
              <w:rPr>
                <w:b/>
                <w:color w:val="5F5F5F"/>
                <w:sz w:val="18"/>
              </w:rPr>
              <w:t>large</w:t>
            </w:r>
            <w:r>
              <w:rPr>
                <w:b/>
                <w:color w:val="5F5F5F"/>
                <w:spacing w:val="-1"/>
                <w:sz w:val="18"/>
              </w:rPr>
              <w:t xml:space="preserve"> </w:t>
            </w:r>
            <w:r>
              <w:rPr>
                <w:b/>
                <w:color w:val="5F5F5F"/>
                <w:spacing w:val="-2"/>
                <w:sz w:val="18"/>
              </w:rPr>
              <w:t>trees)</w:t>
            </w:r>
          </w:p>
        </w:tc>
        <w:tc>
          <w:tcPr>
            <w:tcW w:w="1940" w:type="dxa"/>
            <w:shd w:val="clear" w:color="auto" w:fill="D3E6F4"/>
          </w:tcPr>
          <w:p w14:paraId="3A1FEDAF" w14:textId="77777777" w:rsidR="00D05A7A" w:rsidRDefault="00B8135C">
            <w:pPr>
              <w:pStyle w:val="TableParagraph"/>
              <w:ind w:left="122"/>
              <w:rPr>
                <w:b/>
                <w:sz w:val="18"/>
              </w:rPr>
            </w:pPr>
            <w:r>
              <w:rPr>
                <w:b/>
                <w:color w:val="5F5F5F"/>
                <w:sz w:val="18"/>
              </w:rPr>
              <w:t>3.1%</w:t>
            </w:r>
            <w:r>
              <w:rPr>
                <w:b/>
                <w:color w:val="5F5F5F"/>
                <w:spacing w:val="-13"/>
                <w:sz w:val="18"/>
              </w:rPr>
              <w:t xml:space="preserve"> </w:t>
            </w:r>
            <w:r>
              <w:rPr>
                <w:b/>
                <w:color w:val="5F5F5F"/>
                <w:sz w:val="18"/>
              </w:rPr>
              <w:t>(3.6%</w:t>
            </w:r>
            <w:r>
              <w:rPr>
                <w:b/>
                <w:color w:val="5F5F5F"/>
                <w:spacing w:val="-8"/>
                <w:sz w:val="18"/>
              </w:rPr>
              <w:t xml:space="preserve"> </w:t>
            </w:r>
            <w:r>
              <w:rPr>
                <w:b/>
                <w:color w:val="5F5F5F"/>
                <w:sz w:val="18"/>
              </w:rPr>
              <w:t>of</w:t>
            </w:r>
            <w:r>
              <w:rPr>
                <w:b/>
                <w:color w:val="5F5F5F"/>
                <w:spacing w:val="-13"/>
                <w:sz w:val="18"/>
              </w:rPr>
              <w:t xml:space="preserve"> </w:t>
            </w:r>
            <w:r>
              <w:rPr>
                <w:b/>
                <w:color w:val="5F5F5F"/>
                <w:sz w:val="18"/>
              </w:rPr>
              <w:t xml:space="preserve">large </w:t>
            </w:r>
            <w:r>
              <w:rPr>
                <w:b/>
                <w:color w:val="5F5F5F"/>
                <w:spacing w:val="-2"/>
                <w:sz w:val="18"/>
              </w:rPr>
              <w:t>trees)</w:t>
            </w:r>
          </w:p>
        </w:tc>
      </w:tr>
      <w:tr w:rsidR="00D05A7A" w14:paraId="4161262F" w14:textId="77777777">
        <w:trPr>
          <w:trHeight w:val="431"/>
        </w:trPr>
        <w:tc>
          <w:tcPr>
            <w:tcW w:w="1845" w:type="dxa"/>
            <w:shd w:val="clear" w:color="auto" w:fill="808080"/>
          </w:tcPr>
          <w:p w14:paraId="4E58829A" w14:textId="77777777" w:rsidR="00D05A7A" w:rsidRDefault="00B8135C">
            <w:pPr>
              <w:pStyle w:val="TableParagraph"/>
              <w:spacing w:before="109"/>
              <w:rPr>
                <w:b/>
                <w:i/>
                <w:sz w:val="18"/>
              </w:rPr>
            </w:pPr>
            <w:r>
              <w:rPr>
                <w:b/>
                <w:i/>
                <w:color w:val="FFFFFF"/>
                <w:sz w:val="18"/>
              </w:rPr>
              <w:t>Indirect</w:t>
            </w:r>
            <w:r>
              <w:rPr>
                <w:b/>
                <w:i/>
                <w:color w:val="FFFFFF"/>
                <w:spacing w:val="-6"/>
                <w:sz w:val="18"/>
              </w:rPr>
              <w:t xml:space="preserve"> </w:t>
            </w:r>
            <w:r>
              <w:rPr>
                <w:b/>
                <w:i/>
                <w:color w:val="FFFFFF"/>
                <w:spacing w:val="-2"/>
                <w:sz w:val="18"/>
              </w:rPr>
              <w:t>impacts</w:t>
            </w:r>
          </w:p>
        </w:tc>
        <w:tc>
          <w:tcPr>
            <w:tcW w:w="1967" w:type="dxa"/>
            <w:shd w:val="clear" w:color="auto" w:fill="808080"/>
          </w:tcPr>
          <w:p w14:paraId="34971CB2" w14:textId="77777777" w:rsidR="00D05A7A" w:rsidRDefault="00D05A7A">
            <w:pPr>
              <w:pStyle w:val="TableParagraph"/>
              <w:spacing w:before="0"/>
              <w:ind w:left="0"/>
              <w:rPr>
                <w:rFonts w:ascii="Times New Roman"/>
                <w:sz w:val="18"/>
              </w:rPr>
            </w:pPr>
          </w:p>
        </w:tc>
        <w:tc>
          <w:tcPr>
            <w:tcW w:w="1929" w:type="dxa"/>
            <w:shd w:val="clear" w:color="auto" w:fill="808080"/>
          </w:tcPr>
          <w:p w14:paraId="2434AED5" w14:textId="77777777" w:rsidR="00D05A7A" w:rsidRDefault="00D05A7A">
            <w:pPr>
              <w:pStyle w:val="TableParagraph"/>
              <w:spacing w:before="0"/>
              <w:ind w:left="0"/>
              <w:rPr>
                <w:rFonts w:ascii="Times New Roman"/>
                <w:sz w:val="18"/>
              </w:rPr>
            </w:pPr>
          </w:p>
        </w:tc>
        <w:tc>
          <w:tcPr>
            <w:tcW w:w="1956" w:type="dxa"/>
            <w:shd w:val="clear" w:color="auto" w:fill="808080"/>
          </w:tcPr>
          <w:p w14:paraId="1423F6E0" w14:textId="77777777" w:rsidR="00D05A7A" w:rsidRDefault="00D05A7A">
            <w:pPr>
              <w:pStyle w:val="TableParagraph"/>
              <w:spacing w:before="0"/>
              <w:ind w:left="0"/>
              <w:rPr>
                <w:rFonts w:ascii="Times New Roman"/>
                <w:sz w:val="18"/>
              </w:rPr>
            </w:pPr>
          </w:p>
        </w:tc>
        <w:tc>
          <w:tcPr>
            <w:tcW w:w="1940" w:type="dxa"/>
            <w:shd w:val="clear" w:color="auto" w:fill="808080"/>
          </w:tcPr>
          <w:p w14:paraId="42C2AC84" w14:textId="77777777" w:rsidR="00D05A7A" w:rsidRDefault="00D05A7A">
            <w:pPr>
              <w:pStyle w:val="TableParagraph"/>
              <w:spacing w:before="0"/>
              <w:ind w:left="0"/>
              <w:rPr>
                <w:rFonts w:ascii="Times New Roman"/>
                <w:sz w:val="18"/>
              </w:rPr>
            </w:pPr>
          </w:p>
        </w:tc>
      </w:tr>
      <w:tr w:rsidR="00D05A7A" w14:paraId="0E0F0002" w14:textId="77777777">
        <w:trPr>
          <w:trHeight w:val="638"/>
        </w:trPr>
        <w:tc>
          <w:tcPr>
            <w:tcW w:w="1845" w:type="dxa"/>
          </w:tcPr>
          <w:p w14:paraId="4702B7EF" w14:textId="77777777" w:rsidR="00D05A7A" w:rsidRDefault="00B8135C">
            <w:pPr>
              <w:pStyle w:val="TableParagraph"/>
              <w:spacing w:before="109"/>
              <w:rPr>
                <w:sz w:val="18"/>
              </w:rPr>
            </w:pPr>
            <w:r>
              <w:rPr>
                <w:color w:val="5F5F5F"/>
                <w:sz w:val="18"/>
              </w:rPr>
              <w:t>Waratah</w:t>
            </w:r>
            <w:r>
              <w:rPr>
                <w:color w:val="5F5F5F"/>
                <w:spacing w:val="-2"/>
                <w:sz w:val="18"/>
              </w:rPr>
              <w:t xml:space="preserve"> </w:t>
            </w:r>
            <w:r>
              <w:rPr>
                <w:color w:val="5F5F5F"/>
                <w:spacing w:val="-5"/>
                <w:sz w:val="18"/>
              </w:rPr>
              <w:t>Bay</w:t>
            </w:r>
          </w:p>
        </w:tc>
        <w:tc>
          <w:tcPr>
            <w:tcW w:w="1967" w:type="dxa"/>
          </w:tcPr>
          <w:p w14:paraId="4E572404" w14:textId="77777777" w:rsidR="00D05A7A" w:rsidRDefault="00B8135C">
            <w:pPr>
              <w:pStyle w:val="TableParagraph"/>
              <w:spacing w:before="109"/>
              <w:ind w:left="190" w:right="165"/>
              <w:rPr>
                <w:sz w:val="18"/>
              </w:rPr>
            </w:pPr>
            <w:r>
              <w:rPr>
                <w:color w:val="5F5F5F"/>
                <w:sz w:val="18"/>
              </w:rPr>
              <w:t>34.35</w:t>
            </w:r>
            <w:r>
              <w:rPr>
                <w:color w:val="5F5F5F"/>
                <w:spacing w:val="-15"/>
                <w:sz w:val="18"/>
              </w:rPr>
              <w:t xml:space="preserve"> </w:t>
            </w:r>
            <w:r>
              <w:rPr>
                <w:color w:val="5F5F5F"/>
                <w:sz w:val="18"/>
              </w:rPr>
              <w:t>(45</w:t>
            </w:r>
            <w:r>
              <w:rPr>
                <w:color w:val="5F5F5F"/>
                <w:spacing w:val="-12"/>
                <w:sz w:val="18"/>
              </w:rPr>
              <w:t xml:space="preserve"> </w:t>
            </w:r>
            <w:r>
              <w:rPr>
                <w:color w:val="5F5F5F"/>
                <w:sz w:val="18"/>
              </w:rPr>
              <w:t xml:space="preserve">large </w:t>
            </w:r>
            <w:r>
              <w:rPr>
                <w:color w:val="5F5F5F"/>
                <w:spacing w:val="-2"/>
                <w:sz w:val="18"/>
              </w:rPr>
              <w:t>trees)</w:t>
            </w:r>
          </w:p>
        </w:tc>
        <w:tc>
          <w:tcPr>
            <w:tcW w:w="1929" w:type="dxa"/>
          </w:tcPr>
          <w:p w14:paraId="000D7F47" w14:textId="77777777" w:rsidR="00D05A7A" w:rsidRDefault="00B8135C">
            <w:pPr>
              <w:pStyle w:val="TableParagraph"/>
              <w:spacing w:before="109"/>
              <w:ind w:left="152"/>
              <w:rPr>
                <w:sz w:val="18"/>
              </w:rPr>
            </w:pPr>
            <w:r>
              <w:rPr>
                <w:color w:val="5F5F5F"/>
                <w:sz w:val="18"/>
              </w:rPr>
              <w:t>0.47</w:t>
            </w:r>
            <w:r>
              <w:rPr>
                <w:color w:val="5F5F5F"/>
                <w:spacing w:val="-1"/>
                <w:sz w:val="18"/>
              </w:rPr>
              <w:t xml:space="preserve"> </w:t>
            </w:r>
            <w:r>
              <w:rPr>
                <w:color w:val="5F5F5F"/>
                <w:sz w:val="18"/>
              </w:rPr>
              <w:t>(3</w:t>
            </w:r>
            <w:r>
              <w:rPr>
                <w:color w:val="5F5F5F"/>
                <w:spacing w:val="-1"/>
                <w:sz w:val="18"/>
              </w:rPr>
              <w:t xml:space="preserve"> </w:t>
            </w:r>
            <w:r>
              <w:rPr>
                <w:color w:val="5F5F5F"/>
                <w:sz w:val="18"/>
              </w:rPr>
              <w:t>large</w:t>
            </w:r>
            <w:r>
              <w:rPr>
                <w:color w:val="5F5F5F"/>
                <w:spacing w:val="-6"/>
                <w:sz w:val="18"/>
              </w:rPr>
              <w:t xml:space="preserve"> </w:t>
            </w:r>
            <w:r>
              <w:rPr>
                <w:color w:val="5F5F5F"/>
                <w:spacing w:val="-2"/>
                <w:sz w:val="18"/>
              </w:rPr>
              <w:t>trees)</w:t>
            </w:r>
          </w:p>
        </w:tc>
        <w:tc>
          <w:tcPr>
            <w:tcW w:w="1956" w:type="dxa"/>
          </w:tcPr>
          <w:p w14:paraId="20D887C2" w14:textId="77777777" w:rsidR="00D05A7A" w:rsidRDefault="00B8135C">
            <w:pPr>
              <w:pStyle w:val="TableParagraph"/>
              <w:spacing w:before="109"/>
              <w:ind w:left="153"/>
              <w:rPr>
                <w:sz w:val="18"/>
              </w:rPr>
            </w:pPr>
            <w:r>
              <w:rPr>
                <w:color w:val="5F5F5F"/>
                <w:sz w:val="18"/>
              </w:rPr>
              <w:t>0.15</w:t>
            </w:r>
            <w:r>
              <w:rPr>
                <w:color w:val="5F5F5F"/>
                <w:spacing w:val="-1"/>
                <w:sz w:val="18"/>
              </w:rPr>
              <w:t xml:space="preserve"> </w:t>
            </w:r>
            <w:r>
              <w:rPr>
                <w:color w:val="5F5F5F"/>
                <w:sz w:val="18"/>
              </w:rPr>
              <w:t>(3</w:t>
            </w:r>
            <w:r>
              <w:rPr>
                <w:color w:val="5F5F5F"/>
                <w:spacing w:val="-1"/>
                <w:sz w:val="18"/>
              </w:rPr>
              <w:t xml:space="preserve"> </w:t>
            </w:r>
            <w:r>
              <w:rPr>
                <w:color w:val="5F5F5F"/>
                <w:sz w:val="18"/>
              </w:rPr>
              <w:t>large</w:t>
            </w:r>
            <w:r>
              <w:rPr>
                <w:color w:val="5F5F5F"/>
                <w:spacing w:val="-6"/>
                <w:sz w:val="18"/>
              </w:rPr>
              <w:t xml:space="preserve"> </w:t>
            </w:r>
            <w:r>
              <w:rPr>
                <w:color w:val="5F5F5F"/>
                <w:spacing w:val="-2"/>
                <w:sz w:val="18"/>
              </w:rPr>
              <w:t>trees)</w:t>
            </w:r>
          </w:p>
        </w:tc>
        <w:tc>
          <w:tcPr>
            <w:tcW w:w="1940" w:type="dxa"/>
          </w:tcPr>
          <w:p w14:paraId="2DDCE376" w14:textId="77777777" w:rsidR="00D05A7A" w:rsidRDefault="00B8135C">
            <w:pPr>
              <w:pStyle w:val="TableParagraph"/>
              <w:spacing w:before="109"/>
              <w:ind w:left="122"/>
              <w:rPr>
                <w:sz w:val="18"/>
              </w:rPr>
            </w:pPr>
            <w:r>
              <w:rPr>
                <w:color w:val="5F5F5F"/>
                <w:sz w:val="18"/>
              </w:rPr>
              <w:t>0.4%</w:t>
            </w:r>
            <w:r>
              <w:rPr>
                <w:color w:val="5F5F5F"/>
                <w:spacing w:val="-12"/>
                <w:sz w:val="18"/>
              </w:rPr>
              <w:t xml:space="preserve"> </w:t>
            </w:r>
            <w:r>
              <w:rPr>
                <w:color w:val="5F5F5F"/>
                <w:sz w:val="18"/>
              </w:rPr>
              <w:t>(6.7%</w:t>
            </w:r>
            <w:r>
              <w:rPr>
                <w:color w:val="5F5F5F"/>
                <w:spacing w:val="-12"/>
                <w:sz w:val="18"/>
              </w:rPr>
              <w:t xml:space="preserve"> </w:t>
            </w:r>
            <w:r>
              <w:rPr>
                <w:color w:val="5F5F5F"/>
                <w:sz w:val="18"/>
              </w:rPr>
              <w:t>of</w:t>
            </w:r>
            <w:r>
              <w:rPr>
                <w:color w:val="5F5F5F"/>
                <w:spacing w:val="-11"/>
                <w:sz w:val="18"/>
              </w:rPr>
              <w:t xml:space="preserve"> </w:t>
            </w:r>
            <w:r>
              <w:rPr>
                <w:color w:val="5F5F5F"/>
                <w:sz w:val="18"/>
              </w:rPr>
              <w:t xml:space="preserve">large </w:t>
            </w:r>
            <w:r>
              <w:rPr>
                <w:color w:val="5F5F5F"/>
                <w:spacing w:val="-2"/>
                <w:sz w:val="18"/>
              </w:rPr>
              <w:t>trees)</w:t>
            </w:r>
          </w:p>
        </w:tc>
      </w:tr>
      <w:tr w:rsidR="00D05A7A" w14:paraId="2DFBCBA2" w14:textId="77777777">
        <w:trPr>
          <w:trHeight w:val="643"/>
        </w:trPr>
        <w:tc>
          <w:tcPr>
            <w:tcW w:w="1845" w:type="dxa"/>
            <w:shd w:val="clear" w:color="auto" w:fill="D3E6F4"/>
          </w:tcPr>
          <w:p w14:paraId="708013E8" w14:textId="77777777" w:rsidR="00D05A7A" w:rsidRDefault="00B8135C">
            <w:pPr>
              <w:pStyle w:val="TableParagraph"/>
              <w:rPr>
                <w:sz w:val="18"/>
              </w:rPr>
            </w:pPr>
            <w:proofErr w:type="spellStart"/>
            <w:r>
              <w:rPr>
                <w:color w:val="5F5F5F"/>
                <w:sz w:val="18"/>
              </w:rPr>
              <w:t>Tarwin</w:t>
            </w:r>
            <w:proofErr w:type="spellEnd"/>
            <w:r>
              <w:rPr>
                <w:color w:val="5F5F5F"/>
                <w:spacing w:val="-1"/>
                <w:sz w:val="18"/>
              </w:rPr>
              <w:t xml:space="preserve"> </w:t>
            </w:r>
            <w:r>
              <w:rPr>
                <w:color w:val="5F5F5F"/>
                <w:spacing w:val="-2"/>
                <w:sz w:val="18"/>
              </w:rPr>
              <w:t>Valley</w:t>
            </w:r>
          </w:p>
        </w:tc>
        <w:tc>
          <w:tcPr>
            <w:tcW w:w="1967" w:type="dxa"/>
            <w:shd w:val="clear" w:color="auto" w:fill="D3E6F4"/>
          </w:tcPr>
          <w:p w14:paraId="7C889A8C" w14:textId="77777777" w:rsidR="00D05A7A" w:rsidRDefault="00B8135C">
            <w:pPr>
              <w:pStyle w:val="TableParagraph"/>
              <w:ind w:left="190" w:right="165"/>
              <w:rPr>
                <w:sz w:val="18"/>
              </w:rPr>
            </w:pPr>
            <w:r>
              <w:rPr>
                <w:color w:val="5F5F5F"/>
                <w:sz w:val="18"/>
              </w:rPr>
              <w:t>74.91</w:t>
            </w:r>
            <w:r>
              <w:rPr>
                <w:color w:val="5F5F5F"/>
                <w:spacing w:val="-15"/>
                <w:sz w:val="18"/>
              </w:rPr>
              <w:t xml:space="preserve"> </w:t>
            </w:r>
            <w:r>
              <w:rPr>
                <w:color w:val="5F5F5F"/>
                <w:sz w:val="18"/>
              </w:rPr>
              <w:t>(443</w:t>
            </w:r>
            <w:r>
              <w:rPr>
                <w:color w:val="5F5F5F"/>
                <w:spacing w:val="-12"/>
                <w:sz w:val="18"/>
              </w:rPr>
              <w:t xml:space="preserve"> </w:t>
            </w:r>
            <w:r>
              <w:rPr>
                <w:color w:val="5F5F5F"/>
                <w:sz w:val="18"/>
              </w:rPr>
              <w:t xml:space="preserve">large </w:t>
            </w:r>
            <w:r>
              <w:rPr>
                <w:color w:val="5F5F5F"/>
                <w:spacing w:val="-2"/>
                <w:sz w:val="18"/>
              </w:rPr>
              <w:t>trees)</w:t>
            </w:r>
          </w:p>
        </w:tc>
        <w:tc>
          <w:tcPr>
            <w:tcW w:w="1929" w:type="dxa"/>
            <w:shd w:val="clear" w:color="auto" w:fill="D3E6F4"/>
          </w:tcPr>
          <w:p w14:paraId="1F9DE306" w14:textId="77777777" w:rsidR="00D05A7A" w:rsidRDefault="00B8135C">
            <w:pPr>
              <w:pStyle w:val="TableParagraph"/>
              <w:ind w:left="152"/>
              <w:rPr>
                <w:sz w:val="18"/>
              </w:rPr>
            </w:pPr>
            <w:r>
              <w:rPr>
                <w:color w:val="5F5F5F"/>
                <w:sz w:val="18"/>
              </w:rPr>
              <w:t>1.04</w:t>
            </w:r>
            <w:r>
              <w:rPr>
                <w:color w:val="5F5F5F"/>
                <w:spacing w:val="-3"/>
                <w:sz w:val="18"/>
              </w:rPr>
              <w:t xml:space="preserve"> </w:t>
            </w:r>
            <w:r>
              <w:rPr>
                <w:color w:val="5F5F5F"/>
                <w:sz w:val="18"/>
              </w:rPr>
              <w:t>(11</w:t>
            </w:r>
            <w:r>
              <w:rPr>
                <w:color w:val="5F5F5F"/>
                <w:spacing w:val="-3"/>
                <w:sz w:val="18"/>
              </w:rPr>
              <w:t xml:space="preserve"> </w:t>
            </w:r>
            <w:r>
              <w:rPr>
                <w:color w:val="5F5F5F"/>
                <w:sz w:val="18"/>
              </w:rPr>
              <w:t>large</w:t>
            </w:r>
            <w:r>
              <w:rPr>
                <w:color w:val="5F5F5F"/>
                <w:spacing w:val="-2"/>
                <w:sz w:val="18"/>
              </w:rPr>
              <w:t xml:space="preserve"> trees)</w:t>
            </w:r>
          </w:p>
        </w:tc>
        <w:tc>
          <w:tcPr>
            <w:tcW w:w="1956" w:type="dxa"/>
            <w:shd w:val="clear" w:color="auto" w:fill="D3E6F4"/>
          </w:tcPr>
          <w:p w14:paraId="071B21E5" w14:textId="77777777" w:rsidR="00D05A7A" w:rsidRDefault="00B8135C">
            <w:pPr>
              <w:pStyle w:val="TableParagraph"/>
              <w:ind w:left="153"/>
              <w:rPr>
                <w:sz w:val="18"/>
              </w:rPr>
            </w:pPr>
            <w:r>
              <w:rPr>
                <w:color w:val="5F5F5F"/>
                <w:sz w:val="18"/>
              </w:rPr>
              <w:t>0</w:t>
            </w:r>
            <w:r>
              <w:rPr>
                <w:color w:val="5F5F5F"/>
                <w:spacing w:val="1"/>
                <w:sz w:val="18"/>
              </w:rPr>
              <w:t xml:space="preserve"> </w:t>
            </w:r>
            <w:r>
              <w:rPr>
                <w:color w:val="5F5F5F"/>
                <w:sz w:val="18"/>
              </w:rPr>
              <w:t>(0</w:t>
            </w:r>
            <w:r>
              <w:rPr>
                <w:color w:val="5F5F5F"/>
                <w:spacing w:val="-3"/>
                <w:sz w:val="18"/>
              </w:rPr>
              <w:t xml:space="preserve"> </w:t>
            </w:r>
            <w:r>
              <w:rPr>
                <w:color w:val="5F5F5F"/>
                <w:sz w:val="18"/>
              </w:rPr>
              <w:t>large</w:t>
            </w:r>
            <w:r>
              <w:rPr>
                <w:color w:val="5F5F5F"/>
                <w:spacing w:val="-4"/>
                <w:sz w:val="18"/>
              </w:rPr>
              <w:t xml:space="preserve"> </w:t>
            </w:r>
            <w:r>
              <w:rPr>
                <w:color w:val="5F5F5F"/>
                <w:spacing w:val="-2"/>
                <w:sz w:val="18"/>
              </w:rPr>
              <w:t>trees)</w:t>
            </w:r>
          </w:p>
        </w:tc>
        <w:tc>
          <w:tcPr>
            <w:tcW w:w="1940" w:type="dxa"/>
            <w:shd w:val="clear" w:color="auto" w:fill="D3E6F4"/>
          </w:tcPr>
          <w:p w14:paraId="36EFF0F6" w14:textId="77777777" w:rsidR="00D05A7A" w:rsidRDefault="00B8135C">
            <w:pPr>
              <w:pStyle w:val="TableParagraph"/>
              <w:ind w:left="122"/>
              <w:rPr>
                <w:sz w:val="18"/>
              </w:rPr>
            </w:pPr>
            <w:r>
              <w:rPr>
                <w:color w:val="5F5F5F"/>
                <w:sz w:val="18"/>
              </w:rPr>
              <w:t>0.0%</w:t>
            </w:r>
            <w:r>
              <w:rPr>
                <w:color w:val="5F5F5F"/>
                <w:spacing w:val="-12"/>
                <w:sz w:val="18"/>
              </w:rPr>
              <w:t xml:space="preserve"> </w:t>
            </w:r>
            <w:r>
              <w:rPr>
                <w:color w:val="5F5F5F"/>
                <w:sz w:val="18"/>
              </w:rPr>
              <w:t>(0%</w:t>
            </w:r>
            <w:r>
              <w:rPr>
                <w:color w:val="5F5F5F"/>
                <w:spacing w:val="-12"/>
                <w:sz w:val="18"/>
              </w:rPr>
              <w:t xml:space="preserve"> </w:t>
            </w:r>
            <w:r>
              <w:rPr>
                <w:color w:val="5F5F5F"/>
                <w:sz w:val="18"/>
              </w:rPr>
              <w:t>of</w:t>
            </w:r>
            <w:r>
              <w:rPr>
                <w:color w:val="5F5F5F"/>
                <w:spacing w:val="-9"/>
                <w:sz w:val="18"/>
              </w:rPr>
              <w:t xml:space="preserve"> </w:t>
            </w:r>
            <w:r>
              <w:rPr>
                <w:color w:val="5F5F5F"/>
                <w:sz w:val="18"/>
              </w:rPr>
              <w:t xml:space="preserve">large </w:t>
            </w:r>
            <w:r>
              <w:rPr>
                <w:color w:val="5F5F5F"/>
                <w:spacing w:val="-2"/>
                <w:sz w:val="18"/>
              </w:rPr>
              <w:t>trees)</w:t>
            </w:r>
          </w:p>
        </w:tc>
      </w:tr>
      <w:tr w:rsidR="00D05A7A" w14:paraId="41FC73BB" w14:textId="77777777">
        <w:trPr>
          <w:trHeight w:val="633"/>
        </w:trPr>
        <w:tc>
          <w:tcPr>
            <w:tcW w:w="1845" w:type="dxa"/>
          </w:tcPr>
          <w:p w14:paraId="2FBFDD85" w14:textId="77777777" w:rsidR="00D05A7A" w:rsidRDefault="00B8135C">
            <w:pPr>
              <w:pStyle w:val="TableParagraph"/>
              <w:spacing w:before="109"/>
              <w:rPr>
                <w:sz w:val="18"/>
              </w:rPr>
            </w:pPr>
            <w:r>
              <w:rPr>
                <w:color w:val="5F5F5F"/>
                <w:sz w:val="18"/>
              </w:rPr>
              <w:t>Strzelecki</w:t>
            </w:r>
            <w:r>
              <w:rPr>
                <w:color w:val="5F5F5F"/>
                <w:spacing w:val="-2"/>
                <w:sz w:val="18"/>
              </w:rPr>
              <w:t xml:space="preserve"> Ranges</w:t>
            </w:r>
          </w:p>
        </w:tc>
        <w:tc>
          <w:tcPr>
            <w:tcW w:w="1967" w:type="dxa"/>
          </w:tcPr>
          <w:p w14:paraId="6EA1FEB8" w14:textId="77777777" w:rsidR="00D05A7A" w:rsidRDefault="00B8135C">
            <w:pPr>
              <w:pStyle w:val="TableParagraph"/>
              <w:spacing w:before="109"/>
              <w:ind w:left="190" w:right="165"/>
              <w:rPr>
                <w:sz w:val="18"/>
              </w:rPr>
            </w:pPr>
            <w:r>
              <w:rPr>
                <w:color w:val="5F5F5F"/>
                <w:sz w:val="18"/>
              </w:rPr>
              <w:t>85.78</w:t>
            </w:r>
            <w:r>
              <w:rPr>
                <w:color w:val="5F5F5F"/>
                <w:spacing w:val="-15"/>
                <w:sz w:val="18"/>
              </w:rPr>
              <w:t xml:space="preserve"> </w:t>
            </w:r>
            <w:r>
              <w:rPr>
                <w:color w:val="5F5F5F"/>
                <w:sz w:val="18"/>
              </w:rPr>
              <w:t>(526</w:t>
            </w:r>
            <w:r>
              <w:rPr>
                <w:color w:val="5F5F5F"/>
                <w:spacing w:val="-12"/>
                <w:sz w:val="18"/>
              </w:rPr>
              <w:t xml:space="preserve"> </w:t>
            </w:r>
            <w:r>
              <w:rPr>
                <w:color w:val="5F5F5F"/>
                <w:sz w:val="18"/>
              </w:rPr>
              <w:t xml:space="preserve">large </w:t>
            </w:r>
            <w:r>
              <w:rPr>
                <w:color w:val="5F5F5F"/>
                <w:spacing w:val="-2"/>
                <w:sz w:val="18"/>
              </w:rPr>
              <w:t>trees)</w:t>
            </w:r>
          </w:p>
        </w:tc>
        <w:tc>
          <w:tcPr>
            <w:tcW w:w="1929" w:type="dxa"/>
          </w:tcPr>
          <w:p w14:paraId="57B5DD04" w14:textId="77777777" w:rsidR="00D05A7A" w:rsidRDefault="00B8135C">
            <w:pPr>
              <w:pStyle w:val="TableParagraph"/>
              <w:spacing w:before="109"/>
              <w:ind w:left="152" w:right="279"/>
              <w:rPr>
                <w:sz w:val="18"/>
              </w:rPr>
            </w:pPr>
            <w:r>
              <w:rPr>
                <w:color w:val="5F5F5F"/>
                <w:sz w:val="18"/>
              </w:rPr>
              <w:t>9.14</w:t>
            </w:r>
            <w:r>
              <w:rPr>
                <w:color w:val="5F5F5F"/>
                <w:spacing w:val="-15"/>
                <w:sz w:val="18"/>
              </w:rPr>
              <w:t xml:space="preserve"> </w:t>
            </w:r>
            <w:r>
              <w:rPr>
                <w:color w:val="5F5F5F"/>
                <w:sz w:val="18"/>
              </w:rPr>
              <w:t>(121</w:t>
            </w:r>
            <w:r>
              <w:rPr>
                <w:color w:val="5F5F5F"/>
                <w:spacing w:val="-12"/>
                <w:sz w:val="18"/>
              </w:rPr>
              <w:t xml:space="preserve"> </w:t>
            </w:r>
            <w:r>
              <w:rPr>
                <w:color w:val="5F5F5F"/>
                <w:sz w:val="18"/>
              </w:rPr>
              <w:t xml:space="preserve">large </w:t>
            </w:r>
            <w:r>
              <w:rPr>
                <w:color w:val="5F5F5F"/>
                <w:spacing w:val="-2"/>
                <w:sz w:val="18"/>
              </w:rPr>
              <w:t>trees)</w:t>
            </w:r>
          </w:p>
        </w:tc>
        <w:tc>
          <w:tcPr>
            <w:tcW w:w="1956" w:type="dxa"/>
          </w:tcPr>
          <w:p w14:paraId="76ECCC2D" w14:textId="77777777" w:rsidR="00D05A7A" w:rsidRDefault="00B8135C">
            <w:pPr>
              <w:pStyle w:val="TableParagraph"/>
              <w:spacing w:before="109"/>
              <w:ind w:left="153"/>
              <w:rPr>
                <w:sz w:val="18"/>
              </w:rPr>
            </w:pPr>
            <w:r>
              <w:rPr>
                <w:color w:val="5F5F5F"/>
                <w:sz w:val="18"/>
              </w:rPr>
              <w:t>0.41</w:t>
            </w:r>
            <w:r>
              <w:rPr>
                <w:color w:val="5F5F5F"/>
                <w:spacing w:val="-1"/>
                <w:sz w:val="18"/>
              </w:rPr>
              <w:t xml:space="preserve"> </w:t>
            </w:r>
            <w:r>
              <w:rPr>
                <w:color w:val="5F5F5F"/>
                <w:sz w:val="18"/>
              </w:rPr>
              <w:t>(9</w:t>
            </w:r>
            <w:r>
              <w:rPr>
                <w:color w:val="5F5F5F"/>
                <w:spacing w:val="-1"/>
                <w:sz w:val="18"/>
              </w:rPr>
              <w:t xml:space="preserve"> </w:t>
            </w:r>
            <w:r>
              <w:rPr>
                <w:color w:val="5F5F5F"/>
                <w:sz w:val="18"/>
              </w:rPr>
              <w:t>large</w:t>
            </w:r>
            <w:r>
              <w:rPr>
                <w:color w:val="5F5F5F"/>
                <w:spacing w:val="-6"/>
                <w:sz w:val="18"/>
              </w:rPr>
              <w:t xml:space="preserve"> </w:t>
            </w:r>
            <w:r>
              <w:rPr>
                <w:color w:val="5F5F5F"/>
                <w:spacing w:val="-2"/>
                <w:sz w:val="18"/>
              </w:rPr>
              <w:t>trees)</w:t>
            </w:r>
          </w:p>
        </w:tc>
        <w:tc>
          <w:tcPr>
            <w:tcW w:w="1940" w:type="dxa"/>
          </w:tcPr>
          <w:p w14:paraId="7561BF7F" w14:textId="77777777" w:rsidR="00D05A7A" w:rsidRDefault="00B8135C">
            <w:pPr>
              <w:pStyle w:val="TableParagraph"/>
              <w:spacing w:before="109"/>
              <w:ind w:left="122"/>
              <w:rPr>
                <w:sz w:val="18"/>
              </w:rPr>
            </w:pPr>
            <w:r>
              <w:rPr>
                <w:color w:val="5F5F5F"/>
                <w:sz w:val="18"/>
              </w:rPr>
              <w:t>0.5%</w:t>
            </w:r>
            <w:r>
              <w:rPr>
                <w:color w:val="5F5F5F"/>
                <w:spacing w:val="-13"/>
                <w:sz w:val="18"/>
              </w:rPr>
              <w:t xml:space="preserve"> </w:t>
            </w:r>
            <w:r>
              <w:rPr>
                <w:color w:val="5F5F5F"/>
                <w:sz w:val="18"/>
              </w:rPr>
              <w:t>(1.7%</w:t>
            </w:r>
            <w:r>
              <w:rPr>
                <w:color w:val="5F5F5F"/>
                <w:spacing w:val="-11"/>
                <w:sz w:val="18"/>
              </w:rPr>
              <w:t xml:space="preserve"> </w:t>
            </w:r>
            <w:r>
              <w:rPr>
                <w:color w:val="5F5F5F"/>
                <w:sz w:val="18"/>
              </w:rPr>
              <w:t>of</w:t>
            </w:r>
            <w:r>
              <w:rPr>
                <w:color w:val="5F5F5F"/>
                <w:spacing w:val="-11"/>
                <w:sz w:val="18"/>
              </w:rPr>
              <w:t xml:space="preserve"> </w:t>
            </w:r>
            <w:r>
              <w:rPr>
                <w:color w:val="5F5F5F"/>
                <w:sz w:val="18"/>
              </w:rPr>
              <w:t xml:space="preserve">large </w:t>
            </w:r>
            <w:r>
              <w:rPr>
                <w:color w:val="5F5F5F"/>
                <w:spacing w:val="-2"/>
                <w:sz w:val="18"/>
              </w:rPr>
              <w:t>trees)</w:t>
            </w:r>
          </w:p>
        </w:tc>
      </w:tr>
      <w:tr w:rsidR="00D05A7A" w14:paraId="6E5D87F2" w14:textId="77777777">
        <w:trPr>
          <w:trHeight w:val="647"/>
        </w:trPr>
        <w:tc>
          <w:tcPr>
            <w:tcW w:w="1845" w:type="dxa"/>
            <w:shd w:val="clear" w:color="auto" w:fill="D3E6F4"/>
          </w:tcPr>
          <w:p w14:paraId="0CF0ABDF" w14:textId="77777777" w:rsidR="00D05A7A" w:rsidRDefault="00B8135C">
            <w:pPr>
              <w:pStyle w:val="TableParagraph"/>
              <w:rPr>
                <w:sz w:val="18"/>
              </w:rPr>
            </w:pPr>
            <w:r>
              <w:rPr>
                <w:color w:val="5F5F5F"/>
                <w:sz w:val="18"/>
              </w:rPr>
              <w:t>Latrobe</w:t>
            </w:r>
            <w:r>
              <w:rPr>
                <w:color w:val="5F5F5F"/>
                <w:spacing w:val="2"/>
                <w:sz w:val="18"/>
              </w:rPr>
              <w:t xml:space="preserve"> </w:t>
            </w:r>
            <w:r>
              <w:rPr>
                <w:color w:val="5F5F5F"/>
                <w:spacing w:val="-2"/>
                <w:sz w:val="18"/>
              </w:rPr>
              <w:t>Valley</w:t>
            </w:r>
          </w:p>
        </w:tc>
        <w:tc>
          <w:tcPr>
            <w:tcW w:w="1967" w:type="dxa"/>
            <w:shd w:val="clear" w:color="auto" w:fill="D3E6F4"/>
          </w:tcPr>
          <w:p w14:paraId="07FE42D0" w14:textId="77777777" w:rsidR="00D05A7A" w:rsidRDefault="00B8135C">
            <w:pPr>
              <w:pStyle w:val="TableParagraph"/>
              <w:ind w:left="190"/>
              <w:rPr>
                <w:sz w:val="18"/>
              </w:rPr>
            </w:pPr>
            <w:r>
              <w:rPr>
                <w:color w:val="5F5F5F"/>
                <w:sz w:val="18"/>
              </w:rPr>
              <w:t>6.86</w:t>
            </w:r>
            <w:r>
              <w:rPr>
                <w:color w:val="5F5F5F"/>
                <w:spacing w:val="-3"/>
                <w:sz w:val="18"/>
              </w:rPr>
              <w:t xml:space="preserve"> </w:t>
            </w:r>
            <w:r>
              <w:rPr>
                <w:color w:val="5F5F5F"/>
                <w:sz w:val="18"/>
              </w:rPr>
              <w:t>(70</w:t>
            </w:r>
            <w:r>
              <w:rPr>
                <w:color w:val="5F5F5F"/>
                <w:spacing w:val="-3"/>
                <w:sz w:val="18"/>
              </w:rPr>
              <w:t xml:space="preserve"> </w:t>
            </w:r>
            <w:r>
              <w:rPr>
                <w:color w:val="5F5F5F"/>
                <w:sz w:val="18"/>
              </w:rPr>
              <w:t>large</w:t>
            </w:r>
            <w:r>
              <w:rPr>
                <w:color w:val="5F5F5F"/>
                <w:spacing w:val="-2"/>
                <w:sz w:val="18"/>
              </w:rPr>
              <w:t xml:space="preserve"> trees)</w:t>
            </w:r>
          </w:p>
        </w:tc>
        <w:tc>
          <w:tcPr>
            <w:tcW w:w="1929" w:type="dxa"/>
            <w:shd w:val="clear" w:color="auto" w:fill="D3E6F4"/>
          </w:tcPr>
          <w:p w14:paraId="4055CCE6" w14:textId="77777777" w:rsidR="00D05A7A" w:rsidRDefault="00B8135C">
            <w:pPr>
              <w:pStyle w:val="TableParagraph"/>
              <w:ind w:left="152"/>
              <w:rPr>
                <w:sz w:val="18"/>
              </w:rPr>
            </w:pPr>
            <w:r>
              <w:rPr>
                <w:color w:val="5F5F5F"/>
                <w:sz w:val="18"/>
              </w:rPr>
              <w:t>0.04</w:t>
            </w:r>
            <w:r>
              <w:rPr>
                <w:color w:val="5F5F5F"/>
                <w:spacing w:val="-1"/>
                <w:sz w:val="18"/>
              </w:rPr>
              <w:t xml:space="preserve"> </w:t>
            </w:r>
            <w:r>
              <w:rPr>
                <w:color w:val="5F5F5F"/>
                <w:sz w:val="18"/>
              </w:rPr>
              <w:t>(0</w:t>
            </w:r>
            <w:r>
              <w:rPr>
                <w:color w:val="5F5F5F"/>
                <w:spacing w:val="-1"/>
                <w:sz w:val="18"/>
              </w:rPr>
              <w:t xml:space="preserve"> </w:t>
            </w:r>
            <w:r>
              <w:rPr>
                <w:color w:val="5F5F5F"/>
                <w:sz w:val="18"/>
              </w:rPr>
              <w:t>large</w:t>
            </w:r>
            <w:r>
              <w:rPr>
                <w:color w:val="5F5F5F"/>
                <w:spacing w:val="-6"/>
                <w:sz w:val="18"/>
              </w:rPr>
              <w:t xml:space="preserve"> </w:t>
            </w:r>
            <w:r>
              <w:rPr>
                <w:color w:val="5F5F5F"/>
                <w:spacing w:val="-2"/>
                <w:sz w:val="18"/>
              </w:rPr>
              <w:t>trees)</w:t>
            </w:r>
          </w:p>
        </w:tc>
        <w:tc>
          <w:tcPr>
            <w:tcW w:w="1956" w:type="dxa"/>
            <w:shd w:val="clear" w:color="auto" w:fill="D3E6F4"/>
          </w:tcPr>
          <w:p w14:paraId="36A27B42" w14:textId="77777777" w:rsidR="00D05A7A" w:rsidRDefault="00B8135C">
            <w:pPr>
              <w:pStyle w:val="TableParagraph"/>
              <w:ind w:left="153"/>
              <w:rPr>
                <w:sz w:val="18"/>
              </w:rPr>
            </w:pPr>
            <w:r>
              <w:rPr>
                <w:color w:val="5F5F5F"/>
                <w:sz w:val="18"/>
              </w:rPr>
              <w:t>0</w:t>
            </w:r>
            <w:r>
              <w:rPr>
                <w:color w:val="5F5F5F"/>
                <w:spacing w:val="1"/>
                <w:sz w:val="18"/>
              </w:rPr>
              <w:t xml:space="preserve"> </w:t>
            </w:r>
            <w:r>
              <w:rPr>
                <w:color w:val="5F5F5F"/>
                <w:sz w:val="18"/>
              </w:rPr>
              <w:t>(0</w:t>
            </w:r>
            <w:r>
              <w:rPr>
                <w:color w:val="5F5F5F"/>
                <w:spacing w:val="-3"/>
                <w:sz w:val="18"/>
              </w:rPr>
              <w:t xml:space="preserve"> </w:t>
            </w:r>
            <w:r>
              <w:rPr>
                <w:color w:val="5F5F5F"/>
                <w:sz w:val="18"/>
              </w:rPr>
              <w:t>large</w:t>
            </w:r>
            <w:r>
              <w:rPr>
                <w:color w:val="5F5F5F"/>
                <w:spacing w:val="-4"/>
                <w:sz w:val="18"/>
              </w:rPr>
              <w:t xml:space="preserve"> </w:t>
            </w:r>
            <w:r>
              <w:rPr>
                <w:color w:val="5F5F5F"/>
                <w:spacing w:val="-2"/>
                <w:sz w:val="18"/>
              </w:rPr>
              <w:t>trees)</w:t>
            </w:r>
          </w:p>
        </w:tc>
        <w:tc>
          <w:tcPr>
            <w:tcW w:w="1940" w:type="dxa"/>
            <w:shd w:val="clear" w:color="auto" w:fill="D3E6F4"/>
          </w:tcPr>
          <w:p w14:paraId="125F5571" w14:textId="77777777" w:rsidR="00D05A7A" w:rsidRDefault="00B8135C">
            <w:pPr>
              <w:pStyle w:val="TableParagraph"/>
              <w:ind w:left="122"/>
              <w:rPr>
                <w:sz w:val="18"/>
              </w:rPr>
            </w:pPr>
            <w:r>
              <w:rPr>
                <w:color w:val="5F5F5F"/>
                <w:sz w:val="18"/>
              </w:rPr>
              <w:t>0.0%</w:t>
            </w:r>
            <w:r>
              <w:rPr>
                <w:color w:val="5F5F5F"/>
                <w:spacing w:val="-12"/>
                <w:sz w:val="18"/>
              </w:rPr>
              <w:t xml:space="preserve"> </w:t>
            </w:r>
            <w:r>
              <w:rPr>
                <w:color w:val="5F5F5F"/>
                <w:sz w:val="18"/>
              </w:rPr>
              <w:t>(0%</w:t>
            </w:r>
            <w:r>
              <w:rPr>
                <w:color w:val="5F5F5F"/>
                <w:spacing w:val="-12"/>
                <w:sz w:val="18"/>
              </w:rPr>
              <w:t xml:space="preserve"> </w:t>
            </w:r>
            <w:r>
              <w:rPr>
                <w:color w:val="5F5F5F"/>
                <w:sz w:val="18"/>
              </w:rPr>
              <w:t>of</w:t>
            </w:r>
            <w:r>
              <w:rPr>
                <w:color w:val="5F5F5F"/>
                <w:spacing w:val="-9"/>
                <w:sz w:val="18"/>
              </w:rPr>
              <w:t xml:space="preserve"> </w:t>
            </w:r>
            <w:r>
              <w:rPr>
                <w:color w:val="5F5F5F"/>
                <w:sz w:val="18"/>
              </w:rPr>
              <w:t xml:space="preserve">large </w:t>
            </w:r>
            <w:r>
              <w:rPr>
                <w:color w:val="5F5F5F"/>
                <w:spacing w:val="-2"/>
                <w:sz w:val="18"/>
              </w:rPr>
              <w:t>trees)</w:t>
            </w:r>
          </w:p>
        </w:tc>
      </w:tr>
      <w:tr w:rsidR="00D05A7A" w14:paraId="3AB5BDDA" w14:textId="77777777">
        <w:trPr>
          <w:trHeight w:val="633"/>
        </w:trPr>
        <w:tc>
          <w:tcPr>
            <w:tcW w:w="1845" w:type="dxa"/>
          </w:tcPr>
          <w:p w14:paraId="15353C16" w14:textId="77777777" w:rsidR="00D05A7A" w:rsidRDefault="00B8135C">
            <w:pPr>
              <w:pStyle w:val="TableParagraph"/>
              <w:spacing w:before="109"/>
              <w:ind w:right="537"/>
              <w:rPr>
                <w:b/>
                <w:sz w:val="18"/>
              </w:rPr>
            </w:pPr>
            <w:r>
              <w:rPr>
                <w:b/>
                <w:color w:val="5F5F5F"/>
                <w:sz w:val="18"/>
              </w:rPr>
              <w:t>Total</w:t>
            </w:r>
            <w:r>
              <w:rPr>
                <w:b/>
                <w:color w:val="5F5F5F"/>
                <w:spacing w:val="-13"/>
                <w:sz w:val="18"/>
              </w:rPr>
              <w:t xml:space="preserve"> </w:t>
            </w:r>
            <w:r>
              <w:rPr>
                <w:b/>
                <w:color w:val="5F5F5F"/>
                <w:sz w:val="18"/>
              </w:rPr>
              <w:t xml:space="preserve">(indirect </w:t>
            </w:r>
            <w:r>
              <w:rPr>
                <w:b/>
                <w:color w:val="5F5F5F"/>
                <w:spacing w:val="-2"/>
                <w:sz w:val="18"/>
              </w:rPr>
              <w:t>impacts)</w:t>
            </w:r>
          </w:p>
        </w:tc>
        <w:tc>
          <w:tcPr>
            <w:tcW w:w="1967" w:type="dxa"/>
          </w:tcPr>
          <w:p w14:paraId="364EE47F" w14:textId="77777777" w:rsidR="00D05A7A" w:rsidRDefault="00B8135C">
            <w:pPr>
              <w:pStyle w:val="TableParagraph"/>
              <w:spacing w:before="109"/>
              <w:ind w:left="190" w:right="165"/>
              <w:rPr>
                <w:b/>
                <w:sz w:val="18"/>
              </w:rPr>
            </w:pPr>
            <w:r>
              <w:rPr>
                <w:b/>
                <w:color w:val="5F5F5F"/>
                <w:sz w:val="18"/>
              </w:rPr>
              <w:t>201.98</w:t>
            </w:r>
            <w:r>
              <w:rPr>
                <w:b/>
                <w:color w:val="5F5F5F"/>
                <w:spacing w:val="-15"/>
                <w:sz w:val="18"/>
              </w:rPr>
              <w:t xml:space="preserve"> </w:t>
            </w:r>
            <w:r>
              <w:rPr>
                <w:b/>
                <w:color w:val="5F5F5F"/>
                <w:sz w:val="18"/>
              </w:rPr>
              <w:t>(1084</w:t>
            </w:r>
            <w:r>
              <w:rPr>
                <w:b/>
                <w:color w:val="5F5F5F"/>
                <w:spacing w:val="-12"/>
                <w:sz w:val="18"/>
              </w:rPr>
              <w:t xml:space="preserve"> </w:t>
            </w:r>
            <w:r>
              <w:rPr>
                <w:b/>
                <w:color w:val="5F5F5F"/>
                <w:sz w:val="18"/>
              </w:rPr>
              <w:t xml:space="preserve">large </w:t>
            </w:r>
            <w:r>
              <w:rPr>
                <w:b/>
                <w:color w:val="5F5F5F"/>
                <w:spacing w:val="-2"/>
                <w:sz w:val="18"/>
              </w:rPr>
              <w:t>trees)</w:t>
            </w:r>
          </w:p>
        </w:tc>
        <w:tc>
          <w:tcPr>
            <w:tcW w:w="1929" w:type="dxa"/>
          </w:tcPr>
          <w:p w14:paraId="0BA0A113" w14:textId="77777777" w:rsidR="00D05A7A" w:rsidRDefault="00B8135C">
            <w:pPr>
              <w:pStyle w:val="TableParagraph"/>
              <w:spacing w:before="109"/>
              <w:ind w:left="152" w:right="279"/>
              <w:rPr>
                <w:b/>
                <w:sz w:val="18"/>
              </w:rPr>
            </w:pPr>
            <w:r>
              <w:rPr>
                <w:b/>
                <w:color w:val="5F5F5F"/>
                <w:sz w:val="18"/>
              </w:rPr>
              <w:t>10.69</w:t>
            </w:r>
            <w:r>
              <w:rPr>
                <w:b/>
                <w:color w:val="5F5F5F"/>
                <w:spacing w:val="-15"/>
                <w:sz w:val="18"/>
              </w:rPr>
              <w:t xml:space="preserve"> </w:t>
            </w:r>
            <w:r>
              <w:rPr>
                <w:b/>
                <w:color w:val="5F5F5F"/>
                <w:sz w:val="18"/>
              </w:rPr>
              <w:t>(135</w:t>
            </w:r>
            <w:r>
              <w:rPr>
                <w:b/>
                <w:color w:val="5F5F5F"/>
                <w:spacing w:val="-12"/>
                <w:sz w:val="18"/>
              </w:rPr>
              <w:t xml:space="preserve"> </w:t>
            </w:r>
            <w:r>
              <w:rPr>
                <w:b/>
                <w:color w:val="5F5F5F"/>
                <w:sz w:val="18"/>
              </w:rPr>
              <w:t xml:space="preserve">large </w:t>
            </w:r>
            <w:r>
              <w:rPr>
                <w:b/>
                <w:color w:val="5F5F5F"/>
                <w:spacing w:val="-2"/>
                <w:sz w:val="18"/>
              </w:rPr>
              <w:t>trees)</w:t>
            </w:r>
          </w:p>
        </w:tc>
        <w:tc>
          <w:tcPr>
            <w:tcW w:w="1956" w:type="dxa"/>
          </w:tcPr>
          <w:p w14:paraId="2C500D93" w14:textId="77777777" w:rsidR="00D05A7A" w:rsidRDefault="00B8135C">
            <w:pPr>
              <w:pStyle w:val="TableParagraph"/>
              <w:spacing w:before="109"/>
              <w:ind w:left="153"/>
              <w:rPr>
                <w:b/>
                <w:sz w:val="18"/>
              </w:rPr>
            </w:pPr>
            <w:r>
              <w:rPr>
                <w:b/>
                <w:color w:val="5F5F5F"/>
                <w:sz w:val="18"/>
              </w:rPr>
              <w:t>0.55 (12</w:t>
            </w:r>
            <w:r>
              <w:rPr>
                <w:b/>
                <w:color w:val="5F5F5F"/>
                <w:spacing w:val="-5"/>
                <w:sz w:val="18"/>
              </w:rPr>
              <w:t xml:space="preserve"> </w:t>
            </w:r>
            <w:r>
              <w:rPr>
                <w:b/>
                <w:color w:val="5F5F5F"/>
                <w:sz w:val="18"/>
              </w:rPr>
              <w:t>large</w:t>
            </w:r>
            <w:r>
              <w:rPr>
                <w:b/>
                <w:color w:val="5F5F5F"/>
                <w:spacing w:val="1"/>
                <w:sz w:val="18"/>
              </w:rPr>
              <w:t xml:space="preserve"> </w:t>
            </w:r>
            <w:r>
              <w:rPr>
                <w:b/>
                <w:color w:val="5F5F5F"/>
                <w:spacing w:val="-2"/>
                <w:sz w:val="18"/>
              </w:rPr>
              <w:t>trees)</w:t>
            </w:r>
          </w:p>
        </w:tc>
        <w:tc>
          <w:tcPr>
            <w:tcW w:w="1940" w:type="dxa"/>
          </w:tcPr>
          <w:p w14:paraId="162598AC" w14:textId="77777777" w:rsidR="00D05A7A" w:rsidRDefault="00B8135C">
            <w:pPr>
              <w:pStyle w:val="TableParagraph"/>
              <w:spacing w:before="109" w:line="207" w:lineRule="exact"/>
              <w:ind w:left="122"/>
              <w:rPr>
                <w:b/>
                <w:sz w:val="18"/>
              </w:rPr>
            </w:pPr>
            <w:r>
              <w:rPr>
                <w:b/>
                <w:color w:val="5F5F5F"/>
                <w:sz w:val="18"/>
              </w:rPr>
              <w:t>0.27%</w:t>
            </w:r>
            <w:r>
              <w:rPr>
                <w:b/>
                <w:color w:val="5F5F5F"/>
                <w:spacing w:val="-4"/>
                <w:sz w:val="18"/>
              </w:rPr>
              <w:t xml:space="preserve"> </w:t>
            </w:r>
            <w:r>
              <w:rPr>
                <w:b/>
                <w:color w:val="5F5F5F"/>
                <w:sz w:val="18"/>
              </w:rPr>
              <w:t>(1.1%</w:t>
            </w:r>
            <w:r>
              <w:rPr>
                <w:b/>
                <w:color w:val="5F5F5F"/>
                <w:spacing w:val="1"/>
                <w:sz w:val="18"/>
              </w:rPr>
              <w:t xml:space="preserve"> </w:t>
            </w:r>
            <w:r>
              <w:rPr>
                <w:b/>
                <w:color w:val="5F5F5F"/>
                <w:spacing w:val="-5"/>
                <w:sz w:val="18"/>
              </w:rPr>
              <w:t>of</w:t>
            </w:r>
          </w:p>
          <w:p w14:paraId="3B5EB0E9" w14:textId="77777777" w:rsidR="00D05A7A" w:rsidRDefault="00B8135C">
            <w:pPr>
              <w:pStyle w:val="TableParagraph"/>
              <w:spacing w:before="0" w:line="207" w:lineRule="exact"/>
              <w:ind w:left="122"/>
              <w:rPr>
                <w:b/>
                <w:sz w:val="18"/>
              </w:rPr>
            </w:pPr>
            <w:r>
              <w:rPr>
                <w:b/>
                <w:color w:val="5F5F5F"/>
                <w:sz w:val="18"/>
              </w:rPr>
              <w:t>large</w:t>
            </w:r>
            <w:r>
              <w:rPr>
                <w:b/>
                <w:color w:val="5F5F5F"/>
                <w:spacing w:val="1"/>
                <w:sz w:val="18"/>
              </w:rPr>
              <w:t xml:space="preserve"> </w:t>
            </w:r>
            <w:r>
              <w:rPr>
                <w:b/>
                <w:color w:val="5F5F5F"/>
                <w:spacing w:val="-2"/>
                <w:sz w:val="18"/>
              </w:rPr>
              <w:t>trees)</w:t>
            </w:r>
          </w:p>
        </w:tc>
      </w:tr>
      <w:tr w:rsidR="00D05A7A" w14:paraId="397D77D9" w14:textId="77777777">
        <w:trPr>
          <w:trHeight w:val="691"/>
        </w:trPr>
        <w:tc>
          <w:tcPr>
            <w:tcW w:w="1845" w:type="dxa"/>
            <w:shd w:val="clear" w:color="auto" w:fill="F1F1F1"/>
          </w:tcPr>
          <w:p w14:paraId="69411A8D" w14:textId="77777777" w:rsidR="00D05A7A" w:rsidRDefault="00B8135C">
            <w:pPr>
              <w:pStyle w:val="TableParagraph"/>
              <w:spacing w:before="115"/>
              <w:rPr>
                <w:b/>
                <w:sz w:val="20"/>
              </w:rPr>
            </w:pPr>
            <w:r>
              <w:rPr>
                <w:b/>
                <w:color w:val="5F5F5F"/>
                <w:sz w:val="20"/>
              </w:rPr>
              <w:t>Grand</w:t>
            </w:r>
            <w:r>
              <w:rPr>
                <w:b/>
                <w:color w:val="5F5F5F"/>
                <w:spacing w:val="-4"/>
                <w:sz w:val="20"/>
              </w:rPr>
              <w:t xml:space="preserve"> </w:t>
            </w:r>
            <w:r>
              <w:rPr>
                <w:b/>
                <w:color w:val="5F5F5F"/>
                <w:spacing w:val="-2"/>
                <w:sz w:val="20"/>
              </w:rPr>
              <w:t>Total</w:t>
            </w:r>
          </w:p>
        </w:tc>
        <w:tc>
          <w:tcPr>
            <w:tcW w:w="1967" w:type="dxa"/>
            <w:shd w:val="clear" w:color="auto" w:fill="F1F1F1"/>
          </w:tcPr>
          <w:p w14:paraId="01A48292" w14:textId="77777777" w:rsidR="00D05A7A" w:rsidRDefault="00D05A7A">
            <w:pPr>
              <w:pStyle w:val="TableParagraph"/>
              <w:spacing w:before="0"/>
              <w:ind w:left="0"/>
              <w:rPr>
                <w:rFonts w:ascii="Times New Roman"/>
                <w:sz w:val="18"/>
              </w:rPr>
            </w:pPr>
          </w:p>
        </w:tc>
        <w:tc>
          <w:tcPr>
            <w:tcW w:w="1929" w:type="dxa"/>
            <w:shd w:val="clear" w:color="auto" w:fill="F1F1F1"/>
          </w:tcPr>
          <w:p w14:paraId="1F31CB5F" w14:textId="77777777" w:rsidR="00D05A7A" w:rsidRDefault="00B8135C">
            <w:pPr>
              <w:pStyle w:val="TableParagraph"/>
              <w:spacing w:before="115"/>
              <w:ind w:left="152"/>
              <w:rPr>
                <w:b/>
                <w:sz w:val="20"/>
              </w:rPr>
            </w:pPr>
            <w:r>
              <w:rPr>
                <w:b/>
                <w:color w:val="5F5F5F"/>
                <w:sz w:val="20"/>
              </w:rPr>
              <w:t>21.25</w:t>
            </w:r>
            <w:r>
              <w:rPr>
                <w:b/>
                <w:color w:val="5F5F5F"/>
                <w:spacing w:val="-14"/>
                <w:sz w:val="20"/>
              </w:rPr>
              <w:t xml:space="preserve"> </w:t>
            </w:r>
            <w:r>
              <w:rPr>
                <w:b/>
                <w:color w:val="5F5F5F"/>
                <w:sz w:val="20"/>
              </w:rPr>
              <w:t>(184</w:t>
            </w:r>
            <w:r>
              <w:rPr>
                <w:b/>
                <w:color w:val="5F5F5F"/>
                <w:spacing w:val="-14"/>
                <w:sz w:val="20"/>
              </w:rPr>
              <w:t xml:space="preserve"> </w:t>
            </w:r>
            <w:r>
              <w:rPr>
                <w:b/>
                <w:color w:val="5F5F5F"/>
                <w:sz w:val="20"/>
              </w:rPr>
              <w:t xml:space="preserve">large </w:t>
            </w:r>
            <w:r>
              <w:rPr>
                <w:b/>
                <w:color w:val="5F5F5F"/>
                <w:spacing w:val="-2"/>
                <w:sz w:val="20"/>
              </w:rPr>
              <w:t>trees)</w:t>
            </w:r>
          </w:p>
        </w:tc>
        <w:tc>
          <w:tcPr>
            <w:tcW w:w="1956" w:type="dxa"/>
            <w:shd w:val="clear" w:color="auto" w:fill="F1F1F1"/>
          </w:tcPr>
          <w:p w14:paraId="5453B50F" w14:textId="77777777" w:rsidR="00D05A7A" w:rsidRDefault="00B8135C">
            <w:pPr>
              <w:pStyle w:val="TableParagraph"/>
              <w:spacing w:before="115"/>
              <w:ind w:left="153" w:right="305"/>
              <w:rPr>
                <w:b/>
                <w:sz w:val="20"/>
              </w:rPr>
            </w:pPr>
            <w:r>
              <w:rPr>
                <w:b/>
                <w:color w:val="5F5F5F"/>
                <w:sz w:val="20"/>
              </w:rPr>
              <w:t>6.75</w:t>
            </w:r>
            <w:r>
              <w:rPr>
                <w:b/>
                <w:color w:val="5F5F5F"/>
                <w:spacing w:val="-14"/>
                <w:sz w:val="20"/>
              </w:rPr>
              <w:t xml:space="preserve"> </w:t>
            </w:r>
            <w:r>
              <w:rPr>
                <w:b/>
                <w:color w:val="5F5F5F"/>
                <w:sz w:val="20"/>
              </w:rPr>
              <w:t>(51</w:t>
            </w:r>
            <w:r>
              <w:rPr>
                <w:b/>
                <w:color w:val="5F5F5F"/>
                <w:spacing w:val="-14"/>
                <w:sz w:val="20"/>
              </w:rPr>
              <w:t xml:space="preserve"> </w:t>
            </w:r>
            <w:r>
              <w:rPr>
                <w:b/>
                <w:color w:val="5F5F5F"/>
                <w:sz w:val="20"/>
              </w:rPr>
              <w:t xml:space="preserve">large </w:t>
            </w:r>
            <w:r>
              <w:rPr>
                <w:b/>
                <w:color w:val="5F5F5F"/>
                <w:spacing w:val="-2"/>
                <w:sz w:val="20"/>
              </w:rPr>
              <w:t>trees)</w:t>
            </w:r>
          </w:p>
        </w:tc>
        <w:tc>
          <w:tcPr>
            <w:tcW w:w="1940" w:type="dxa"/>
            <w:shd w:val="clear" w:color="auto" w:fill="F1F1F1"/>
          </w:tcPr>
          <w:p w14:paraId="2A55D29C" w14:textId="77777777" w:rsidR="00D05A7A" w:rsidRDefault="00D05A7A">
            <w:pPr>
              <w:pStyle w:val="TableParagraph"/>
              <w:spacing w:before="0"/>
              <w:ind w:left="0"/>
              <w:rPr>
                <w:rFonts w:ascii="Times New Roman"/>
                <w:sz w:val="18"/>
              </w:rPr>
            </w:pPr>
          </w:p>
        </w:tc>
      </w:tr>
    </w:tbl>
    <w:p w14:paraId="1D6B9D1F" w14:textId="77777777" w:rsidR="00D05A7A" w:rsidRDefault="00D05A7A">
      <w:pPr>
        <w:rPr>
          <w:rFonts w:ascii="Times New Roman"/>
          <w:sz w:val="18"/>
        </w:rPr>
        <w:sectPr w:rsidR="00D05A7A">
          <w:pgSz w:w="11910" w:h="16840"/>
          <w:pgMar w:top="980" w:right="603" w:bottom="820" w:left="800" w:header="467" w:footer="636" w:gutter="0"/>
          <w:cols w:space="720"/>
        </w:sectPr>
      </w:pPr>
    </w:p>
    <w:p w14:paraId="44776735" w14:textId="77777777" w:rsidR="00D05A7A" w:rsidRDefault="00D05A7A">
      <w:pPr>
        <w:pStyle w:val="BodyText"/>
      </w:pPr>
    </w:p>
    <w:p w14:paraId="33BF37E4" w14:textId="77777777" w:rsidR="00D05A7A" w:rsidRDefault="00D05A7A">
      <w:pPr>
        <w:pStyle w:val="BodyText"/>
        <w:spacing w:before="142"/>
      </w:pPr>
    </w:p>
    <w:p w14:paraId="49D00549" w14:textId="77777777" w:rsidR="00D05A7A" w:rsidRDefault="00B8135C">
      <w:pPr>
        <w:pStyle w:val="BodyText"/>
        <w:spacing w:line="355" w:lineRule="auto"/>
        <w:ind w:left="332" w:right="744"/>
      </w:pPr>
      <w:r>
        <w:rPr>
          <w:color w:val="585858"/>
        </w:rPr>
        <w:t>Areas of native</w:t>
      </w:r>
      <w:r>
        <w:rPr>
          <w:color w:val="585858"/>
          <w:spacing w:val="-6"/>
        </w:rPr>
        <w:t xml:space="preserve"> </w:t>
      </w:r>
      <w:r>
        <w:rPr>
          <w:color w:val="585858"/>
        </w:rPr>
        <w:t>vegetation</w:t>
      </w:r>
      <w:r>
        <w:rPr>
          <w:color w:val="585858"/>
          <w:spacing w:val="-2"/>
        </w:rPr>
        <w:t xml:space="preserve"> </w:t>
      </w:r>
      <w:r>
        <w:rPr>
          <w:color w:val="585858"/>
        </w:rPr>
        <w:t>that</w:t>
      </w:r>
      <w:r>
        <w:rPr>
          <w:color w:val="585858"/>
          <w:spacing w:val="-4"/>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impacted</w:t>
      </w:r>
      <w:r>
        <w:rPr>
          <w:color w:val="585858"/>
          <w:spacing w:val="-2"/>
        </w:rPr>
        <w:t xml:space="preserve"> </w:t>
      </w:r>
      <w:r>
        <w:rPr>
          <w:color w:val="585858"/>
        </w:rPr>
        <w:t>prior to</w:t>
      </w:r>
      <w:r>
        <w:rPr>
          <w:color w:val="585858"/>
          <w:spacing w:val="-6"/>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4"/>
        </w:rPr>
        <w:t xml:space="preserve"> </w:t>
      </w:r>
      <w:r>
        <w:rPr>
          <w:color w:val="585858"/>
        </w:rPr>
        <w:t>measures to</w:t>
      </w:r>
      <w:r>
        <w:rPr>
          <w:color w:val="585858"/>
          <w:spacing w:val="-6"/>
        </w:rPr>
        <w:t xml:space="preserve"> </w:t>
      </w:r>
      <w:r>
        <w:rPr>
          <w:color w:val="585858"/>
        </w:rPr>
        <w:t xml:space="preserve">comply with EPRs are shown in map series </w:t>
      </w:r>
      <w:hyperlink w:anchor="_bookmark21" w:history="1">
        <w:r>
          <w:rPr>
            <w:color w:val="585858"/>
          </w:rPr>
          <w:t>Figure 4-69</w:t>
        </w:r>
      </w:hyperlink>
      <w:r>
        <w:rPr>
          <w:color w:val="585858"/>
        </w:rPr>
        <w:t>.</w:t>
      </w:r>
    </w:p>
    <w:p w14:paraId="4C67AB18" w14:textId="77777777" w:rsidR="00D05A7A" w:rsidRDefault="00B8135C">
      <w:pPr>
        <w:pStyle w:val="BodyText"/>
        <w:spacing w:before="126" w:line="360" w:lineRule="auto"/>
        <w:ind w:left="332" w:right="579"/>
      </w:pPr>
      <w:r>
        <w:rPr>
          <w:color w:val="585858"/>
        </w:rPr>
        <w:t>Direct impacts</w:t>
      </w:r>
      <w:r>
        <w:rPr>
          <w:color w:val="585858"/>
          <w:spacing w:val="-6"/>
        </w:rPr>
        <w:t xml:space="preserve"> </w:t>
      </w:r>
      <w:r>
        <w:rPr>
          <w:color w:val="585858"/>
        </w:rPr>
        <w:t>to</w:t>
      </w:r>
      <w:r>
        <w:rPr>
          <w:color w:val="585858"/>
          <w:spacing w:val="-3"/>
        </w:rPr>
        <w:t xml:space="preserve"> </w:t>
      </w:r>
      <w:r>
        <w:rPr>
          <w:color w:val="585858"/>
        </w:rPr>
        <w:t>ecological</w:t>
      </w:r>
      <w:r>
        <w:rPr>
          <w:color w:val="585858"/>
          <w:spacing w:val="-3"/>
        </w:rPr>
        <w:t xml:space="preserve"> </w:t>
      </w:r>
      <w:r>
        <w:rPr>
          <w:color w:val="585858"/>
        </w:rPr>
        <w:t>values</w:t>
      </w:r>
      <w:r>
        <w:rPr>
          <w:color w:val="585858"/>
          <w:spacing w:val="-1"/>
        </w:rPr>
        <w:t xml:space="preserve"> </w:t>
      </w:r>
      <w:r>
        <w:rPr>
          <w:color w:val="585858"/>
        </w:rPr>
        <w:t>(threatened</w:t>
      </w:r>
      <w:r>
        <w:rPr>
          <w:color w:val="585858"/>
          <w:spacing w:val="-3"/>
        </w:rPr>
        <w:t xml:space="preserve"> </w:t>
      </w:r>
      <w:r>
        <w:rPr>
          <w:color w:val="585858"/>
        </w:rPr>
        <w:t>flora</w:t>
      </w:r>
      <w:r>
        <w:rPr>
          <w:color w:val="585858"/>
          <w:spacing w:val="-3"/>
        </w:rPr>
        <w:t xml:space="preserve"> </w:t>
      </w:r>
      <w:r>
        <w:rPr>
          <w:color w:val="585858"/>
        </w:rPr>
        <w:t>and</w:t>
      </w:r>
      <w:r>
        <w:rPr>
          <w:color w:val="585858"/>
          <w:spacing w:val="-3"/>
        </w:rPr>
        <w:t xml:space="preserve"> </w:t>
      </w:r>
      <w:r>
        <w:rPr>
          <w:color w:val="585858"/>
        </w:rPr>
        <w:t>fauna</w:t>
      </w:r>
      <w:r>
        <w:rPr>
          <w:color w:val="585858"/>
          <w:spacing w:val="-3"/>
        </w:rPr>
        <w:t xml:space="preserve"> </w:t>
      </w:r>
      <w:r>
        <w:rPr>
          <w:color w:val="585858"/>
        </w:rPr>
        <w:t>species, threatened</w:t>
      </w:r>
      <w:r>
        <w:rPr>
          <w:color w:val="585858"/>
          <w:spacing w:val="-3"/>
        </w:rPr>
        <w:t xml:space="preserve"> </w:t>
      </w:r>
      <w:r>
        <w:rPr>
          <w:color w:val="585858"/>
        </w:rPr>
        <w:t>communities</w:t>
      </w:r>
      <w:r>
        <w:rPr>
          <w:color w:val="585858"/>
          <w:spacing w:val="-1"/>
        </w:rPr>
        <w:t xml:space="preserve"> </w:t>
      </w:r>
      <w:r>
        <w:rPr>
          <w:color w:val="585858"/>
        </w:rPr>
        <w:t>and</w:t>
      </w:r>
      <w:r>
        <w:rPr>
          <w:color w:val="585858"/>
          <w:spacing w:val="-3"/>
        </w:rPr>
        <w:t xml:space="preserve"> </w:t>
      </w:r>
      <w:r>
        <w:rPr>
          <w:color w:val="585858"/>
        </w:rPr>
        <w:t>GDEs) are generally associated with the impacts to their habitat. Therefore, the total areas of vegetation impacted by the project outlined above relate to the impacts to threatened species and communities discussed in the following sections.</w:t>
      </w:r>
    </w:p>
    <w:p w14:paraId="401B8EF0" w14:textId="77777777" w:rsidR="00D05A7A" w:rsidRDefault="00D05A7A">
      <w:pPr>
        <w:pStyle w:val="BodyText"/>
        <w:spacing w:before="133"/>
      </w:pPr>
    </w:p>
    <w:p w14:paraId="7C475125" w14:textId="77777777" w:rsidR="00D05A7A" w:rsidRDefault="00B8135C">
      <w:pPr>
        <w:pStyle w:val="Heading2"/>
        <w:numPr>
          <w:ilvl w:val="2"/>
          <w:numId w:val="15"/>
        </w:numPr>
        <w:tabs>
          <w:tab w:val="left" w:pos="1465"/>
        </w:tabs>
      </w:pPr>
      <w:bookmarkStart w:id="39" w:name="11.3.2_Threatened_ecological_communities"/>
      <w:bookmarkEnd w:id="39"/>
      <w:r>
        <w:rPr>
          <w:color w:val="18314A"/>
        </w:rPr>
        <w:t>Threatened</w:t>
      </w:r>
      <w:r>
        <w:rPr>
          <w:color w:val="18314A"/>
          <w:spacing w:val="-16"/>
        </w:rPr>
        <w:t xml:space="preserve"> </w:t>
      </w:r>
      <w:r>
        <w:rPr>
          <w:color w:val="18314A"/>
        </w:rPr>
        <w:t>ecological</w:t>
      </w:r>
      <w:r>
        <w:rPr>
          <w:color w:val="18314A"/>
          <w:spacing w:val="-7"/>
        </w:rPr>
        <w:t xml:space="preserve"> </w:t>
      </w:r>
      <w:proofErr w:type="gramStart"/>
      <w:r>
        <w:rPr>
          <w:color w:val="18314A"/>
          <w:spacing w:val="-2"/>
        </w:rPr>
        <w:t>communities</w:t>
      </w:r>
      <w:proofErr w:type="gramEnd"/>
    </w:p>
    <w:p w14:paraId="5700EEFA" w14:textId="77777777" w:rsidR="00D05A7A" w:rsidRDefault="00B8135C">
      <w:pPr>
        <w:pStyle w:val="BodyText"/>
        <w:spacing w:before="241" w:line="355" w:lineRule="auto"/>
        <w:ind w:left="332" w:right="544"/>
      </w:pPr>
      <w:r>
        <w:rPr>
          <w:color w:val="585858"/>
        </w:rPr>
        <w:t>Project</w:t>
      </w:r>
      <w:r>
        <w:rPr>
          <w:color w:val="585858"/>
          <w:spacing w:val="-5"/>
        </w:rPr>
        <w:t xml:space="preserve"> </w:t>
      </w:r>
      <w:r>
        <w:rPr>
          <w:color w:val="585858"/>
        </w:rPr>
        <w:t>construction</w:t>
      </w:r>
      <w:r>
        <w:rPr>
          <w:color w:val="585858"/>
          <w:spacing w:val="-3"/>
        </w:rPr>
        <w:t xml:space="preserve"> </w:t>
      </w:r>
      <w:r>
        <w:rPr>
          <w:color w:val="585858"/>
        </w:rPr>
        <w:t>impacts</w:t>
      </w:r>
      <w:r>
        <w:rPr>
          <w:color w:val="585858"/>
          <w:spacing w:val="-6"/>
        </w:rPr>
        <w:t xml:space="preserve"> </w:t>
      </w:r>
      <w:r>
        <w:rPr>
          <w:color w:val="585858"/>
        </w:rPr>
        <w:t>to</w:t>
      </w:r>
      <w:r>
        <w:rPr>
          <w:color w:val="585858"/>
          <w:spacing w:val="-8"/>
        </w:rPr>
        <w:t xml:space="preserve"> </w:t>
      </w:r>
      <w:r>
        <w:rPr>
          <w:color w:val="585858"/>
        </w:rPr>
        <w:t>TECs</w:t>
      </w:r>
      <w:r>
        <w:rPr>
          <w:color w:val="585858"/>
          <w:spacing w:val="-1"/>
        </w:rPr>
        <w:t xml:space="preserve"> </w:t>
      </w:r>
      <w:r>
        <w:rPr>
          <w:color w:val="585858"/>
        </w:rPr>
        <w:t>involve</w:t>
      </w:r>
      <w:r>
        <w:rPr>
          <w:color w:val="585858"/>
          <w:spacing w:val="-3"/>
        </w:rPr>
        <w:t xml:space="preserve"> </w:t>
      </w:r>
      <w:r>
        <w:rPr>
          <w:color w:val="585858"/>
        </w:rPr>
        <w:t>direct</w:t>
      </w:r>
      <w:r>
        <w:rPr>
          <w:color w:val="585858"/>
          <w:spacing w:val="-5"/>
        </w:rPr>
        <w:t xml:space="preserve"> </w:t>
      </w:r>
      <w:r>
        <w:rPr>
          <w:color w:val="585858"/>
        </w:rPr>
        <w:t>impact</w:t>
      </w:r>
      <w:r>
        <w:rPr>
          <w:color w:val="585858"/>
          <w:spacing w:val="-1"/>
        </w:rPr>
        <w:t xml:space="preserve"> </w:t>
      </w:r>
      <w:r>
        <w:rPr>
          <w:color w:val="585858"/>
        </w:rPr>
        <w:t>pathways</w:t>
      </w:r>
      <w:r>
        <w:rPr>
          <w:color w:val="585858"/>
          <w:spacing w:val="-2"/>
        </w:rPr>
        <w:t xml:space="preserve"> </w:t>
      </w:r>
      <w:r>
        <w:rPr>
          <w:color w:val="585858"/>
        </w:rPr>
        <w:t>and</w:t>
      </w:r>
      <w:r>
        <w:rPr>
          <w:color w:val="585858"/>
          <w:spacing w:val="-3"/>
        </w:rPr>
        <w:t xml:space="preserve"> </w:t>
      </w:r>
      <w:r>
        <w:rPr>
          <w:color w:val="585858"/>
        </w:rPr>
        <w:t>indirect impact pathways.</w:t>
      </w:r>
      <w:r>
        <w:rPr>
          <w:color w:val="585858"/>
          <w:spacing w:val="-5"/>
        </w:rPr>
        <w:t xml:space="preserve"> </w:t>
      </w:r>
      <w:r>
        <w:rPr>
          <w:color w:val="585858"/>
        </w:rPr>
        <w:t>Direct impact pathways to native vegetation and habitat include:</w:t>
      </w:r>
    </w:p>
    <w:p w14:paraId="59DCD472" w14:textId="77777777" w:rsidR="00D05A7A" w:rsidRDefault="00B8135C">
      <w:pPr>
        <w:pStyle w:val="BodyText"/>
        <w:tabs>
          <w:tab w:val="left" w:pos="692"/>
        </w:tabs>
        <w:spacing w:before="126"/>
        <w:ind w:left="332"/>
      </w:pPr>
      <w:r>
        <w:rPr>
          <w:noProof/>
        </w:rPr>
        <w:drawing>
          <wp:inline distT="0" distB="0" distL="0" distR="0" wp14:anchorId="3E4E7A73" wp14:editId="590127B5">
            <wp:extent cx="88264" cy="88900"/>
            <wp:effectExtent l="0" t="0" r="0" b="0"/>
            <wp:docPr id="1589" name="Image 15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9" name="Image 158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Physical</w:t>
      </w:r>
      <w:r>
        <w:rPr>
          <w:color w:val="5F5F5F"/>
          <w:spacing w:val="-6"/>
        </w:rPr>
        <w:t xml:space="preserve"> </w:t>
      </w:r>
      <w:r>
        <w:rPr>
          <w:color w:val="5F5F5F"/>
        </w:rPr>
        <w:t>removal</w:t>
      </w:r>
      <w:r>
        <w:rPr>
          <w:color w:val="5F5F5F"/>
          <w:spacing w:val="-5"/>
        </w:rPr>
        <w:t xml:space="preserve"> </w:t>
      </w:r>
      <w:r>
        <w:rPr>
          <w:color w:val="5F5F5F"/>
        </w:rPr>
        <w:t>of</w:t>
      </w:r>
      <w:r>
        <w:rPr>
          <w:color w:val="5F5F5F"/>
          <w:spacing w:val="-2"/>
        </w:rPr>
        <w:t xml:space="preserve"> </w:t>
      </w:r>
      <w:r>
        <w:rPr>
          <w:color w:val="5F5F5F"/>
        </w:rPr>
        <w:t>all</w:t>
      </w:r>
      <w:r>
        <w:rPr>
          <w:color w:val="5F5F5F"/>
          <w:spacing w:val="-5"/>
        </w:rPr>
        <w:t xml:space="preserve"> </w:t>
      </w:r>
      <w:r>
        <w:rPr>
          <w:color w:val="5F5F5F"/>
        </w:rPr>
        <w:t>or</w:t>
      </w:r>
      <w:r>
        <w:rPr>
          <w:color w:val="5F5F5F"/>
          <w:spacing w:val="-3"/>
        </w:rPr>
        <w:t xml:space="preserve"> </w:t>
      </w:r>
      <w:r>
        <w:rPr>
          <w:color w:val="5F5F5F"/>
        </w:rPr>
        <w:t>parts</w:t>
      </w:r>
      <w:r>
        <w:rPr>
          <w:color w:val="5F5F5F"/>
          <w:spacing w:val="-4"/>
        </w:rPr>
        <w:t xml:space="preserve"> </w:t>
      </w:r>
      <w:r>
        <w:rPr>
          <w:color w:val="5F5F5F"/>
        </w:rPr>
        <w:t>of</w:t>
      </w:r>
      <w:r>
        <w:rPr>
          <w:color w:val="5F5F5F"/>
          <w:spacing w:val="-6"/>
        </w:rPr>
        <w:t xml:space="preserve"> </w:t>
      </w:r>
      <w:r>
        <w:rPr>
          <w:color w:val="5F5F5F"/>
        </w:rPr>
        <w:t>native</w:t>
      </w:r>
      <w:r>
        <w:rPr>
          <w:color w:val="5F5F5F"/>
          <w:spacing w:val="-5"/>
        </w:rPr>
        <w:t xml:space="preserve"> </w:t>
      </w:r>
      <w:r>
        <w:rPr>
          <w:color w:val="5F5F5F"/>
        </w:rPr>
        <w:t>vegetation</w:t>
      </w:r>
      <w:r>
        <w:rPr>
          <w:color w:val="5F5F5F"/>
          <w:spacing w:val="-10"/>
        </w:rPr>
        <w:t xml:space="preserve"> </w:t>
      </w:r>
      <w:r>
        <w:rPr>
          <w:color w:val="5F5F5F"/>
        </w:rPr>
        <w:t>to</w:t>
      </w:r>
      <w:r>
        <w:rPr>
          <w:color w:val="5F5F5F"/>
          <w:spacing w:val="-5"/>
        </w:rPr>
        <w:t xml:space="preserve"> </w:t>
      </w:r>
      <w:r>
        <w:rPr>
          <w:color w:val="5F5F5F"/>
        </w:rPr>
        <w:t>allow</w:t>
      </w:r>
      <w:r>
        <w:rPr>
          <w:color w:val="5F5F5F"/>
          <w:spacing w:val="-5"/>
        </w:rPr>
        <w:t xml:space="preserve"> </w:t>
      </w:r>
      <w:r>
        <w:rPr>
          <w:color w:val="5F5F5F"/>
        </w:rPr>
        <w:t>for</w:t>
      </w:r>
      <w:r>
        <w:rPr>
          <w:color w:val="5F5F5F"/>
          <w:spacing w:val="-3"/>
        </w:rPr>
        <w:t xml:space="preserve"> </w:t>
      </w:r>
      <w:r>
        <w:rPr>
          <w:color w:val="5F5F5F"/>
        </w:rPr>
        <w:t>construction</w:t>
      </w:r>
      <w:r>
        <w:rPr>
          <w:color w:val="5F5F5F"/>
          <w:spacing w:val="-5"/>
        </w:rPr>
        <w:t xml:space="preserve"> </w:t>
      </w:r>
      <w:r>
        <w:rPr>
          <w:color w:val="5F5F5F"/>
          <w:spacing w:val="-2"/>
        </w:rPr>
        <w:t>activities.</w:t>
      </w:r>
    </w:p>
    <w:p w14:paraId="07CEFB46" w14:textId="77777777" w:rsidR="00D05A7A" w:rsidRDefault="00D05A7A">
      <w:pPr>
        <w:pStyle w:val="BodyText"/>
        <w:spacing w:before="5"/>
      </w:pPr>
    </w:p>
    <w:p w14:paraId="2A8A6873" w14:textId="77777777" w:rsidR="00D05A7A" w:rsidRDefault="00B8135C">
      <w:pPr>
        <w:pStyle w:val="BodyText"/>
        <w:tabs>
          <w:tab w:val="left" w:pos="692"/>
        </w:tabs>
        <w:ind w:left="332"/>
      </w:pPr>
      <w:r>
        <w:rPr>
          <w:noProof/>
        </w:rPr>
        <w:drawing>
          <wp:inline distT="0" distB="0" distL="0" distR="0" wp14:anchorId="4E86A292" wp14:editId="0F1FFB87">
            <wp:extent cx="88264" cy="88264"/>
            <wp:effectExtent l="0" t="0" r="0" b="0"/>
            <wp:docPr id="1590" name="Image 15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0" name="Image 159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Crushing</w:t>
      </w:r>
      <w:r>
        <w:rPr>
          <w:color w:val="5F5F5F"/>
          <w:spacing w:val="-7"/>
        </w:rPr>
        <w:t xml:space="preserve"> </w:t>
      </w:r>
      <w:r>
        <w:rPr>
          <w:color w:val="5F5F5F"/>
        </w:rPr>
        <w:t>of</w:t>
      </w:r>
      <w:r>
        <w:rPr>
          <w:color w:val="5F5F5F"/>
          <w:spacing w:val="-3"/>
        </w:rPr>
        <w:t xml:space="preserve"> </w:t>
      </w:r>
      <w:r>
        <w:rPr>
          <w:color w:val="5F5F5F"/>
        </w:rPr>
        <w:t>native</w:t>
      </w:r>
      <w:r>
        <w:rPr>
          <w:color w:val="5F5F5F"/>
          <w:spacing w:val="-6"/>
        </w:rPr>
        <w:t xml:space="preserve"> </w:t>
      </w:r>
      <w:r>
        <w:rPr>
          <w:color w:val="5F5F5F"/>
        </w:rPr>
        <w:t>vegetation</w:t>
      </w:r>
      <w:r>
        <w:rPr>
          <w:color w:val="5F5F5F"/>
          <w:spacing w:val="-7"/>
        </w:rPr>
        <w:t xml:space="preserve"> </w:t>
      </w:r>
      <w:r>
        <w:rPr>
          <w:color w:val="5F5F5F"/>
        </w:rPr>
        <w:t>from</w:t>
      </w:r>
      <w:r>
        <w:rPr>
          <w:color w:val="5F5F5F"/>
          <w:spacing w:val="-8"/>
        </w:rPr>
        <w:t xml:space="preserve"> </w:t>
      </w:r>
      <w:r>
        <w:rPr>
          <w:color w:val="5F5F5F"/>
        </w:rPr>
        <w:t>the</w:t>
      </w:r>
      <w:r>
        <w:rPr>
          <w:color w:val="5F5F5F"/>
          <w:spacing w:val="-11"/>
        </w:rPr>
        <w:t xml:space="preserve"> </w:t>
      </w:r>
      <w:r>
        <w:rPr>
          <w:color w:val="5F5F5F"/>
        </w:rPr>
        <w:t>movement</w:t>
      </w:r>
      <w:r>
        <w:rPr>
          <w:color w:val="5F5F5F"/>
          <w:spacing w:val="-4"/>
        </w:rPr>
        <w:t xml:space="preserve"> </w:t>
      </w:r>
      <w:r>
        <w:rPr>
          <w:color w:val="5F5F5F"/>
        </w:rPr>
        <w:t>of</w:t>
      </w:r>
      <w:r>
        <w:rPr>
          <w:color w:val="5F5F5F"/>
          <w:spacing w:val="-3"/>
        </w:rPr>
        <w:t xml:space="preserve"> </w:t>
      </w:r>
      <w:r>
        <w:rPr>
          <w:color w:val="5F5F5F"/>
        </w:rPr>
        <w:t>heavy</w:t>
      </w:r>
      <w:r>
        <w:rPr>
          <w:color w:val="5F5F5F"/>
          <w:spacing w:val="-4"/>
        </w:rPr>
        <w:t xml:space="preserve"> </w:t>
      </w:r>
      <w:r>
        <w:rPr>
          <w:color w:val="5F5F5F"/>
        </w:rPr>
        <w:t>machinery</w:t>
      </w:r>
      <w:r>
        <w:rPr>
          <w:color w:val="5F5F5F"/>
          <w:spacing w:val="-5"/>
        </w:rPr>
        <w:t xml:space="preserve"> </w:t>
      </w:r>
      <w:r>
        <w:rPr>
          <w:color w:val="5F5F5F"/>
        </w:rPr>
        <w:t>and</w:t>
      </w:r>
      <w:r>
        <w:rPr>
          <w:color w:val="5F5F5F"/>
          <w:spacing w:val="-6"/>
        </w:rPr>
        <w:t xml:space="preserve"> </w:t>
      </w:r>
      <w:r>
        <w:rPr>
          <w:color w:val="5F5F5F"/>
        </w:rPr>
        <w:t>heavy</w:t>
      </w:r>
      <w:r>
        <w:rPr>
          <w:color w:val="5F5F5F"/>
          <w:spacing w:val="-4"/>
        </w:rPr>
        <w:t xml:space="preserve"> </w:t>
      </w:r>
      <w:r>
        <w:rPr>
          <w:color w:val="5F5F5F"/>
          <w:spacing w:val="-2"/>
        </w:rPr>
        <w:t>vehicles.</w:t>
      </w:r>
    </w:p>
    <w:p w14:paraId="1AD5CA36" w14:textId="77777777" w:rsidR="00D05A7A" w:rsidRDefault="00D05A7A">
      <w:pPr>
        <w:pStyle w:val="BodyText"/>
        <w:spacing w:before="6"/>
      </w:pPr>
    </w:p>
    <w:p w14:paraId="16BB4992" w14:textId="77777777" w:rsidR="00D05A7A" w:rsidRDefault="00B8135C">
      <w:pPr>
        <w:pStyle w:val="BodyText"/>
        <w:ind w:left="332"/>
      </w:pPr>
      <w:r>
        <w:rPr>
          <w:color w:val="5F5F5F"/>
        </w:rPr>
        <w:t>Indirect</w:t>
      </w:r>
      <w:r>
        <w:rPr>
          <w:color w:val="5F5F5F"/>
          <w:spacing w:val="-5"/>
        </w:rPr>
        <w:t xml:space="preserve"> </w:t>
      </w:r>
      <w:r>
        <w:rPr>
          <w:color w:val="5F5F5F"/>
        </w:rPr>
        <w:t>impact</w:t>
      </w:r>
      <w:r>
        <w:rPr>
          <w:color w:val="5F5F5F"/>
          <w:spacing w:val="-8"/>
        </w:rPr>
        <w:t xml:space="preserve"> </w:t>
      </w:r>
      <w:r>
        <w:rPr>
          <w:color w:val="5F5F5F"/>
        </w:rPr>
        <w:t>pathways</w:t>
      </w:r>
      <w:r>
        <w:rPr>
          <w:color w:val="5F5F5F"/>
          <w:spacing w:val="-6"/>
        </w:rPr>
        <w:t xml:space="preserve"> </w:t>
      </w:r>
      <w:r>
        <w:rPr>
          <w:color w:val="5F5F5F"/>
        </w:rPr>
        <w:t>to</w:t>
      </w:r>
      <w:r>
        <w:rPr>
          <w:color w:val="5F5F5F"/>
          <w:spacing w:val="-11"/>
        </w:rPr>
        <w:t xml:space="preserve"> </w:t>
      </w:r>
      <w:r>
        <w:rPr>
          <w:color w:val="5F5F5F"/>
        </w:rPr>
        <w:t>native</w:t>
      </w:r>
      <w:r>
        <w:rPr>
          <w:color w:val="5F5F5F"/>
          <w:spacing w:val="-7"/>
        </w:rPr>
        <w:t xml:space="preserve"> </w:t>
      </w:r>
      <w:r>
        <w:rPr>
          <w:color w:val="5F5F5F"/>
        </w:rPr>
        <w:t>vegetation</w:t>
      </w:r>
      <w:r>
        <w:rPr>
          <w:color w:val="5F5F5F"/>
          <w:spacing w:val="-7"/>
        </w:rPr>
        <w:t xml:space="preserve"> </w:t>
      </w:r>
      <w:r>
        <w:rPr>
          <w:color w:val="5F5F5F"/>
        </w:rPr>
        <w:t>and</w:t>
      </w:r>
      <w:r>
        <w:rPr>
          <w:color w:val="5F5F5F"/>
          <w:spacing w:val="-6"/>
        </w:rPr>
        <w:t xml:space="preserve"> </w:t>
      </w:r>
      <w:r>
        <w:rPr>
          <w:color w:val="5F5F5F"/>
        </w:rPr>
        <w:t>habitat</w:t>
      </w:r>
      <w:r>
        <w:rPr>
          <w:color w:val="5F5F5F"/>
          <w:spacing w:val="-4"/>
        </w:rPr>
        <w:t xml:space="preserve"> </w:t>
      </w:r>
      <w:r>
        <w:rPr>
          <w:color w:val="5F5F5F"/>
          <w:spacing w:val="-2"/>
        </w:rPr>
        <w:t>include:</w:t>
      </w:r>
    </w:p>
    <w:p w14:paraId="2A021240" w14:textId="77777777" w:rsidR="00D05A7A" w:rsidRDefault="00D05A7A">
      <w:pPr>
        <w:pStyle w:val="BodyText"/>
        <w:spacing w:before="5"/>
      </w:pPr>
    </w:p>
    <w:p w14:paraId="2C82DB2C" w14:textId="77777777" w:rsidR="00D05A7A" w:rsidRDefault="00B8135C">
      <w:pPr>
        <w:pStyle w:val="BodyText"/>
        <w:tabs>
          <w:tab w:val="left" w:pos="692"/>
        </w:tabs>
        <w:ind w:left="332"/>
      </w:pPr>
      <w:r>
        <w:rPr>
          <w:noProof/>
        </w:rPr>
        <w:drawing>
          <wp:inline distT="0" distB="0" distL="0" distR="0" wp14:anchorId="0852DD73" wp14:editId="1955E431">
            <wp:extent cx="88264" cy="88264"/>
            <wp:effectExtent l="0" t="0" r="0" b="0"/>
            <wp:docPr id="1591" name="Image 159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1" name="Image 159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Soil</w:t>
      </w:r>
      <w:r>
        <w:rPr>
          <w:color w:val="5F5F5F"/>
          <w:spacing w:val="-6"/>
        </w:rPr>
        <w:t xml:space="preserve"> </w:t>
      </w:r>
      <w:r>
        <w:rPr>
          <w:color w:val="5F5F5F"/>
        </w:rPr>
        <w:t>excavation</w:t>
      </w:r>
      <w:r>
        <w:rPr>
          <w:color w:val="5F5F5F"/>
          <w:spacing w:val="-6"/>
        </w:rPr>
        <w:t xml:space="preserve"> </w:t>
      </w:r>
      <w:r>
        <w:rPr>
          <w:color w:val="5F5F5F"/>
        </w:rPr>
        <w:t>or</w:t>
      </w:r>
      <w:r>
        <w:rPr>
          <w:color w:val="5F5F5F"/>
          <w:spacing w:val="-4"/>
        </w:rPr>
        <w:t xml:space="preserve"> </w:t>
      </w:r>
      <w:r>
        <w:rPr>
          <w:color w:val="5F5F5F"/>
        </w:rPr>
        <w:t>compaction</w:t>
      </w:r>
      <w:r>
        <w:rPr>
          <w:color w:val="5F5F5F"/>
          <w:spacing w:val="-6"/>
        </w:rPr>
        <w:t xml:space="preserve"> </w:t>
      </w:r>
      <w:r>
        <w:rPr>
          <w:color w:val="5F5F5F"/>
        </w:rPr>
        <w:t>damaging</w:t>
      </w:r>
      <w:r>
        <w:rPr>
          <w:color w:val="5F5F5F"/>
          <w:spacing w:val="-6"/>
        </w:rPr>
        <w:t xml:space="preserve"> </w:t>
      </w:r>
      <w:r>
        <w:rPr>
          <w:color w:val="5F5F5F"/>
        </w:rPr>
        <w:t>roots</w:t>
      </w:r>
      <w:r>
        <w:rPr>
          <w:color w:val="5F5F5F"/>
          <w:spacing w:val="-4"/>
        </w:rPr>
        <w:t xml:space="preserve"> </w:t>
      </w:r>
      <w:r>
        <w:rPr>
          <w:color w:val="5F5F5F"/>
        </w:rPr>
        <w:t>of</w:t>
      </w:r>
      <w:r>
        <w:rPr>
          <w:color w:val="5F5F5F"/>
          <w:spacing w:val="-8"/>
        </w:rPr>
        <w:t xml:space="preserve"> </w:t>
      </w:r>
      <w:r>
        <w:rPr>
          <w:color w:val="5F5F5F"/>
        </w:rPr>
        <w:t>native</w:t>
      </w:r>
      <w:r>
        <w:rPr>
          <w:color w:val="5F5F5F"/>
          <w:spacing w:val="-10"/>
        </w:rPr>
        <w:t xml:space="preserve"> </w:t>
      </w:r>
      <w:r>
        <w:rPr>
          <w:color w:val="5F5F5F"/>
          <w:spacing w:val="-2"/>
        </w:rPr>
        <w:t>vegetation.</w:t>
      </w:r>
    </w:p>
    <w:p w14:paraId="331EEA1F" w14:textId="77777777" w:rsidR="00D05A7A" w:rsidRDefault="00D05A7A">
      <w:pPr>
        <w:pStyle w:val="BodyText"/>
        <w:spacing w:before="6"/>
      </w:pPr>
    </w:p>
    <w:p w14:paraId="44087783" w14:textId="77777777" w:rsidR="00D05A7A" w:rsidRDefault="00B8135C">
      <w:pPr>
        <w:pStyle w:val="BodyText"/>
        <w:tabs>
          <w:tab w:val="left" w:pos="692"/>
        </w:tabs>
        <w:ind w:left="332"/>
      </w:pPr>
      <w:r>
        <w:rPr>
          <w:noProof/>
        </w:rPr>
        <w:drawing>
          <wp:inline distT="0" distB="0" distL="0" distR="0" wp14:anchorId="016F12DB" wp14:editId="1EAE21DD">
            <wp:extent cx="88264" cy="88264"/>
            <wp:effectExtent l="0" t="0" r="0" b="0"/>
            <wp:docPr id="1592" name="Image 15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2" name="Image 159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Loss</w:t>
      </w:r>
      <w:r>
        <w:rPr>
          <w:color w:val="5F5F5F"/>
          <w:spacing w:val="-5"/>
        </w:rPr>
        <w:t xml:space="preserve"> </w:t>
      </w:r>
      <w:r>
        <w:rPr>
          <w:color w:val="5F5F5F"/>
        </w:rPr>
        <w:t>or</w:t>
      </w:r>
      <w:r>
        <w:rPr>
          <w:color w:val="5F5F5F"/>
          <w:spacing w:val="-5"/>
        </w:rPr>
        <w:t xml:space="preserve"> </w:t>
      </w:r>
      <w:r>
        <w:rPr>
          <w:color w:val="5F5F5F"/>
        </w:rPr>
        <w:t>removal</w:t>
      </w:r>
      <w:r>
        <w:rPr>
          <w:color w:val="5F5F5F"/>
          <w:spacing w:val="-6"/>
        </w:rPr>
        <w:t xml:space="preserve"> </w:t>
      </w:r>
      <w:r>
        <w:rPr>
          <w:color w:val="5F5F5F"/>
        </w:rPr>
        <w:t>of</w:t>
      </w:r>
      <w:r>
        <w:rPr>
          <w:color w:val="5F5F5F"/>
          <w:spacing w:val="-8"/>
        </w:rPr>
        <w:t xml:space="preserve"> </w:t>
      </w:r>
      <w:r>
        <w:rPr>
          <w:color w:val="5F5F5F"/>
        </w:rPr>
        <w:t>non-native</w:t>
      </w:r>
      <w:r>
        <w:rPr>
          <w:color w:val="5F5F5F"/>
          <w:spacing w:val="-7"/>
        </w:rPr>
        <w:t xml:space="preserve"> </w:t>
      </w:r>
      <w:r>
        <w:rPr>
          <w:color w:val="5F5F5F"/>
        </w:rPr>
        <w:t>trees</w:t>
      </w:r>
      <w:r>
        <w:rPr>
          <w:color w:val="5F5F5F"/>
          <w:spacing w:val="-6"/>
        </w:rPr>
        <w:t xml:space="preserve"> </w:t>
      </w:r>
      <w:r>
        <w:rPr>
          <w:color w:val="5F5F5F"/>
        </w:rPr>
        <w:t>or</w:t>
      </w:r>
      <w:r>
        <w:rPr>
          <w:color w:val="5F5F5F"/>
          <w:spacing w:val="-9"/>
        </w:rPr>
        <w:t xml:space="preserve"> </w:t>
      </w:r>
      <w:r>
        <w:rPr>
          <w:color w:val="5F5F5F"/>
        </w:rPr>
        <w:t>vegetation</w:t>
      </w:r>
      <w:r>
        <w:rPr>
          <w:color w:val="5F5F5F"/>
          <w:spacing w:val="-6"/>
        </w:rPr>
        <w:t xml:space="preserve"> </w:t>
      </w:r>
      <w:r>
        <w:rPr>
          <w:color w:val="5F5F5F"/>
        </w:rPr>
        <w:t>providing</w:t>
      </w:r>
      <w:r>
        <w:rPr>
          <w:color w:val="5F5F5F"/>
          <w:spacing w:val="-6"/>
        </w:rPr>
        <w:t xml:space="preserve"> </w:t>
      </w:r>
      <w:r>
        <w:rPr>
          <w:color w:val="5F5F5F"/>
          <w:spacing w:val="-2"/>
        </w:rPr>
        <w:t>habitat.</w:t>
      </w:r>
    </w:p>
    <w:p w14:paraId="13DDA4AD" w14:textId="77777777" w:rsidR="00D05A7A" w:rsidRDefault="00D05A7A">
      <w:pPr>
        <w:pStyle w:val="BodyText"/>
        <w:spacing w:before="6"/>
      </w:pPr>
    </w:p>
    <w:p w14:paraId="39032A49" w14:textId="77777777" w:rsidR="00D05A7A" w:rsidRDefault="00B8135C">
      <w:pPr>
        <w:pStyle w:val="BodyText"/>
        <w:tabs>
          <w:tab w:val="left" w:pos="692"/>
        </w:tabs>
        <w:ind w:left="332"/>
      </w:pPr>
      <w:r>
        <w:rPr>
          <w:noProof/>
        </w:rPr>
        <w:drawing>
          <wp:inline distT="0" distB="0" distL="0" distR="0" wp14:anchorId="4AEB9CE8" wp14:editId="61A1FE85">
            <wp:extent cx="88264" cy="88900"/>
            <wp:effectExtent l="0" t="0" r="0" b="0"/>
            <wp:docPr id="1593" name="Image 15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3" name="Image 159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Release</w:t>
      </w:r>
      <w:r>
        <w:rPr>
          <w:color w:val="5F5F5F"/>
          <w:spacing w:val="-6"/>
        </w:rPr>
        <w:t xml:space="preserve"> </w:t>
      </w:r>
      <w:r>
        <w:rPr>
          <w:color w:val="5F5F5F"/>
        </w:rPr>
        <w:t>of</w:t>
      </w:r>
      <w:r>
        <w:rPr>
          <w:color w:val="5F5F5F"/>
          <w:spacing w:val="-2"/>
        </w:rPr>
        <w:t xml:space="preserve"> </w:t>
      </w:r>
      <w:r>
        <w:rPr>
          <w:color w:val="5F5F5F"/>
        </w:rPr>
        <w:t>pollutants</w:t>
      </w:r>
      <w:r>
        <w:rPr>
          <w:color w:val="5F5F5F"/>
          <w:spacing w:val="-3"/>
        </w:rPr>
        <w:t xml:space="preserve"> </w:t>
      </w:r>
      <w:r>
        <w:rPr>
          <w:color w:val="5F5F5F"/>
        </w:rPr>
        <w:t>into</w:t>
      </w:r>
      <w:r>
        <w:rPr>
          <w:color w:val="5F5F5F"/>
          <w:spacing w:val="-5"/>
        </w:rPr>
        <w:t xml:space="preserve"> </w:t>
      </w:r>
      <w:r>
        <w:rPr>
          <w:color w:val="5F5F5F"/>
        </w:rPr>
        <w:t>water</w:t>
      </w:r>
      <w:r>
        <w:rPr>
          <w:color w:val="5F5F5F"/>
          <w:spacing w:val="-3"/>
        </w:rPr>
        <w:t xml:space="preserve"> </w:t>
      </w:r>
      <w:r>
        <w:rPr>
          <w:color w:val="5F5F5F"/>
        </w:rPr>
        <w:t>or</w:t>
      </w:r>
      <w:r>
        <w:rPr>
          <w:color w:val="5F5F5F"/>
          <w:spacing w:val="-8"/>
        </w:rPr>
        <w:t xml:space="preserve"> </w:t>
      </w:r>
      <w:r>
        <w:rPr>
          <w:color w:val="5F5F5F"/>
        </w:rPr>
        <w:t>as</w:t>
      </w:r>
      <w:r>
        <w:rPr>
          <w:color w:val="5F5F5F"/>
          <w:spacing w:val="-3"/>
        </w:rPr>
        <w:t xml:space="preserve"> </w:t>
      </w:r>
      <w:r>
        <w:rPr>
          <w:color w:val="5F5F5F"/>
          <w:spacing w:val="-4"/>
        </w:rPr>
        <w:t>dust.</w:t>
      </w:r>
    </w:p>
    <w:p w14:paraId="4979F727" w14:textId="77777777" w:rsidR="00D05A7A" w:rsidRDefault="00D05A7A">
      <w:pPr>
        <w:pStyle w:val="BodyText"/>
        <w:spacing w:before="5"/>
      </w:pPr>
    </w:p>
    <w:p w14:paraId="670B7BB1" w14:textId="77777777" w:rsidR="00D05A7A" w:rsidRDefault="00B8135C">
      <w:pPr>
        <w:pStyle w:val="BodyText"/>
        <w:tabs>
          <w:tab w:val="left" w:pos="692"/>
        </w:tabs>
        <w:ind w:left="332"/>
      </w:pPr>
      <w:r>
        <w:rPr>
          <w:noProof/>
        </w:rPr>
        <w:drawing>
          <wp:inline distT="0" distB="0" distL="0" distR="0" wp14:anchorId="38724C96" wp14:editId="0D466BCB">
            <wp:extent cx="88264" cy="88264"/>
            <wp:effectExtent l="0" t="0" r="0" b="0"/>
            <wp:docPr id="1594" name="Image 15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4" name="Image 159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Introduction</w:t>
      </w:r>
      <w:r>
        <w:rPr>
          <w:color w:val="5F5F5F"/>
          <w:spacing w:val="-9"/>
        </w:rPr>
        <w:t xml:space="preserve"> </w:t>
      </w:r>
      <w:r>
        <w:rPr>
          <w:color w:val="5F5F5F"/>
        </w:rPr>
        <w:t>or</w:t>
      </w:r>
      <w:r>
        <w:rPr>
          <w:color w:val="5F5F5F"/>
          <w:spacing w:val="-6"/>
        </w:rPr>
        <w:t xml:space="preserve"> </w:t>
      </w:r>
      <w:r>
        <w:rPr>
          <w:color w:val="5F5F5F"/>
        </w:rPr>
        <w:t>promotion</w:t>
      </w:r>
      <w:r>
        <w:rPr>
          <w:color w:val="5F5F5F"/>
          <w:spacing w:val="-7"/>
        </w:rPr>
        <w:t xml:space="preserve"> </w:t>
      </w:r>
      <w:r>
        <w:rPr>
          <w:color w:val="5F5F5F"/>
        </w:rPr>
        <w:t>of</w:t>
      </w:r>
      <w:r>
        <w:rPr>
          <w:color w:val="5F5F5F"/>
          <w:spacing w:val="-4"/>
        </w:rPr>
        <w:t xml:space="preserve"> </w:t>
      </w:r>
      <w:r>
        <w:rPr>
          <w:color w:val="5F5F5F"/>
        </w:rPr>
        <w:t>noxious</w:t>
      </w:r>
      <w:r>
        <w:rPr>
          <w:color w:val="5F5F5F"/>
          <w:spacing w:val="-5"/>
        </w:rPr>
        <w:t xml:space="preserve"> </w:t>
      </w:r>
      <w:r>
        <w:rPr>
          <w:color w:val="5F5F5F"/>
        </w:rPr>
        <w:t>weeds,</w:t>
      </w:r>
      <w:r>
        <w:rPr>
          <w:color w:val="5F5F5F"/>
          <w:spacing w:val="-4"/>
        </w:rPr>
        <w:t xml:space="preserve"> </w:t>
      </w:r>
      <w:r>
        <w:rPr>
          <w:color w:val="5F5F5F"/>
        </w:rPr>
        <w:t>pest</w:t>
      </w:r>
      <w:r>
        <w:rPr>
          <w:color w:val="5F5F5F"/>
          <w:spacing w:val="-9"/>
        </w:rPr>
        <w:t xml:space="preserve"> </w:t>
      </w:r>
      <w:r>
        <w:rPr>
          <w:color w:val="5F5F5F"/>
        </w:rPr>
        <w:t>species</w:t>
      </w:r>
      <w:r>
        <w:rPr>
          <w:color w:val="5F5F5F"/>
          <w:spacing w:val="-5"/>
        </w:rPr>
        <w:t xml:space="preserve"> </w:t>
      </w:r>
      <w:r>
        <w:rPr>
          <w:color w:val="5F5F5F"/>
        </w:rPr>
        <w:t>or</w:t>
      </w:r>
      <w:r>
        <w:rPr>
          <w:color w:val="5F5F5F"/>
          <w:spacing w:val="-5"/>
        </w:rPr>
        <w:t xml:space="preserve"> </w:t>
      </w:r>
      <w:r>
        <w:rPr>
          <w:color w:val="5F5F5F"/>
          <w:spacing w:val="-2"/>
        </w:rPr>
        <w:t>diseases.</w:t>
      </w:r>
    </w:p>
    <w:p w14:paraId="3E951E0D" w14:textId="77777777" w:rsidR="00D05A7A" w:rsidRDefault="00D05A7A">
      <w:pPr>
        <w:pStyle w:val="BodyText"/>
        <w:spacing w:before="1"/>
      </w:pPr>
    </w:p>
    <w:p w14:paraId="79AEB003" w14:textId="77777777" w:rsidR="00D05A7A" w:rsidRDefault="00B8135C">
      <w:pPr>
        <w:pStyle w:val="BodyText"/>
        <w:spacing w:line="360" w:lineRule="auto"/>
        <w:ind w:left="332" w:right="544"/>
      </w:pPr>
      <w:r>
        <w:rPr>
          <w:color w:val="585858"/>
        </w:rPr>
        <w:t>These pathways may</w:t>
      </w:r>
      <w:r>
        <w:rPr>
          <w:color w:val="585858"/>
          <w:spacing w:val="-3"/>
        </w:rPr>
        <w:t xml:space="preserve"> </w:t>
      </w:r>
      <w:r>
        <w:rPr>
          <w:color w:val="585858"/>
        </w:rPr>
        <w:t>impact, through direct</w:t>
      </w:r>
      <w:r>
        <w:rPr>
          <w:color w:val="585858"/>
          <w:spacing w:val="-2"/>
        </w:rPr>
        <w:t xml:space="preserve"> </w:t>
      </w:r>
      <w:r>
        <w:rPr>
          <w:color w:val="585858"/>
        </w:rPr>
        <w:t>removal, 0.11</w:t>
      </w:r>
      <w:r>
        <w:rPr>
          <w:color w:val="585858"/>
          <w:spacing w:val="-3"/>
        </w:rPr>
        <w:t xml:space="preserve"> </w:t>
      </w:r>
      <w:r>
        <w:rPr>
          <w:color w:val="585858"/>
        </w:rPr>
        <w:t>ha of the</w:t>
      </w:r>
      <w:r>
        <w:rPr>
          <w:color w:val="585858"/>
          <w:spacing w:val="-5"/>
        </w:rPr>
        <w:t xml:space="preserve"> </w:t>
      </w:r>
      <w:r>
        <w:rPr>
          <w:color w:val="585858"/>
        </w:rPr>
        <w:t>EPBC</w:t>
      </w:r>
      <w:r>
        <w:rPr>
          <w:color w:val="585858"/>
          <w:spacing w:val="-5"/>
        </w:rPr>
        <w:t xml:space="preserve"> </w:t>
      </w:r>
      <w:r>
        <w:rPr>
          <w:color w:val="585858"/>
        </w:rPr>
        <w:t>Act</w:t>
      </w:r>
      <w:r>
        <w:rPr>
          <w:color w:val="585858"/>
          <w:spacing w:val="-2"/>
        </w:rPr>
        <w:t xml:space="preserve"> </w:t>
      </w:r>
      <w:r>
        <w:rPr>
          <w:color w:val="585858"/>
        </w:rPr>
        <w:t>listed Gippsland Red Gum (</w:t>
      </w:r>
      <w:r>
        <w:rPr>
          <w:i/>
          <w:color w:val="585858"/>
        </w:rPr>
        <w:t xml:space="preserve">Eucalyptus </w:t>
      </w:r>
      <w:proofErr w:type="spellStart"/>
      <w:r>
        <w:rPr>
          <w:i/>
          <w:color w:val="585858"/>
        </w:rPr>
        <w:t>tereticornis</w:t>
      </w:r>
      <w:proofErr w:type="spellEnd"/>
      <w:r>
        <w:rPr>
          <w:i/>
          <w:color w:val="585858"/>
        </w:rPr>
        <w:t xml:space="preserve"> subsp. </w:t>
      </w:r>
      <w:proofErr w:type="spellStart"/>
      <w:r>
        <w:rPr>
          <w:i/>
          <w:color w:val="585858"/>
        </w:rPr>
        <w:t>mediana</w:t>
      </w:r>
      <w:proofErr w:type="spellEnd"/>
      <w:r>
        <w:rPr>
          <w:color w:val="585858"/>
        </w:rPr>
        <w:t xml:space="preserve">) Grassy Woodland and Associated Native Grassland TEC (see </w:t>
      </w:r>
      <w:hyperlink w:anchor="_bookmark21" w:history="1">
        <w:r>
          <w:rPr>
            <w:color w:val="585858"/>
          </w:rPr>
          <w:t>Figure 4-69</w:t>
        </w:r>
      </w:hyperlink>
      <w:r>
        <w:rPr>
          <w:color w:val="585858"/>
        </w:rPr>
        <w:t>-37) including the related FFG Act listed threatened community. Vegetation clearance and fragmentation, weed</w:t>
      </w:r>
      <w:r>
        <w:rPr>
          <w:color w:val="585858"/>
          <w:spacing w:val="-3"/>
        </w:rPr>
        <w:t xml:space="preserve"> </w:t>
      </w:r>
      <w:r>
        <w:rPr>
          <w:color w:val="585858"/>
        </w:rPr>
        <w:t>and</w:t>
      </w:r>
      <w:r>
        <w:rPr>
          <w:color w:val="585858"/>
          <w:spacing w:val="-3"/>
        </w:rPr>
        <w:t xml:space="preserve"> </w:t>
      </w:r>
      <w:r>
        <w:rPr>
          <w:color w:val="585858"/>
        </w:rPr>
        <w:t>pest</w:t>
      </w:r>
      <w:r>
        <w:rPr>
          <w:color w:val="585858"/>
          <w:spacing w:val="-5"/>
        </w:rPr>
        <w:t xml:space="preserve"> </w:t>
      </w:r>
      <w:r>
        <w:rPr>
          <w:color w:val="585858"/>
        </w:rPr>
        <w:t>invasion, and</w:t>
      </w:r>
      <w:r>
        <w:rPr>
          <w:color w:val="585858"/>
          <w:spacing w:val="-3"/>
        </w:rPr>
        <w:t xml:space="preserve"> </w:t>
      </w:r>
      <w:r>
        <w:rPr>
          <w:color w:val="585858"/>
        </w:rPr>
        <w:t>infrastructure</w:t>
      </w:r>
      <w:r>
        <w:rPr>
          <w:color w:val="585858"/>
          <w:spacing w:val="-3"/>
        </w:rPr>
        <w:t xml:space="preserve"> </w:t>
      </w:r>
      <w:r>
        <w:rPr>
          <w:color w:val="585858"/>
        </w:rPr>
        <w:t>and</w:t>
      </w:r>
      <w:r>
        <w:rPr>
          <w:color w:val="585858"/>
          <w:spacing w:val="-3"/>
        </w:rPr>
        <w:t xml:space="preserve"> </w:t>
      </w:r>
      <w:r>
        <w:rPr>
          <w:color w:val="585858"/>
        </w:rPr>
        <w:t>maintenance</w:t>
      </w:r>
      <w:r>
        <w:rPr>
          <w:color w:val="585858"/>
          <w:spacing w:val="-3"/>
        </w:rPr>
        <w:t xml:space="preserve"> </w:t>
      </w:r>
      <w:r>
        <w:rPr>
          <w:color w:val="585858"/>
        </w:rPr>
        <w:t>works</w:t>
      </w:r>
      <w:r>
        <w:rPr>
          <w:color w:val="585858"/>
          <w:spacing w:val="-1"/>
        </w:rPr>
        <w:t xml:space="preserve"> </w:t>
      </w:r>
      <w:r>
        <w:rPr>
          <w:color w:val="585858"/>
        </w:rPr>
        <w:t>each</w:t>
      </w:r>
      <w:r>
        <w:rPr>
          <w:color w:val="585858"/>
          <w:spacing w:val="-3"/>
        </w:rPr>
        <w:t xml:space="preserve"> </w:t>
      </w:r>
      <w:r>
        <w:rPr>
          <w:color w:val="585858"/>
        </w:rPr>
        <w:t>relate</w:t>
      </w:r>
      <w:r>
        <w:rPr>
          <w:color w:val="585858"/>
          <w:spacing w:val="-3"/>
        </w:rPr>
        <w:t xml:space="preserve"> </w:t>
      </w:r>
      <w:r>
        <w:rPr>
          <w:color w:val="585858"/>
        </w:rPr>
        <w:t>to</w:t>
      </w:r>
      <w:r>
        <w:rPr>
          <w:color w:val="585858"/>
          <w:spacing w:val="-8"/>
        </w:rPr>
        <w:t xml:space="preserve"> </w:t>
      </w:r>
      <w:r>
        <w:rPr>
          <w:color w:val="585858"/>
        </w:rPr>
        <w:t>potential impacts</w:t>
      </w:r>
      <w:r>
        <w:rPr>
          <w:color w:val="585858"/>
          <w:spacing w:val="-1"/>
        </w:rPr>
        <w:t xml:space="preserve"> </w:t>
      </w:r>
      <w:r>
        <w:rPr>
          <w:color w:val="585858"/>
        </w:rPr>
        <w:t>from</w:t>
      </w:r>
      <w:r>
        <w:rPr>
          <w:color w:val="585858"/>
          <w:spacing w:val="-1"/>
        </w:rPr>
        <w:t xml:space="preserve"> </w:t>
      </w:r>
      <w:r>
        <w:rPr>
          <w:color w:val="585858"/>
        </w:rPr>
        <w:t>the</w:t>
      </w:r>
      <w:r>
        <w:rPr>
          <w:color w:val="585858"/>
          <w:spacing w:val="-8"/>
        </w:rPr>
        <w:t xml:space="preserve"> </w:t>
      </w:r>
      <w:r>
        <w:rPr>
          <w:color w:val="585858"/>
        </w:rPr>
        <w:t>project.</w:t>
      </w:r>
      <w:r>
        <w:rPr>
          <w:color w:val="585858"/>
          <w:spacing w:val="-5"/>
        </w:rPr>
        <w:t xml:space="preserve"> </w:t>
      </w:r>
      <w:r>
        <w:rPr>
          <w:color w:val="585858"/>
        </w:rPr>
        <w:t>The</w:t>
      </w:r>
      <w:r>
        <w:rPr>
          <w:color w:val="585858"/>
          <w:spacing w:val="-3"/>
        </w:rPr>
        <w:t xml:space="preserve"> </w:t>
      </w:r>
      <w:r>
        <w:rPr>
          <w:color w:val="585858"/>
        </w:rPr>
        <w:t>relevant impacts</w:t>
      </w:r>
      <w:r>
        <w:rPr>
          <w:color w:val="585858"/>
          <w:spacing w:val="-1"/>
        </w:rPr>
        <w:t xml:space="preserve"> </w:t>
      </w:r>
      <w:r>
        <w:rPr>
          <w:color w:val="585858"/>
        </w:rPr>
        <w:t>include</w:t>
      </w:r>
      <w:r>
        <w:rPr>
          <w:color w:val="585858"/>
          <w:spacing w:val="-3"/>
        </w:rPr>
        <w:t xml:space="preserve"> </w:t>
      </w:r>
      <w:r>
        <w:rPr>
          <w:color w:val="585858"/>
        </w:rPr>
        <w:t>those</w:t>
      </w:r>
      <w:r>
        <w:rPr>
          <w:color w:val="585858"/>
          <w:spacing w:val="-3"/>
        </w:rPr>
        <w:t xml:space="preserve"> </w:t>
      </w:r>
      <w:r>
        <w:rPr>
          <w:color w:val="585858"/>
        </w:rPr>
        <w:t>that involve</w:t>
      </w:r>
      <w:r>
        <w:rPr>
          <w:color w:val="585858"/>
          <w:spacing w:val="-3"/>
        </w:rPr>
        <w:t xml:space="preserve"> </w:t>
      </w:r>
      <w:r>
        <w:rPr>
          <w:color w:val="585858"/>
        </w:rPr>
        <w:t xml:space="preserve">clearing, </w:t>
      </w:r>
      <w:proofErr w:type="gramStart"/>
      <w:r>
        <w:rPr>
          <w:color w:val="585858"/>
        </w:rPr>
        <w:t>damaging</w:t>
      </w:r>
      <w:proofErr w:type="gramEnd"/>
      <w:r>
        <w:rPr>
          <w:color w:val="585858"/>
          <w:spacing w:val="-3"/>
        </w:rPr>
        <w:t xml:space="preserve"> </w:t>
      </w:r>
      <w:r>
        <w:rPr>
          <w:color w:val="585858"/>
        </w:rPr>
        <w:t>or</w:t>
      </w:r>
      <w:r>
        <w:rPr>
          <w:color w:val="585858"/>
          <w:spacing w:val="-1"/>
        </w:rPr>
        <w:t xml:space="preserve"> </w:t>
      </w:r>
      <w:r>
        <w:rPr>
          <w:color w:val="585858"/>
        </w:rPr>
        <w:t>degrading native vegetation, or introducing weeds and pests. The threat abatement plan for disease in natural ecosystems caused by Phytophthora cinnamomic (</w:t>
      </w:r>
      <w:proofErr w:type="spellStart"/>
      <w:r>
        <w:rPr>
          <w:color w:val="585858"/>
        </w:rPr>
        <w:t>DoEE</w:t>
      </w:r>
      <w:proofErr w:type="spellEnd"/>
      <w:r>
        <w:rPr>
          <w:color w:val="585858"/>
        </w:rPr>
        <w:t xml:space="preserve"> 2018) is relevant to this TEC.</w:t>
      </w:r>
    </w:p>
    <w:p w14:paraId="3DA35462" w14:textId="77777777" w:rsidR="00D05A7A" w:rsidRDefault="00B8135C">
      <w:pPr>
        <w:pStyle w:val="BodyText"/>
        <w:spacing w:before="120" w:line="360" w:lineRule="auto"/>
        <w:ind w:left="332" w:right="744"/>
      </w:pPr>
      <w:r>
        <w:rPr>
          <w:color w:val="585858"/>
        </w:rPr>
        <w:t>This TEC is critically endangered under the EPBC Act, resulting in a very high sensitivity. The assessed magnitude</w:t>
      </w:r>
      <w:r>
        <w:rPr>
          <w:color w:val="585858"/>
          <w:spacing w:val="-3"/>
        </w:rPr>
        <w:t xml:space="preserve"> </w:t>
      </w:r>
      <w:r>
        <w:rPr>
          <w:color w:val="585858"/>
        </w:rPr>
        <w:t>is</w:t>
      </w:r>
      <w:r>
        <w:rPr>
          <w:color w:val="585858"/>
          <w:spacing w:val="-1"/>
        </w:rPr>
        <w:t xml:space="preserve"> </w:t>
      </w:r>
      <w:r>
        <w:rPr>
          <w:color w:val="585858"/>
        </w:rPr>
        <w:t>severe</w:t>
      </w:r>
      <w:r>
        <w:rPr>
          <w:color w:val="585858"/>
          <w:spacing w:val="-3"/>
        </w:rPr>
        <w:t xml:space="preserve"> </w:t>
      </w:r>
      <w:r>
        <w:rPr>
          <w:color w:val="585858"/>
        </w:rPr>
        <w:t>as</w:t>
      </w:r>
      <w:r>
        <w:rPr>
          <w:color w:val="585858"/>
          <w:spacing w:val="-1"/>
        </w:rPr>
        <w:t xml:space="preserve"> </w:t>
      </w:r>
      <w:r>
        <w:rPr>
          <w:color w:val="585858"/>
        </w:rPr>
        <w:t>the</w:t>
      </w:r>
      <w:r>
        <w:rPr>
          <w:color w:val="585858"/>
          <w:spacing w:val="-7"/>
        </w:rPr>
        <w:t xml:space="preserve"> </w:t>
      </w:r>
      <w:r>
        <w:rPr>
          <w:color w:val="585858"/>
        </w:rPr>
        <w:t>direct removal</w:t>
      </w:r>
      <w:r>
        <w:rPr>
          <w:color w:val="585858"/>
          <w:spacing w:val="-3"/>
        </w:rPr>
        <w:t xml:space="preserve"> </w:t>
      </w:r>
      <w:r>
        <w:rPr>
          <w:color w:val="585858"/>
        </w:rPr>
        <w:t>of 0.11</w:t>
      </w:r>
      <w:r>
        <w:rPr>
          <w:color w:val="585858"/>
          <w:spacing w:val="-4"/>
        </w:rPr>
        <w:t xml:space="preserve"> </w:t>
      </w:r>
      <w:r>
        <w:rPr>
          <w:color w:val="585858"/>
        </w:rPr>
        <w:t>ha</w:t>
      </w:r>
      <w:r>
        <w:rPr>
          <w:color w:val="585858"/>
          <w:spacing w:val="-3"/>
        </w:rPr>
        <w:t xml:space="preserve"> </w:t>
      </w:r>
      <w:r>
        <w:rPr>
          <w:color w:val="585858"/>
        </w:rPr>
        <w:t>of</w:t>
      </w:r>
      <w:r>
        <w:rPr>
          <w:color w:val="585858"/>
          <w:spacing w:val="-4"/>
        </w:rPr>
        <w:t xml:space="preserve"> </w:t>
      </w:r>
      <w:r>
        <w:rPr>
          <w:color w:val="585858"/>
        </w:rPr>
        <w:t>this</w:t>
      </w:r>
      <w:r>
        <w:rPr>
          <w:color w:val="585858"/>
          <w:spacing w:val="-5"/>
        </w:rPr>
        <w:t xml:space="preserve"> </w:t>
      </w:r>
      <w:r>
        <w:rPr>
          <w:color w:val="585858"/>
        </w:rPr>
        <w:t>TEC</w:t>
      </w:r>
      <w:r>
        <w:rPr>
          <w:color w:val="585858"/>
          <w:spacing w:val="-3"/>
        </w:rPr>
        <w:t xml:space="preserve"> </w:t>
      </w:r>
      <w:r>
        <w:rPr>
          <w:color w:val="585858"/>
        </w:rPr>
        <w:t>constitutes</w:t>
      </w:r>
      <w:r>
        <w:rPr>
          <w:color w:val="585858"/>
          <w:spacing w:val="-1"/>
        </w:rPr>
        <w:t xml:space="preserve"> </w:t>
      </w:r>
      <w:r>
        <w:rPr>
          <w:color w:val="585858"/>
        </w:rPr>
        <w:t>a</w:t>
      </w:r>
      <w:r>
        <w:rPr>
          <w:color w:val="585858"/>
          <w:spacing w:val="-7"/>
        </w:rPr>
        <w:t xml:space="preserve"> </w:t>
      </w:r>
      <w:r>
        <w:rPr>
          <w:color w:val="585858"/>
        </w:rPr>
        <w:t>long-term</w:t>
      </w:r>
      <w:r>
        <w:rPr>
          <w:color w:val="585858"/>
          <w:spacing w:val="-1"/>
        </w:rPr>
        <w:t xml:space="preserve"> </w:t>
      </w:r>
      <w:r>
        <w:rPr>
          <w:color w:val="585858"/>
        </w:rPr>
        <w:t>significant impact that is likely irreversible. The outcome is a pre-mitigation impact level of major.</w:t>
      </w:r>
    </w:p>
    <w:p w14:paraId="3DE8FFA7" w14:textId="77777777" w:rsidR="00D05A7A" w:rsidRDefault="00B8135C">
      <w:pPr>
        <w:pStyle w:val="BodyText"/>
        <w:spacing w:before="121" w:line="360" w:lineRule="auto"/>
        <w:ind w:left="332" w:right="544"/>
      </w:pPr>
      <w:r>
        <w:rPr>
          <w:color w:val="585858"/>
        </w:rPr>
        <w:t>Through the application of measures to comply with EPRs (</w:t>
      </w:r>
      <w:proofErr w:type="gramStart"/>
      <w:r>
        <w:rPr>
          <w:color w:val="585858"/>
        </w:rPr>
        <w:t>in particular EPR</w:t>
      </w:r>
      <w:proofErr w:type="gramEnd"/>
      <w:r>
        <w:rPr>
          <w:color w:val="585858"/>
        </w:rPr>
        <w:t xml:space="preserve"> EC01), direct impacts to this TEC</w:t>
      </w:r>
      <w:r>
        <w:rPr>
          <w:color w:val="585858"/>
          <w:spacing w:val="-2"/>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avoided. This</w:t>
      </w:r>
      <w:r>
        <w:rPr>
          <w:color w:val="585858"/>
          <w:spacing w:val="-5"/>
        </w:rPr>
        <w:t xml:space="preserve"> </w:t>
      </w:r>
      <w:r>
        <w:rPr>
          <w:color w:val="585858"/>
        </w:rPr>
        <w:t>TEC</w:t>
      </w:r>
      <w:r>
        <w:rPr>
          <w:color w:val="585858"/>
          <w:spacing w:val="-7"/>
        </w:rPr>
        <w:t xml:space="preserve"> </w:t>
      </w:r>
      <w:r>
        <w:rPr>
          <w:color w:val="585858"/>
        </w:rPr>
        <w:t>is identified</w:t>
      </w:r>
      <w:r>
        <w:rPr>
          <w:color w:val="585858"/>
          <w:spacing w:val="-2"/>
        </w:rPr>
        <w:t xml:space="preserve"> </w:t>
      </w:r>
      <w:r>
        <w:rPr>
          <w:color w:val="585858"/>
        </w:rPr>
        <w:t>as priority</w:t>
      </w:r>
      <w:r>
        <w:rPr>
          <w:color w:val="585858"/>
          <w:spacing w:val="-2"/>
        </w:rPr>
        <w:t xml:space="preserve"> </w:t>
      </w:r>
      <w:r>
        <w:rPr>
          <w:color w:val="585858"/>
        </w:rPr>
        <w:t>habitat (as shown</w:t>
      </w:r>
      <w:r>
        <w:rPr>
          <w:color w:val="585858"/>
          <w:spacing w:val="-2"/>
        </w:rPr>
        <w:t xml:space="preserve"> </w:t>
      </w:r>
      <w:r>
        <w:rPr>
          <w:color w:val="585858"/>
        </w:rPr>
        <w:t>in</w:t>
      </w:r>
      <w:r>
        <w:rPr>
          <w:color w:val="585858"/>
          <w:spacing w:val="-8"/>
        </w:rPr>
        <w:t xml:space="preserve"> </w:t>
      </w:r>
      <w:r>
        <w:rPr>
          <w:color w:val="585858"/>
        </w:rPr>
        <w:t>Figure</w:t>
      </w:r>
      <w:r>
        <w:rPr>
          <w:color w:val="585858"/>
          <w:spacing w:val="-2"/>
        </w:rPr>
        <w:t xml:space="preserve"> </w:t>
      </w:r>
      <w:r>
        <w:rPr>
          <w:color w:val="585858"/>
        </w:rPr>
        <w:t>6</w:t>
      </w:r>
      <w:r>
        <w:rPr>
          <w:color w:val="585858"/>
          <w:spacing w:val="-2"/>
        </w:rPr>
        <w:t xml:space="preserve"> </w:t>
      </w:r>
      <w:r>
        <w:rPr>
          <w:color w:val="585858"/>
        </w:rPr>
        <w:t>of</w:t>
      </w:r>
      <w:r>
        <w:rPr>
          <w:color w:val="585858"/>
          <w:spacing w:val="-4"/>
        </w:rPr>
        <w:t xml:space="preserve"> </w:t>
      </w:r>
      <w:r>
        <w:rPr>
          <w:color w:val="585858"/>
        </w:rPr>
        <w:t>Technical</w:t>
      </w:r>
      <w:r>
        <w:rPr>
          <w:color w:val="585858"/>
          <w:spacing w:val="-2"/>
        </w:rPr>
        <w:t xml:space="preserve"> </w:t>
      </w:r>
      <w:r>
        <w:rPr>
          <w:color w:val="585858"/>
        </w:rPr>
        <w:t>Appendix</w:t>
      </w:r>
      <w:r>
        <w:rPr>
          <w:color w:val="585858"/>
          <w:spacing w:val="-2"/>
        </w:rPr>
        <w:t xml:space="preserve"> </w:t>
      </w:r>
      <w:r>
        <w:rPr>
          <w:color w:val="585858"/>
        </w:rPr>
        <w:t xml:space="preserve">V: Terrestrial ecology) for the purpose of avoidance and </w:t>
      </w:r>
      <w:proofErr w:type="spellStart"/>
      <w:r>
        <w:rPr>
          <w:color w:val="585858"/>
        </w:rPr>
        <w:t>minimisation</w:t>
      </w:r>
      <w:proofErr w:type="spellEnd"/>
      <w:r>
        <w:rPr>
          <w:color w:val="585858"/>
        </w:rPr>
        <w:t xml:space="preserve"> measures under EPR EC01, which requires the implementation of measures to avoid impacts to this TEC such as HDD.</w:t>
      </w:r>
    </w:p>
    <w:p w14:paraId="2EA49185" w14:textId="77777777" w:rsidR="00D05A7A" w:rsidRDefault="00B8135C">
      <w:pPr>
        <w:pStyle w:val="BodyText"/>
        <w:spacing w:before="123" w:line="357" w:lineRule="auto"/>
        <w:ind w:left="333" w:right="544"/>
      </w:pPr>
      <w:r>
        <w:rPr>
          <w:color w:val="585858"/>
        </w:rPr>
        <w:t>With the implementation of measures to comply with EPRs (</w:t>
      </w:r>
      <w:proofErr w:type="gramStart"/>
      <w:r>
        <w:rPr>
          <w:color w:val="585858"/>
        </w:rPr>
        <w:t>in particular EPR</w:t>
      </w:r>
      <w:proofErr w:type="gramEnd"/>
      <w:r>
        <w:rPr>
          <w:color w:val="585858"/>
        </w:rPr>
        <w:t xml:space="preserve"> EC01), the assessed magnitude</w:t>
      </w:r>
      <w:r>
        <w:rPr>
          <w:color w:val="585858"/>
          <w:spacing w:val="-2"/>
        </w:rPr>
        <w:t xml:space="preserve"> </w:t>
      </w:r>
      <w:r>
        <w:rPr>
          <w:color w:val="585858"/>
        </w:rPr>
        <w:t>of impact</w:t>
      </w:r>
      <w:r>
        <w:rPr>
          <w:color w:val="585858"/>
          <w:spacing w:val="-4"/>
        </w:rPr>
        <w:t xml:space="preserve"> </w:t>
      </w:r>
      <w:r>
        <w:rPr>
          <w:color w:val="585858"/>
        </w:rPr>
        <w:t>for</w:t>
      </w:r>
      <w:r>
        <w:rPr>
          <w:color w:val="585858"/>
          <w:spacing w:val="-5"/>
        </w:rPr>
        <w:t xml:space="preserve"> </w:t>
      </w:r>
      <w:r>
        <w:rPr>
          <w:color w:val="585858"/>
        </w:rPr>
        <w:t>this TEC</w:t>
      </w:r>
      <w:r>
        <w:rPr>
          <w:color w:val="585858"/>
          <w:spacing w:val="-7"/>
        </w:rPr>
        <w:t xml:space="preserve"> </w:t>
      </w:r>
      <w:r>
        <w:rPr>
          <w:color w:val="585858"/>
        </w:rPr>
        <w:t>is reduced</w:t>
      </w:r>
      <w:r>
        <w:rPr>
          <w:color w:val="585858"/>
          <w:spacing w:val="-2"/>
        </w:rPr>
        <w:t xml:space="preserve"> </w:t>
      </w:r>
      <w:r>
        <w:rPr>
          <w:color w:val="585858"/>
        </w:rPr>
        <w:t>to</w:t>
      </w:r>
      <w:r>
        <w:rPr>
          <w:color w:val="585858"/>
          <w:spacing w:val="-7"/>
        </w:rPr>
        <w:t xml:space="preserve"> </w:t>
      </w:r>
      <w:r>
        <w:rPr>
          <w:color w:val="585858"/>
        </w:rPr>
        <w:t>negligible, resulting</w:t>
      </w:r>
      <w:r>
        <w:rPr>
          <w:color w:val="585858"/>
          <w:spacing w:val="-2"/>
        </w:rPr>
        <w:t xml:space="preserve"> </w:t>
      </w:r>
      <w:r>
        <w:rPr>
          <w:color w:val="585858"/>
        </w:rPr>
        <w:t>in</w:t>
      </w:r>
      <w:r>
        <w:rPr>
          <w:color w:val="585858"/>
          <w:spacing w:val="-2"/>
        </w:rPr>
        <w:t xml:space="preserve"> </w:t>
      </w:r>
      <w:r>
        <w:rPr>
          <w:color w:val="585858"/>
        </w:rPr>
        <w:t>a</w:t>
      </w:r>
      <w:r>
        <w:rPr>
          <w:color w:val="585858"/>
          <w:spacing w:val="-2"/>
        </w:rPr>
        <w:t xml:space="preserve"> </w:t>
      </w:r>
      <w:r>
        <w:rPr>
          <w:color w:val="585858"/>
        </w:rPr>
        <w:t>post-mitigation</w:t>
      </w:r>
      <w:r>
        <w:rPr>
          <w:color w:val="585858"/>
          <w:spacing w:val="-2"/>
        </w:rPr>
        <w:t xml:space="preserve"> </w:t>
      </w:r>
      <w:r>
        <w:rPr>
          <w:color w:val="585858"/>
        </w:rPr>
        <w:t>impact rating</w:t>
      </w:r>
      <w:r>
        <w:rPr>
          <w:color w:val="585858"/>
          <w:spacing w:val="-3"/>
        </w:rPr>
        <w:t xml:space="preserve"> </w:t>
      </w:r>
      <w:r>
        <w:rPr>
          <w:color w:val="585858"/>
        </w:rPr>
        <w:t>for</w:t>
      </w:r>
      <w:r>
        <w:rPr>
          <w:color w:val="585858"/>
          <w:spacing w:val="-5"/>
        </w:rPr>
        <w:t xml:space="preserve"> </w:t>
      </w:r>
      <w:r>
        <w:rPr>
          <w:color w:val="585858"/>
        </w:rPr>
        <w:t>this species of moderate.</w:t>
      </w:r>
    </w:p>
    <w:p w14:paraId="7A6F6BB6" w14:textId="77777777" w:rsidR="00D05A7A" w:rsidRDefault="00D05A7A">
      <w:pPr>
        <w:spacing w:line="357" w:lineRule="auto"/>
        <w:sectPr w:rsidR="00D05A7A">
          <w:pgSz w:w="11910" w:h="16840"/>
          <w:pgMar w:top="980" w:right="603" w:bottom="820" w:left="800" w:header="467" w:footer="636" w:gutter="0"/>
          <w:cols w:space="720"/>
        </w:sectPr>
      </w:pPr>
    </w:p>
    <w:p w14:paraId="1F842180" w14:textId="77777777" w:rsidR="00D05A7A" w:rsidRDefault="00D05A7A">
      <w:pPr>
        <w:pStyle w:val="BodyText"/>
        <w:spacing w:before="234"/>
        <w:rPr>
          <w:sz w:val="32"/>
        </w:rPr>
      </w:pPr>
    </w:p>
    <w:p w14:paraId="2B05F30F" w14:textId="77777777" w:rsidR="00D05A7A" w:rsidRDefault="00B8135C">
      <w:pPr>
        <w:pStyle w:val="Heading2"/>
        <w:numPr>
          <w:ilvl w:val="2"/>
          <w:numId w:val="15"/>
        </w:numPr>
        <w:tabs>
          <w:tab w:val="left" w:pos="1465"/>
        </w:tabs>
        <w:spacing w:before="1"/>
      </w:pPr>
      <w:bookmarkStart w:id="40" w:name="11.3.3_Threatened_species"/>
      <w:bookmarkStart w:id="41" w:name="_bookmark13"/>
      <w:bookmarkEnd w:id="40"/>
      <w:bookmarkEnd w:id="41"/>
      <w:r>
        <w:rPr>
          <w:color w:val="18314A"/>
        </w:rPr>
        <w:t>Threatened</w:t>
      </w:r>
      <w:r>
        <w:rPr>
          <w:color w:val="18314A"/>
          <w:spacing w:val="-8"/>
        </w:rPr>
        <w:t xml:space="preserve"> </w:t>
      </w:r>
      <w:proofErr w:type="gramStart"/>
      <w:r>
        <w:rPr>
          <w:color w:val="18314A"/>
          <w:spacing w:val="-2"/>
        </w:rPr>
        <w:t>species</w:t>
      </w:r>
      <w:proofErr w:type="gramEnd"/>
    </w:p>
    <w:p w14:paraId="1E4A4BD6" w14:textId="77777777" w:rsidR="00D05A7A" w:rsidRDefault="00B8135C">
      <w:pPr>
        <w:pStyle w:val="BodyText"/>
        <w:spacing w:before="236" w:line="360" w:lineRule="auto"/>
        <w:ind w:left="332" w:right="544"/>
      </w:pPr>
      <w:r>
        <w:rPr>
          <w:color w:val="585858"/>
        </w:rPr>
        <w:t>Impacts</w:t>
      </w:r>
      <w:r>
        <w:rPr>
          <w:color w:val="585858"/>
          <w:spacing w:val="-6"/>
        </w:rPr>
        <w:t xml:space="preserve"> </w:t>
      </w:r>
      <w:r>
        <w:rPr>
          <w:color w:val="585858"/>
        </w:rPr>
        <w:t>to</w:t>
      </w:r>
      <w:r>
        <w:rPr>
          <w:color w:val="585858"/>
          <w:spacing w:val="-8"/>
        </w:rPr>
        <w:t xml:space="preserve"> </w:t>
      </w:r>
      <w:r>
        <w:rPr>
          <w:color w:val="585858"/>
        </w:rPr>
        <w:t>threatened</w:t>
      </w:r>
      <w:r>
        <w:rPr>
          <w:color w:val="585858"/>
          <w:spacing w:val="-3"/>
        </w:rPr>
        <w:t xml:space="preserve"> </w:t>
      </w:r>
      <w:r>
        <w:rPr>
          <w:color w:val="585858"/>
        </w:rPr>
        <w:t>species</w:t>
      </w:r>
      <w:r>
        <w:rPr>
          <w:color w:val="585858"/>
          <w:spacing w:val="-1"/>
        </w:rPr>
        <w:t xml:space="preserve"> </w:t>
      </w:r>
      <w:r>
        <w:rPr>
          <w:color w:val="585858"/>
        </w:rPr>
        <w:t>involve</w:t>
      </w:r>
      <w:r>
        <w:rPr>
          <w:color w:val="585858"/>
          <w:spacing w:val="-3"/>
        </w:rPr>
        <w:t xml:space="preserve"> </w:t>
      </w:r>
      <w:r>
        <w:rPr>
          <w:color w:val="585858"/>
        </w:rPr>
        <w:t>direct impacts</w:t>
      </w:r>
      <w:r>
        <w:rPr>
          <w:color w:val="585858"/>
          <w:spacing w:val="-6"/>
        </w:rPr>
        <w:t xml:space="preserve"> </w:t>
      </w:r>
      <w:r>
        <w:rPr>
          <w:color w:val="585858"/>
        </w:rPr>
        <w:t>such</w:t>
      </w:r>
      <w:r>
        <w:rPr>
          <w:color w:val="585858"/>
          <w:spacing w:val="-3"/>
        </w:rPr>
        <w:t xml:space="preserve"> </w:t>
      </w:r>
      <w:r>
        <w:rPr>
          <w:color w:val="585858"/>
        </w:rPr>
        <w:t>as</w:t>
      </w:r>
      <w:r>
        <w:rPr>
          <w:color w:val="585858"/>
          <w:spacing w:val="-1"/>
        </w:rPr>
        <w:t xml:space="preserve"> </w:t>
      </w:r>
      <w:r>
        <w:rPr>
          <w:color w:val="585858"/>
        </w:rPr>
        <w:t>the</w:t>
      </w:r>
      <w:r>
        <w:rPr>
          <w:color w:val="585858"/>
          <w:spacing w:val="-3"/>
        </w:rPr>
        <w:t xml:space="preserve"> </w:t>
      </w:r>
      <w:r>
        <w:rPr>
          <w:color w:val="585858"/>
        </w:rPr>
        <w:t>physical</w:t>
      </w:r>
      <w:r>
        <w:rPr>
          <w:color w:val="585858"/>
          <w:spacing w:val="-3"/>
        </w:rPr>
        <w:t xml:space="preserve"> </w:t>
      </w:r>
      <w:r>
        <w:rPr>
          <w:color w:val="585858"/>
        </w:rPr>
        <w:t>removal</w:t>
      </w:r>
      <w:r>
        <w:rPr>
          <w:color w:val="585858"/>
          <w:spacing w:val="-3"/>
        </w:rPr>
        <w:t xml:space="preserve"> </w:t>
      </w:r>
      <w:r>
        <w:rPr>
          <w:color w:val="585858"/>
        </w:rPr>
        <w:t xml:space="preserve">of vegetation/habitat or fauna mortalities, as well as indirect impacts such as the introduction of pests, </w:t>
      </w:r>
      <w:proofErr w:type="gramStart"/>
      <w:r>
        <w:rPr>
          <w:color w:val="585858"/>
        </w:rPr>
        <w:t>weeds</w:t>
      </w:r>
      <w:proofErr w:type="gramEnd"/>
      <w:r>
        <w:rPr>
          <w:color w:val="585858"/>
        </w:rPr>
        <w:t xml:space="preserve"> and diseases.</w:t>
      </w:r>
    </w:p>
    <w:p w14:paraId="234C0BDD" w14:textId="77777777" w:rsidR="00D05A7A" w:rsidRDefault="00B8135C">
      <w:pPr>
        <w:pStyle w:val="BodyText"/>
        <w:spacing w:before="121" w:line="360" w:lineRule="auto"/>
        <w:ind w:left="332" w:right="661"/>
      </w:pPr>
      <w:r>
        <w:rPr>
          <w:color w:val="585858"/>
        </w:rPr>
        <w:t xml:space="preserve">The assessment determined the threatened species that could be impacted by overlaying the locations of habitat, </w:t>
      </w:r>
      <w:proofErr w:type="gramStart"/>
      <w:r>
        <w:rPr>
          <w:color w:val="585858"/>
        </w:rPr>
        <w:t>individuals</w:t>
      </w:r>
      <w:proofErr w:type="gramEnd"/>
      <w:r>
        <w:rPr>
          <w:color w:val="585858"/>
        </w:rPr>
        <w:t xml:space="preserve"> and populations with the AoD. Where land access restrictions prevented field surveys from</w:t>
      </w:r>
      <w:r>
        <w:rPr>
          <w:color w:val="585858"/>
          <w:spacing w:val="-2"/>
        </w:rPr>
        <w:t xml:space="preserve"> </w:t>
      </w:r>
      <w:r>
        <w:rPr>
          <w:color w:val="585858"/>
        </w:rPr>
        <w:t>determining</w:t>
      </w:r>
      <w:r>
        <w:rPr>
          <w:color w:val="585858"/>
          <w:spacing w:val="-3"/>
        </w:rPr>
        <w:t xml:space="preserve"> </w:t>
      </w:r>
      <w:r>
        <w:rPr>
          <w:color w:val="585858"/>
        </w:rPr>
        <w:t>presence</w:t>
      </w:r>
      <w:r>
        <w:rPr>
          <w:color w:val="585858"/>
          <w:spacing w:val="-4"/>
        </w:rPr>
        <w:t xml:space="preserve"> </w:t>
      </w:r>
      <w:r>
        <w:rPr>
          <w:color w:val="585858"/>
        </w:rPr>
        <w:t>of</w:t>
      </w:r>
      <w:r>
        <w:rPr>
          <w:color w:val="585858"/>
          <w:spacing w:val="-6"/>
        </w:rPr>
        <w:t xml:space="preserve"> </w:t>
      </w:r>
      <w:r>
        <w:rPr>
          <w:color w:val="585858"/>
        </w:rPr>
        <w:t>threatened</w:t>
      </w:r>
      <w:r>
        <w:rPr>
          <w:color w:val="585858"/>
          <w:spacing w:val="-3"/>
        </w:rPr>
        <w:t xml:space="preserve"> </w:t>
      </w:r>
      <w:r>
        <w:rPr>
          <w:color w:val="585858"/>
        </w:rPr>
        <w:t>species</w:t>
      </w:r>
      <w:r>
        <w:rPr>
          <w:color w:val="585858"/>
          <w:spacing w:val="-3"/>
        </w:rPr>
        <w:t xml:space="preserve"> </w:t>
      </w:r>
      <w:r>
        <w:rPr>
          <w:color w:val="585858"/>
        </w:rPr>
        <w:t>in</w:t>
      </w:r>
      <w:r>
        <w:rPr>
          <w:color w:val="585858"/>
          <w:spacing w:val="-3"/>
        </w:rPr>
        <w:t xml:space="preserve"> </w:t>
      </w:r>
      <w:r>
        <w:rPr>
          <w:color w:val="585858"/>
        </w:rPr>
        <w:t>areas</w:t>
      </w:r>
      <w:r>
        <w:rPr>
          <w:color w:val="585858"/>
          <w:spacing w:val="-2"/>
        </w:rPr>
        <w:t xml:space="preserve"> </w:t>
      </w:r>
      <w:r>
        <w:rPr>
          <w:color w:val="585858"/>
        </w:rPr>
        <w:t>mapped</w:t>
      </w:r>
      <w:r>
        <w:rPr>
          <w:color w:val="585858"/>
          <w:spacing w:val="-3"/>
        </w:rPr>
        <w:t xml:space="preserve"> </w:t>
      </w:r>
      <w:r>
        <w:rPr>
          <w:color w:val="585858"/>
        </w:rPr>
        <w:t>as</w:t>
      </w:r>
      <w:r>
        <w:rPr>
          <w:color w:val="585858"/>
          <w:spacing w:val="-2"/>
        </w:rPr>
        <w:t xml:space="preserve"> </w:t>
      </w:r>
      <w:r>
        <w:rPr>
          <w:color w:val="585858"/>
        </w:rPr>
        <w:t>containing</w:t>
      </w:r>
      <w:r>
        <w:rPr>
          <w:color w:val="585858"/>
          <w:spacing w:val="-3"/>
        </w:rPr>
        <w:t xml:space="preserve"> </w:t>
      </w:r>
      <w:r>
        <w:rPr>
          <w:color w:val="585858"/>
        </w:rPr>
        <w:t>appropriate</w:t>
      </w:r>
      <w:r>
        <w:rPr>
          <w:color w:val="585858"/>
          <w:spacing w:val="-4"/>
        </w:rPr>
        <w:t xml:space="preserve"> </w:t>
      </w:r>
      <w:r>
        <w:rPr>
          <w:color w:val="585858"/>
        </w:rPr>
        <w:t>habitat,</w:t>
      </w:r>
      <w:r>
        <w:rPr>
          <w:color w:val="585858"/>
          <w:spacing w:val="-1"/>
        </w:rPr>
        <w:t xml:space="preserve"> </w:t>
      </w:r>
      <w:r>
        <w:rPr>
          <w:color w:val="585858"/>
        </w:rPr>
        <w:t>these species are considered present.</w:t>
      </w:r>
    </w:p>
    <w:p w14:paraId="376FDCD3" w14:textId="77777777" w:rsidR="00D05A7A" w:rsidRDefault="00B8135C">
      <w:pPr>
        <w:pStyle w:val="BodyText"/>
        <w:spacing w:before="123" w:line="355" w:lineRule="auto"/>
        <w:ind w:left="333" w:right="544"/>
      </w:pPr>
      <w:r>
        <w:rPr>
          <w:color w:val="585858"/>
        </w:rPr>
        <w:t>Areas</w:t>
      </w:r>
      <w:r>
        <w:rPr>
          <w:color w:val="585858"/>
          <w:spacing w:val="-1"/>
        </w:rPr>
        <w:t xml:space="preserve"> </w:t>
      </w:r>
      <w:r>
        <w:rPr>
          <w:color w:val="585858"/>
        </w:rPr>
        <w:t>of</w:t>
      </w:r>
      <w:r>
        <w:rPr>
          <w:color w:val="585858"/>
          <w:spacing w:val="-5"/>
        </w:rPr>
        <w:t xml:space="preserve"> </w:t>
      </w:r>
      <w:r>
        <w:rPr>
          <w:color w:val="585858"/>
        </w:rPr>
        <w:t>threatened</w:t>
      </w:r>
      <w:r>
        <w:rPr>
          <w:color w:val="585858"/>
          <w:spacing w:val="-3"/>
        </w:rPr>
        <w:t xml:space="preserve"> </w:t>
      </w:r>
      <w:r>
        <w:rPr>
          <w:color w:val="585858"/>
        </w:rPr>
        <w:t>species</w:t>
      </w:r>
      <w:r>
        <w:rPr>
          <w:color w:val="585858"/>
          <w:spacing w:val="-1"/>
        </w:rPr>
        <w:t xml:space="preserve"> </w:t>
      </w:r>
      <w:r>
        <w:rPr>
          <w:color w:val="585858"/>
        </w:rPr>
        <w:t>habitat that will</w:t>
      </w:r>
      <w:r>
        <w:rPr>
          <w:color w:val="585858"/>
          <w:spacing w:val="-3"/>
        </w:rPr>
        <w:t xml:space="preserve"> </w:t>
      </w:r>
      <w:r>
        <w:rPr>
          <w:color w:val="585858"/>
        </w:rPr>
        <w:t>be</w:t>
      </w:r>
      <w:r>
        <w:rPr>
          <w:color w:val="585858"/>
          <w:spacing w:val="-3"/>
        </w:rPr>
        <w:t xml:space="preserve"> </w:t>
      </w:r>
      <w:r>
        <w:rPr>
          <w:color w:val="585858"/>
        </w:rPr>
        <w:t>impacted</w:t>
      </w:r>
      <w:r>
        <w:rPr>
          <w:color w:val="585858"/>
          <w:spacing w:val="-3"/>
        </w:rPr>
        <w:t xml:space="preserve"> </w:t>
      </w:r>
      <w:r>
        <w:rPr>
          <w:color w:val="585858"/>
        </w:rPr>
        <w:t>prior</w:t>
      </w:r>
      <w:r>
        <w:rPr>
          <w:color w:val="585858"/>
          <w:spacing w:val="-1"/>
        </w:rPr>
        <w:t xml:space="preserve"> </w:t>
      </w:r>
      <w:r>
        <w:rPr>
          <w:color w:val="585858"/>
        </w:rPr>
        <w:t>to</w:t>
      </w:r>
      <w:r>
        <w:rPr>
          <w:color w:val="585858"/>
          <w:spacing w:val="-3"/>
        </w:rPr>
        <w:t xml:space="preserve"> </w:t>
      </w:r>
      <w:r>
        <w:rPr>
          <w:color w:val="585858"/>
        </w:rPr>
        <w:t>the</w:t>
      </w:r>
      <w:r>
        <w:rPr>
          <w:color w:val="585858"/>
          <w:spacing w:val="-8"/>
        </w:rPr>
        <w:t xml:space="preserve"> </w:t>
      </w:r>
      <w:r>
        <w:rPr>
          <w:color w:val="585858"/>
        </w:rPr>
        <w:t>implementation</w:t>
      </w:r>
      <w:r>
        <w:rPr>
          <w:color w:val="585858"/>
          <w:spacing w:val="-3"/>
        </w:rPr>
        <w:t xml:space="preserve"> </w:t>
      </w:r>
      <w:r>
        <w:rPr>
          <w:color w:val="585858"/>
        </w:rPr>
        <w:t>of measures</w:t>
      </w:r>
      <w:r>
        <w:rPr>
          <w:color w:val="585858"/>
          <w:spacing w:val="-6"/>
        </w:rPr>
        <w:t xml:space="preserve"> </w:t>
      </w:r>
      <w:r>
        <w:rPr>
          <w:color w:val="585858"/>
        </w:rPr>
        <w:t>to</w:t>
      </w:r>
      <w:r>
        <w:rPr>
          <w:color w:val="585858"/>
          <w:spacing w:val="-3"/>
        </w:rPr>
        <w:t xml:space="preserve"> </w:t>
      </w:r>
      <w:r>
        <w:rPr>
          <w:color w:val="585858"/>
        </w:rPr>
        <w:t xml:space="preserve">comply with EPRs are shown in map series </w:t>
      </w:r>
      <w:hyperlink w:anchor="_bookmark21" w:history="1">
        <w:r>
          <w:rPr>
            <w:color w:val="585858"/>
          </w:rPr>
          <w:t>Figure 4-69</w:t>
        </w:r>
        <w:r>
          <w:rPr>
            <w:color w:val="4F81BC"/>
          </w:rPr>
          <w:t>.</w:t>
        </w:r>
      </w:hyperlink>
    </w:p>
    <w:p w14:paraId="597765B0" w14:textId="77777777" w:rsidR="00D05A7A" w:rsidRDefault="00B8135C">
      <w:pPr>
        <w:pStyle w:val="BodyText"/>
        <w:spacing w:before="54"/>
      </w:pPr>
      <w:r>
        <w:rPr>
          <w:noProof/>
        </w:rPr>
        <w:drawing>
          <wp:anchor distT="0" distB="0" distL="0" distR="0" simplePos="0" relativeHeight="488069120" behindDoc="1" locked="0" layoutInCell="1" allowOverlap="1" wp14:anchorId="1A60DFA9" wp14:editId="7603DD1C">
            <wp:simplePos x="0" y="0"/>
            <wp:positionH relativeFrom="page">
              <wp:posOffset>728472</wp:posOffset>
            </wp:positionH>
            <wp:positionV relativeFrom="paragraph">
              <wp:posOffset>195841</wp:posOffset>
            </wp:positionV>
            <wp:extent cx="1094231" cy="182879"/>
            <wp:effectExtent l="0" t="0" r="0" b="0"/>
            <wp:wrapTopAndBottom/>
            <wp:docPr id="1595" name="Image 1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5" name="Image 1595"/>
                    <pic:cNvPicPr/>
                  </pic:nvPicPr>
                  <pic:blipFill>
                    <a:blip r:embed="rId71" cstate="screen">
                      <a:extLst>
                        <a:ext uri="{28A0092B-C50C-407E-A947-70E740481C1C}">
                          <a14:useLocalDpi xmlns:a14="http://schemas.microsoft.com/office/drawing/2010/main"/>
                        </a:ext>
                      </a:extLst>
                    </a:blip>
                    <a:stretch>
                      <a:fillRect/>
                    </a:stretch>
                  </pic:blipFill>
                  <pic:spPr>
                    <a:xfrm>
                      <a:off x="0" y="0"/>
                      <a:ext cx="1094231" cy="182879"/>
                    </a:xfrm>
                    <a:prstGeom prst="rect">
                      <a:avLst/>
                    </a:prstGeom>
                  </pic:spPr>
                </pic:pic>
              </a:graphicData>
            </a:graphic>
          </wp:anchor>
        </w:drawing>
      </w:r>
    </w:p>
    <w:p w14:paraId="54850560" w14:textId="77777777" w:rsidR="00D05A7A" w:rsidRDefault="00B8135C">
      <w:pPr>
        <w:pStyle w:val="BodyText"/>
        <w:spacing w:before="115" w:line="360" w:lineRule="auto"/>
        <w:ind w:left="332" w:right="544"/>
      </w:pPr>
      <w:r>
        <w:rPr>
          <w:color w:val="585858"/>
        </w:rPr>
        <w:t>The 27 flora species considered present or</w:t>
      </w:r>
      <w:r>
        <w:rPr>
          <w:color w:val="585858"/>
          <w:spacing w:val="-1"/>
        </w:rPr>
        <w:t xml:space="preserve"> </w:t>
      </w:r>
      <w:r>
        <w:rPr>
          <w:color w:val="585858"/>
        </w:rPr>
        <w:t>likely to occur within the survey</w:t>
      </w:r>
      <w:r>
        <w:rPr>
          <w:color w:val="585858"/>
          <w:spacing w:val="-1"/>
        </w:rPr>
        <w:t xml:space="preserve"> </w:t>
      </w:r>
      <w:r>
        <w:rPr>
          <w:color w:val="585858"/>
        </w:rPr>
        <w:t>area are assessed by</w:t>
      </w:r>
      <w:r>
        <w:rPr>
          <w:color w:val="585858"/>
          <w:spacing w:val="-1"/>
        </w:rPr>
        <w:t xml:space="preserve"> </w:t>
      </w:r>
      <w:r>
        <w:rPr>
          <w:color w:val="585858"/>
        </w:rPr>
        <w:t>functional group in the following subsections. When determining the sensitivity of each subgroup of species, a conservative</w:t>
      </w:r>
      <w:r>
        <w:rPr>
          <w:color w:val="585858"/>
          <w:spacing w:val="-3"/>
        </w:rPr>
        <w:t xml:space="preserve"> </w:t>
      </w:r>
      <w:r>
        <w:rPr>
          <w:color w:val="585858"/>
        </w:rPr>
        <w:t>approach</w:t>
      </w:r>
      <w:r>
        <w:rPr>
          <w:color w:val="585858"/>
          <w:spacing w:val="-3"/>
        </w:rPr>
        <w:t xml:space="preserve"> </w:t>
      </w:r>
      <w:r>
        <w:rPr>
          <w:color w:val="585858"/>
        </w:rPr>
        <w:t>has</w:t>
      </w:r>
      <w:r>
        <w:rPr>
          <w:color w:val="585858"/>
          <w:spacing w:val="-1"/>
        </w:rPr>
        <w:t xml:space="preserve"> </w:t>
      </w:r>
      <w:r>
        <w:rPr>
          <w:color w:val="585858"/>
        </w:rPr>
        <w:t>been</w:t>
      </w:r>
      <w:r>
        <w:rPr>
          <w:color w:val="585858"/>
          <w:spacing w:val="-3"/>
        </w:rPr>
        <w:t xml:space="preserve"> </w:t>
      </w:r>
      <w:r>
        <w:rPr>
          <w:color w:val="585858"/>
        </w:rPr>
        <w:t>applied</w:t>
      </w:r>
      <w:r>
        <w:rPr>
          <w:color w:val="585858"/>
          <w:spacing w:val="-3"/>
        </w:rPr>
        <w:t xml:space="preserve"> </w:t>
      </w:r>
      <w:r>
        <w:rPr>
          <w:color w:val="585858"/>
        </w:rPr>
        <w:t>and</w:t>
      </w:r>
      <w:r>
        <w:rPr>
          <w:color w:val="585858"/>
          <w:spacing w:val="-3"/>
        </w:rPr>
        <w:t xml:space="preserve"> </w:t>
      </w:r>
      <w:r>
        <w:rPr>
          <w:color w:val="585858"/>
        </w:rPr>
        <w:t>sensitivity</w:t>
      </w:r>
      <w:r>
        <w:rPr>
          <w:color w:val="585858"/>
          <w:spacing w:val="-1"/>
        </w:rPr>
        <w:t xml:space="preserve"> </w:t>
      </w:r>
      <w:r>
        <w:rPr>
          <w:color w:val="585858"/>
        </w:rPr>
        <w:t>was</w:t>
      </w:r>
      <w:r>
        <w:rPr>
          <w:color w:val="585858"/>
          <w:spacing w:val="-1"/>
        </w:rPr>
        <w:t xml:space="preserve"> </w:t>
      </w:r>
      <w:r>
        <w:rPr>
          <w:color w:val="585858"/>
        </w:rPr>
        <w:t>assigned</w:t>
      </w:r>
      <w:r>
        <w:rPr>
          <w:color w:val="585858"/>
          <w:spacing w:val="-3"/>
        </w:rPr>
        <w:t xml:space="preserve"> </w:t>
      </w:r>
      <w:r>
        <w:rPr>
          <w:color w:val="585858"/>
        </w:rPr>
        <w:t>based</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species</w:t>
      </w:r>
      <w:r>
        <w:rPr>
          <w:color w:val="585858"/>
          <w:spacing w:val="-1"/>
        </w:rPr>
        <w:t xml:space="preserve"> </w:t>
      </w:r>
      <w:r>
        <w:rPr>
          <w:color w:val="585858"/>
        </w:rPr>
        <w:t>with</w:t>
      </w:r>
      <w:r>
        <w:rPr>
          <w:color w:val="585858"/>
          <w:spacing w:val="-8"/>
        </w:rPr>
        <w:t xml:space="preserve"> </w:t>
      </w:r>
      <w:r>
        <w:rPr>
          <w:color w:val="585858"/>
        </w:rPr>
        <w:t>the</w:t>
      </w:r>
      <w:r>
        <w:rPr>
          <w:color w:val="585858"/>
          <w:spacing w:val="-3"/>
        </w:rPr>
        <w:t xml:space="preserve"> </w:t>
      </w:r>
      <w:r>
        <w:rPr>
          <w:color w:val="585858"/>
        </w:rPr>
        <w:t>highest level of EPBC Act or FFG Act listing.</w:t>
      </w:r>
    </w:p>
    <w:p w14:paraId="0E2C180F" w14:textId="77777777" w:rsidR="00D05A7A" w:rsidRDefault="00B8135C">
      <w:pPr>
        <w:pStyle w:val="BodyText"/>
        <w:spacing w:before="60"/>
      </w:pPr>
      <w:r>
        <w:rPr>
          <w:noProof/>
        </w:rPr>
        <w:drawing>
          <wp:anchor distT="0" distB="0" distL="0" distR="0" simplePos="0" relativeHeight="488069632" behindDoc="1" locked="0" layoutInCell="1" allowOverlap="1" wp14:anchorId="3B63215A" wp14:editId="45876393">
            <wp:simplePos x="0" y="0"/>
            <wp:positionH relativeFrom="page">
              <wp:posOffset>719327</wp:posOffset>
            </wp:positionH>
            <wp:positionV relativeFrom="paragraph">
              <wp:posOffset>199845</wp:posOffset>
            </wp:positionV>
            <wp:extent cx="932687" cy="131063"/>
            <wp:effectExtent l="0" t="0" r="0" b="0"/>
            <wp:wrapTopAndBottom/>
            <wp:docPr id="1596" name="Image 1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6" name="Image 1596"/>
                    <pic:cNvPicPr/>
                  </pic:nvPicPr>
                  <pic:blipFill>
                    <a:blip r:embed="rId72" cstate="screen">
                      <a:extLst>
                        <a:ext uri="{28A0092B-C50C-407E-A947-70E740481C1C}">
                          <a14:useLocalDpi xmlns:a14="http://schemas.microsoft.com/office/drawing/2010/main"/>
                        </a:ext>
                      </a:extLst>
                    </a:blip>
                    <a:stretch>
                      <a:fillRect/>
                    </a:stretch>
                  </pic:blipFill>
                  <pic:spPr>
                    <a:xfrm>
                      <a:off x="0" y="0"/>
                      <a:ext cx="932687" cy="131063"/>
                    </a:xfrm>
                    <a:prstGeom prst="rect">
                      <a:avLst/>
                    </a:prstGeom>
                  </pic:spPr>
                </pic:pic>
              </a:graphicData>
            </a:graphic>
          </wp:anchor>
        </w:drawing>
      </w:r>
    </w:p>
    <w:p w14:paraId="4CA3A54E" w14:textId="77777777" w:rsidR="00D05A7A" w:rsidRDefault="00B8135C">
      <w:pPr>
        <w:pStyle w:val="BodyText"/>
        <w:spacing w:before="158" w:line="360" w:lineRule="auto"/>
        <w:ind w:left="332" w:right="597"/>
      </w:pPr>
      <w:bookmarkStart w:id="42" w:name="Coastal_flora"/>
      <w:bookmarkEnd w:id="42"/>
      <w:r>
        <w:rPr>
          <w:color w:val="585858"/>
        </w:rPr>
        <w:t>This subgroup consists of coast wirilda, coast bitter-bush, coast colobanth, dune wood-sorrel and coast fescue. These species are considered likely to occur</w:t>
      </w:r>
      <w:r>
        <w:rPr>
          <w:color w:val="585858"/>
          <w:spacing w:val="-1"/>
        </w:rPr>
        <w:t xml:space="preserve"> </w:t>
      </w:r>
      <w:r>
        <w:rPr>
          <w:color w:val="585858"/>
        </w:rPr>
        <w:t>in</w:t>
      </w:r>
      <w:r>
        <w:rPr>
          <w:color w:val="585858"/>
          <w:spacing w:val="-5"/>
        </w:rPr>
        <w:t xml:space="preserve"> </w:t>
      </w:r>
      <w:r>
        <w:rPr>
          <w:color w:val="585858"/>
        </w:rPr>
        <w:t>low scrub and tussock</w:t>
      </w:r>
      <w:r>
        <w:rPr>
          <w:color w:val="585858"/>
          <w:spacing w:val="-1"/>
        </w:rPr>
        <w:t xml:space="preserve"> </w:t>
      </w:r>
      <w:r>
        <w:rPr>
          <w:color w:val="585858"/>
        </w:rPr>
        <w:t>grasslands within the coastal dunes of Waratah</w:t>
      </w:r>
      <w:r>
        <w:rPr>
          <w:color w:val="585858"/>
          <w:spacing w:val="-7"/>
        </w:rPr>
        <w:t xml:space="preserve"> </w:t>
      </w:r>
      <w:r>
        <w:rPr>
          <w:color w:val="585858"/>
        </w:rPr>
        <w:t>Bay.</w:t>
      </w:r>
      <w:r>
        <w:rPr>
          <w:color w:val="585858"/>
          <w:spacing w:val="-4"/>
        </w:rPr>
        <w:t xml:space="preserve"> </w:t>
      </w:r>
      <w:r>
        <w:rPr>
          <w:color w:val="585858"/>
        </w:rPr>
        <w:t>Approximately 8.8</w:t>
      </w:r>
      <w:r>
        <w:rPr>
          <w:color w:val="585858"/>
          <w:spacing w:val="-7"/>
        </w:rPr>
        <w:t xml:space="preserve"> </w:t>
      </w:r>
      <w:r>
        <w:rPr>
          <w:color w:val="585858"/>
        </w:rPr>
        <w:t>ha</w:t>
      </w:r>
      <w:r>
        <w:rPr>
          <w:color w:val="585858"/>
          <w:spacing w:val="-2"/>
        </w:rPr>
        <w:t xml:space="preserve"> </w:t>
      </w:r>
      <w:r>
        <w:rPr>
          <w:color w:val="585858"/>
        </w:rPr>
        <w:t>of</w:t>
      </w:r>
      <w:r>
        <w:rPr>
          <w:color w:val="585858"/>
          <w:spacing w:val="-4"/>
        </w:rPr>
        <w:t xml:space="preserve"> </w:t>
      </w:r>
      <w:r>
        <w:rPr>
          <w:color w:val="585858"/>
        </w:rPr>
        <w:t>suitable</w:t>
      </w:r>
      <w:r>
        <w:rPr>
          <w:color w:val="585858"/>
          <w:spacing w:val="-2"/>
        </w:rPr>
        <w:t xml:space="preserve"> </w:t>
      </w:r>
      <w:r>
        <w:rPr>
          <w:color w:val="585858"/>
        </w:rPr>
        <w:t>habitat occurs within</w:t>
      </w:r>
      <w:r>
        <w:rPr>
          <w:color w:val="585858"/>
          <w:spacing w:val="-7"/>
        </w:rPr>
        <w:t xml:space="preserve"> </w:t>
      </w:r>
      <w:r>
        <w:rPr>
          <w:color w:val="585858"/>
        </w:rPr>
        <w:t>the</w:t>
      </w:r>
      <w:r>
        <w:rPr>
          <w:color w:val="585858"/>
          <w:spacing w:val="-2"/>
        </w:rPr>
        <w:t xml:space="preserve"> </w:t>
      </w:r>
      <w:r>
        <w:rPr>
          <w:color w:val="585858"/>
        </w:rPr>
        <w:t>survey area, however both direct and indirect impacts to coastal flora are avoided as HDD will under-bore any suitable habitat and species present. The impact of releasing pollutants or sediment is limited by the landscape topography as the elevated dunes shelter the suitable habitat.</w:t>
      </w:r>
    </w:p>
    <w:p w14:paraId="3D098178" w14:textId="77777777" w:rsidR="00D05A7A" w:rsidRDefault="00B8135C">
      <w:pPr>
        <w:pStyle w:val="BodyText"/>
        <w:spacing w:before="118" w:line="360" w:lineRule="auto"/>
        <w:ind w:left="332" w:right="544"/>
      </w:pPr>
      <w:r>
        <w:rPr>
          <w:color w:val="585858"/>
        </w:rPr>
        <w:t>The species in this subgroup are listed as endangered under the FFG Act, resulting in a sensitivity of moderate. The</w:t>
      </w:r>
      <w:r>
        <w:rPr>
          <w:color w:val="585858"/>
          <w:spacing w:val="-3"/>
        </w:rPr>
        <w:t xml:space="preserve"> </w:t>
      </w:r>
      <w:r>
        <w:rPr>
          <w:color w:val="585858"/>
        </w:rPr>
        <w:t>assessed</w:t>
      </w:r>
      <w:r>
        <w:rPr>
          <w:color w:val="585858"/>
          <w:spacing w:val="-3"/>
        </w:rPr>
        <w:t xml:space="preserve"> </w:t>
      </w:r>
      <w:r>
        <w:rPr>
          <w:color w:val="585858"/>
        </w:rPr>
        <w:t>magnitude</w:t>
      </w:r>
      <w:r>
        <w:rPr>
          <w:color w:val="585858"/>
          <w:spacing w:val="-3"/>
        </w:rPr>
        <w:t xml:space="preserve"> </w:t>
      </w:r>
      <w:r>
        <w:rPr>
          <w:color w:val="585858"/>
        </w:rPr>
        <w:t>is</w:t>
      </w:r>
      <w:r>
        <w:rPr>
          <w:color w:val="585858"/>
          <w:spacing w:val="-1"/>
        </w:rPr>
        <w:t xml:space="preserve"> </w:t>
      </w:r>
      <w:r>
        <w:rPr>
          <w:color w:val="585858"/>
        </w:rPr>
        <w:t>negligible</w:t>
      </w:r>
      <w:r>
        <w:rPr>
          <w:color w:val="585858"/>
          <w:spacing w:val="-3"/>
        </w:rPr>
        <w:t xml:space="preserve"> </w:t>
      </w:r>
      <w:r>
        <w:rPr>
          <w:color w:val="585858"/>
        </w:rPr>
        <w:t>as</w:t>
      </w:r>
      <w:r>
        <w:rPr>
          <w:color w:val="585858"/>
          <w:spacing w:val="-1"/>
        </w:rPr>
        <w:t xml:space="preserve"> </w:t>
      </w:r>
      <w:r>
        <w:rPr>
          <w:color w:val="585858"/>
        </w:rPr>
        <w:t>impacts</w:t>
      </w:r>
      <w:r>
        <w:rPr>
          <w:color w:val="585858"/>
          <w:spacing w:val="-1"/>
        </w:rPr>
        <w:t xml:space="preserve"> </w:t>
      </w:r>
      <w:r>
        <w:rPr>
          <w:color w:val="585858"/>
        </w:rPr>
        <w:t>are</w:t>
      </w:r>
      <w:r>
        <w:rPr>
          <w:color w:val="585858"/>
          <w:spacing w:val="-3"/>
        </w:rPr>
        <w:t xml:space="preserve"> </w:t>
      </w:r>
      <w:r>
        <w:rPr>
          <w:color w:val="585858"/>
        </w:rPr>
        <w:t>avoided</w:t>
      </w:r>
      <w:r>
        <w:rPr>
          <w:color w:val="585858"/>
          <w:spacing w:val="-3"/>
        </w:rPr>
        <w:t xml:space="preserve"> </w:t>
      </w:r>
      <w:r>
        <w:rPr>
          <w:color w:val="585858"/>
        </w:rPr>
        <w:t>through</w:t>
      </w:r>
      <w:r>
        <w:rPr>
          <w:color w:val="585858"/>
          <w:spacing w:val="-3"/>
        </w:rPr>
        <w:t xml:space="preserve"> </w:t>
      </w:r>
      <w:r>
        <w:rPr>
          <w:color w:val="585858"/>
        </w:rPr>
        <w:t>adopting</w:t>
      </w:r>
      <w:r>
        <w:rPr>
          <w:color w:val="585858"/>
          <w:spacing w:val="-3"/>
        </w:rPr>
        <w:t xml:space="preserve"> </w:t>
      </w:r>
      <w:r>
        <w:rPr>
          <w:color w:val="585858"/>
        </w:rPr>
        <w:t>HDD</w:t>
      </w:r>
      <w:r>
        <w:rPr>
          <w:color w:val="585858"/>
          <w:spacing w:val="-3"/>
        </w:rPr>
        <w:t xml:space="preserve"> </w:t>
      </w:r>
      <w:r>
        <w:rPr>
          <w:color w:val="585858"/>
        </w:rPr>
        <w:t>for</w:t>
      </w:r>
      <w:r>
        <w:rPr>
          <w:color w:val="585858"/>
          <w:spacing w:val="-6"/>
        </w:rPr>
        <w:t xml:space="preserve"> </w:t>
      </w:r>
      <w:r>
        <w:rPr>
          <w:color w:val="585858"/>
        </w:rPr>
        <w:t>the</w:t>
      </w:r>
      <w:r>
        <w:rPr>
          <w:color w:val="585858"/>
          <w:spacing w:val="-3"/>
        </w:rPr>
        <w:t xml:space="preserve"> </w:t>
      </w:r>
      <w:r>
        <w:rPr>
          <w:color w:val="585858"/>
        </w:rPr>
        <w:t xml:space="preserve">shore crossing or due to the landscape </w:t>
      </w:r>
      <w:proofErr w:type="gramStart"/>
      <w:r>
        <w:rPr>
          <w:color w:val="585858"/>
        </w:rPr>
        <w:t>topography, and</w:t>
      </w:r>
      <w:proofErr w:type="gramEnd"/>
      <w:r>
        <w:rPr>
          <w:color w:val="585858"/>
        </w:rPr>
        <w:t xml:space="preserve"> are unlikely to materially affect these species. Therefore, the impact prior to mitigation is low, and no specific mitigation measures would be required.</w:t>
      </w:r>
    </w:p>
    <w:p w14:paraId="30B8B428" w14:textId="77777777" w:rsidR="00D05A7A" w:rsidRDefault="00B8135C">
      <w:pPr>
        <w:pStyle w:val="BodyText"/>
        <w:spacing w:before="66"/>
      </w:pPr>
      <w:r>
        <w:rPr>
          <w:noProof/>
        </w:rPr>
        <w:drawing>
          <wp:anchor distT="0" distB="0" distL="0" distR="0" simplePos="0" relativeHeight="488070144" behindDoc="1" locked="0" layoutInCell="1" allowOverlap="1" wp14:anchorId="4C6BF7A6" wp14:editId="58EADF5A">
            <wp:simplePos x="0" y="0"/>
            <wp:positionH relativeFrom="page">
              <wp:posOffset>716280</wp:posOffset>
            </wp:positionH>
            <wp:positionV relativeFrom="paragraph">
              <wp:posOffset>203652</wp:posOffset>
            </wp:positionV>
            <wp:extent cx="2103288" cy="158495"/>
            <wp:effectExtent l="0" t="0" r="0" b="0"/>
            <wp:wrapTopAndBottom/>
            <wp:docPr id="1597" name="Image 1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7" name="Image 1597"/>
                    <pic:cNvPicPr/>
                  </pic:nvPicPr>
                  <pic:blipFill>
                    <a:blip r:embed="rId44" cstate="screen">
                      <a:extLst>
                        <a:ext uri="{28A0092B-C50C-407E-A947-70E740481C1C}">
                          <a14:useLocalDpi xmlns:a14="http://schemas.microsoft.com/office/drawing/2010/main"/>
                        </a:ext>
                      </a:extLst>
                    </a:blip>
                    <a:stretch>
                      <a:fillRect/>
                    </a:stretch>
                  </pic:blipFill>
                  <pic:spPr>
                    <a:xfrm>
                      <a:off x="0" y="0"/>
                      <a:ext cx="2103288" cy="158495"/>
                    </a:xfrm>
                    <a:prstGeom prst="rect">
                      <a:avLst/>
                    </a:prstGeom>
                  </pic:spPr>
                </pic:pic>
              </a:graphicData>
            </a:graphic>
          </wp:anchor>
        </w:drawing>
      </w:r>
    </w:p>
    <w:p w14:paraId="38E43B06" w14:textId="77777777" w:rsidR="00D05A7A" w:rsidRDefault="00B8135C">
      <w:pPr>
        <w:pStyle w:val="BodyText"/>
        <w:spacing w:before="110"/>
        <w:ind w:left="332"/>
      </w:pPr>
      <w:r>
        <w:rPr>
          <w:color w:val="585858"/>
        </w:rPr>
        <w:t>This</w:t>
      </w:r>
      <w:r>
        <w:rPr>
          <w:color w:val="585858"/>
          <w:spacing w:val="-5"/>
        </w:rPr>
        <w:t xml:space="preserve"> </w:t>
      </w:r>
      <w:r>
        <w:rPr>
          <w:color w:val="585858"/>
        </w:rPr>
        <w:t>subgroup</w:t>
      </w:r>
      <w:r>
        <w:rPr>
          <w:color w:val="585858"/>
          <w:spacing w:val="-5"/>
        </w:rPr>
        <w:t xml:space="preserve"> </w:t>
      </w:r>
      <w:r>
        <w:rPr>
          <w:color w:val="585858"/>
        </w:rPr>
        <w:t>consists</w:t>
      </w:r>
      <w:r>
        <w:rPr>
          <w:color w:val="585858"/>
          <w:spacing w:val="-4"/>
        </w:rPr>
        <w:t xml:space="preserve"> </w:t>
      </w:r>
      <w:r>
        <w:rPr>
          <w:color w:val="585858"/>
          <w:spacing w:val="-5"/>
        </w:rPr>
        <w:t>of:</w:t>
      </w:r>
    </w:p>
    <w:p w14:paraId="26B91C83" w14:textId="77777777" w:rsidR="00D05A7A" w:rsidRDefault="00D05A7A">
      <w:pPr>
        <w:pStyle w:val="BodyText"/>
        <w:spacing w:before="2"/>
        <w:rPr>
          <w:sz w:val="12"/>
        </w:rPr>
      </w:pPr>
    </w:p>
    <w:p w14:paraId="2687A46F" w14:textId="77777777" w:rsidR="00D05A7A" w:rsidRDefault="00D05A7A">
      <w:pPr>
        <w:rPr>
          <w:sz w:val="12"/>
        </w:rPr>
        <w:sectPr w:rsidR="00D05A7A">
          <w:pgSz w:w="11910" w:h="16840"/>
          <w:pgMar w:top="980" w:right="603" w:bottom="820" w:left="800" w:header="467" w:footer="636" w:gutter="0"/>
          <w:cols w:space="720"/>
        </w:sectPr>
      </w:pPr>
    </w:p>
    <w:p w14:paraId="3CBBFDCE" w14:textId="77777777" w:rsidR="00D05A7A" w:rsidRDefault="00B8135C">
      <w:pPr>
        <w:pStyle w:val="BodyText"/>
        <w:tabs>
          <w:tab w:val="left" w:pos="692"/>
        </w:tabs>
        <w:spacing w:before="95"/>
        <w:ind w:left="332"/>
      </w:pPr>
      <w:r>
        <w:rPr>
          <w:noProof/>
        </w:rPr>
        <w:drawing>
          <wp:inline distT="0" distB="0" distL="0" distR="0" wp14:anchorId="0EB13311" wp14:editId="6F061F47">
            <wp:extent cx="88264" cy="88265"/>
            <wp:effectExtent l="0" t="0" r="0" b="0"/>
            <wp:docPr id="1598" name="Image 15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8" name="Image 159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eastern</w:t>
      </w:r>
      <w:r>
        <w:rPr>
          <w:color w:val="5F5F5F"/>
          <w:spacing w:val="-9"/>
        </w:rPr>
        <w:t xml:space="preserve"> </w:t>
      </w:r>
      <w:r>
        <w:rPr>
          <w:color w:val="5F5F5F"/>
        </w:rPr>
        <w:t>spider</w:t>
      </w:r>
      <w:r>
        <w:rPr>
          <w:color w:val="5F5F5F"/>
          <w:spacing w:val="-4"/>
        </w:rPr>
        <w:t xml:space="preserve"> </w:t>
      </w:r>
      <w:r>
        <w:rPr>
          <w:color w:val="5F5F5F"/>
          <w:spacing w:val="-2"/>
        </w:rPr>
        <w:t>orchid</w:t>
      </w:r>
    </w:p>
    <w:p w14:paraId="1304AC9E" w14:textId="77777777" w:rsidR="00D05A7A" w:rsidRDefault="00B8135C">
      <w:pPr>
        <w:pStyle w:val="BodyText"/>
        <w:tabs>
          <w:tab w:val="left" w:pos="692"/>
        </w:tabs>
        <w:spacing w:before="95"/>
        <w:ind w:left="332"/>
      </w:pPr>
      <w:r>
        <w:br w:type="column"/>
      </w:r>
      <w:r>
        <w:rPr>
          <w:noProof/>
        </w:rPr>
        <w:drawing>
          <wp:inline distT="0" distB="0" distL="0" distR="0" wp14:anchorId="1E10AC7A" wp14:editId="2FF898AE">
            <wp:extent cx="88264" cy="88265"/>
            <wp:effectExtent l="0" t="0" r="0" b="0"/>
            <wp:docPr id="1599" name="Image 159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9" name="Image 159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lizard</w:t>
      </w:r>
      <w:r>
        <w:rPr>
          <w:color w:val="5F5F5F"/>
          <w:spacing w:val="-6"/>
        </w:rPr>
        <w:t xml:space="preserve"> </w:t>
      </w:r>
      <w:r>
        <w:rPr>
          <w:color w:val="5F5F5F"/>
          <w:spacing w:val="-2"/>
        </w:rPr>
        <w:t>orchid</w:t>
      </w:r>
    </w:p>
    <w:p w14:paraId="355EE8A4" w14:textId="77777777" w:rsidR="00D05A7A" w:rsidRDefault="00B8135C">
      <w:pPr>
        <w:pStyle w:val="BodyText"/>
        <w:tabs>
          <w:tab w:val="left" w:pos="693"/>
        </w:tabs>
        <w:spacing w:before="95"/>
        <w:ind w:left="332"/>
      </w:pPr>
      <w:r>
        <w:br w:type="column"/>
      </w:r>
      <w:r>
        <w:rPr>
          <w:noProof/>
        </w:rPr>
        <w:drawing>
          <wp:inline distT="0" distB="0" distL="0" distR="0" wp14:anchorId="4FA73D6A" wp14:editId="5E925CA2">
            <wp:extent cx="88899" cy="88265"/>
            <wp:effectExtent l="0" t="0" r="0" b="0"/>
            <wp:docPr id="1600" name="Image 160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0" name="Image 160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265"/>
                    </a:xfrm>
                    <a:prstGeom prst="rect">
                      <a:avLst/>
                    </a:prstGeom>
                  </pic:spPr>
                </pic:pic>
              </a:graphicData>
            </a:graphic>
          </wp:inline>
        </w:drawing>
      </w:r>
      <w:r>
        <w:rPr>
          <w:rFonts w:ascii="Times New Roman"/>
        </w:rPr>
        <w:tab/>
      </w:r>
      <w:r>
        <w:rPr>
          <w:color w:val="5F5F5F"/>
        </w:rPr>
        <w:t>cobra</w:t>
      </w:r>
      <w:r>
        <w:rPr>
          <w:color w:val="5F5F5F"/>
          <w:spacing w:val="-4"/>
        </w:rPr>
        <w:t xml:space="preserve"> </w:t>
      </w:r>
      <w:r>
        <w:rPr>
          <w:color w:val="5F5F5F"/>
          <w:spacing w:val="-2"/>
        </w:rPr>
        <w:t>greenhood</w:t>
      </w:r>
    </w:p>
    <w:p w14:paraId="150F9ABF" w14:textId="77777777" w:rsidR="00D05A7A" w:rsidRDefault="00D05A7A">
      <w:pPr>
        <w:sectPr w:rsidR="00D05A7A">
          <w:type w:val="continuous"/>
          <w:pgSz w:w="11910" w:h="16840"/>
          <w:pgMar w:top="980" w:right="603" w:bottom="820" w:left="800" w:header="467" w:footer="636" w:gutter="0"/>
          <w:cols w:num="3" w:space="720" w:equalWidth="0">
            <w:col w:w="2602" w:space="849"/>
            <w:col w:w="1809" w:space="1637"/>
            <w:col w:w="3610"/>
          </w:cols>
        </w:sectPr>
      </w:pPr>
    </w:p>
    <w:p w14:paraId="12B04996" w14:textId="77777777" w:rsidR="00D05A7A" w:rsidRDefault="00D05A7A">
      <w:pPr>
        <w:pStyle w:val="BodyText"/>
        <w:spacing w:before="3"/>
        <w:rPr>
          <w:sz w:val="12"/>
        </w:rPr>
      </w:pPr>
    </w:p>
    <w:p w14:paraId="1003BBD0" w14:textId="77777777" w:rsidR="00D05A7A" w:rsidRDefault="00D05A7A">
      <w:pPr>
        <w:rPr>
          <w:sz w:val="12"/>
        </w:rPr>
        <w:sectPr w:rsidR="00D05A7A">
          <w:type w:val="continuous"/>
          <w:pgSz w:w="11910" w:h="16840"/>
          <w:pgMar w:top="980" w:right="603" w:bottom="820" w:left="800" w:header="467" w:footer="636" w:gutter="0"/>
          <w:cols w:space="720"/>
        </w:sectPr>
      </w:pPr>
    </w:p>
    <w:p w14:paraId="7A48D680" w14:textId="77777777" w:rsidR="00D05A7A" w:rsidRDefault="00B8135C">
      <w:pPr>
        <w:pStyle w:val="BodyText"/>
        <w:tabs>
          <w:tab w:val="left" w:pos="692"/>
        </w:tabs>
        <w:spacing w:before="95"/>
        <w:ind w:left="332"/>
      </w:pPr>
      <w:r>
        <w:rPr>
          <w:noProof/>
        </w:rPr>
        <w:drawing>
          <wp:inline distT="0" distB="0" distL="0" distR="0" wp14:anchorId="3F5CD25D" wp14:editId="192C9665">
            <wp:extent cx="88264" cy="88898"/>
            <wp:effectExtent l="0" t="0" r="0" b="0"/>
            <wp:docPr id="1601" name="Image 160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1" name="Image 160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spacing w:val="-2"/>
        </w:rPr>
        <w:t>thick-lipped</w:t>
      </w:r>
      <w:r>
        <w:rPr>
          <w:color w:val="5F5F5F"/>
          <w:spacing w:val="16"/>
        </w:rPr>
        <w:t xml:space="preserve"> </w:t>
      </w:r>
      <w:r>
        <w:rPr>
          <w:color w:val="5F5F5F"/>
          <w:spacing w:val="-2"/>
        </w:rPr>
        <w:t>spider-orchid</w:t>
      </w:r>
    </w:p>
    <w:p w14:paraId="5759F8B1" w14:textId="77777777" w:rsidR="00D05A7A" w:rsidRDefault="00B8135C">
      <w:pPr>
        <w:pStyle w:val="BodyText"/>
        <w:tabs>
          <w:tab w:val="left" w:pos="692"/>
        </w:tabs>
        <w:spacing w:before="95"/>
        <w:ind w:left="332"/>
      </w:pPr>
      <w:r>
        <w:br w:type="column"/>
      </w:r>
      <w:r>
        <w:rPr>
          <w:noProof/>
        </w:rPr>
        <w:drawing>
          <wp:inline distT="0" distB="0" distL="0" distR="0" wp14:anchorId="612263FF" wp14:editId="07711B2F">
            <wp:extent cx="88264" cy="88898"/>
            <wp:effectExtent l="0" t="0" r="0" b="0"/>
            <wp:docPr id="1602" name="Image 16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2" name="Image 160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spacing w:val="-2"/>
        </w:rPr>
        <w:t>orange-tip</w:t>
      </w:r>
      <w:r>
        <w:rPr>
          <w:color w:val="5F5F5F"/>
          <w:spacing w:val="15"/>
        </w:rPr>
        <w:t xml:space="preserve"> </w:t>
      </w:r>
      <w:r>
        <w:rPr>
          <w:color w:val="5F5F5F"/>
          <w:spacing w:val="-2"/>
        </w:rPr>
        <w:t>finger-orchid</w:t>
      </w:r>
    </w:p>
    <w:p w14:paraId="31A67272" w14:textId="77777777" w:rsidR="00D05A7A" w:rsidRDefault="00B8135C">
      <w:pPr>
        <w:pStyle w:val="BodyText"/>
        <w:tabs>
          <w:tab w:val="left" w:pos="693"/>
        </w:tabs>
        <w:spacing w:before="95"/>
        <w:ind w:left="332"/>
      </w:pPr>
      <w:r>
        <w:br w:type="column"/>
      </w:r>
      <w:r>
        <w:rPr>
          <w:noProof/>
        </w:rPr>
        <w:drawing>
          <wp:inline distT="0" distB="0" distL="0" distR="0" wp14:anchorId="16B7F2C3" wp14:editId="75D8563B">
            <wp:extent cx="88899" cy="88898"/>
            <wp:effectExtent l="0" t="0" r="0" b="0"/>
            <wp:docPr id="1603" name="Image 160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3" name="Image 160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898"/>
                    </a:xfrm>
                    <a:prstGeom prst="rect">
                      <a:avLst/>
                    </a:prstGeom>
                  </pic:spPr>
                </pic:pic>
              </a:graphicData>
            </a:graphic>
          </wp:inline>
        </w:drawing>
      </w:r>
      <w:r>
        <w:rPr>
          <w:rFonts w:ascii="Times New Roman"/>
        </w:rPr>
        <w:tab/>
      </w:r>
      <w:r>
        <w:rPr>
          <w:color w:val="5F5F5F"/>
        </w:rPr>
        <w:t>rush</w:t>
      </w:r>
      <w:r>
        <w:rPr>
          <w:color w:val="5F5F5F"/>
          <w:spacing w:val="-2"/>
        </w:rPr>
        <w:t xml:space="preserve"> </w:t>
      </w:r>
      <w:proofErr w:type="gramStart"/>
      <w:r>
        <w:rPr>
          <w:color w:val="5F5F5F"/>
          <w:spacing w:val="-4"/>
        </w:rPr>
        <w:t>lily</w:t>
      </w:r>
      <w:proofErr w:type="gramEnd"/>
    </w:p>
    <w:p w14:paraId="59815894" w14:textId="77777777" w:rsidR="00D05A7A" w:rsidRDefault="00D05A7A">
      <w:pPr>
        <w:sectPr w:rsidR="00D05A7A">
          <w:type w:val="continuous"/>
          <w:pgSz w:w="11910" w:h="16840"/>
          <w:pgMar w:top="980" w:right="603" w:bottom="820" w:left="800" w:header="467" w:footer="636" w:gutter="0"/>
          <w:cols w:num="3" w:space="720" w:equalWidth="0">
            <w:col w:w="2951" w:space="500"/>
            <w:col w:w="2798" w:space="648"/>
            <w:col w:w="3610"/>
          </w:cols>
        </w:sectPr>
      </w:pPr>
    </w:p>
    <w:p w14:paraId="52300573" w14:textId="77777777" w:rsidR="00D05A7A" w:rsidRDefault="00D05A7A">
      <w:pPr>
        <w:pStyle w:val="BodyText"/>
        <w:spacing w:before="2"/>
        <w:rPr>
          <w:sz w:val="12"/>
        </w:rPr>
      </w:pPr>
    </w:p>
    <w:p w14:paraId="174DE4E5" w14:textId="77777777" w:rsidR="00D05A7A" w:rsidRDefault="00D05A7A">
      <w:pPr>
        <w:rPr>
          <w:sz w:val="12"/>
        </w:rPr>
        <w:sectPr w:rsidR="00D05A7A">
          <w:type w:val="continuous"/>
          <w:pgSz w:w="11910" w:h="16840"/>
          <w:pgMar w:top="980" w:right="603" w:bottom="820" w:left="800" w:header="467" w:footer="636" w:gutter="0"/>
          <w:cols w:space="720"/>
        </w:sectPr>
      </w:pPr>
    </w:p>
    <w:p w14:paraId="2252F00C" w14:textId="77777777" w:rsidR="00D05A7A" w:rsidRDefault="00B8135C">
      <w:pPr>
        <w:pStyle w:val="BodyText"/>
        <w:tabs>
          <w:tab w:val="left" w:pos="692"/>
        </w:tabs>
        <w:spacing w:before="96"/>
        <w:ind w:left="332"/>
      </w:pPr>
      <w:r>
        <w:rPr>
          <w:noProof/>
        </w:rPr>
        <w:drawing>
          <wp:inline distT="0" distB="0" distL="0" distR="0" wp14:anchorId="638CBD71" wp14:editId="45E1787E">
            <wp:extent cx="88264" cy="88264"/>
            <wp:effectExtent l="0" t="0" r="0" b="0"/>
            <wp:docPr id="1604" name="Image 160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4" name="Image 160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dense</w:t>
      </w:r>
      <w:r>
        <w:rPr>
          <w:color w:val="5F5F5F"/>
          <w:spacing w:val="-13"/>
        </w:rPr>
        <w:t xml:space="preserve"> </w:t>
      </w:r>
      <w:r>
        <w:rPr>
          <w:color w:val="5F5F5F"/>
        </w:rPr>
        <w:t>leek-</w:t>
      </w:r>
      <w:r>
        <w:rPr>
          <w:color w:val="5F5F5F"/>
          <w:spacing w:val="-2"/>
        </w:rPr>
        <w:t>orchid</w:t>
      </w:r>
    </w:p>
    <w:p w14:paraId="62CFC171" w14:textId="77777777" w:rsidR="00D05A7A" w:rsidRDefault="00B8135C">
      <w:pPr>
        <w:pStyle w:val="BodyText"/>
        <w:tabs>
          <w:tab w:val="left" w:pos="692"/>
        </w:tabs>
        <w:spacing w:before="96"/>
        <w:ind w:left="332"/>
      </w:pPr>
      <w:r>
        <w:br w:type="column"/>
      </w:r>
      <w:r>
        <w:rPr>
          <w:noProof/>
        </w:rPr>
        <w:drawing>
          <wp:inline distT="0" distB="0" distL="0" distR="0" wp14:anchorId="7812A2F5" wp14:editId="67D0873F">
            <wp:extent cx="88264" cy="88264"/>
            <wp:effectExtent l="0" t="0" r="0" b="0"/>
            <wp:docPr id="1605" name="Image 160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5" name="Image 160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spacing w:val="-2"/>
        </w:rPr>
        <w:t>slender</w:t>
      </w:r>
      <w:r>
        <w:rPr>
          <w:color w:val="5F5F5F"/>
          <w:spacing w:val="9"/>
        </w:rPr>
        <w:t xml:space="preserve"> </w:t>
      </w:r>
      <w:r>
        <w:rPr>
          <w:color w:val="5F5F5F"/>
          <w:spacing w:val="-2"/>
        </w:rPr>
        <w:t>pink-fingers</w:t>
      </w:r>
    </w:p>
    <w:p w14:paraId="573CF805" w14:textId="77777777" w:rsidR="00D05A7A" w:rsidRDefault="00B8135C">
      <w:pPr>
        <w:pStyle w:val="BodyText"/>
        <w:tabs>
          <w:tab w:val="left" w:pos="693"/>
        </w:tabs>
        <w:spacing w:before="96"/>
        <w:ind w:left="332"/>
      </w:pPr>
      <w:r>
        <w:br w:type="column"/>
      </w:r>
      <w:r>
        <w:rPr>
          <w:noProof/>
        </w:rPr>
        <w:drawing>
          <wp:inline distT="0" distB="0" distL="0" distR="0" wp14:anchorId="4366F18D" wp14:editId="3940036F">
            <wp:extent cx="88899" cy="88264"/>
            <wp:effectExtent l="0" t="0" r="0" b="0"/>
            <wp:docPr id="1606" name="Image 16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6" name="Image 160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264"/>
                    </a:xfrm>
                    <a:prstGeom prst="rect">
                      <a:avLst/>
                    </a:prstGeom>
                  </pic:spPr>
                </pic:pic>
              </a:graphicData>
            </a:graphic>
          </wp:inline>
        </w:drawing>
      </w:r>
      <w:r>
        <w:rPr>
          <w:rFonts w:ascii="Times New Roman"/>
        </w:rPr>
        <w:tab/>
      </w:r>
      <w:r>
        <w:rPr>
          <w:color w:val="5F5F5F"/>
        </w:rPr>
        <w:t>small</w:t>
      </w:r>
      <w:r>
        <w:rPr>
          <w:color w:val="5F5F5F"/>
          <w:spacing w:val="-6"/>
        </w:rPr>
        <w:t xml:space="preserve"> </w:t>
      </w:r>
      <w:r>
        <w:rPr>
          <w:color w:val="5F5F5F"/>
        </w:rPr>
        <w:t>fork-</w:t>
      </w:r>
      <w:r>
        <w:rPr>
          <w:color w:val="5F5F5F"/>
          <w:spacing w:val="-2"/>
        </w:rPr>
        <w:t>fern.</w:t>
      </w:r>
    </w:p>
    <w:p w14:paraId="5903CE34" w14:textId="77777777" w:rsidR="00D05A7A" w:rsidRDefault="00D05A7A">
      <w:pPr>
        <w:sectPr w:rsidR="00D05A7A">
          <w:type w:val="continuous"/>
          <w:pgSz w:w="11910" w:h="16840"/>
          <w:pgMar w:top="980" w:right="603" w:bottom="820" w:left="800" w:header="467" w:footer="636" w:gutter="0"/>
          <w:cols w:num="3" w:space="720" w:equalWidth="0">
            <w:col w:w="2308" w:space="1143"/>
            <w:col w:w="2476" w:space="970"/>
            <w:col w:w="3610"/>
          </w:cols>
        </w:sectPr>
      </w:pPr>
    </w:p>
    <w:p w14:paraId="020A7A6F" w14:textId="77777777" w:rsidR="00D05A7A" w:rsidRDefault="00D05A7A">
      <w:pPr>
        <w:pStyle w:val="BodyText"/>
        <w:spacing w:before="5"/>
      </w:pPr>
    </w:p>
    <w:p w14:paraId="6707AA1F" w14:textId="77777777" w:rsidR="00D05A7A" w:rsidRDefault="00B8135C">
      <w:pPr>
        <w:pStyle w:val="BodyText"/>
        <w:tabs>
          <w:tab w:val="left" w:pos="692"/>
          <w:tab w:val="left" w:pos="3783"/>
          <w:tab w:val="left" w:pos="4143"/>
        </w:tabs>
        <w:ind w:left="332"/>
      </w:pPr>
      <w:r>
        <w:rPr>
          <w:noProof/>
        </w:rPr>
        <w:drawing>
          <wp:inline distT="0" distB="0" distL="0" distR="0" wp14:anchorId="3F1000F7" wp14:editId="0A45F7CC">
            <wp:extent cx="88264" cy="88265"/>
            <wp:effectExtent l="0" t="0" r="0" b="0"/>
            <wp:docPr id="1607" name="Image 16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7" name="Image 160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green-striped</w:t>
      </w:r>
      <w:r>
        <w:rPr>
          <w:color w:val="5F5F5F"/>
          <w:spacing w:val="-13"/>
        </w:rPr>
        <w:t xml:space="preserve"> </w:t>
      </w:r>
      <w:r>
        <w:rPr>
          <w:color w:val="5F5F5F"/>
          <w:spacing w:val="-2"/>
        </w:rPr>
        <w:t>greenhood</w:t>
      </w:r>
      <w:r>
        <w:rPr>
          <w:color w:val="5F5F5F"/>
        </w:rPr>
        <w:tab/>
      </w:r>
      <w:r>
        <w:rPr>
          <w:noProof/>
          <w:color w:val="5F5F5F"/>
        </w:rPr>
        <w:drawing>
          <wp:inline distT="0" distB="0" distL="0" distR="0" wp14:anchorId="348753C4" wp14:editId="610EA7BD">
            <wp:extent cx="88264" cy="88265"/>
            <wp:effectExtent l="0" t="0" r="0" b="0"/>
            <wp:docPr id="1608" name="Image 160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8" name="Image 160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rPr>
        <w:tab/>
      </w:r>
      <w:r>
        <w:rPr>
          <w:color w:val="5F5F5F"/>
          <w:spacing w:val="-2"/>
        </w:rPr>
        <w:t>spurred</w:t>
      </w:r>
      <w:r>
        <w:rPr>
          <w:color w:val="5F5F5F"/>
          <w:spacing w:val="12"/>
        </w:rPr>
        <w:t xml:space="preserve"> </w:t>
      </w:r>
      <w:r>
        <w:rPr>
          <w:color w:val="5F5F5F"/>
          <w:spacing w:val="-2"/>
        </w:rPr>
        <w:t>helmet-</w:t>
      </w:r>
      <w:proofErr w:type="gramStart"/>
      <w:r>
        <w:rPr>
          <w:color w:val="5F5F5F"/>
          <w:spacing w:val="-2"/>
        </w:rPr>
        <w:t>orchid</w:t>
      </w:r>
      <w:proofErr w:type="gramEnd"/>
    </w:p>
    <w:p w14:paraId="2C165124" w14:textId="77777777" w:rsidR="00D05A7A" w:rsidRDefault="00D05A7A">
      <w:pPr>
        <w:pStyle w:val="BodyText"/>
        <w:spacing w:before="6"/>
      </w:pPr>
    </w:p>
    <w:p w14:paraId="6F338F71" w14:textId="77777777" w:rsidR="00D05A7A" w:rsidRDefault="00B8135C">
      <w:pPr>
        <w:pStyle w:val="BodyText"/>
        <w:tabs>
          <w:tab w:val="left" w:pos="692"/>
          <w:tab w:val="left" w:pos="3783"/>
          <w:tab w:val="left" w:pos="4143"/>
        </w:tabs>
        <w:ind w:left="332"/>
      </w:pPr>
      <w:r>
        <w:rPr>
          <w:noProof/>
        </w:rPr>
        <w:drawing>
          <wp:inline distT="0" distB="0" distL="0" distR="0" wp14:anchorId="513459BD" wp14:editId="4417D336">
            <wp:extent cx="88264" cy="88265"/>
            <wp:effectExtent l="0" t="0" r="0" b="0"/>
            <wp:docPr id="1609" name="Image 16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9" name="Image 160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leafy</w:t>
      </w:r>
      <w:r>
        <w:rPr>
          <w:color w:val="5F5F5F"/>
          <w:spacing w:val="-5"/>
        </w:rPr>
        <w:t xml:space="preserve"> </w:t>
      </w:r>
      <w:r>
        <w:rPr>
          <w:color w:val="5F5F5F"/>
          <w:spacing w:val="-2"/>
        </w:rPr>
        <w:t>greenhood</w:t>
      </w:r>
      <w:r>
        <w:rPr>
          <w:color w:val="5F5F5F"/>
        </w:rPr>
        <w:tab/>
      </w:r>
      <w:r>
        <w:rPr>
          <w:noProof/>
          <w:color w:val="5F5F5F"/>
        </w:rPr>
        <w:drawing>
          <wp:inline distT="0" distB="0" distL="0" distR="0" wp14:anchorId="62BCB092" wp14:editId="388E3F1B">
            <wp:extent cx="88264" cy="88265"/>
            <wp:effectExtent l="0" t="0" r="0" b="0"/>
            <wp:docPr id="1610" name="Image 16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0" name="Image 161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rPr>
        <w:tab/>
      </w:r>
      <w:r>
        <w:rPr>
          <w:color w:val="5F5F5F"/>
          <w:spacing w:val="-2"/>
        </w:rPr>
        <w:t>fringed</w:t>
      </w:r>
      <w:r>
        <w:rPr>
          <w:color w:val="5F5F5F"/>
          <w:spacing w:val="12"/>
        </w:rPr>
        <w:t xml:space="preserve"> </w:t>
      </w:r>
      <w:r>
        <w:rPr>
          <w:color w:val="5F5F5F"/>
          <w:spacing w:val="-2"/>
        </w:rPr>
        <w:t>helmet-orchid</w:t>
      </w:r>
    </w:p>
    <w:p w14:paraId="2812D930" w14:textId="77777777" w:rsidR="00D05A7A" w:rsidRDefault="00D05A7A">
      <w:pPr>
        <w:pStyle w:val="BodyText"/>
        <w:spacing w:before="5"/>
      </w:pPr>
    </w:p>
    <w:p w14:paraId="7622D915" w14:textId="77777777" w:rsidR="00D05A7A" w:rsidRDefault="00B8135C">
      <w:pPr>
        <w:pStyle w:val="BodyText"/>
        <w:tabs>
          <w:tab w:val="left" w:pos="692"/>
          <w:tab w:val="left" w:pos="3783"/>
          <w:tab w:val="left" w:pos="4143"/>
        </w:tabs>
        <w:ind w:left="332"/>
      </w:pPr>
      <w:r>
        <w:rPr>
          <w:noProof/>
        </w:rPr>
        <w:drawing>
          <wp:inline distT="0" distB="0" distL="0" distR="0" wp14:anchorId="4313C4AF" wp14:editId="54FAE774">
            <wp:extent cx="88264" cy="88265"/>
            <wp:effectExtent l="0" t="0" r="0" b="0"/>
            <wp:docPr id="1611" name="Image 16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1" name="Image 161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silver</w:t>
      </w:r>
      <w:r>
        <w:rPr>
          <w:color w:val="5F5F5F"/>
          <w:spacing w:val="-5"/>
        </w:rPr>
        <w:t xml:space="preserve"> </w:t>
      </w:r>
      <w:r>
        <w:rPr>
          <w:color w:val="5F5F5F"/>
          <w:spacing w:val="-2"/>
        </w:rPr>
        <w:t>everlasting</w:t>
      </w:r>
      <w:r>
        <w:rPr>
          <w:color w:val="5F5F5F"/>
        </w:rPr>
        <w:tab/>
      </w:r>
      <w:r>
        <w:rPr>
          <w:noProof/>
          <w:color w:val="5F5F5F"/>
        </w:rPr>
        <w:drawing>
          <wp:inline distT="0" distB="0" distL="0" distR="0" wp14:anchorId="45AF6448" wp14:editId="042D329A">
            <wp:extent cx="88264" cy="88265"/>
            <wp:effectExtent l="0" t="0" r="0" b="0"/>
            <wp:docPr id="1612" name="Image 16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2" name="Image 161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rPr>
        <w:tab/>
      </w:r>
      <w:r>
        <w:rPr>
          <w:color w:val="5F5F5F"/>
          <w:spacing w:val="-2"/>
        </w:rPr>
        <w:t>currant-</w:t>
      </w:r>
      <w:proofErr w:type="gramStart"/>
      <w:r>
        <w:rPr>
          <w:color w:val="5F5F5F"/>
          <w:spacing w:val="-4"/>
        </w:rPr>
        <w:t>wood</w:t>
      </w:r>
      <w:proofErr w:type="gramEnd"/>
    </w:p>
    <w:p w14:paraId="31EEE1E2" w14:textId="77777777" w:rsidR="00D05A7A" w:rsidRDefault="00D05A7A">
      <w:pPr>
        <w:sectPr w:rsidR="00D05A7A">
          <w:type w:val="continuous"/>
          <w:pgSz w:w="11910" w:h="16840"/>
          <w:pgMar w:top="980" w:right="603" w:bottom="820" w:left="800" w:header="467" w:footer="636" w:gutter="0"/>
          <w:cols w:space="720"/>
        </w:sectPr>
      </w:pPr>
    </w:p>
    <w:p w14:paraId="345C5A44" w14:textId="77777777" w:rsidR="00D05A7A" w:rsidRDefault="00D05A7A">
      <w:pPr>
        <w:pStyle w:val="BodyText"/>
      </w:pPr>
    </w:p>
    <w:p w14:paraId="55FFC143" w14:textId="77777777" w:rsidR="00D05A7A" w:rsidRDefault="00D05A7A">
      <w:pPr>
        <w:pStyle w:val="BodyText"/>
        <w:spacing w:before="142"/>
      </w:pPr>
    </w:p>
    <w:p w14:paraId="4FA60A05" w14:textId="77777777" w:rsidR="00D05A7A" w:rsidRDefault="00B8135C">
      <w:pPr>
        <w:pStyle w:val="BodyText"/>
        <w:spacing w:line="360" w:lineRule="auto"/>
        <w:ind w:left="332" w:right="561"/>
      </w:pPr>
      <w:r>
        <w:rPr>
          <w:color w:val="585858"/>
        </w:rPr>
        <w:t>These</w:t>
      </w:r>
      <w:r>
        <w:rPr>
          <w:color w:val="585858"/>
          <w:spacing w:val="-1"/>
        </w:rPr>
        <w:t xml:space="preserve"> </w:t>
      </w:r>
      <w:r>
        <w:rPr>
          <w:color w:val="585858"/>
        </w:rPr>
        <w:t>species are</w:t>
      </w:r>
      <w:r>
        <w:rPr>
          <w:color w:val="585858"/>
          <w:spacing w:val="-1"/>
        </w:rPr>
        <w:t xml:space="preserve"> </w:t>
      </w:r>
      <w:r>
        <w:rPr>
          <w:color w:val="585858"/>
        </w:rPr>
        <w:t>considered</w:t>
      </w:r>
      <w:r>
        <w:rPr>
          <w:color w:val="585858"/>
          <w:spacing w:val="-1"/>
        </w:rPr>
        <w:t xml:space="preserve"> </w:t>
      </w:r>
      <w:r>
        <w:rPr>
          <w:color w:val="585858"/>
        </w:rPr>
        <w:t>likely to</w:t>
      </w:r>
      <w:r>
        <w:rPr>
          <w:color w:val="585858"/>
          <w:spacing w:val="-1"/>
        </w:rPr>
        <w:t xml:space="preserve"> </w:t>
      </w:r>
      <w:r>
        <w:rPr>
          <w:color w:val="585858"/>
        </w:rPr>
        <w:t>occur</w:t>
      </w:r>
      <w:r>
        <w:rPr>
          <w:color w:val="585858"/>
          <w:spacing w:val="-4"/>
        </w:rPr>
        <w:t xml:space="preserve"> </w:t>
      </w:r>
      <w:r>
        <w:rPr>
          <w:color w:val="585858"/>
        </w:rPr>
        <w:t>in</w:t>
      </w:r>
      <w:r>
        <w:rPr>
          <w:color w:val="585858"/>
          <w:spacing w:val="-1"/>
        </w:rPr>
        <w:t xml:space="preserve"> </w:t>
      </w:r>
      <w:r>
        <w:rPr>
          <w:color w:val="585858"/>
        </w:rPr>
        <w:t>the</w:t>
      </w:r>
      <w:r>
        <w:rPr>
          <w:color w:val="585858"/>
          <w:spacing w:val="-1"/>
        </w:rPr>
        <w:t xml:space="preserve"> </w:t>
      </w:r>
      <w:r>
        <w:rPr>
          <w:color w:val="585858"/>
        </w:rPr>
        <w:t>woodlands around</w:t>
      </w:r>
      <w:r>
        <w:rPr>
          <w:color w:val="585858"/>
          <w:spacing w:val="-1"/>
        </w:rPr>
        <w:t xml:space="preserve"> </w:t>
      </w:r>
      <w:r>
        <w:rPr>
          <w:color w:val="585858"/>
        </w:rPr>
        <w:t>Waratah</w:t>
      </w:r>
      <w:r>
        <w:rPr>
          <w:color w:val="585858"/>
          <w:spacing w:val="-1"/>
        </w:rPr>
        <w:t xml:space="preserve"> </w:t>
      </w:r>
      <w:r>
        <w:rPr>
          <w:color w:val="585858"/>
        </w:rPr>
        <w:t>Bay, and</w:t>
      </w:r>
      <w:r>
        <w:rPr>
          <w:color w:val="585858"/>
          <w:spacing w:val="-1"/>
        </w:rPr>
        <w:t xml:space="preserve"> </w:t>
      </w:r>
      <w:r>
        <w:rPr>
          <w:color w:val="585858"/>
        </w:rPr>
        <w:t>54.7</w:t>
      </w:r>
      <w:r>
        <w:rPr>
          <w:color w:val="585858"/>
          <w:spacing w:val="-6"/>
        </w:rPr>
        <w:t xml:space="preserve"> </w:t>
      </w:r>
      <w:r>
        <w:rPr>
          <w:color w:val="585858"/>
        </w:rPr>
        <w:t>ha</w:t>
      </w:r>
      <w:r>
        <w:rPr>
          <w:color w:val="585858"/>
          <w:spacing w:val="-1"/>
        </w:rPr>
        <w:t xml:space="preserve"> </w:t>
      </w:r>
      <w:r>
        <w:rPr>
          <w:color w:val="585858"/>
        </w:rPr>
        <w:t>of</w:t>
      </w:r>
      <w:r>
        <w:rPr>
          <w:color w:val="585858"/>
          <w:spacing w:val="-3"/>
        </w:rPr>
        <w:t xml:space="preserve"> </w:t>
      </w:r>
      <w:r>
        <w:rPr>
          <w:color w:val="585858"/>
        </w:rPr>
        <w:t>suitable habitat occurs across the survey area. However, due to the patchy nature of habitat along the project alignment, it is</w:t>
      </w:r>
      <w:r>
        <w:rPr>
          <w:color w:val="585858"/>
          <w:spacing w:val="-1"/>
        </w:rPr>
        <w:t xml:space="preserve"> </w:t>
      </w:r>
      <w:r>
        <w:rPr>
          <w:color w:val="585858"/>
        </w:rPr>
        <w:t>less</w:t>
      </w:r>
      <w:r>
        <w:rPr>
          <w:color w:val="585858"/>
          <w:spacing w:val="-1"/>
        </w:rPr>
        <w:t xml:space="preserve"> </w:t>
      </w:r>
      <w:r>
        <w:rPr>
          <w:color w:val="585858"/>
        </w:rPr>
        <w:t>likely</w:t>
      </w:r>
      <w:r>
        <w:rPr>
          <w:color w:val="585858"/>
          <w:spacing w:val="-6"/>
        </w:rPr>
        <w:t xml:space="preserve"> </w:t>
      </w:r>
      <w:r>
        <w:rPr>
          <w:color w:val="585858"/>
        </w:rPr>
        <w:t>that</w:t>
      </w:r>
      <w:r>
        <w:rPr>
          <w:color w:val="585858"/>
          <w:spacing w:val="-5"/>
        </w:rPr>
        <w:t xml:space="preserve"> </w:t>
      </w:r>
      <w:r>
        <w:rPr>
          <w:color w:val="585858"/>
        </w:rPr>
        <w:t>these</w:t>
      </w:r>
      <w:r>
        <w:rPr>
          <w:color w:val="585858"/>
          <w:spacing w:val="-3"/>
        </w:rPr>
        <w:t xml:space="preserve"> </w:t>
      </w:r>
      <w:r>
        <w:rPr>
          <w:color w:val="585858"/>
        </w:rPr>
        <w:t>species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present in</w:t>
      </w:r>
      <w:r>
        <w:rPr>
          <w:color w:val="585858"/>
          <w:spacing w:val="-3"/>
        </w:rPr>
        <w:t xml:space="preserve"> </w:t>
      </w:r>
      <w:r>
        <w:rPr>
          <w:color w:val="585858"/>
        </w:rPr>
        <w:t>the</w:t>
      </w:r>
      <w:r>
        <w:rPr>
          <w:color w:val="585858"/>
          <w:spacing w:val="-3"/>
        </w:rPr>
        <w:t xml:space="preserve"> </w:t>
      </w:r>
      <w:r>
        <w:rPr>
          <w:color w:val="585858"/>
        </w:rPr>
        <w:t>AoD.</w:t>
      </w:r>
      <w:r>
        <w:rPr>
          <w:color w:val="585858"/>
          <w:spacing w:val="-5"/>
        </w:rPr>
        <w:t xml:space="preserve"> </w:t>
      </w:r>
      <w:r>
        <w:rPr>
          <w:color w:val="585858"/>
        </w:rPr>
        <w:t>Consequently, removal</w:t>
      </w:r>
      <w:r>
        <w:rPr>
          <w:color w:val="585858"/>
          <w:spacing w:val="-3"/>
        </w:rPr>
        <w:t xml:space="preserve"> </w:t>
      </w:r>
      <w:r>
        <w:rPr>
          <w:color w:val="585858"/>
        </w:rPr>
        <w:t>of</w:t>
      </w:r>
      <w:r>
        <w:rPr>
          <w:color w:val="585858"/>
          <w:spacing w:val="-5"/>
        </w:rPr>
        <w:t xml:space="preserve"> </w:t>
      </w:r>
      <w:r>
        <w:rPr>
          <w:color w:val="585858"/>
        </w:rPr>
        <w:t xml:space="preserve">vegetation is mostly to degraded edges, fragmented </w:t>
      </w:r>
      <w:proofErr w:type="gramStart"/>
      <w:r>
        <w:rPr>
          <w:color w:val="585858"/>
        </w:rPr>
        <w:t>patches</w:t>
      </w:r>
      <w:proofErr w:type="gramEnd"/>
      <w:r>
        <w:rPr>
          <w:color w:val="585858"/>
        </w:rPr>
        <w:t xml:space="preserve"> and scattered trees. Construction impacts may include removing these degraded patches and scattered trees, as well as releasing pollutants or sediment into adjoining habitat in steeper sections south of Waratah Bay-Fish Creek Road, dust impacts and introducing weed species.</w:t>
      </w:r>
    </w:p>
    <w:p w14:paraId="2FDB4420" w14:textId="77777777" w:rsidR="00D05A7A" w:rsidRDefault="00B8135C">
      <w:pPr>
        <w:pStyle w:val="BodyText"/>
        <w:spacing w:before="120" w:line="360" w:lineRule="auto"/>
        <w:ind w:left="332" w:right="544"/>
      </w:pPr>
      <w:r>
        <w:rPr>
          <w:color w:val="585858"/>
        </w:rPr>
        <w:t>Without</w:t>
      </w:r>
      <w:r>
        <w:rPr>
          <w:color w:val="585858"/>
          <w:spacing w:val="-4"/>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4"/>
        </w:rPr>
        <w:t xml:space="preserve"> </w:t>
      </w:r>
      <w:r>
        <w:rPr>
          <w:color w:val="585858"/>
        </w:rPr>
        <w:t>measures to</w:t>
      </w:r>
      <w:r>
        <w:rPr>
          <w:color w:val="585858"/>
          <w:spacing w:val="-6"/>
        </w:rPr>
        <w:t xml:space="preserve"> </w:t>
      </w:r>
      <w:r>
        <w:rPr>
          <w:color w:val="585858"/>
        </w:rPr>
        <w:t>comply with</w:t>
      </w:r>
      <w:r>
        <w:rPr>
          <w:color w:val="585858"/>
          <w:spacing w:val="-6"/>
        </w:rPr>
        <w:t xml:space="preserve"> </w:t>
      </w:r>
      <w:r>
        <w:rPr>
          <w:color w:val="585858"/>
        </w:rPr>
        <w:t>terrestrial</w:t>
      </w:r>
      <w:r>
        <w:rPr>
          <w:color w:val="585858"/>
          <w:spacing w:val="-2"/>
        </w:rPr>
        <w:t xml:space="preserve"> </w:t>
      </w:r>
      <w:r>
        <w:rPr>
          <w:color w:val="585858"/>
        </w:rPr>
        <w:t>ecology EPRs the</w:t>
      </w:r>
      <w:r>
        <w:rPr>
          <w:color w:val="585858"/>
          <w:spacing w:val="-6"/>
        </w:rPr>
        <w:t xml:space="preserve"> </w:t>
      </w:r>
      <w:r>
        <w:rPr>
          <w:color w:val="585858"/>
        </w:rPr>
        <w:t>project</w:t>
      </w:r>
      <w:r>
        <w:rPr>
          <w:color w:val="585858"/>
          <w:spacing w:val="-4"/>
        </w:rPr>
        <w:t xml:space="preserve"> </w:t>
      </w:r>
      <w:r>
        <w:rPr>
          <w:color w:val="585858"/>
        </w:rPr>
        <w:t>will</w:t>
      </w:r>
      <w:r>
        <w:rPr>
          <w:color w:val="585858"/>
          <w:spacing w:val="-2"/>
        </w:rPr>
        <w:t xml:space="preserve"> </w:t>
      </w:r>
      <w:r>
        <w:rPr>
          <w:color w:val="585858"/>
        </w:rPr>
        <w:t>lead</w:t>
      </w:r>
      <w:r>
        <w:rPr>
          <w:color w:val="585858"/>
          <w:spacing w:val="-2"/>
        </w:rPr>
        <w:t xml:space="preserve"> </w:t>
      </w:r>
      <w:r>
        <w:rPr>
          <w:color w:val="585858"/>
        </w:rPr>
        <w:t>to</w:t>
      </w:r>
      <w:r>
        <w:rPr>
          <w:color w:val="585858"/>
          <w:spacing w:val="-2"/>
        </w:rPr>
        <w:t xml:space="preserve"> </w:t>
      </w:r>
      <w:r>
        <w:rPr>
          <w:color w:val="585858"/>
        </w:rPr>
        <w:t>the removal of 1.27 ha of suitable growth and reproduction habitat for these species. With the successful implementation</w:t>
      </w:r>
      <w:r>
        <w:rPr>
          <w:color w:val="585858"/>
          <w:spacing w:val="-1"/>
        </w:rPr>
        <w:t xml:space="preserve"> </w:t>
      </w:r>
      <w:r>
        <w:rPr>
          <w:color w:val="585858"/>
        </w:rPr>
        <w:t>of measures</w:t>
      </w:r>
      <w:r>
        <w:rPr>
          <w:color w:val="585858"/>
          <w:spacing w:val="-4"/>
        </w:rPr>
        <w:t xml:space="preserve"> </w:t>
      </w:r>
      <w:r>
        <w:rPr>
          <w:color w:val="585858"/>
        </w:rPr>
        <w:t>to</w:t>
      </w:r>
      <w:r>
        <w:rPr>
          <w:color w:val="585858"/>
          <w:spacing w:val="-1"/>
        </w:rPr>
        <w:t xml:space="preserve"> </w:t>
      </w:r>
      <w:r>
        <w:rPr>
          <w:color w:val="585858"/>
        </w:rPr>
        <w:t>comply with</w:t>
      </w:r>
      <w:r>
        <w:rPr>
          <w:color w:val="585858"/>
          <w:spacing w:val="-6"/>
        </w:rPr>
        <w:t xml:space="preserve"> </w:t>
      </w:r>
      <w:r>
        <w:rPr>
          <w:color w:val="585858"/>
        </w:rPr>
        <w:t>the</w:t>
      </w:r>
      <w:r>
        <w:rPr>
          <w:color w:val="585858"/>
          <w:spacing w:val="-1"/>
        </w:rPr>
        <w:t xml:space="preserve"> </w:t>
      </w:r>
      <w:r>
        <w:rPr>
          <w:color w:val="585858"/>
        </w:rPr>
        <w:t>EPRs however, the</w:t>
      </w:r>
      <w:r>
        <w:rPr>
          <w:color w:val="585858"/>
          <w:spacing w:val="-1"/>
        </w:rPr>
        <w:t xml:space="preserve"> </w:t>
      </w:r>
      <w:r>
        <w:rPr>
          <w:color w:val="585858"/>
        </w:rPr>
        <w:t>area</w:t>
      </w:r>
      <w:r>
        <w:rPr>
          <w:color w:val="585858"/>
          <w:spacing w:val="-1"/>
        </w:rPr>
        <w:t xml:space="preserve"> </w:t>
      </w:r>
      <w:r>
        <w:rPr>
          <w:color w:val="585858"/>
        </w:rPr>
        <w:t>of</w:t>
      </w:r>
      <w:r>
        <w:rPr>
          <w:color w:val="585858"/>
          <w:spacing w:val="-3"/>
        </w:rPr>
        <w:t xml:space="preserve"> </w:t>
      </w:r>
      <w:r>
        <w:rPr>
          <w:color w:val="585858"/>
        </w:rPr>
        <w:t>habitat impacted</w:t>
      </w:r>
      <w:r>
        <w:rPr>
          <w:color w:val="585858"/>
          <w:spacing w:val="-6"/>
        </w:rPr>
        <w:t xml:space="preserve"> </w:t>
      </w:r>
      <w:r>
        <w:rPr>
          <w:color w:val="585858"/>
        </w:rPr>
        <w:t>by the</w:t>
      </w:r>
      <w:r>
        <w:rPr>
          <w:color w:val="585858"/>
          <w:spacing w:val="-1"/>
        </w:rPr>
        <w:t xml:space="preserve"> </w:t>
      </w:r>
      <w:r>
        <w:rPr>
          <w:color w:val="585858"/>
        </w:rPr>
        <w:t>project may be reduced to less than 0.3 ha.</w:t>
      </w:r>
    </w:p>
    <w:p w14:paraId="09D13F18" w14:textId="77777777" w:rsidR="00D05A7A" w:rsidRDefault="00B8135C">
      <w:pPr>
        <w:pStyle w:val="BodyText"/>
        <w:spacing w:before="117" w:line="360" w:lineRule="auto"/>
        <w:ind w:left="333" w:right="544"/>
      </w:pPr>
      <w:r>
        <w:rPr>
          <w:color w:val="585858"/>
        </w:rPr>
        <w:t>This subgroup includes species listed under the EPBC</w:t>
      </w:r>
      <w:r>
        <w:rPr>
          <w:color w:val="585858"/>
          <w:spacing w:val="-5"/>
        </w:rPr>
        <w:t xml:space="preserve"> </w:t>
      </w:r>
      <w:r>
        <w:rPr>
          <w:color w:val="585858"/>
        </w:rPr>
        <w:t>Act and FFG Act. The highest listing is endangered under the</w:t>
      </w:r>
      <w:r>
        <w:rPr>
          <w:color w:val="585858"/>
          <w:spacing w:val="-2"/>
        </w:rPr>
        <w:t xml:space="preserve"> </w:t>
      </w:r>
      <w:r>
        <w:rPr>
          <w:color w:val="585858"/>
        </w:rPr>
        <w:t>EPBC</w:t>
      </w:r>
      <w:r>
        <w:rPr>
          <w:color w:val="585858"/>
          <w:spacing w:val="-7"/>
        </w:rPr>
        <w:t xml:space="preserve"> </w:t>
      </w:r>
      <w:r>
        <w:rPr>
          <w:color w:val="585858"/>
        </w:rPr>
        <w:t>Act, resulting</w:t>
      </w:r>
      <w:r>
        <w:rPr>
          <w:color w:val="585858"/>
          <w:spacing w:val="-2"/>
        </w:rPr>
        <w:t xml:space="preserve"> </w:t>
      </w:r>
      <w:r>
        <w:rPr>
          <w:color w:val="585858"/>
        </w:rPr>
        <w:t>in</w:t>
      </w:r>
      <w:r>
        <w:rPr>
          <w:color w:val="585858"/>
          <w:spacing w:val="-2"/>
        </w:rPr>
        <w:t xml:space="preserve"> </w:t>
      </w:r>
      <w:r>
        <w:rPr>
          <w:color w:val="585858"/>
        </w:rPr>
        <w:t>a</w:t>
      </w:r>
      <w:r>
        <w:rPr>
          <w:color w:val="585858"/>
          <w:spacing w:val="-2"/>
        </w:rPr>
        <w:t xml:space="preserve"> </w:t>
      </w:r>
      <w:r>
        <w:rPr>
          <w:color w:val="585858"/>
        </w:rPr>
        <w:t>high</w:t>
      </w:r>
      <w:r>
        <w:rPr>
          <w:color w:val="585858"/>
          <w:spacing w:val="-2"/>
        </w:rPr>
        <w:t xml:space="preserve"> </w:t>
      </w:r>
      <w:r>
        <w:rPr>
          <w:color w:val="585858"/>
        </w:rPr>
        <w:t>sensitivity.</w:t>
      </w:r>
      <w:r>
        <w:rPr>
          <w:color w:val="585858"/>
          <w:spacing w:val="-5"/>
        </w:rPr>
        <w:t xml:space="preserve"> </w:t>
      </w:r>
      <w:r>
        <w:rPr>
          <w:color w:val="585858"/>
        </w:rPr>
        <w:t>The</w:t>
      </w:r>
      <w:r>
        <w:rPr>
          <w:color w:val="585858"/>
          <w:spacing w:val="-7"/>
        </w:rPr>
        <w:t xml:space="preserve"> </w:t>
      </w:r>
      <w:r>
        <w:rPr>
          <w:color w:val="585858"/>
        </w:rPr>
        <w:t>assessed</w:t>
      </w:r>
      <w:r>
        <w:rPr>
          <w:color w:val="585858"/>
          <w:spacing w:val="-2"/>
        </w:rPr>
        <w:t xml:space="preserve"> </w:t>
      </w:r>
      <w:r>
        <w:rPr>
          <w:color w:val="585858"/>
        </w:rPr>
        <w:t>magnitude</w:t>
      </w:r>
      <w:r>
        <w:rPr>
          <w:color w:val="585858"/>
          <w:spacing w:val="-2"/>
        </w:rPr>
        <w:t xml:space="preserve"> </w:t>
      </w:r>
      <w:r>
        <w:rPr>
          <w:color w:val="585858"/>
        </w:rPr>
        <w:t>is major</w:t>
      </w:r>
      <w:r>
        <w:rPr>
          <w:color w:val="585858"/>
          <w:spacing w:val="-2"/>
        </w:rPr>
        <w:t xml:space="preserve"> </w:t>
      </w:r>
      <w:r>
        <w:rPr>
          <w:color w:val="585858"/>
        </w:rPr>
        <w:t>as potential</w:t>
      </w:r>
      <w:r>
        <w:rPr>
          <w:color w:val="585858"/>
          <w:spacing w:val="-2"/>
        </w:rPr>
        <w:t xml:space="preserve"> </w:t>
      </w:r>
      <w:r>
        <w:rPr>
          <w:color w:val="585858"/>
        </w:rPr>
        <w:t>impacts</w:t>
      </w:r>
      <w:r>
        <w:rPr>
          <w:color w:val="585858"/>
          <w:spacing w:val="-6"/>
        </w:rPr>
        <w:t xml:space="preserve"> </w:t>
      </w:r>
      <w:r>
        <w:rPr>
          <w:color w:val="585858"/>
        </w:rPr>
        <w:t>to priority habitat in unassessed areas may be significant and irreversible. Therefore, the impact prior to mitigation is major.</w:t>
      </w:r>
    </w:p>
    <w:p w14:paraId="3B6E296D" w14:textId="77777777" w:rsidR="00D05A7A" w:rsidRDefault="00B8135C">
      <w:pPr>
        <w:pStyle w:val="BodyText"/>
        <w:spacing w:before="123" w:line="360" w:lineRule="auto"/>
        <w:ind w:left="333" w:right="544"/>
      </w:pPr>
      <w:r>
        <w:rPr>
          <w:color w:val="585858"/>
        </w:rPr>
        <w:t>Impacts</w:t>
      </w:r>
      <w:r>
        <w:rPr>
          <w:color w:val="585858"/>
          <w:spacing w:val="-5"/>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reduced</w:t>
      </w:r>
      <w:r>
        <w:rPr>
          <w:color w:val="585858"/>
          <w:spacing w:val="-2"/>
        </w:rPr>
        <w:t xml:space="preserve"> </w:t>
      </w:r>
      <w:r>
        <w:rPr>
          <w:color w:val="585858"/>
        </w:rPr>
        <w:t>by implementing</w:t>
      </w:r>
      <w:r>
        <w:rPr>
          <w:color w:val="585858"/>
          <w:spacing w:val="-2"/>
        </w:rPr>
        <w:t xml:space="preserve"> </w:t>
      </w:r>
      <w:r>
        <w:rPr>
          <w:color w:val="585858"/>
        </w:rPr>
        <w:t>measures</w:t>
      </w:r>
      <w:r>
        <w:rPr>
          <w:color w:val="585858"/>
          <w:spacing w:val="-5"/>
        </w:rPr>
        <w:t xml:space="preserve"> </w:t>
      </w:r>
      <w:r>
        <w:rPr>
          <w:color w:val="585858"/>
        </w:rPr>
        <w:t>to</w:t>
      </w:r>
      <w:r>
        <w:rPr>
          <w:color w:val="585858"/>
          <w:spacing w:val="-7"/>
        </w:rPr>
        <w:t xml:space="preserve"> </w:t>
      </w:r>
      <w:r>
        <w:rPr>
          <w:color w:val="585858"/>
        </w:rPr>
        <w:t>comply with</w:t>
      </w:r>
      <w:r>
        <w:rPr>
          <w:color w:val="585858"/>
          <w:spacing w:val="-2"/>
        </w:rPr>
        <w:t xml:space="preserve"> </w:t>
      </w:r>
      <w:r>
        <w:rPr>
          <w:color w:val="585858"/>
        </w:rPr>
        <w:t>the</w:t>
      </w:r>
      <w:r>
        <w:rPr>
          <w:color w:val="585858"/>
          <w:spacing w:val="-7"/>
        </w:rPr>
        <w:t xml:space="preserve"> </w:t>
      </w:r>
      <w:r>
        <w:rPr>
          <w:color w:val="585858"/>
        </w:rPr>
        <w:t>EPRs</w:t>
      </w:r>
      <w:r>
        <w:rPr>
          <w:color w:val="585858"/>
          <w:spacing w:val="-5"/>
        </w:rPr>
        <w:t xml:space="preserve"> </w:t>
      </w:r>
      <w:r>
        <w:rPr>
          <w:color w:val="585858"/>
        </w:rPr>
        <w:t>for terrestrial</w:t>
      </w:r>
      <w:r>
        <w:rPr>
          <w:color w:val="585858"/>
          <w:spacing w:val="-2"/>
        </w:rPr>
        <w:t xml:space="preserve"> </w:t>
      </w:r>
      <w:r>
        <w:rPr>
          <w:color w:val="585858"/>
        </w:rPr>
        <w:t>ecology. Potential mitigation measures that could be implemented include:</w:t>
      </w:r>
    </w:p>
    <w:p w14:paraId="0C380CCC" w14:textId="77777777" w:rsidR="00D05A7A" w:rsidRDefault="00B8135C">
      <w:pPr>
        <w:pStyle w:val="BodyText"/>
        <w:tabs>
          <w:tab w:val="left" w:pos="692"/>
        </w:tabs>
        <w:spacing w:before="117"/>
        <w:ind w:left="333"/>
      </w:pPr>
      <w:r>
        <w:rPr>
          <w:noProof/>
        </w:rPr>
        <w:drawing>
          <wp:inline distT="0" distB="0" distL="0" distR="0" wp14:anchorId="42799AD9" wp14:editId="2527D543">
            <wp:extent cx="88264" cy="88885"/>
            <wp:effectExtent l="0" t="0" r="0" b="0"/>
            <wp:docPr id="1613" name="Image 16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3" name="Image 161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5"/>
                    </a:xfrm>
                    <a:prstGeom prst="rect">
                      <a:avLst/>
                    </a:prstGeom>
                  </pic:spPr>
                </pic:pic>
              </a:graphicData>
            </a:graphic>
          </wp:inline>
        </w:drawing>
      </w:r>
      <w:r>
        <w:rPr>
          <w:rFonts w:ascii="Times New Roman"/>
        </w:rPr>
        <w:tab/>
      </w:r>
      <w:proofErr w:type="spellStart"/>
      <w:r>
        <w:rPr>
          <w:color w:val="5F5F5F"/>
        </w:rPr>
        <w:t>Minimising</w:t>
      </w:r>
      <w:proofErr w:type="spellEnd"/>
      <w:r>
        <w:rPr>
          <w:color w:val="5F5F5F"/>
          <w:spacing w:val="-7"/>
        </w:rPr>
        <w:t xml:space="preserve"> </w:t>
      </w:r>
      <w:r>
        <w:rPr>
          <w:color w:val="5F5F5F"/>
        </w:rPr>
        <w:t>loss</w:t>
      </w:r>
      <w:r>
        <w:rPr>
          <w:color w:val="5F5F5F"/>
          <w:spacing w:val="-5"/>
        </w:rPr>
        <w:t xml:space="preserve"> </w:t>
      </w:r>
      <w:r>
        <w:rPr>
          <w:color w:val="5F5F5F"/>
        </w:rPr>
        <w:t>of</w:t>
      </w:r>
      <w:r>
        <w:rPr>
          <w:color w:val="5F5F5F"/>
          <w:spacing w:val="-3"/>
        </w:rPr>
        <w:t xml:space="preserve"> </w:t>
      </w:r>
      <w:r>
        <w:rPr>
          <w:color w:val="5F5F5F"/>
        </w:rPr>
        <w:t>habitat</w:t>
      </w:r>
      <w:r>
        <w:rPr>
          <w:color w:val="5F5F5F"/>
          <w:spacing w:val="-4"/>
        </w:rPr>
        <w:t xml:space="preserve"> </w:t>
      </w:r>
      <w:r>
        <w:rPr>
          <w:color w:val="5F5F5F"/>
        </w:rPr>
        <w:t>resources</w:t>
      </w:r>
      <w:r>
        <w:rPr>
          <w:color w:val="5F5F5F"/>
          <w:spacing w:val="-9"/>
        </w:rPr>
        <w:t xml:space="preserve"> </w:t>
      </w:r>
      <w:r>
        <w:rPr>
          <w:color w:val="5F5F5F"/>
        </w:rPr>
        <w:t>through</w:t>
      </w:r>
      <w:r>
        <w:rPr>
          <w:color w:val="5F5F5F"/>
          <w:spacing w:val="-7"/>
        </w:rPr>
        <w:t xml:space="preserve"> </w:t>
      </w:r>
      <w:r>
        <w:rPr>
          <w:color w:val="5F5F5F"/>
        </w:rPr>
        <w:t>the</w:t>
      </w:r>
      <w:r>
        <w:rPr>
          <w:color w:val="5F5F5F"/>
          <w:spacing w:val="-6"/>
        </w:rPr>
        <w:t xml:space="preserve"> </w:t>
      </w:r>
      <w:r>
        <w:rPr>
          <w:color w:val="5F5F5F"/>
        </w:rPr>
        <w:t>measures</w:t>
      </w:r>
      <w:r>
        <w:rPr>
          <w:color w:val="5F5F5F"/>
          <w:spacing w:val="-5"/>
        </w:rPr>
        <w:t xml:space="preserve"> </w:t>
      </w:r>
      <w:r>
        <w:rPr>
          <w:color w:val="5F5F5F"/>
        </w:rPr>
        <w:t>(EPR</w:t>
      </w:r>
      <w:r>
        <w:rPr>
          <w:color w:val="5F5F5F"/>
          <w:spacing w:val="-12"/>
        </w:rPr>
        <w:t xml:space="preserve"> </w:t>
      </w:r>
      <w:r>
        <w:rPr>
          <w:color w:val="5F5F5F"/>
          <w:spacing w:val="-2"/>
        </w:rPr>
        <w:t>EC01).</w:t>
      </w:r>
    </w:p>
    <w:p w14:paraId="5D4FAB8D" w14:textId="77777777" w:rsidR="00D05A7A" w:rsidRDefault="00D05A7A">
      <w:pPr>
        <w:pStyle w:val="BodyText"/>
        <w:spacing w:before="5"/>
      </w:pPr>
    </w:p>
    <w:p w14:paraId="547517F6" w14:textId="77777777" w:rsidR="00D05A7A" w:rsidRDefault="00B8135C">
      <w:pPr>
        <w:pStyle w:val="BodyText"/>
        <w:tabs>
          <w:tab w:val="left" w:pos="692"/>
        </w:tabs>
        <w:ind w:left="332"/>
      </w:pPr>
      <w:r>
        <w:rPr>
          <w:noProof/>
        </w:rPr>
        <w:drawing>
          <wp:inline distT="0" distB="0" distL="0" distR="0" wp14:anchorId="121B46AE" wp14:editId="5D05089A">
            <wp:extent cx="88264" cy="88264"/>
            <wp:effectExtent l="0" t="0" r="0" b="0"/>
            <wp:docPr id="1614" name="Image 16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4" name="Image 161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Identifying</w:t>
      </w:r>
      <w:r>
        <w:rPr>
          <w:color w:val="5F5F5F"/>
          <w:spacing w:val="-7"/>
        </w:rPr>
        <w:t xml:space="preserve"> </w:t>
      </w:r>
      <w:r>
        <w:rPr>
          <w:color w:val="5F5F5F"/>
        </w:rPr>
        <w:t>and</w:t>
      </w:r>
      <w:r>
        <w:rPr>
          <w:color w:val="5F5F5F"/>
          <w:spacing w:val="-6"/>
        </w:rPr>
        <w:t xml:space="preserve"> </w:t>
      </w:r>
      <w:r>
        <w:rPr>
          <w:color w:val="5F5F5F"/>
        </w:rPr>
        <w:t>protecting</w:t>
      </w:r>
      <w:r>
        <w:rPr>
          <w:color w:val="5F5F5F"/>
          <w:spacing w:val="-7"/>
        </w:rPr>
        <w:t xml:space="preserve"> </w:t>
      </w:r>
      <w:r>
        <w:rPr>
          <w:color w:val="5F5F5F"/>
        </w:rPr>
        <w:t>native</w:t>
      </w:r>
      <w:r>
        <w:rPr>
          <w:color w:val="5F5F5F"/>
          <w:spacing w:val="-6"/>
        </w:rPr>
        <w:t xml:space="preserve"> </w:t>
      </w:r>
      <w:r>
        <w:rPr>
          <w:color w:val="5F5F5F"/>
        </w:rPr>
        <w:t>vegetation</w:t>
      </w:r>
      <w:r>
        <w:rPr>
          <w:color w:val="5F5F5F"/>
          <w:spacing w:val="-7"/>
        </w:rPr>
        <w:t xml:space="preserve"> </w:t>
      </w:r>
      <w:r>
        <w:rPr>
          <w:color w:val="5F5F5F"/>
        </w:rPr>
        <w:t>and</w:t>
      </w:r>
      <w:r>
        <w:rPr>
          <w:color w:val="5F5F5F"/>
          <w:spacing w:val="-6"/>
        </w:rPr>
        <w:t xml:space="preserve"> </w:t>
      </w:r>
      <w:r>
        <w:rPr>
          <w:color w:val="5F5F5F"/>
        </w:rPr>
        <w:t>priority</w:t>
      </w:r>
      <w:r>
        <w:rPr>
          <w:color w:val="5F5F5F"/>
          <w:spacing w:val="-12"/>
        </w:rPr>
        <w:t xml:space="preserve"> </w:t>
      </w:r>
      <w:r>
        <w:rPr>
          <w:color w:val="5F5F5F"/>
        </w:rPr>
        <w:t>habitat</w:t>
      </w:r>
      <w:r>
        <w:rPr>
          <w:color w:val="5F5F5F"/>
          <w:spacing w:val="-4"/>
        </w:rPr>
        <w:t xml:space="preserve"> </w:t>
      </w:r>
      <w:r>
        <w:rPr>
          <w:color w:val="5F5F5F"/>
        </w:rPr>
        <w:t>to</w:t>
      </w:r>
      <w:r>
        <w:rPr>
          <w:color w:val="5F5F5F"/>
          <w:spacing w:val="-6"/>
        </w:rPr>
        <w:t xml:space="preserve"> </w:t>
      </w:r>
      <w:r>
        <w:rPr>
          <w:color w:val="5F5F5F"/>
        </w:rPr>
        <w:t>be</w:t>
      </w:r>
      <w:r>
        <w:rPr>
          <w:color w:val="5F5F5F"/>
          <w:spacing w:val="-7"/>
        </w:rPr>
        <w:t xml:space="preserve"> </w:t>
      </w:r>
      <w:r>
        <w:rPr>
          <w:color w:val="5F5F5F"/>
        </w:rPr>
        <w:t>retained</w:t>
      </w:r>
      <w:r>
        <w:rPr>
          <w:color w:val="5F5F5F"/>
          <w:spacing w:val="-8"/>
        </w:rPr>
        <w:t xml:space="preserve"> </w:t>
      </w:r>
      <w:r>
        <w:rPr>
          <w:color w:val="5F5F5F"/>
        </w:rPr>
        <w:t>(EPR</w:t>
      </w:r>
      <w:r>
        <w:rPr>
          <w:color w:val="5F5F5F"/>
          <w:spacing w:val="-6"/>
        </w:rPr>
        <w:t xml:space="preserve"> </w:t>
      </w:r>
      <w:r>
        <w:rPr>
          <w:color w:val="5F5F5F"/>
          <w:spacing w:val="-2"/>
        </w:rPr>
        <w:t>EC02).</w:t>
      </w:r>
    </w:p>
    <w:p w14:paraId="2B252D1B" w14:textId="77777777" w:rsidR="00D05A7A" w:rsidRDefault="00D05A7A">
      <w:pPr>
        <w:pStyle w:val="BodyText"/>
        <w:spacing w:before="6"/>
      </w:pPr>
    </w:p>
    <w:p w14:paraId="4C403E7F" w14:textId="77777777" w:rsidR="00D05A7A" w:rsidRDefault="00B8135C">
      <w:pPr>
        <w:pStyle w:val="BodyText"/>
        <w:tabs>
          <w:tab w:val="left" w:pos="692"/>
        </w:tabs>
        <w:spacing w:line="360" w:lineRule="auto"/>
        <w:ind w:left="692" w:right="612" w:hanging="360"/>
      </w:pPr>
      <w:r>
        <w:rPr>
          <w:noProof/>
        </w:rPr>
        <w:drawing>
          <wp:inline distT="0" distB="0" distL="0" distR="0" wp14:anchorId="4FAD3F1B" wp14:editId="37FC16D7">
            <wp:extent cx="88264" cy="88264"/>
            <wp:effectExtent l="0" t="0" r="0" b="0"/>
            <wp:docPr id="1615" name="Image 16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5" name="Image 161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Maintaining</w:t>
      </w:r>
      <w:r>
        <w:rPr>
          <w:color w:val="5F5F5F"/>
          <w:spacing w:val="-3"/>
        </w:rPr>
        <w:t xml:space="preserve"> </w:t>
      </w:r>
      <w:r>
        <w:rPr>
          <w:color w:val="5F5F5F"/>
        </w:rPr>
        <w:t>landform</w:t>
      </w:r>
      <w:r>
        <w:rPr>
          <w:color w:val="5F5F5F"/>
          <w:spacing w:val="-2"/>
        </w:rPr>
        <w:t xml:space="preserve"> </w:t>
      </w:r>
      <w:r>
        <w:rPr>
          <w:color w:val="5F5F5F"/>
        </w:rPr>
        <w:t>stability</w:t>
      </w:r>
      <w:r>
        <w:rPr>
          <w:color w:val="5F5F5F"/>
          <w:spacing w:val="-2"/>
        </w:rPr>
        <w:t xml:space="preserve"> </w:t>
      </w:r>
      <w:r>
        <w:rPr>
          <w:color w:val="5F5F5F"/>
        </w:rPr>
        <w:t>in</w:t>
      </w:r>
      <w:r>
        <w:rPr>
          <w:color w:val="5F5F5F"/>
          <w:spacing w:val="-3"/>
        </w:rPr>
        <w:t xml:space="preserve"> </w:t>
      </w:r>
      <w:r>
        <w:rPr>
          <w:color w:val="5F5F5F"/>
        </w:rPr>
        <w:t>work</w:t>
      </w:r>
      <w:r>
        <w:rPr>
          <w:color w:val="5F5F5F"/>
          <w:spacing w:val="-2"/>
        </w:rPr>
        <w:t xml:space="preserve"> </w:t>
      </w:r>
      <w:r>
        <w:rPr>
          <w:color w:val="5F5F5F"/>
        </w:rPr>
        <w:t>areas</w:t>
      </w:r>
      <w:r>
        <w:rPr>
          <w:color w:val="5F5F5F"/>
          <w:spacing w:val="-2"/>
        </w:rPr>
        <w:t xml:space="preserve"> </w:t>
      </w:r>
      <w:r>
        <w:rPr>
          <w:color w:val="5F5F5F"/>
        </w:rPr>
        <w:t>to</w:t>
      </w:r>
      <w:r>
        <w:rPr>
          <w:color w:val="5F5F5F"/>
          <w:spacing w:val="-8"/>
        </w:rPr>
        <w:t xml:space="preserve"> </w:t>
      </w:r>
      <w:r>
        <w:rPr>
          <w:color w:val="5F5F5F"/>
        </w:rPr>
        <w:t>avoid</w:t>
      </w:r>
      <w:r>
        <w:rPr>
          <w:color w:val="5F5F5F"/>
          <w:spacing w:val="-3"/>
        </w:rPr>
        <w:t xml:space="preserve"> </w:t>
      </w:r>
      <w:r>
        <w:rPr>
          <w:color w:val="5F5F5F"/>
        </w:rPr>
        <w:t>erosion</w:t>
      </w:r>
      <w:r>
        <w:rPr>
          <w:color w:val="5F5F5F"/>
          <w:spacing w:val="-3"/>
        </w:rPr>
        <w:t xml:space="preserve"> </w:t>
      </w:r>
      <w:r>
        <w:rPr>
          <w:color w:val="5F5F5F"/>
        </w:rPr>
        <w:t>and</w:t>
      </w:r>
      <w:r>
        <w:rPr>
          <w:color w:val="5F5F5F"/>
          <w:spacing w:val="-3"/>
        </w:rPr>
        <w:t xml:space="preserve"> </w:t>
      </w:r>
      <w:proofErr w:type="gramStart"/>
      <w:r>
        <w:rPr>
          <w:color w:val="5F5F5F"/>
        </w:rPr>
        <w:t>sedimentation,</w:t>
      </w:r>
      <w:r>
        <w:rPr>
          <w:color w:val="5F5F5F"/>
          <w:spacing w:val="-1"/>
        </w:rPr>
        <w:t xml:space="preserve"> </w:t>
      </w:r>
      <w:r>
        <w:rPr>
          <w:color w:val="5F5F5F"/>
        </w:rPr>
        <w:t>and</w:t>
      </w:r>
      <w:proofErr w:type="gramEnd"/>
      <w:r>
        <w:rPr>
          <w:color w:val="5F5F5F"/>
          <w:spacing w:val="-3"/>
        </w:rPr>
        <w:t xml:space="preserve"> </w:t>
      </w:r>
      <w:r>
        <w:rPr>
          <w:color w:val="5F5F5F"/>
        </w:rPr>
        <w:t>employ</w:t>
      </w:r>
      <w:r>
        <w:rPr>
          <w:color w:val="5F5F5F"/>
          <w:spacing w:val="-2"/>
        </w:rPr>
        <w:t xml:space="preserve"> </w:t>
      </w:r>
      <w:r>
        <w:rPr>
          <w:color w:val="5F5F5F"/>
        </w:rPr>
        <w:t>appropriate sediment controls around priority habitats (EPR EC02).</w:t>
      </w:r>
    </w:p>
    <w:p w14:paraId="57AA783C" w14:textId="77777777" w:rsidR="00D05A7A" w:rsidRDefault="00B8135C">
      <w:pPr>
        <w:pStyle w:val="BodyText"/>
        <w:tabs>
          <w:tab w:val="left" w:pos="692"/>
        </w:tabs>
        <w:spacing w:before="121"/>
        <w:ind w:left="332"/>
      </w:pPr>
      <w:r>
        <w:rPr>
          <w:noProof/>
        </w:rPr>
        <w:drawing>
          <wp:inline distT="0" distB="0" distL="0" distR="0" wp14:anchorId="6B854651" wp14:editId="586BBB44">
            <wp:extent cx="88264" cy="88264"/>
            <wp:effectExtent l="0" t="0" r="0" b="0"/>
            <wp:docPr id="1616" name="Image 16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6" name="Image 161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Implementing</w:t>
      </w:r>
      <w:r>
        <w:rPr>
          <w:color w:val="5F5F5F"/>
          <w:spacing w:val="-8"/>
        </w:rPr>
        <w:t xml:space="preserve"> </w:t>
      </w:r>
      <w:r>
        <w:rPr>
          <w:color w:val="5F5F5F"/>
        </w:rPr>
        <w:t>biosecurity</w:t>
      </w:r>
      <w:r>
        <w:rPr>
          <w:color w:val="5F5F5F"/>
          <w:spacing w:val="-6"/>
        </w:rPr>
        <w:t xml:space="preserve"> </w:t>
      </w:r>
      <w:r>
        <w:rPr>
          <w:color w:val="5F5F5F"/>
        </w:rPr>
        <w:t>controls</w:t>
      </w:r>
      <w:r>
        <w:rPr>
          <w:color w:val="5F5F5F"/>
          <w:spacing w:val="-11"/>
        </w:rPr>
        <w:t xml:space="preserve"> </w:t>
      </w:r>
      <w:r>
        <w:rPr>
          <w:color w:val="5F5F5F"/>
        </w:rPr>
        <w:t>to</w:t>
      </w:r>
      <w:r>
        <w:rPr>
          <w:color w:val="5F5F5F"/>
          <w:spacing w:val="-8"/>
        </w:rPr>
        <w:t xml:space="preserve"> </w:t>
      </w:r>
      <w:r>
        <w:rPr>
          <w:color w:val="5F5F5F"/>
        </w:rPr>
        <w:t>avoid</w:t>
      </w:r>
      <w:r>
        <w:rPr>
          <w:color w:val="5F5F5F"/>
          <w:spacing w:val="-7"/>
        </w:rPr>
        <w:t xml:space="preserve"> </w:t>
      </w:r>
      <w:r>
        <w:rPr>
          <w:color w:val="5F5F5F"/>
        </w:rPr>
        <w:t>introducing</w:t>
      </w:r>
      <w:r>
        <w:rPr>
          <w:color w:val="5F5F5F"/>
          <w:spacing w:val="-8"/>
        </w:rPr>
        <w:t xml:space="preserve"> </w:t>
      </w:r>
      <w:r>
        <w:rPr>
          <w:color w:val="5F5F5F"/>
        </w:rPr>
        <w:t>and</w:t>
      </w:r>
      <w:r>
        <w:rPr>
          <w:color w:val="5F5F5F"/>
          <w:spacing w:val="-8"/>
        </w:rPr>
        <w:t xml:space="preserve"> </w:t>
      </w:r>
      <w:r>
        <w:rPr>
          <w:color w:val="5F5F5F"/>
        </w:rPr>
        <w:t>spreading</w:t>
      </w:r>
      <w:r>
        <w:rPr>
          <w:color w:val="5F5F5F"/>
          <w:spacing w:val="-8"/>
        </w:rPr>
        <w:t xml:space="preserve"> </w:t>
      </w:r>
      <w:r>
        <w:rPr>
          <w:color w:val="5F5F5F"/>
        </w:rPr>
        <w:t>weeds</w:t>
      </w:r>
      <w:r>
        <w:rPr>
          <w:color w:val="5F5F5F"/>
          <w:spacing w:val="-6"/>
        </w:rPr>
        <w:t xml:space="preserve"> </w:t>
      </w:r>
      <w:r>
        <w:rPr>
          <w:color w:val="5F5F5F"/>
        </w:rPr>
        <w:t>and</w:t>
      </w:r>
      <w:r>
        <w:rPr>
          <w:color w:val="5F5F5F"/>
          <w:spacing w:val="-8"/>
        </w:rPr>
        <w:t xml:space="preserve"> </w:t>
      </w:r>
      <w:r>
        <w:rPr>
          <w:color w:val="5F5F5F"/>
        </w:rPr>
        <w:t>diseases</w:t>
      </w:r>
      <w:r>
        <w:rPr>
          <w:color w:val="5F5F5F"/>
          <w:spacing w:val="-6"/>
        </w:rPr>
        <w:t xml:space="preserve"> </w:t>
      </w:r>
      <w:r>
        <w:rPr>
          <w:color w:val="5F5F5F"/>
        </w:rPr>
        <w:t>(EPR</w:t>
      </w:r>
      <w:r>
        <w:rPr>
          <w:color w:val="5F5F5F"/>
          <w:spacing w:val="-7"/>
        </w:rPr>
        <w:t xml:space="preserve"> </w:t>
      </w:r>
      <w:r>
        <w:rPr>
          <w:color w:val="5F5F5F"/>
          <w:spacing w:val="-2"/>
        </w:rPr>
        <w:t>EC02).</w:t>
      </w:r>
    </w:p>
    <w:p w14:paraId="41D3776E" w14:textId="77777777" w:rsidR="00D05A7A" w:rsidRDefault="00D05A7A">
      <w:pPr>
        <w:pStyle w:val="BodyText"/>
        <w:spacing w:before="68"/>
      </w:pPr>
    </w:p>
    <w:p w14:paraId="6899846F" w14:textId="77777777" w:rsidR="00D05A7A" w:rsidRDefault="00B8135C">
      <w:pPr>
        <w:pStyle w:val="BodyText"/>
        <w:spacing w:line="355" w:lineRule="auto"/>
        <w:ind w:left="333" w:right="544"/>
      </w:pPr>
      <w:r>
        <w:rPr>
          <w:color w:val="5F5F5F"/>
        </w:rPr>
        <w:t>With</w:t>
      </w:r>
      <w:r>
        <w:rPr>
          <w:color w:val="5F5F5F"/>
          <w:spacing w:val="-6"/>
        </w:rPr>
        <w:t xml:space="preserve"> </w:t>
      </w:r>
      <w:r>
        <w:rPr>
          <w:color w:val="5F5F5F"/>
        </w:rPr>
        <w:t>the</w:t>
      </w:r>
      <w:r>
        <w:rPr>
          <w:color w:val="5F5F5F"/>
          <w:spacing w:val="-1"/>
        </w:rPr>
        <w:t xml:space="preserve"> </w:t>
      </w:r>
      <w:r>
        <w:rPr>
          <w:color w:val="5F5F5F"/>
        </w:rPr>
        <w:t>implementation</w:t>
      </w:r>
      <w:r>
        <w:rPr>
          <w:color w:val="5F5F5F"/>
          <w:spacing w:val="-1"/>
        </w:rPr>
        <w:t xml:space="preserve"> </w:t>
      </w:r>
      <w:r>
        <w:rPr>
          <w:color w:val="5F5F5F"/>
        </w:rPr>
        <w:t>of</w:t>
      </w:r>
      <w:r>
        <w:rPr>
          <w:color w:val="5F5F5F"/>
          <w:spacing w:val="-3"/>
        </w:rPr>
        <w:t xml:space="preserve"> </w:t>
      </w:r>
      <w:r>
        <w:rPr>
          <w:color w:val="5F5F5F"/>
        </w:rPr>
        <w:t>measures to</w:t>
      </w:r>
      <w:r>
        <w:rPr>
          <w:color w:val="5F5F5F"/>
          <w:spacing w:val="-6"/>
        </w:rPr>
        <w:t xml:space="preserve"> </w:t>
      </w:r>
      <w:r>
        <w:rPr>
          <w:color w:val="5F5F5F"/>
        </w:rPr>
        <w:t>comply with</w:t>
      </w:r>
      <w:r>
        <w:rPr>
          <w:color w:val="5F5F5F"/>
          <w:spacing w:val="-1"/>
        </w:rPr>
        <w:t xml:space="preserve"> </w:t>
      </w:r>
      <w:r>
        <w:rPr>
          <w:color w:val="5F5F5F"/>
        </w:rPr>
        <w:t>EPRs,</w:t>
      </w:r>
      <w:r>
        <w:rPr>
          <w:color w:val="5F5F5F"/>
          <w:spacing w:val="-3"/>
        </w:rPr>
        <w:t xml:space="preserve"> </w:t>
      </w:r>
      <w:r>
        <w:rPr>
          <w:color w:val="5F5F5F"/>
        </w:rPr>
        <w:t>the</w:t>
      </w:r>
      <w:r>
        <w:rPr>
          <w:color w:val="5F5F5F"/>
          <w:spacing w:val="-1"/>
        </w:rPr>
        <w:t xml:space="preserve"> </w:t>
      </w:r>
      <w:r>
        <w:rPr>
          <w:color w:val="5F5F5F"/>
        </w:rPr>
        <w:t>assessed</w:t>
      </w:r>
      <w:r>
        <w:rPr>
          <w:color w:val="5F5F5F"/>
          <w:spacing w:val="-1"/>
        </w:rPr>
        <w:t xml:space="preserve"> </w:t>
      </w:r>
      <w:r>
        <w:rPr>
          <w:color w:val="5F5F5F"/>
        </w:rPr>
        <w:t>magnitude</w:t>
      </w:r>
      <w:r>
        <w:rPr>
          <w:color w:val="5F5F5F"/>
          <w:spacing w:val="-1"/>
        </w:rPr>
        <w:t xml:space="preserve"> </w:t>
      </w:r>
      <w:r>
        <w:rPr>
          <w:color w:val="5F5F5F"/>
        </w:rPr>
        <w:t>of</w:t>
      </w:r>
      <w:r>
        <w:rPr>
          <w:color w:val="5F5F5F"/>
          <w:spacing w:val="-3"/>
        </w:rPr>
        <w:t xml:space="preserve"> </w:t>
      </w:r>
      <w:r>
        <w:rPr>
          <w:color w:val="5F5F5F"/>
        </w:rPr>
        <w:t>impact is</w:t>
      </w:r>
      <w:r>
        <w:rPr>
          <w:color w:val="5F5F5F"/>
          <w:spacing w:val="-4"/>
        </w:rPr>
        <w:t xml:space="preserve"> </w:t>
      </w:r>
      <w:r>
        <w:rPr>
          <w:color w:val="5F5F5F"/>
        </w:rPr>
        <w:t>reduced</w:t>
      </w:r>
      <w:r>
        <w:rPr>
          <w:color w:val="5F5F5F"/>
          <w:spacing w:val="-1"/>
        </w:rPr>
        <w:t xml:space="preserve"> </w:t>
      </w:r>
      <w:r>
        <w:rPr>
          <w:color w:val="5F5F5F"/>
        </w:rPr>
        <w:t>to minor, resulting in a post-mitigation impact rating for this subgroup of moderate.</w:t>
      </w:r>
    </w:p>
    <w:p w14:paraId="647A8F7B" w14:textId="77777777" w:rsidR="00D05A7A" w:rsidRDefault="00B8135C">
      <w:pPr>
        <w:pStyle w:val="BodyText"/>
        <w:spacing w:before="69"/>
      </w:pPr>
      <w:r>
        <w:rPr>
          <w:noProof/>
        </w:rPr>
        <w:drawing>
          <wp:anchor distT="0" distB="0" distL="0" distR="0" simplePos="0" relativeHeight="488070656" behindDoc="1" locked="0" layoutInCell="1" allowOverlap="1" wp14:anchorId="36D675BD" wp14:editId="4A206912">
            <wp:simplePos x="0" y="0"/>
            <wp:positionH relativeFrom="page">
              <wp:posOffset>716279</wp:posOffset>
            </wp:positionH>
            <wp:positionV relativeFrom="paragraph">
              <wp:posOffset>205397</wp:posOffset>
            </wp:positionV>
            <wp:extent cx="3197352" cy="161544"/>
            <wp:effectExtent l="0" t="0" r="0" b="0"/>
            <wp:wrapTopAndBottom/>
            <wp:docPr id="1617" name="Image 1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7" name="Image 1617"/>
                    <pic:cNvPicPr/>
                  </pic:nvPicPr>
                  <pic:blipFill>
                    <a:blip r:embed="rId73" cstate="screen">
                      <a:extLst>
                        <a:ext uri="{28A0092B-C50C-407E-A947-70E740481C1C}">
                          <a14:useLocalDpi xmlns:a14="http://schemas.microsoft.com/office/drawing/2010/main"/>
                        </a:ext>
                      </a:extLst>
                    </a:blip>
                    <a:stretch>
                      <a:fillRect/>
                    </a:stretch>
                  </pic:blipFill>
                  <pic:spPr>
                    <a:xfrm>
                      <a:off x="0" y="0"/>
                      <a:ext cx="3197352" cy="161544"/>
                    </a:xfrm>
                    <a:prstGeom prst="rect">
                      <a:avLst/>
                    </a:prstGeom>
                  </pic:spPr>
                </pic:pic>
              </a:graphicData>
            </a:graphic>
          </wp:anchor>
        </w:drawing>
      </w:r>
    </w:p>
    <w:p w14:paraId="4CDF56DF" w14:textId="77777777" w:rsidR="00D05A7A" w:rsidRDefault="00B8135C">
      <w:pPr>
        <w:pStyle w:val="BodyText"/>
        <w:spacing w:before="110" w:line="360" w:lineRule="auto"/>
        <w:ind w:left="332" w:right="478"/>
      </w:pPr>
      <w:r>
        <w:rPr>
          <w:color w:val="585858"/>
        </w:rPr>
        <w:t>This subgroup consists of alpine sun-orchid, slender fork-</w:t>
      </w:r>
      <w:proofErr w:type="gramStart"/>
      <w:r>
        <w:rPr>
          <w:color w:val="585858"/>
        </w:rPr>
        <w:t>fern</w:t>
      </w:r>
      <w:proofErr w:type="gramEnd"/>
      <w:r>
        <w:rPr>
          <w:color w:val="585858"/>
        </w:rPr>
        <w:t xml:space="preserve"> and oval fork-fern. These species are considered likely to occur in forest habitats within the Strzelecki Ranges, with 100.62 ha of suitable habitat occurring</w:t>
      </w:r>
      <w:r>
        <w:rPr>
          <w:color w:val="585858"/>
          <w:spacing w:val="-2"/>
        </w:rPr>
        <w:t xml:space="preserve"> </w:t>
      </w:r>
      <w:r>
        <w:rPr>
          <w:color w:val="585858"/>
        </w:rPr>
        <w:t>within</w:t>
      </w:r>
      <w:r>
        <w:rPr>
          <w:color w:val="585858"/>
          <w:spacing w:val="-2"/>
        </w:rPr>
        <w:t xml:space="preserve"> </w:t>
      </w:r>
      <w:r>
        <w:rPr>
          <w:color w:val="585858"/>
        </w:rPr>
        <w:t>the</w:t>
      </w:r>
      <w:r>
        <w:rPr>
          <w:color w:val="585858"/>
          <w:spacing w:val="-2"/>
        </w:rPr>
        <w:t xml:space="preserve"> </w:t>
      </w:r>
      <w:r>
        <w:rPr>
          <w:color w:val="585858"/>
        </w:rPr>
        <w:t>survey</w:t>
      </w:r>
      <w:r>
        <w:rPr>
          <w:color w:val="585858"/>
          <w:spacing w:val="-1"/>
        </w:rPr>
        <w:t xml:space="preserve"> </w:t>
      </w:r>
      <w:r>
        <w:rPr>
          <w:color w:val="585858"/>
        </w:rPr>
        <w:t>area.</w:t>
      </w:r>
      <w:r>
        <w:rPr>
          <w:color w:val="585858"/>
          <w:spacing w:val="-4"/>
        </w:rPr>
        <w:t xml:space="preserve"> </w:t>
      </w:r>
      <w:r>
        <w:rPr>
          <w:color w:val="585858"/>
        </w:rPr>
        <w:t>Indirect</w:t>
      </w:r>
      <w:r>
        <w:rPr>
          <w:color w:val="585858"/>
          <w:spacing w:val="-4"/>
        </w:rPr>
        <w:t xml:space="preserve"> </w:t>
      </w:r>
      <w:r>
        <w:rPr>
          <w:color w:val="585858"/>
        </w:rPr>
        <w:t>construction</w:t>
      </w:r>
      <w:r>
        <w:rPr>
          <w:color w:val="585858"/>
          <w:spacing w:val="-2"/>
        </w:rPr>
        <w:t xml:space="preserve"> </w:t>
      </w:r>
      <w:r>
        <w:rPr>
          <w:color w:val="585858"/>
        </w:rPr>
        <w:t>activities</w:t>
      </w:r>
      <w:r>
        <w:rPr>
          <w:color w:val="585858"/>
          <w:spacing w:val="-1"/>
        </w:rPr>
        <w:t xml:space="preserve"> </w:t>
      </w:r>
      <w:r>
        <w:rPr>
          <w:color w:val="585858"/>
        </w:rPr>
        <w:t>may</w:t>
      </w:r>
      <w:r>
        <w:rPr>
          <w:color w:val="585858"/>
          <w:spacing w:val="-5"/>
        </w:rPr>
        <w:t xml:space="preserve"> </w:t>
      </w:r>
      <w:r>
        <w:rPr>
          <w:color w:val="585858"/>
        </w:rPr>
        <w:t>include</w:t>
      </w:r>
      <w:r>
        <w:rPr>
          <w:color w:val="585858"/>
          <w:spacing w:val="-2"/>
        </w:rPr>
        <w:t xml:space="preserve"> </w:t>
      </w:r>
      <w:r>
        <w:rPr>
          <w:color w:val="585858"/>
        </w:rPr>
        <w:t>removing</w:t>
      </w:r>
      <w:r>
        <w:rPr>
          <w:color w:val="585858"/>
          <w:spacing w:val="-2"/>
        </w:rPr>
        <w:t xml:space="preserve"> </w:t>
      </w:r>
      <w:r>
        <w:rPr>
          <w:color w:val="585858"/>
        </w:rPr>
        <w:t>habitat at</w:t>
      </w:r>
      <w:r>
        <w:rPr>
          <w:color w:val="585858"/>
          <w:spacing w:val="-4"/>
        </w:rPr>
        <w:t xml:space="preserve"> </w:t>
      </w:r>
      <w:r>
        <w:rPr>
          <w:color w:val="585858"/>
        </w:rPr>
        <w:t>the</w:t>
      </w:r>
      <w:r>
        <w:rPr>
          <w:color w:val="585858"/>
          <w:spacing w:val="-2"/>
        </w:rPr>
        <w:t xml:space="preserve"> </w:t>
      </w:r>
      <w:r>
        <w:rPr>
          <w:color w:val="585858"/>
        </w:rPr>
        <w:t>fringes</w:t>
      </w:r>
      <w:r>
        <w:rPr>
          <w:color w:val="585858"/>
          <w:spacing w:val="-1"/>
        </w:rPr>
        <w:t xml:space="preserve"> </w:t>
      </w:r>
      <w:r>
        <w:rPr>
          <w:color w:val="585858"/>
        </w:rPr>
        <w:t>of forests where these species are less likely to occur, as</w:t>
      </w:r>
      <w:r>
        <w:rPr>
          <w:color w:val="585858"/>
          <w:spacing w:val="-2"/>
        </w:rPr>
        <w:t xml:space="preserve"> </w:t>
      </w:r>
      <w:r>
        <w:rPr>
          <w:color w:val="585858"/>
        </w:rPr>
        <w:t xml:space="preserve">well as releasing dust, </w:t>
      </w:r>
      <w:proofErr w:type="gramStart"/>
      <w:r>
        <w:rPr>
          <w:color w:val="585858"/>
        </w:rPr>
        <w:t>pollutants</w:t>
      </w:r>
      <w:proofErr w:type="gramEnd"/>
      <w:r>
        <w:rPr>
          <w:color w:val="585858"/>
        </w:rPr>
        <w:t xml:space="preserve"> or sediment, and introducing weed species.</w:t>
      </w:r>
    </w:p>
    <w:p w14:paraId="2F148626" w14:textId="77777777" w:rsidR="00D05A7A" w:rsidRDefault="00B8135C">
      <w:pPr>
        <w:pStyle w:val="BodyText"/>
        <w:spacing w:before="118" w:line="360" w:lineRule="auto"/>
        <w:ind w:left="332" w:right="544"/>
      </w:pPr>
      <w:r>
        <w:rPr>
          <w:color w:val="585858"/>
        </w:rPr>
        <w:t>Without</w:t>
      </w:r>
      <w:r>
        <w:rPr>
          <w:color w:val="585858"/>
          <w:spacing w:val="-4"/>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4"/>
        </w:rPr>
        <w:t xml:space="preserve"> </w:t>
      </w:r>
      <w:r>
        <w:rPr>
          <w:color w:val="585858"/>
        </w:rPr>
        <w:t>measures to</w:t>
      </w:r>
      <w:r>
        <w:rPr>
          <w:color w:val="585858"/>
          <w:spacing w:val="-6"/>
        </w:rPr>
        <w:t xml:space="preserve"> </w:t>
      </w:r>
      <w:r>
        <w:rPr>
          <w:color w:val="585858"/>
        </w:rPr>
        <w:t>comply with</w:t>
      </w:r>
      <w:r>
        <w:rPr>
          <w:color w:val="585858"/>
          <w:spacing w:val="-6"/>
        </w:rPr>
        <w:t xml:space="preserve"> </w:t>
      </w:r>
      <w:r>
        <w:rPr>
          <w:color w:val="585858"/>
        </w:rPr>
        <w:t>terrestrial</w:t>
      </w:r>
      <w:r>
        <w:rPr>
          <w:color w:val="585858"/>
          <w:spacing w:val="-2"/>
        </w:rPr>
        <w:t xml:space="preserve"> </w:t>
      </w:r>
      <w:r>
        <w:rPr>
          <w:color w:val="585858"/>
        </w:rPr>
        <w:t>ecology EPRs the</w:t>
      </w:r>
      <w:r>
        <w:rPr>
          <w:color w:val="585858"/>
          <w:spacing w:val="-6"/>
        </w:rPr>
        <w:t xml:space="preserve"> </w:t>
      </w:r>
      <w:r>
        <w:rPr>
          <w:color w:val="585858"/>
        </w:rPr>
        <w:t>project</w:t>
      </w:r>
      <w:r>
        <w:rPr>
          <w:color w:val="585858"/>
          <w:spacing w:val="-4"/>
        </w:rPr>
        <w:t xml:space="preserve"> </w:t>
      </w:r>
      <w:r>
        <w:rPr>
          <w:color w:val="585858"/>
        </w:rPr>
        <w:t>will</w:t>
      </w:r>
      <w:r>
        <w:rPr>
          <w:color w:val="585858"/>
          <w:spacing w:val="-2"/>
        </w:rPr>
        <w:t xml:space="preserve"> </w:t>
      </w:r>
      <w:r>
        <w:rPr>
          <w:color w:val="585858"/>
        </w:rPr>
        <w:t>lead</w:t>
      </w:r>
      <w:r>
        <w:rPr>
          <w:color w:val="585858"/>
          <w:spacing w:val="-2"/>
        </w:rPr>
        <w:t xml:space="preserve"> </w:t>
      </w:r>
      <w:r>
        <w:rPr>
          <w:color w:val="585858"/>
        </w:rPr>
        <w:t>to</w:t>
      </w:r>
      <w:r>
        <w:rPr>
          <w:color w:val="585858"/>
          <w:spacing w:val="-2"/>
        </w:rPr>
        <w:t xml:space="preserve"> </w:t>
      </w:r>
      <w:r>
        <w:rPr>
          <w:color w:val="585858"/>
        </w:rPr>
        <w:t>the removal of 1.24 ha of suitable growth and reproduction habitat for these species. With the successful implementation</w:t>
      </w:r>
      <w:r>
        <w:rPr>
          <w:color w:val="585858"/>
          <w:spacing w:val="-1"/>
        </w:rPr>
        <w:t xml:space="preserve"> </w:t>
      </w:r>
      <w:r>
        <w:rPr>
          <w:color w:val="585858"/>
        </w:rPr>
        <w:t>of measures</w:t>
      </w:r>
      <w:r>
        <w:rPr>
          <w:color w:val="585858"/>
          <w:spacing w:val="-4"/>
        </w:rPr>
        <w:t xml:space="preserve"> </w:t>
      </w:r>
      <w:r>
        <w:rPr>
          <w:color w:val="585858"/>
        </w:rPr>
        <w:t>to</w:t>
      </w:r>
      <w:r>
        <w:rPr>
          <w:color w:val="585858"/>
          <w:spacing w:val="-1"/>
        </w:rPr>
        <w:t xml:space="preserve"> </w:t>
      </w:r>
      <w:r>
        <w:rPr>
          <w:color w:val="585858"/>
        </w:rPr>
        <w:t>comply with</w:t>
      </w:r>
      <w:r>
        <w:rPr>
          <w:color w:val="585858"/>
          <w:spacing w:val="-6"/>
        </w:rPr>
        <w:t xml:space="preserve"> </w:t>
      </w:r>
      <w:r>
        <w:rPr>
          <w:color w:val="585858"/>
        </w:rPr>
        <w:t>the</w:t>
      </w:r>
      <w:r>
        <w:rPr>
          <w:color w:val="585858"/>
          <w:spacing w:val="-1"/>
        </w:rPr>
        <w:t xml:space="preserve"> </w:t>
      </w:r>
      <w:r>
        <w:rPr>
          <w:color w:val="585858"/>
        </w:rPr>
        <w:t>EPRs however, the</w:t>
      </w:r>
      <w:r>
        <w:rPr>
          <w:color w:val="585858"/>
          <w:spacing w:val="-1"/>
        </w:rPr>
        <w:t xml:space="preserve"> </w:t>
      </w:r>
      <w:r>
        <w:rPr>
          <w:color w:val="585858"/>
        </w:rPr>
        <w:t>area</w:t>
      </w:r>
      <w:r>
        <w:rPr>
          <w:color w:val="585858"/>
          <w:spacing w:val="-1"/>
        </w:rPr>
        <w:t xml:space="preserve"> </w:t>
      </w:r>
      <w:r>
        <w:rPr>
          <w:color w:val="585858"/>
        </w:rPr>
        <w:t>of</w:t>
      </w:r>
      <w:r>
        <w:rPr>
          <w:color w:val="585858"/>
          <w:spacing w:val="-3"/>
        </w:rPr>
        <w:t xml:space="preserve"> </w:t>
      </w:r>
      <w:r>
        <w:rPr>
          <w:color w:val="585858"/>
        </w:rPr>
        <w:t>habitat impacted</w:t>
      </w:r>
      <w:r>
        <w:rPr>
          <w:color w:val="585858"/>
          <w:spacing w:val="-6"/>
        </w:rPr>
        <w:t xml:space="preserve"> </w:t>
      </w:r>
      <w:r>
        <w:rPr>
          <w:color w:val="585858"/>
        </w:rPr>
        <w:t>by the</w:t>
      </w:r>
      <w:r>
        <w:rPr>
          <w:color w:val="585858"/>
          <w:spacing w:val="-1"/>
        </w:rPr>
        <w:t xml:space="preserve"> </w:t>
      </w:r>
      <w:r>
        <w:rPr>
          <w:color w:val="585858"/>
        </w:rPr>
        <w:t>project may be reduced to less than 0.7 ha.</w:t>
      </w:r>
    </w:p>
    <w:p w14:paraId="416B312D" w14:textId="77777777" w:rsidR="00D05A7A" w:rsidRDefault="00D05A7A">
      <w:pPr>
        <w:spacing w:line="360" w:lineRule="auto"/>
        <w:sectPr w:rsidR="00D05A7A">
          <w:pgSz w:w="11910" w:h="16840"/>
          <w:pgMar w:top="980" w:right="603" w:bottom="820" w:left="800" w:header="467" w:footer="636" w:gutter="0"/>
          <w:cols w:space="720"/>
        </w:sectPr>
      </w:pPr>
    </w:p>
    <w:p w14:paraId="484A6F3A" w14:textId="77777777" w:rsidR="00D05A7A" w:rsidRDefault="00D05A7A">
      <w:pPr>
        <w:pStyle w:val="BodyText"/>
      </w:pPr>
    </w:p>
    <w:p w14:paraId="6A99E2C7" w14:textId="77777777" w:rsidR="00D05A7A" w:rsidRDefault="00D05A7A">
      <w:pPr>
        <w:pStyle w:val="BodyText"/>
        <w:spacing w:before="142"/>
      </w:pPr>
    </w:p>
    <w:p w14:paraId="2C9DDCE9" w14:textId="77777777" w:rsidR="00D05A7A" w:rsidRDefault="00B8135C">
      <w:pPr>
        <w:pStyle w:val="BodyText"/>
        <w:spacing w:line="360" w:lineRule="auto"/>
        <w:ind w:left="332" w:right="744"/>
      </w:pPr>
      <w:r>
        <w:rPr>
          <w:color w:val="585858"/>
        </w:rPr>
        <w:t>This</w:t>
      </w:r>
      <w:r>
        <w:rPr>
          <w:color w:val="585858"/>
          <w:spacing w:val="-1"/>
        </w:rPr>
        <w:t xml:space="preserve"> </w:t>
      </w:r>
      <w:r>
        <w:rPr>
          <w:color w:val="585858"/>
        </w:rPr>
        <w:t>subgroup</w:t>
      </w:r>
      <w:r>
        <w:rPr>
          <w:color w:val="585858"/>
          <w:spacing w:val="-3"/>
        </w:rPr>
        <w:t xml:space="preserve"> </w:t>
      </w:r>
      <w:r>
        <w:rPr>
          <w:color w:val="585858"/>
        </w:rPr>
        <w:t>includes</w:t>
      </w:r>
      <w:r>
        <w:rPr>
          <w:color w:val="585858"/>
          <w:spacing w:val="-1"/>
        </w:rPr>
        <w:t xml:space="preserve"> </w:t>
      </w:r>
      <w:r>
        <w:rPr>
          <w:color w:val="585858"/>
        </w:rPr>
        <w:t>species</w:t>
      </w:r>
      <w:r>
        <w:rPr>
          <w:color w:val="585858"/>
          <w:spacing w:val="-1"/>
        </w:rPr>
        <w:t xml:space="preserve"> </w:t>
      </w:r>
      <w:r>
        <w:rPr>
          <w:color w:val="585858"/>
        </w:rPr>
        <w:t>listed</w:t>
      </w:r>
      <w:r>
        <w:rPr>
          <w:color w:val="585858"/>
          <w:spacing w:val="-3"/>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FFG</w:t>
      </w:r>
      <w:r>
        <w:rPr>
          <w:color w:val="585858"/>
          <w:spacing w:val="-7"/>
        </w:rPr>
        <w:t xml:space="preserve"> </w:t>
      </w:r>
      <w:r>
        <w:rPr>
          <w:color w:val="585858"/>
        </w:rPr>
        <w:t>Act.</w:t>
      </w:r>
      <w:r>
        <w:rPr>
          <w:color w:val="585858"/>
          <w:spacing w:val="-5"/>
        </w:rPr>
        <w:t xml:space="preserve"> </w:t>
      </w:r>
      <w:r>
        <w:rPr>
          <w:color w:val="585858"/>
        </w:rPr>
        <w:t>The</w:t>
      </w:r>
      <w:r>
        <w:rPr>
          <w:color w:val="585858"/>
          <w:spacing w:val="-3"/>
        </w:rPr>
        <w:t xml:space="preserve"> </w:t>
      </w:r>
      <w:r>
        <w:rPr>
          <w:color w:val="585858"/>
        </w:rPr>
        <w:t>highest listing</w:t>
      </w:r>
      <w:r>
        <w:rPr>
          <w:color w:val="585858"/>
          <w:spacing w:val="-3"/>
        </w:rPr>
        <w:t xml:space="preserve"> </w:t>
      </w:r>
      <w:r>
        <w:rPr>
          <w:color w:val="585858"/>
        </w:rPr>
        <w:t>is</w:t>
      </w:r>
      <w:r>
        <w:rPr>
          <w:color w:val="585858"/>
          <w:spacing w:val="-7"/>
        </w:rPr>
        <w:t xml:space="preserve"> </w:t>
      </w:r>
      <w:r>
        <w:rPr>
          <w:color w:val="585858"/>
        </w:rPr>
        <w:t>critically</w:t>
      </w:r>
      <w:r>
        <w:rPr>
          <w:color w:val="585858"/>
          <w:spacing w:val="-1"/>
        </w:rPr>
        <w:t xml:space="preserve"> </w:t>
      </w:r>
      <w:r>
        <w:rPr>
          <w:color w:val="585858"/>
        </w:rPr>
        <w:t>endangered</w:t>
      </w:r>
      <w:r>
        <w:rPr>
          <w:color w:val="585858"/>
          <w:spacing w:val="-3"/>
        </w:rPr>
        <w:t xml:space="preserve"> </w:t>
      </w:r>
      <w:r>
        <w:rPr>
          <w:color w:val="585858"/>
        </w:rPr>
        <w:t>under the</w:t>
      </w:r>
      <w:r>
        <w:rPr>
          <w:color w:val="585858"/>
          <w:spacing w:val="-2"/>
        </w:rPr>
        <w:t xml:space="preserve"> </w:t>
      </w:r>
      <w:r>
        <w:rPr>
          <w:color w:val="585858"/>
        </w:rPr>
        <w:t>FFG</w:t>
      </w:r>
      <w:r>
        <w:rPr>
          <w:color w:val="585858"/>
          <w:spacing w:val="-4"/>
        </w:rPr>
        <w:t xml:space="preserve"> </w:t>
      </w:r>
      <w:r>
        <w:rPr>
          <w:color w:val="585858"/>
        </w:rPr>
        <w:t>Act, resulting</w:t>
      </w:r>
      <w:r>
        <w:rPr>
          <w:color w:val="585858"/>
          <w:spacing w:val="-2"/>
        </w:rPr>
        <w:t xml:space="preserve"> </w:t>
      </w:r>
      <w:r>
        <w:rPr>
          <w:color w:val="585858"/>
        </w:rPr>
        <w:t>in</w:t>
      </w:r>
      <w:r>
        <w:rPr>
          <w:color w:val="585858"/>
          <w:spacing w:val="-2"/>
        </w:rPr>
        <w:t xml:space="preserve"> </w:t>
      </w:r>
      <w:r>
        <w:rPr>
          <w:color w:val="585858"/>
        </w:rPr>
        <w:t>a</w:t>
      </w:r>
      <w:r>
        <w:rPr>
          <w:color w:val="585858"/>
          <w:spacing w:val="-7"/>
        </w:rPr>
        <w:t xml:space="preserve"> </w:t>
      </w:r>
      <w:r>
        <w:rPr>
          <w:color w:val="585858"/>
        </w:rPr>
        <w:t>high</w:t>
      </w:r>
      <w:r>
        <w:rPr>
          <w:color w:val="585858"/>
          <w:spacing w:val="-2"/>
        </w:rPr>
        <w:t xml:space="preserve"> </w:t>
      </w:r>
      <w:r>
        <w:rPr>
          <w:color w:val="585858"/>
        </w:rPr>
        <w:t>sensitivity.</w:t>
      </w:r>
      <w:r>
        <w:rPr>
          <w:color w:val="585858"/>
          <w:spacing w:val="-5"/>
        </w:rPr>
        <w:t xml:space="preserve"> </w:t>
      </w:r>
      <w:r>
        <w:rPr>
          <w:color w:val="585858"/>
        </w:rPr>
        <w:t>The</w:t>
      </w:r>
      <w:r>
        <w:rPr>
          <w:color w:val="585858"/>
          <w:spacing w:val="-2"/>
        </w:rPr>
        <w:t xml:space="preserve"> </w:t>
      </w:r>
      <w:r>
        <w:rPr>
          <w:color w:val="585858"/>
        </w:rPr>
        <w:t>assessed</w:t>
      </w:r>
      <w:r>
        <w:rPr>
          <w:color w:val="585858"/>
          <w:spacing w:val="-2"/>
        </w:rPr>
        <w:t xml:space="preserve"> </w:t>
      </w:r>
      <w:r>
        <w:rPr>
          <w:color w:val="585858"/>
        </w:rPr>
        <w:t>magnitude</w:t>
      </w:r>
      <w:r>
        <w:rPr>
          <w:color w:val="585858"/>
          <w:spacing w:val="-2"/>
        </w:rPr>
        <w:t xml:space="preserve"> </w:t>
      </w:r>
      <w:r>
        <w:rPr>
          <w:color w:val="585858"/>
        </w:rPr>
        <w:t>is moderate</w:t>
      </w:r>
      <w:r>
        <w:rPr>
          <w:color w:val="585858"/>
          <w:spacing w:val="-2"/>
        </w:rPr>
        <w:t xml:space="preserve"> </w:t>
      </w:r>
      <w:r>
        <w:rPr>
          <w:color w:val="585858"/>
        </w:rPr>
        <w:t>as potential</w:t>
      </w:r>
      <w:r>
        <w:rPr>
          <w:color w:val="585858"/>
          <w:spacing w:val="-2"/>
        </w:rPr>
        <w:t xml:space="preserve"> </w:t>
      </w:r>
      <w:r>
        <w:rPr>
          <w:color w:val="585858"/>
        </w:rPr>
        <w:t>impacts may be significant but reversible in the medium term (5 to10 years to recover). Therefore, the impact prior to mitigation is high.</w:t>
      </w:r>
    </w:p>
    <w:p w14:paraId="3F30B0B5" w14:textId="77777777" w:rsidR="00D05A7A" w:rsidRDefault="00B8135C">
      <w:pPr>
        <w:pStyle w:val="BodyText"/>
        <w:spacing w:before="118" w:line="360" w:lineRule="auto"/>
        <w:ind w:left="332" w:right="544"/>
      </w:pPr>
      <w:r>
        <w:rPr>
          <w:color w:val="585858"/>
        </w:rPr>
        <w:t>Impacts</w:t>
      </w:r>
      <w:r>
        <w:rPr>
          <w:color w:val="585858"/>
          <w:spacing w:val="-5"/>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reduced</w:t>
      </w:r>
      <w:r>
        <w:rPr>
          <w:color w:val="585858"/>
          <w:spacing w:val="-2"/>
        </w:rPr>
        <w:t xml:space="preserve"> </w:t>
      </w:r>
      <w:r>
        <w:rPr>
          <w:color w:val="585858"/>
        </w:rPr>
        <w:t>by implementing</w:t>
      </w:r>
      <w:r>
        <w:rPr>
          <w:color w:val="585858"/>
          <w:spacing w:val="-2"/>
        </w:rPr>
        <w:t xml:space="preserve"> </w:t>
      </w:r>
      <w:r>
        <w:rPr>
          <w:color w:val="585858"/>
        </w:rPr>
        <w:t>measures</w:t>
      </w:r>
      <w:r>
        <w:rPr>
          <w:color w:val="585858"/>
          <w:spacing w:val="-5"/>
        </w:rPr>
        <w:t xml:space="preserve"> </w:t>
      </w:r>
      <w:r>
        <w:rPr>
          <w:color w:val="585858"/>
        </w:rPr>
        <w:t>to</w:t>
      </w:r>
      <w:r>
        <w:rPr>
          <w:color w:val="585858"/>
          <w:spacing w:val="-7"/>
        </w:rPr>
        <w:t xml:space="preserve"> </w:t>
      </w:r>
      <w:r>
        <w:rPr>
          <w:color w:val="585858"/>
        </w:rPr>
        <w:t>comply with</w:t>
      </w:r>
      <w:r>
        <w:rPr>
          <w:color w:val="585858"/>
          <w:spacing w:val="-2"/>
        </w:rPr>
        <w:t xml:space="preserve"> </w:t>
      </w:r>
      <w:r>
        <w:rPr>
          <w:color w:val="585858"/>
        </w:rPr>
        <w:t>the</w:t>
      </w:r>
      <w:r>
        <w:rPr>
          <w:color w:val="585858"/>
          <w:spacing w:val="-7"/>
        </w:rPr>
        <w:t xml:space="preserve"> </w:t>
      </w:r>
      <w:r>
        <w:rPr>
          <w:color w:val="585858"/>
        </w:rPr>
        <w:t>EPRs</w:t>
      </w:r>
      <w:r>
        <w:rPr>
          <w:color w:val="585858"/>
          <w:spacing w:val="-5"/>
        </w:rPr>
        <w:t xml:space="preserve"> </w:t>
      </w:r>
      <w:r>
        <w:rPr>
          <w:color w:val="585858"/>
        </w:rPr>
        <w:t>for terrestrial</w:t>
      </w:r>
      <w:r>
        <w:rPr>
          <w:color w:val="585858"/>
          <w:spacing w:val="-2"/>
        </w:rPr>
        <w:t xml:space="preserve"> </w:t>
      </w:r>
      <w:r>
        <w:rPr>
          <w:color w:val="585858"/>
        </w:rPr>
        <w:t>ecology. Potential mitigation measures that could be implemented include:</w:t>
      </w:r>
    </w:p>
    <w:p w14:paraId="49F7F655" w14:textId="77777777" w:rsidR="00D05A7A" w:rsidRDefault="00B8135C">
      <w:pPr>
        <w:pStyle w:val="BodyText"/>
        <w:tabs>
          <w:tab w:val="left" w:pos="692"/>
        </w:tabs>
        <w:spacing w:before="122"/>
        <w:ind w:left="332"/>
      </w:pPr>
      <w:r>
        <w:rPr>
          <w:noProof/>
        </w:rPr>
        <w:drawing>
          <wp:inline distT="0" distB="0" distL="0" distR="0" wp14:anchorId="4296A23A" wp14:editId="6B8AE281">
            <wp:extent cx="88264" cy="88899"/>
            <wp:effectExtent l="0" t="0" r="0" b="0"/>
            <wp:docPr id="1618" name="Image 16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8" name="Image 161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proofErr w:type="spellStart"/>
      <w:r>
        <w:rPr>
          <w:color w:val="5F5F5F"/>
        </w:rPr>
        <w:t>Minimising</w:t>
      </w:r>
      <w:proofErr w:type="spellEnd"/>
      <w:r>
        <w:rPr>
          <w:color w:val="5F5F5F"/>
          <w:spacing w:val="-7"/>
        </w:rPr>
        <w:t xml:space="preserve"> </w:t>
      </w:r>
      <w:r>
        <w:rPr>
          <w:color w:val="5F5F5F"/>
        </w:rPr>
        <w:t>loss</w:t>
      </w:r>
      <w:r>
        <w:rPr>
          <w:color w:val="5F5F5F"/>
          <w:spacing w:val="-4"/>
        </w:rPr>
        <w:t xml:space="preserve"> </w:t>
      </w:r>
      <w:r>
        <w:rPr>
          <w:color w:val="5F5F5F"/>
        </w:rPr>
        <w:t>of</w:t>
      </w:r>
      <w:r>
        <w:rPr>
          <w:color w:val="5F5F5F"/>
          <w:spacing w:val="-4"/>
        </w:rPr>
        <w:t xml:space="preserve"> </w:t>
      </w:r>
      <w:r>
        <w:rPr>
          <w:color w:val="5F5F5F"/>
        </w:rPr>
        <w:t>habitat</w:t>
      </w:r>
      <w:r>
        <w:rPr>
          <w:color w:val="5F5F5F"/>
          <w:spacing w:val="-4"/>
        </w:rPr>
        <w:t xml:space="preserve"> </w:t>
      </w:r>
      <w:r>
        <w:rPr>
          <w:color w:val="5F5F5F"/>
        </w:rPr>
        <w:t>resources</w:t>
      </w:r>
      <w:r>
        <w:rPr>
          <w:color w:val="5F5F5F"/>
          <w:spacing w:val="-9"/>
        </w:rPr>
        <w:t xml:space="preserve"> </w:t>
      </w:r>
      <w:r>
        <w:rPr>
          <w:color w:val="5F5F5F"/>
        </w:rPr>
        <w:t>(EPR</w:t>
      </w:r>
      <w:r>
        <w:rPr>
          <w:color w:val="5F5F5F"/>
          <w:spacing w:val="-11"/>
        </w:rPr>
        <w:t xml:space="preserve"> </w:t>
      </w:r>
      <w:r>
        <w:rPr>
          <w:color w:val="5F5F5F"/>
          <w:spacing w:val="-2"/>
        </w:rPr>
        <w:t>EC01).</w:t>
      </w:r>
    </w:p>
    <w:p w14:paraId="48B1E7E8" w14:textId="77777777" w:rsidR="00D05A7A" w:rsidRDefault="00D05A7A">
      <w:pPr>
        <w:pStyle w:val="BodyText"/>
        <w:spacing w:before="5"/>
      </w:pPr>
    </w:p>
    <w:p w14:paraId="6C1A7EA1" w14:textId="77777777" w:rsidR="00D05A7A" w:rsidRDefault="00B8135C">
      <w:pPr>
        <w:pStyle w:val="BodyText"/>
        <w:tabs>
          <w:tab w:val="left" w:pos="692"/>
        </w:tabs>
        <w:ind w:left="332"/>
      </w:pPr>
      <w:r>
        <w:rPr>
          <w:noProof/>
        </w:rPr>
        <w:drawing>
          <wp:inline distT="0" distB="0" distL="0" distR="0" wp14:anchorId="7D89B0E7" wp14:editId="612535B9">
            <wp:extent cx="88264" cy="88264"/>
            <wp:effectExtent l="0" t="0" r="0" b="0"/>
            <wp:docPr id="1619" name="Image 16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9" name="Image 161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Identifying</w:t>
      </w:r>
      <w:r>
        <w:rPr>
          <w:color w:val="5F5F5F"/>
          <w:spacing w:val="-7"/>
        </w:rPr>
        <w:t xml:space="preserve"> </w:t>
      </w:r>
      <w:r>
        <w:rPr>
          <w:color w:val="5F5F5F"/>
        </w:rPr>
        <w:t>and</w:t>
      </w:r>
      <w:r>
        <w:rPr>
          <w:color w:val="5F5F5F"/>
          <w:spacing w:val="-6"/>
        </w:rPr>
        <w:t xml:space="preserve"> </w:t>
      </w:r>
      <w:r>
        <w:rPr>
          <w:color w:val="5F5F5F"/>
        </w:rPr>
        <w:t>protecting</w:t>
      </w:r>
      <w:r>
        <w:rPr>
          <w:color w:val="5F5F5F"/>
          <w:spacing w:val="-7"/>
        </w:rPr>
        <w:t xml:space="preserve"> </w:t>
      </w:r>
      <w:r>
        <w:rPr>
          <w:color w:val="5F5F5F"/>
        </w:rPr>
        <w:t>native</w:t>
      </w:r>
      <w:r>
        <w:rPr>
          <w:color w:val="5F5F5F"/>
          <w:spacing w:val="-6"/>
        </w:rPr>
        <w:t xml:space="preserve"> </w:t>
      </w:r>
      <w:r>
        <w:rPr>
          <w:color w:val="5F5F5F"/>
        </w:rPr>
        <w:t>vegetation</w:t>
      </w:r>
      <w:r>
        <w:rPr>
          <w:color w:val="5F5F5F"/>
          <w:spacing w:val="-7"/>
        </w:rPr>
        <w:t xml:space="preserve"> </w:t>
      </w:r>
      <w:r>
        <w:rPr>
          <w:color w:val="5F5F5F"/>
        </w:rPr>
        <w:t>and</w:t>
      </w:r>
      <w:r>
        <w:rPr>
          <w:color w:val="5F5F5F"/>
          <w:spacing w:val="-6"/>
        </w:rPr>
        <w:t xml:space="preserve"> </w:t>
      </w:r>
      <w:r>
        <w:rPr>
          <w:color w:val="5F5F5F"/>
        </w:rPr>
        <w:t>priority</w:t>
      </w:r>
      <w:r>
        <w:rPr>
          <w:color w:val="5F5F5F"/>
          <w:spacing w:val="-12"/>
        </w:rPr>
        <w:t xml:space="preserve"> </w:t>
      </w:r>
      <w:r>
        <w:rPr>
          <w:color w:val="5F5F5F"/>
        </w:rPr>
        <w:t>habitat</w:t>
      </w:r>
      <w:r>
        <w:rPr>
          <w:color w:val="5F5F5F"/>
          <w:spacing w:val="-4"/>
        </w:rPr>
        <w:t xml:space="preserve"> </w:t>
      </w:r>
      <w:r>
        <w:rPr>
          <w:color w:val="5F5F5F"/>
        </w:rPr>
        <w:t>to</w:t>
      </w:r>
      <w:r>
        <w:rPr>
          <w:color w:val="5F5F5F"/>
          <w:spacing w:val="-6"/>
        </w:rPr>
        <w:t xml:space="preserve"> </w:t>
      </w:r>
      <w:r>
        <w:rPr>
          <w:color w:val="5F5F5F"/>
        </w:rPr>
        <w:t>be</w:t>
      </w:r>
      <w:r>
        <w:rPr>
          <w:color w:val="5F5F5F"/>
          <w:spacing w:val="-7"/>
        </w:rPr>
        <w:t xml:space="preserve"> </w:t>
      </w:r>
      <w:r>
        <w:rPr>
          <w:color w:val="5F5F5F"/>
        </w:rPr>
        <w:t>retained</w:t>
      </w:r>
      <w:r>
        <w:rPr>
          <w:color w:val="5F5F5F"/>
          <w:spacing w:val="-7"/>
        </w:rPr>
        <w:t xml:space="preserve"> </w:t>
      </w:r>
      <w:r>
        <w:rPr>
          <w:color w:val="5F5F5F"/>
        </w:rPr>
        <w:t>(EPR</w:t>
      </w:r>
      <w:r>
        <w:rPr>
          <w:color w:val="5F5F5F"/>
          <w:spacing w:val="-6"/>
        </w:rPr>
        <w:t xml:space="preserve"> </w:t>
      </w:r>
      <w:r>
        <w:rPr>
          <w:color w:val="5F5F5F"/>
          <w:spacing w:val="-2"/>
        </w:rPr>
        <w:t>EC02).</w:t>
      </w:r>
    </w:p>
    <w:p w14:paraId="4F78CE0A" w14:textId="77777777" w:rsidR="00D05A7A" w:rsidRDefault="00D05A7A">
      <w:pPr>
        <w:pStyle w:val="BodyText"/>
        <w:spacing w:before="6"/>
      </w:pPr>
    </w:p>
    <w:p w14:paraId="688530AB" w14:textId="77777777" w:rsidR="00D05A7A" w:rsidRDefault="00B8135C">
      <w:pPr>
        <w:pStyle w:val="BodyText"/>
        <w:tabs>
          <w:tab w:val="left" w:pos="692"/>
        </w:tabs>
        <w:spacing w:line="355" w:lineRule="auto"/>
        <w:ind w:left="692" w:right="612" w:hanging="360"/>
      </w:pPr>
      <w:r>
        <w:rPr>
          <w:noProof/>
        </w:rPr>
        <w:drawing>
          <wp:inline distT="0" distB="0" distL="0" distR="0" wp14:anchorId="15334922" wp14:editId="1FBE4336">
            <wp:extent cx="88264" cy="88264"/>
            <wp:effectExtent l="0" t="0" r="0" b="0"/>
            <wp:docPr id="1620" name="Image 16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0" name="Image 162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Maintaining</w:t>
      </w:r>
      <w:r>
        <w:rPr>
          <w:color w:val="5F5F5F"/>
          <w:spacing w:val="-3"/>
        </w:rPr>
        <w:t xml:space="preserve"> </w:t>
      </w:r>
      <w:r>
        <w:rPr>
          <w:color w:val="5F5F5F"/>
        </w:rPr>
        <w:t>landform</w:t>
      </w:r>
      <w:r>
        <w:rPr>
          <w:color w:val="5F5F5F"/>
          <w:spacing w:val="-2"/>
        </w:rPr>
        <w:t xml:space="preserve"> </w:t>
      </w:r>
      <w:r>
        <w:rPr>
          <w:color w:val="5F5F5F"/>
        </w:rPr>
        <w:t>stability</w:t>
      </w:r>
      <w:r>
        <w:rPr>
          <w:color w:val="5F5F5F"/>
          <w:spacing w:val="-2"/>
        </w:rPr>
        <w:t xml:space="preserve"> </w:t>
      </w:r>
      <w:r>
        <w:rPr>
          <w:color w:val="5F5F5F"/>
        </w:rPr>
        <w:t>in</w:t>
      </w:r>
      <w:r>
        <w:rPr>
          <w:color w:val="5F5F5F"/>
          <w:spacing w:val="-3"/>
        </w:rPr>
        <w:t xml:space="preserve"> </w:t>
      </w:r>
      <w:r>
        <w:rPr>
          <w:color w:val="5F5F5F"/>
        </w:rPr>
        <w:t>work</w:t>
      </w:r>
      <w:r>
        <w:rPr>
          <w:color w:val="5F5F5F"/>
          <w:spacing w:val="-2"/>
        </w:rPr>
        <w:t xml:space="preserve"> </w:t>
      </w:r>
      <w:r>
        <w:rPr>
          <w:color w:val="5F5F5F"/>
        </w:rPr>
        <w:t>areas</w:t>
      </w:r>
      <w:r>
        <w:rPr>
          <w:color w:val="5F5F5F"/>
          <w:spacing w:val="-2"/>
        </w:rPr>
        <w:t xml:space="preserve"> </w:t>
      </w:r>
      <w:r>
        <w:rPr>
          <w:color w:val="5F5F5F"/>
        </w:rPr>
        <w:t>to</w:t>
      </w:r>
      <w:r>
        <w:rPr>
          <w:color w:val="5F5F5F"/>
          <w:spacing w:val="-8"/>
        </w:rPr>
        <w:t xml:space="preserve"> </w:t>
      </w:r>
      <w:r>
        <w:rPr>
          <w:color w:val="5F5F5F"/>
        </w:rPr>
        <w:t>avoid</w:t>
      </w:r>
      <w:r>
        <w:rPr>
          <w:color w:val="5F5F5F"/>
          <w:spacing w:val="-3"/>
        </w:rPr>
        <w:t xml:space="preserve"> </w:t>
      </w:r>
      <w:r>
        <w:rPr>
          <w:color w:val="5F5F5F"/>
        </w:rPr>
        <w:t>erosion</w:t>
      </w:r>
      <w:r>
        <w:rPr>
          <w:color w:val="5F5F5F"/>
          <w:spacing w:val="-3"/>
        </w:rPr>
        <w:t xml:space="preserve"> </w:t>
      </w:r>
      <w:r>
        <w:rPr>
          <w:color w:val="5F5F5F"/>
        </w:rPr>
        <w:t>and</w:t>
      </w:r>
      <w:r>
        <w:rPr>
          <w:color w:val="5F5F5F"/>
          <w:spacing w:val="-3"/>
        </w:rPr>
        <w:t xml:space="preserve"> </w:t>
      </w:r>
      <w:proofErr w:type="gramStart"/>
      <w:r>
        <w:rPr>
          <w:color w:val="5F5F5F"/>
        </w:rPr>
        <w:t>sedimentation,</w:t>
      </w:r>
      <w:r>
        <w:rPr>
          <w:color w:val="5F5F5F"/>
          <w:spacing w:val="-1"/>
        </w:rPr>
        <w:t xml:space="preserve"> </w:t>
      </w:r>
      <w:r>
        <w:rPr>
          <w:color w:val="5F5F5F"/>
        </w:rPr>
        <w:t>and</w:t>
      </w:r>
      <w:proofErr w:type="gramEnd"/>
      <w:r>
        <w:rPr>
          <w:color w:val="5F5F5F"/>
          <w:spacing w:val="-3"/>
        </w:rPr>
        <w:t xml:space="preserve"> </w:t>
      </w:r>
      <w:r>
        <w:rPr>
          <w:color w:val="5F5F5F"/>
        </w:rPr>
        <w:t>employ</w:t>
      </w:r>
      <w:r>
        <w:rPr>
          <w:color w:val="5F5F5F"/>
          <w:spacing w:val="-2"/>
        </w:rPr>
        <w:t xml:space="preserve"> </w:t>
      </w:r>
      <w:r>
        <w:rPr>
          <w:color w:val="5F5F5F"/>
        </w:rPr>
        <w:t>appropriate sediment controls around priority habitats (EPR EC02).</w:t>
      </w:r>
    </w:p>
    <w:p w14:paraId="58A9048F" w14:textId="77777777" w:rsidR="00D05A7A" w:rsidRDefault="00B8135C">
      <w:pPr>
        <w:pStyle w:val="BodyText"/>
        <w:tabs>
          <w:tab w:val="left" w:pos="692"/>
        </w:tabs>
        <w:spacing w:before="125"/>
        <w:ind w:left="332"/>
      </w:pPr>
      <w:r>
        <w:rPr>
          <w:noProof/>
        </w:rPr>
        <w:drawing>
          <wp:inline distT="0" distB="0" distL="0" distR="0" wp14:anchorId="0DA10A2F" wp14:editId="3126274B">
            <wp:extent cx="88264" cy="88264"/>
            <wp:effectExtent l="0" t="0" r="0" b="0"/>
            <wp:docPr id="1621" name="Image 16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1" name="Image 162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Implementing</w:t>
      </w:r>
      <w:r>
        <w:rPr>
          <w:color w:val="5F5F5F"/>
          <w:spacing w:val="-8"/>
        </w:rPr>
        <w:t xml:space="preserve"> </w:t>
      </w:r>
      <w:r>
        <w:rPr>
          <w:color w:val="5F5F5F"/>
        </w:rPr>
        <w:t>biosecurity</w:t>
      </w:r>
      <w:r>
        <w:rPr>
          <w:color w:val="5F5F5F"/>
          <w:spacing w:val="-6"/>
        </w:rPr>
        <w:t xml:space="preserve"> </w:t>
      </w:r>
      <w:r>
        <w:rPr>
          <w:color w:val="5F5F5F"/>
        </w:rPr>
        <w:t>controls</w:t>
      </w:r>
      <w:r>
        <w:rPr>
          <w:color w:val="5F5F5F"/>
          <w:spacing w:val="-11"/>
        </w:rPr>
        <w:t xml:space="preserve"> </w:t>
      </w:r>
      <w:r>
        <w:rPr>
          <w:color w:val="5F5F5F"/>
        </w:rPr>
        <w:t>to</w:t>
      </w:r>
      <w:r>
        <w:rPr>
          <w:color w:val="5F5F5F"/>
          <w:spacing w:val="-8"/>
        </w:rPr>
        <w:t xml:space="preserve"> </w:t>
      </w:r>
      <w:r>
        <w:rPr>
          <w:color w:val="5F5F5F"/>
        </w:rPr>
        <w:t>avoid</w:t>
      </w:r>
      <w:r>
        <w:rPr>
          <w:color w:val="5F5F5F"/>
          <w:spacing w:val="-7"/>
        </w:rPr>
        <w:t xml:space="preserve"> </w:t>
      </w:r>
      <w:r>
        <w:rPr>
          <w:color w:val="5F5F5F"/>
        </w:rPr>
        <w:t>introducing</w:t>
      </w:r>
      <w:r>
        <w:rPr>
          <w:color w:val="5F5F5F"/>
          <w:spacing w:val="-8"/>
        </w:rPr>
        <w:t xml:space="preserve"> </w:t>
      </w:r>
      <w:r>
        <w:rPr>
          <w:color w:val="5F5F5F"/>
        </w:rPr>
        <w:t>and</w:t>
      </w:r>
      <w:r>
        <w:rPr>
          <w:color w:val="5F5F5F"/>
          <w:spacing w:val="-8"/>
        </w:rPr>
        <w:t xml:space="preserve"> </w:t>
      </w:r>
      <w:r>
        <w:rPr>
          <w:color w:val="5F5F5F"/>
        </w:rPr>
        <w:t>spreading</w:t>
      </w:r>
      <w:r>
        <w:rPr>
          <w:color w:val="5F5F5F"/>
          <w:spacing w:val="-8"/>
        </w:rPr>
        <w:t xml:space="preserve"> </w:t>
      </w:r>
      <w:r>
        <w:rPr>
          <w:color w:val="5F5F5F"/>
        </w:rPr>
        <w:t>weeds</w:t>
      </w:r>
      <w:r>
        <w:rPr>
          <w:color w:val="5F5F5F"/>
          <w:spacing w:val="-6"/>
        </w:rPr>
        <w:t xml:space="preserve"> </w:t>
      </w:r>
      <w:r>
        <w:rPr>
          <w:color w:val="5F5F5F"/>
        </w:rPr>
        <w:t>and</w:t>
      </w:r>
      <w:r>
        <w:rPr>
          <w:color w:val="5F5F5F"/>
          <w:spacing w:val="-8"/>
        </w:rPr>
        <w:t xml:space="preserve"> </w:t>
      </w:r>
      <w:r>
        <w:rPr>
          <w:color w:val="5F5F5F"/>
        </w:rPr>
        <w:t>diseases</w:t>
      </w:r>
      <w:r>
        <w:rPr>
          <w:color w:val="5F5F5F"/>
          <w:spacing w:val="-6"/>
        </w:rPr>
        <w:t xml:space="preserve"> </w:t>
      </w:r>
      <w:r>
        <w:rPr>
          <w:color w:val="5F5F5F"/>
        </w:rPr>
        <w:t>(EPR</w:t>
      </w:r>
      <w:r>
        <w:rPr>
          <w:color w:val="5F5F5F"/>
          <w:spacing w:val="-7"/>
        </w:rPr>
        <w:t xml:space="preserve"> </w:t>
      </w:r>
      <w:r>
        <w:rPr>
          <w:color w:val="5F5F5F"/>
          <w:spacing w:val="-2"/>
        </w:rPr>
        <w:t>EC02).</w:t>
      </w:r>
    </w:p>
    <w:p w14:paraId="6720C620" w14:textId="77777777" w:rsidR="00D05A7A" w:rsidRDefault="00D05A7A">
      <w:pPr>
        <w:pStyle w:val="BodyText"/>
        <w:spacing w:before="68"/>
      </w:pPr>
    </w:p>
    <w:p w14:paraId="6F5DB435" w14:textId="77777777" w:rsidR="00D05A7A" w:rsidRDefault="00B8135C">
      <w:pPr>
        <w:pStyle w:val="BodyText"/>
        <w:spacing w:line="360" w:lineRule="auto"/>
        <w:ind w:left="333" w:right="544"/>
      </w:pPr>
      <w:r>
        <w:rPr>
          <w:color w:val="5F5F5F"/>
        </w:rPr>
        <w:t>With</w:t>
      </w:r>
      <w:r>
        <w:rPr>
          <w:color w:val="5F5F5F"/>
          <w:spacing w:val="-6"/>
        </w:rPr>
        <w:t xml:space="preserve"> </w:t>
      </w:r>
      <w:r>
        <w:rPr>
          <w:color w:val="5F5F5F"/>
        </w:rPr>
        <w:t>the</w:t>
      </w:r>
      <w:r>
        <w:rPr>
          <w:color w:val="5F5F5F"/>
          <w:spacing w:val="-1"/>
        </w:rPr>
        <w:t xml:space="preserve"> </w:t>
      </w:r>
      <w:r>
        <w:rPr>
          <w:color w:val="5F5F5F"/>
        </w:rPr>
        <w:t>implementation</w:t>
      </w:r>
      <w:r>
        <w:rPr>
          <w:color w:val="5F5F5F"/>
          <w:spacing w:val="-1"/>
        </w:rPr>
        <w:t xml:space="preserve"> </w:t>
      </w:r>
      <w:r>
        <w:rPr>
          <w:color w:val="5F5F5F"/>
        </w:rPr>
        <w:t>of</w:t>
      </w:r>
      <w:r>
        <w:rPr>
          <w:color w:val="5F5F5F"/>
          <w:spacing w:val="-3"/>
        </w:rPr>
        <w:t xml:space="preserve"> </w:t>
      </w:r>
      <w:r>
        <w:rPr>
          <w:color w:val="5F5F5F"/>
        </w:rPr>
        <w:t>measures to</w:t>
      </w:r>
      <w:r>
        <w:rPr>
          <w:color w:val="5F5F5F"/>
          <w:spacing w:val="-6"/>
        </w:rPr>
        <w:t xml:space="preserve"> </w:t>
      </w:r>
      <w:r>
        <w:rPr>
          <w:color w:val="5F5F5F"/>
        </w:rPr>
        <w:t>comply with</w:t>
      </w:r>
      <w:r>
        <w:rPr>
          <w:color w:val="5F5F5F"/>
          <w:spacing w:val="-1"/>
        </w:rPr>
        <w:t xml:space="preserve"> </w:t>
      </w:r>
      <w:r>
        <w:rPr>
          <w:color w:val="5F5F5F"/>
        </w:rPr>
        <w:t>EPRs,</w:t>
      </w:r>
      <w:r>
        <w:rPr>
          <w:color w:val="5F5F5F"/>
          <w:spacing w:val="-3"/>
        </w:rPr>
        <w:t xml:space="preserve"> </w:t>
      </w:r>
      <w:r>
        <w:rPr>
          <w:color w:val="5F5F5F"/>
        </w:rPr>
        <w:t>the</w:t>
      </w:r>
      <w:r>
        <w:rPr>
          <w:color w:val="5F5F5F"/>
          <w:spacing w:val="-1"/>
        </w:rPr>
        <w:t xml:space="preserve"> </w:t>
      </w:r>
      <w:r>
        <w:rPr>
          <w:color w:val="5F5F5F"/>
        </w:rPr>
        <w:t>assessed</w:t>
      </w:r>
      <w:r>
        <w:rPr>
          <w:color w:val="5F5F5F"/>
          <w:spacing w:val="-1"/>
        </w:rPr>
        <w:t xml:space="preserve"> </w:t>
      </w:r>
      <w:r>
        <w:rPr>
          <w:color w:val="5F5F5F"/>
        </w:rPr>
        <w:t>magnitude</w:t>
      </w:r>
      <w:r>
        <w:rPr>
          <w:color w:val="5F5F5F"/>
          <w:spacing w:val="-1"/>
        </w:rPr>
        <w:t xml:space="preserve"> </w:t>
      </w:r>
      <w:r>
        <w:rPr>
          <w:color w:val="5F5F5F"/>
        </w:rPr>
        <w:t>of</w:t>
      </w:r>
      <w:r>
        <w:rPr>
          <w:color w:val="5F5F5F"/>
          <w:spacing w:val="-3"/>
        </w:rPr>
        <w:t xml:space="preserve"> </w:t>
      </w:r>
      <w:r>
        <w:rPr>
          <w:color w:val="5F5F5F"/>
        </w:rPr>
        <w:t>impact is</w:t>
      </w:r>
      <w:r>
        <w:rPr>
          <w:color w:val="5F5F5F"/>
          <w:spacing w:val="-4"/>
        </w:rPr>
        <w:t xml:space="preserve"> </w:t>
      </w:r>
      <w:r>
        <w:rPr>
          <w:color w:val="5F5F5F"/>
        </w:rPr>
        <w:t>reduced</w:t>
      </w:r>
      <w:r>
        <w:rPr>
          <w:color w:val="5F5F5F"/>
          <w:spacing w:val="-1"/>
        </w:rPr>
        <w:t xml:space="preserve"> </w:t>
      </w:r>
      <w:r>
        <w:rPr>
          <w:color w:val="5F5F5F"/>
        </w:rPr>
        <w:t>to negligible, resulting in a post-mitigation impact rating for this subgroup of low.</w:t>
      </w:r>
    </w:p>
    <w:p w14:paraId="78D73562" w14:textId="77777777" w:rsidR="00D05A7A" w:rsidRDefault="00B8135C">
      <w:pPr>
        <w:pStyle w:val="BodyText"/>
        <w:spacing w:before="60"/>
      </w:pPr>
      <w:r>
        <w:rPr>
          <w:noProof/>
        </w:rPr>
        <w:drawing>
          <wp:anchor distT="0" distB="0" distL="0" distR="0" simplePos="0" relativeHeight="488071168" behindDoc="1" locked="0" layoutInCell="1" allowOverlap="1" wp14:anchorId="6CB3DA22" wp14:editId="3558F7C6">
            <wp:simplePos x="0" y="0"/>
            <wp:positionH relativeFrom="page">
              <wp:posOffset>713231</wp:posOffset>
            </wp:positionH>
            <wp:positionV relativeFrom="paragraph">
              <wp:posOffset>199605</wp:posOffset>
            </wp:positionV>
            <wp:extent cx="2292096" cy="158496"/>
            <wp:effectExtent l="0" t="0" r="0" b="0"/>
            <wp:wrapTopAndBottom/>
            <wp:docPr id="1622" name="Image 1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2" name="Image 1622"/>
                    <pic:cNvPicPr/>
                  </pic:nvPicPr>
                  <pic:blipFill>
                    <a:blip r:embed="rId74" cstate="screen">
                      <a:extLst>
                        <a:ext uri="{28A0092B-C50C-407E-A947-70E740481C1C}">
                          <a14:useLocalDpi xmlns:a14="http://schemas.microsoft.com/office/drawing/2010/main"/>
                        </a:ext>
                      </a:extLst>
                    </a:blip>
                    <a:stretch>
                      <a:fillRect/>
                    </a:stretch>
                  </pic:blipFill>
                  <pic:spPr>
                    <a:xfrm>
                      <a:off x="0" y="0"/>
                      <a:ext cx="2292096" cy="158496"/>
                    </a:xfrm>
                    <a:prstGeom prst="rect">
                      <a:avLst/>
                    </a:prstGeom>
                  </pic:spPr>
                </pic:pic>
              </a:graphicData>
            </a:graphic>
          </wp:anchor>
        </w:drawing>
      </w:r>
    </w:p>
    <w:p w14:paraId="7327F299" w14:textId="77777777" w:rsidR="00D05A7A" w:rsidRDefault="00B8135C">
      <w:pPr>
        <w:pStyle w:val="BodyText"/>
        <w:spacing w:before="115" w:line="360" w:lineRule="auto"/>
        <w:ind w:left="333" w:right="661" w:hanging="1"/>
      </w:pPr>
      <w:r>
        <w:rPr>
          <w:color w:val="585858"/>
        </w:rPr>
        <w:t xml:space="preserve">This subgroup consists of Strzelecki gum, </w:t>
      </w:r>
      <w:proofErr w:type="spellStart"/>
      <w:r>
        <w:rPr>
          <w:color w:val="585858"/>
        </w:rPr>
        <w:t>Yarra</w:t>
      </w:r>
      <w:proofErr w:type="spellEnd"/>
      <w:r>
        <w:rPr>
          <w:color w:val="585858"/>
        </w:rPr>
        <w:t xml:space="preserve"> gum and bog gum, which are present within the survey area. </w:t>
      </w:r>
      <w:proofErr w:type="spellStart"/>
      <w:r>
        <w:rPr>
          <w:color w:val="585858"/>
        </w:rPr>
        <w:t>Yarra</w:t>
      </w:r>
      <w:proofErr w:type="spellEnd"/>
      <w:r>
        <w:rPr>
          <w:color w:val="585858"/>
        </w:rPr>
        <w:t xml:space="preserve"> gum occurs in one patch</w:t>
      </w:r>
      <w:r>
        <w:rPr>
          <w:color w:val="585858"/>
          <w:spacing w:val="-5"/>
        </w:rPr>
        <w:t xml:space="preserve"> </w:t>
      </w:r>
      <w:r>
        <w:rPr>
          <w:color w:val="585858"/>
        </w:rPr>
        <w:t>within the Latrobe</w:t>
      </w:r>
      <w:r>
        <w:rPr>
          <w:color w:val="585858"/>
          <w:spacing w:val="-5"/>
        </w:rPr>
        <w:t xml:space="preserve"> </w:t>
      </w:r>
      <w:r>
        <w:rPr>
          <w:color w:val="585858"/>
        </w:rPr>
        <w:t>Valley, bog</w:t>
      </w:r>
      <w:r>
        <w:rPr>
          <w:color w:val="585858"/>
          <w:spacing w:val="-3"/>
        </w:rPr>
        <w:t xml:space="preserve"> </w:t>
      </w:r>
      <w:r>
        <w:rPr>
          <w:color w:val="585858"/>
        </w:rPr>
        <w:t>gum occurs</w:t>
      </w:r>
      <w:r>
        <w:rPr>
          <w:color w:val="585858"/>
          <w:spacing w:val="-3"/>
        </w:rPr>
        <w:t xml:space="preserve"> </w:t>
      </w:r>
      <w:r>
        <w:rPr>
          <w:color w:val="585858"/>
        </w:rPr>
        <w:t>in numerous patches</w:t>
      </w:r>
      <w:r>
        <w:rPr>
          <w:color w:val="585858"/>
          <w:spacing w:val="-3"/>
        </w:rPr>
        <w:t xml:space="preserve"> </w:t>
      </w:r>
      <w:r>
        <w:rPr>
          <w:color w:val="585858"/>
        </w:rPr>
        <w:t>in the southern</w:t>
      </w:r>
      <w:r>
        <w:rPr>
          <w:color w:val="585858"/>
          <w:spacing w:val="-2"/>
        </w:rPr>
        <w:t xml:space="preserve"> </w:t>
      </w:r>
      <w:r>
        <w:rPr>
          <w:color w:val="585858"/>
        </w:rPr>
        <w:t>area</w:t>
      </w:r>
      <w:r>
        <w:rPr>
          <w:color w:val="585858"/>
          <w:spacing w:val="-2"/>
        </w:rPr>
        <w:t xml:space="preserve"> </w:t>
      </w:r>
      <w:r>
        <w:rPr>
          <w:color w:val="585858"/>
        </w:rPr>
        <w:t>of the</w:t>
      </w:r>
      <w:r>
        <w:rPr>
          <w:color w:val="585858"/>
          <w:spacing w:val="-7"/>
        </w:rPr>
        <w:t xml:space="preserve"> </w:t>
      </w:r>
      <w:proofErr w:type="spellStart"/>
      <w:r>
        <w:rPr>
          <w:color w:val="585858"/>
        </w:rPr>
        <w:t>Tarwin</w:t>
      </w:r>
      <w:proofErr w:type="spellEnd"/>
      <w:r>
        <w:rPr>
          <w:color w:val="585858"/>
          <w:spacing w:val="-2"/>
        </w:rPr>
        <w:t xml:space="preserve"> </w:t>
      </w:r>
      <w:r>
        <w:rPr>
          <w:color w:val="585858"/>
        </w:rPr>
        <w:t>Valley landscape</w:t>
      </w:r>
      <w:r>
        <w:rPr>
          <w:color w:val="585858"/>
          <w:spacing w:val="-2"/>
        </w:rPr>
        <w:t xml:space="preserve"> </w:t>
      </w:r>
      <w:r>
        <w:rPr>
          <w:color w:val="585858"/>
        </w:rPr>
        <w:t>region</w:t>
      </w:r>
      <w:r>
        <w:rPr>
          <w:color w:val="585858"/>
          <w:spacing w:val="-2"/>
        </w:rPr>
        <w:t xml:space="preserve"> </w:t>
      </w:r>
      <w:r>
        <w:rPr>
          <w:color w:val="585858"/>
        </w:rPr>
        <w:t>as well</w:t>
      </w:r>
      <w:r>
        <w:rPr>
          <w:color w:val="585858"/>
          <w:spacing w:val="-2"/>
        </w:rPr>
        <w:t xml:space="preserve"> </w:t>
      </w:r>
      <w:r>
        <w:rPr>
          <w:color w:val="585858"/>
        </w:rPr>
        <w:t>as Waratah</w:t>
      </w:r>
      <w:r>
        <w:rPr>
          <w:color w:val="585858"/>
          <w:spacing w:val="-7"/>
        </w:rPr>
        <w:t xml:space="preserve"> </w:t>
      </w:r>
      <w:r>
        <w:rPr>
          <w:color w:val="585858"/>
        </w:rPr>
        <w:t>Bay,</w:t>
      </w:r>
      <w:r>
        <w:rPr>
          <w:color w:val="585858"/>
          <w:spacing w:val="-4"/>
        </w:rPr>
        <w:t xml:space="preserve"> </w:t>
      </w:r>
      <w:r>
        <w:rPr>
          <w:color w:val="585858"/>
        </w:rPr>
        <w:t>and</w:t>
      </w:r>
      <w:r>
        <w:rPr>
          <w:color w:val="585858"/>
          <w:spacing w:val="-2"/>
        </w:rPr>
        <w:t xml:space="preserve"> </w:t>
      </w:r>
      <w:r>
        <w:rPr>
          <w:color w:val="585858"/>
        </w:rPr>
        <w:t>Strzelecki</w:t>
      </w:r>
      <w:r>
        <w:rPr>
          <w:color w:val="585858"/>
          <w:spacing w:val="-2"/>
        </w:rPr>
        <w:t xml:space="preserve"> </w:t>
      </w:r>
      <w:r>
        <w:rPr>
          <w:color w:val="585858"/>
        </w:rPr>
        <w:t>gum</w:t>
      </w:r>
      <w:r>
        <w:rPr>
          <w:color w:val="585858"/>
          <w:spacing w:val="-5"/>
        </w:rPr>
        <w:t xml:space="preserve"> </w:t>
      </w:r>
      <w:r>
        <w:rPr>
          <w:color w:val="585858"/>
        </w:rPr>
        <w:t>occurs as patches and scattered</w:t>
      </w:r>
      <w:r>
        <w:rPr>
          <w:color w:val="585858"/>
          <w:spacing w:val="-2"/>
        </w:rPr>
        <w:t xml:space="preserve"> </w:t>
      </w:r>
      <w:r>
        <w:rPr>
          <w:color w:val="585858"/>
        </w:rPr>
        <w:t>trees throughout the project alignment. Direct construction impacts will likely include the</w:t>
      </w:r>
      <w:r>
        <w:rPr>
          <w:color w:val="585858"/>
          <w:spacing w:val="-3"/>
        </w:rPr>
        <w:t xml:space="preserve"> </w:t>
      </w:r>
      <w:r>
        <w:rPr>
          <w:color w:val="585858"/>
        </w:rPr>
        <w:t>direct removal</w:t>
      </w:r>
      <w:r>
        <w:rPr>
          <w:color w:val="585858"/>
          <w:spacing w:val="-4"/>
        </w:rPr>
        <w:t xml:space="preserve"> </w:t>
      </w:r>
      <w:r>
        <w:rPr>
          <w:color w:val="585858"/>
        </w:rPr>
        <w:t>of individual</w:t>
      </w:r>
      <w:r>
        <w:rPr>
          <w:color w:val="585858"/>
          <w:spacing w:val="-3"/>
        </w:rPr>
        <w:t xml:space="preserve"> </w:t>
      </w:r>
      <w:r>
        <w:rPr>
          <w:color w:val="585858"/>
        </w:rPr>
        <w:t>trees</w:t>
      </w:r>
      <w:r>
        <w:rPr>
          <w:color w:val="585858"/>
          <w:spacing w:val="-1"/>
        </w:rPr>
        <w:t xml:space="preserve"> </w:t>
      </w:r>
      <w:r>
        <w:rPr>
          <w:color w:val="585858"/>
        </w:rPr>
        <w:t>or</w:t>
      </w:r>
      <w:r>
        <w:rPr>
          <w:color w:val="585858"/>
          <w:spacing w:val="-1"/>
        </w:rPr>
        <w:t xml:space="preserve"> </w:t>
      </w:r>
      <w:r>
        <w:rPr>
          <w:color w:val="585858"/>
        </w:rPr>
        <w:t>patches.</w:t>
      </w:r>
      <w:r>
        <w:rPr>
          <w:color w:val="585858"/>
          <w:spacing w:val="-5"/>
        </w:rPr>
        <w:t xml:space="preserve"> </w:t>
      </w:r>
      <w:r>
        <w:rPr>
          <w:color w:val="585858"/>
        </w:rPr>
        <w:t>Indirect construction</w:t>
      </w:r>
      <w:r>
        <w:rPr>
          <w:color w:val="585858"/>
          <w:spacing w:val="-3"/>
        </w:rPr>
        <w:t xml:space="preserve"> </w:t>
      </w:r>
      <w:r>
        <w:rPr>
          <w:color w:val="585858"/>
        </w:rPr>
        <w:t>impacts</w:t>
      </w:r>
      <w:r>
        <w:rPr>
          <w:color w:val="585858"/>
          <w:spacing w:val="-6"/>
        </w:rPr>
        <w:t xml:space="preserve"> </w:t>
      </w:r>
      <w:r>
        <w:rPr>
          <w:color w:val="585858"/>
        </w:rPr>
        <w:t>may</w:t>
      </w:r>
      <w:r>
        <w:rPr>
          <w:color w:val="585858"/>
          <w:spacing w:val="-1"/>
        </w:rPr>
        <w:t xml:space="preserve"> </w:t>
      </w:r>
      <w:r>
        <w:rPr>
          <w:color w:val="585858"/>
        </w:rPr>
        <w:t>include</w:t>
      </w:r>
      <w:r>
        <w:rPr>
          <w:color w:val="585858"/>
          <w:spacing w:val="-3"/>
        </w:rPr>
        <w:t xml:space="preserve"> </w:t>
      </w:r>
      <w:r>
        <w:rPr>
          <w:color w:val="585858"/>
        </w:rPr>
        <w:t>works</w:t>
      </w:r>
      <w:r>
        <w:rPr>
          <w:color w:val="585858"/>
          <w:spacing w:val="-1"/>
        </w:rPr>
        <w:t xml:space="preserve"> </w:t>
      </w:r>
      <w:r>
        <w:rPr>
          <w:color w:val="585858"/>
        </w:rPr>
        <w:t>within</w:t>
      </w:r>
      <w:r>
        <w:rPr>
          <w:color w:val="585858"/>
          <w:spacing w:val="-8"/>
        </w:rPr>
        <w:t xml:space="preserve"> </w:t>
      </w:r>
      <w:r>
        <w:rPr>
          <w:color w:val="585858"/>
        </w:rPr>
        <w:t>tree protection zones (TPZs), trimming of branches introducing pest species or diseases, and release of pollutants or dust.</w:t>
      </w:r>
    </w:p>
    <w:p w14:paraId="5E92DD7A" w14:textId="77777777" w:rsidR="00D05A7A" w:rsidRDefault="00B8135C">
      <w:pPr>
        <w:pStyle w:val="BodyText"/>
        <w:spacing w:before="191" w:line="333" w:lineRule="auto"/>
        <w:ind w:left="333" w:right="561"/>
      </w:pPr>
      <w:r>
        <w:rPr>
          <w:color w:val="585858"/>
        </w:rPr>
        <w:t>Without the implementation of measures to comply with terrestrial ecology EPRs the project will lead to impacts</w:t>
      </w:r>
      <w:r>
        <w:rPr>
          <w:color w:val="585858"/>
          <w:spacing w:val="-1"/>
        </w:rPr>
        <w:t xml:space="preserve"> </w:t>
      </w:r>
      <w:r>
        <w:rPr>
          <w:color w:val="585858"/>
        </w:rPr>
        <w:t>ranging</w:t>
      </w:r>
      <w:r>
        <w:rPr>
          <w:color w:val="585858"/>
          <w:spacing w:val="-2"/>
        </w:rPr>
        <w:t xml:space="preserve"> </w:t>
      </w:r>
      <w:r>
        <w:rPr>
          <w:color w:val="585858"/>
        </w:rPr>
        <w:t>from less</w:t>
      </w:r>
      <w:r>
        <w:rPr>
          <w:color w:val="585858"/>
          <w:spacing w:val="-5"/>
        </w:rPr>
        <w:t xml:space="preserve"> </w:t>
      </w:r>
      <w:r>
        <w:rPr>
          <w:color w:val="585858"/>
        </w:rPr>
        <w:t>than</w:t>
      </w:r>
      <w:r>
        <w:rPr>
          <w:color w:val="585858"/>
          <w:spacing w:val="-2"/>
        </w:rPr>
        <w:t xml:space="preserve"> </w:t>
      </w:r>
      <w:r>
        <w:rPr>
          <w:color w:val="585858"/>
        </w:rPr>
        <w:t>0.05</w:t>
      </w:r>
      <w:r>
        <w:rPr>
          <w:color w:val="585858"/>
          <w:spacing w:val="-2"/>
        </w:rPr>
        <w:t xml:space="preserve"> </w:t>
      </w:r>
      <w:r>
        <w:rPr>
          <w:color w:val="585858"/>
        </w:rPr>
        <w:t>ha</w:t>
      </w:r>
      <w:r>
        <w:rPr>
          <w:color w:val="585858"/>
          <w:spacing w:val="-8"/>
        </w:rPr>
        <w:t xml:space="preserve"> </w:t>
      </w:r>
      <w:r>
        <w:rPr>
          <w:color w:val="585858"/>
        </w:rPr>
        <w:t>to</w:t>
      </w:r>
      <w:r>
        <w:rPr>
          <w:color w:val="585858"/>
          <w:spacing w:val="-2"/>
        </w:rPr>
        <w:t xml:space="preserve"> </w:t>
      </w:r>
      <w:r>
        <w:rPr>
          <w:color w:val="585858"/>
        </w:rPr>
        <w:t>2.21</w:t>
      </w:r>
      <w:r>
        <w:rPr>
          <w:color w:val="585858"/>
          <w:spacing w:val="-7"/>
        </w:rPr>
        <w:t xml:space="preserve"> </w:t>
      </w:r>
      <w:r>
        <w:rPr>
          <w:color w:val="585858"/>
        </w:rPr>
        <w:t>ha</w:t>
      </w:r>
      <w:r>
        <w:rPr>
          <w:color w:val="585858"/>
          <w:spacing w:val="-2"/>
        </w:rPr>
        <w:t xml:space="preserve"> </w:t>
      </w:r>
      <w:r>
        <w:rPr>
          <w:color w:val="585858"/>
        </w:rPr>
        <w:t>of habitat for</w:t>
      </w:r>
      <w:r>
        <w:rPr>
          <w:color w:val="585858"/>
          <w:spacing w:val="-5"/>
        </w:rPr>
        <w:t xml:space="preserve"> </w:t>
      </w:r>
      <w:r>
        <w:rPr>
          <w:color w:val="585858"/>
        </w:rPr>
        <w:t>the</w:t>
      </w:r>
      <w:r>
        <w:rPr>
          <w:color w:val="585858"/>
          <w:spacing w:val="-2"/>
        </w:rPr>
        <w:t xml:space="preserve"> </w:t>
      </w:r>
      <w:r>
        <w:rPr>
          <w:color w:val="585858"/>
        </w:rPr>
        <w:t>species within</w:t>
      </w:r>
      <w:r>
        <w:rPr>
          <w:color w:val="585858"/>
          <w:spacing w:val="-7"/>
        </w:rPr>
        <w:t xml:space="preserve"> </w:t>
      </w:r>
      <w:r>
        <w:rPr>
          <w:color w:val="585858"/>
        </w:rPr>
        <w:t>this subgroup. The</w:t>
      </w:r>
      <w:r>
        <w:rPr>
          <w:color w:val="585858"/>
          <w:spacing w:val="-2"/>
        </w:rPr>
        <w:t xml:space="preserve"> </w:t>
      </w:r>
      <w:r>
        <w:rPr>
          <w:color w:val="585858"/>
        </w:rPr>
        <w:t>nature and extent of</w:t>
      </w:r>
      <w:r>
        <w:rPr>
          <w:color w:val="585858"/>
          <w:spacing w:val="-2"/>
        </w:rPr>
        <w:t xml:space="preserve"> </w:t>
      </w:r>
      <w:r>
        <w:rPr>
          <w:color w:val="585858"/>
        </w:rPr>
        <w:t>habitat impacted</w:t>
      </w:r>
      <w:r>
        <w:rPr>
          <w:color w:val="585858"/>
          <w:spacing w:val="-5"/>
        </w:rPr>
        <w:t xml:space="preserve"> </w:t>
      </w:r>
      <w:r>
        <w:rPr>
          <w:color w:val="585858"/>
        </w:rPr>
        <w:t>for each species is</w:t>
      </w:r>
      <w:r>
        <w:rPr>
          <w:color w:val="585858"/>
          <w:spacing w:val="-3"/>
        </w:rPr>
        <w:t xml:space="preserve"> </w:t>
      </w:r>
      <w:r>
        <w:rPr>
          <w:color w:val="585858"/>
        </w:rPr>
        <w:t xml:space="preserve">shown in </w:t>
      </w:r>
      <w:hyperlink w:anchor="_bookmark14" w:history="1">
        <w:r>
          <w:rPr>
            <w:color w:val="585858"/>
          </w:rPr>
          <w:t>Table</w:t>
        </w:r>
        <w:r>
          <w:rPr>
            <w:color w:val="585858"/>
            <w:spacing w:val="-2"/>
          </w:rPr>
          <w:t xml:space="preserve"> </w:t>
        </w:r>
        <w:r>
          <w:rPr>
            <w:color w:val="585858"/>
          </w:rPr>
          <w:t>11-6.</w:t>
        </w:r>
      </w:hyperlink>
      <w:r>
        <w:rPr>
          <w:color w:val="585858"/>
          <w:spacing w:val="-2"/>
        </w:rPr>
        <w:t xml:space="preserve"> </w:t>
      </w:r>
      <w:r>
        <w:rPr>
          <w:color w:val="585858"/>
        </w:rPr>
        <w:t>With the</w:t>
      </w:r>
      <w:r>
        <w:rPr>
          <w:color w:val="585858"/>
          <w:spacing w:val="-5"/>
        </w:rPr>
        <w:t xml:space="preserve"> </w:t>
      </w:r>
      <w:r>
        <w:rPr>
          <w:color w:val="585858"/>
        </w:rPr>
        <w:t>successful implementation of measures to comply with the EPRs, impacts to habitat for these species can be avoided (</w:t>
      </w:r>
      <w:hyperlink w:anchor="_bookmark14" w:history="1">
        <w:r>
          <w:rPr>
            <w:color w:val="585858"/>
          </w:rPr>
          <w:t>Table 11-6</w:t>
        </w:r>
      </w:hyperlink>
      <w:r>
        <w:rPr>
          <w:color w:val="585858"/>
        </w:rPr>
        <w:t>).</w:t>
      </w:r>
    </w:p>
    <w:p w14:paraId="434781F0" w14:textId="77777777" w:rsidR="00D05A7A" w:rsidRDefault="00B8135C">
      <w:pPr>
        <w:pStyle w:val="BodyText"/>
        <w:spacing w:before="2"/>
        <w:ind w:left="333"/>
      </w:pPr>
      <w:r>
        <w:rPr>
          <w:color w:val="585858"/>
        </w:rPr>
        <w:t>Following</w:t>
      </w:r>
      <w:r>
        <w:rPr>
          <w:color w:val="585858"/>
          <w:spacing w:val="-5"/>
        </w:rPr>
        <w:t xml:space="preserve"> </w:t>
      </w:r>
      <w:r>
        <w:rPr>
          <w:color w:val="585858"/>
        </w:rPr>
        <w:t>mitigation,</w:t>
      </w:r>
      <w:r>
        <w:rPr>
          <w:color w:val="585858"/>
          <w:spacing w:val="-2"/>
        </w:rPr>
        <w:t xml:space="preserve"> </w:t>
      </w:r>
      <w:r>
        <w:rPr>
          <w:color w:val="585858"/>
        </w:rPr>
        <w:t>impacts</w:t>
      </w:r>
      <w:r>
        <w:rPr>
          <w:color w:val="585858"/>
          <w:spacing w:val="-3"/>
        </w:rPr>
        <w:t xml:space="preserve"> </w:t>
      </w:r>
      <w:r>
        <w:rPr>
          <w:color w:val="585858"/>
        </w:rPr>
        <w:t>range</w:t>
      </w:r>
      <w:r>
        <w:rPr>
          <w:color w:val="585858"/>
          <w:spacing w:val="-5"/>
        </w:rPr>
        <w:t xml:space="preserve"> </w:t>
      </w:r>
      <w:r>
        <w:rPr>
          <w:color w:val="585858"/>
        </w:rPr>
        <w:t>from</w:t>
      </w:r>
      <w:r>
        <w:rPr>
          <w:color w:val="585858"/>
          <w:spacing w:val="-8"/>
        </w:rPr>
        <w:t xml:space="preserve"> </w:t>
      </w:r>
      <w:r>
        <w:rPr>
          <w:color w:val="585858"/>
        </w:rPr>
        <w:t>0.00</w:t>
      </w:r>
      <w:r>
        <w:rPr>
          <w:color w:val="585858"/>
          <w:spacing w:val="-5"/>
        </w:rPr>
        <w:t xml:space="preserve"> </w:t>
      </w:r>
      <w:r>
        <w:rPr>
          <w:color w:val="585858"/>
        </w:rPr>
        <w:t>ha</w:t>
      </w:r>
      <w:r>
        <w:rPr>
          <w:color w:val="585858"/>
          <w:spacing w:val="-9"/>
        </w:rPr>
        <w:t xml:space="preserve"> </w:t>
      </w:r>
      <w:r>
        <w:rPr>
          <w:color w:val="585858"/>
        </w:rPr>
        <w:t>to</w:t>
      </w:r>
      <w:r>
        <w:rPr>
          <w:color w:val="585858"/>
          <w:spacing w:val="-5"/>
        </w:rPr>
        <w:t xml:space="preserve"> </w:t>
      </w:r>
      <w:r>
        <w:rPr>
          <w:color w:val="585858"/>
        </w:rPr>
        <w:t>0.28</w:t>
      </w:r>
      <w:r>
        <w:rPr>
          <w:color w:val="585858"/>
          <w:spacing w:val="-5"/>
        </w:rPr>
        <w:t xml:space="preserve"> </w:t>
      </w:r>
      <w:r>
        <w:rPr>
          <w:color w:val="585858"/>
        </w:rPr>
        <w:t>ha</w:t>
      </w:r>
      <w:r>
        <w:rPr>
          <w:color w:val="585858"/>
          <w:spacing w:val="-5"/>
        </w:rPr>
        <w:t xml:space="preserve"> </w:t>
      </w:r>
      <w:r>
        <w:rPr>
          <w:color w:val="585858"/>
        </w:rPr>
        <w:t>of</w:t>
      </w:r>
      <w:r>
        <w:rPr>
          <w:color w:val="585858"/>
          <w:spacing w:val="-2"/>
        </w:rPr>
        <w:t xml:space="preserve"> </w:t>
      </w:r>
      <w:r>
        <w:rPr>
          <w:color w:val="585858"/>
        </w:rPr>
        <w:t>habitat</w:t>
      </w:r>
      <w:r>
        <w:rPr>
          <w:color w:val="585858"/>
          <w:spacing w:val="-7"/>
        </w:rPr>
        <w:t xml:space="preserve"> </w:t>
      </w:r>
      <w:r>
        <w:rPr>
          <w:color w:val="585858"/>
        </w:rPr>
        <w:t>for</w:t>
      </w:r>
      <w:r>
        <w:rPr>
          <w:color w:val="585858"/>
          <w:spacing w:val="-7"/>
        </w:rPr>
        <w:t xml:space="preserve"> </w:t>
      </w:r>
      <w:r>
        <w:rPr>
          <w:color w:val="585858"/>
        </w:rPr>
        <w:t>the</w:t>
      </w:r>
      <w:r>
        <w:rPr>
          <w:color w:val="585858"/>
          <w:spacing w:val="-5"/>
        </w:rPr>
        <w:t xml:space="preserve"> </w:t>
      </w:r>
      <w:r>
        <w:rPr>
          <w:color w:val="585858"/>
        </w:rPr>
        <w:t>species</w:t>
      </w:r>
      <w:r>
        <w:rPr>
          <w:color w:val="585858"/>
          <w:spacing w:val="-3"/>
        </w:rPr>
        <w:t xml:space="preserve"> </w:t>
      </w:r>
      <w:r>
        <w:rPr>
          <w:color w:val="585858"/>
        </w:rPr>
        <w:t>within</w:t>
      </w:r>
      <w:r>
        <w:rPr>
          <w:color w:val="585858"/>
          <w:spacing w:val="-5"/>
        </w:rPr>
        <w:t xml:space="preserve"> </w:t>
      </w:r>
      <w:r>
        <w:rPr>
          <w:color w:val="585858"/>
        </w:rPr>
        <w:t>this</w:t>
      </w:r>
      <w:r>
        <w:rPr>
          <w:color w:val="585858"/>
          <w:spacing w:val="-7"/>
        </w:rPr>
        <w:t xml:space="preserve"> </w:t>
      </w:r>
      <w:r>
        <w:rPr>
          <w:color w:val="585858"/>
          <w:spacing w:val="-2"/>
        </w:rPr>
        <w:t>subgroup.</w:t>
      </w:r>
    </w:p>
    <w:p w14:paraId="2950AE41" w14:textId="77777777" w:rsidR="00D05A7A" w:rsidRDefault="00B8135C">
      <w:pPr>
        <w:pStyle w:val="BodyText"/>
        <w:spacing w:before="117"/>
      </w:pPr>
      <w:r>
        <w:rPr>
          <w:noProof/>
        </w:rPr>
        <w:drawing>
          <wp:anchor distT="0" distB="0" distL="0" distR="0" simplePos="0" relativeHeight="488071680" behindDoc="1" locked="0" layoutInCell="1" allowOverlap="1" wp14:anchorId="67787AD0" wp14:editId="71E69116">
            <wp:simplePos x="0" y="0"/>
            <wp:positionH relativeFrom="page">
              <wp:posOffset>713231</wp:posOffset>
            </wp:positionH>
            <wp:positionV relativeFrom="paragraph">
              <wp:posOffset>236050</wp:posOffset>
            </wp:positionV>
            <wp:extent cx="4035551" cy="137160"/>
            <wp:effectExtent l="0" t="0" r="0" b="0"/>
            <wp:wrapTopAndBottom/>
            <wp:docPr id="1623" name="Image 16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3" name="Image 1623"/>
                    <pic:cNvPicPr/>
                  </pic:nvPicPr>
                  <pic:blipFill>
                    <a:blip r:embed="rId75" cstate="screen">
                      <a:extLst>
                        <a:ext uri="{28A0092B-C50C-407E-A947-70E740481C1C}">
                          <a14:useLocalDpi xmlns:a14="http://schemas.microsoft.com/office/drawing/2010/main"/>
                        </a:ext>
                      </a:extLst>
                    </a:blip>
                    <a:stretch>
                      <a:fillRect/>
                    </a:stretch>
                  </pic:blipFill>
                  <pic:spPr>
                    <a:xfrm>
                      <a:off x="0" y="0"/>
                      <a:ext cx="4035551" cy="137160"/>
                    </a:xfrm>
                    <a:prstGeom prst="rect">
                      <a:avLst/>
                    </a:prstGeom>
                  </pic:spPr>
                </pic:pic>
              </a:graphicData>
            </a:graphic>
          </wp:anchor>
        </w:drawing>
      </w:r>
    </w:p>
    <w:p w14:paraId="1739B3D4" w14:textId="77777777" w:rsidR="00D05A7A" w:rsidRDefault="00D05A7A">
      <w:pPr>
        <w:pStyle w:val="BodyText"/>
        <w:spacing w:before="6" w:after="1"/>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1139"/>
        <w:gridCol w:w="1592"/>
        <w:gridCol w:w="2271"/>
        <w:gridCol w:w="2202"/>
        <w:gridCol w:w="2434"/>
      </w:tblGrid>
      <w:tr w:rsidR="00D05A7A" w14:paraId="037E7789" w14:textId="77777777">
        <w:trPr>
          <w:trHeight w:val="681"/>
        </w:trPr>
        <w:tc>
          <w:tcPr>
            <w:tcW w:w="1139" w:type="dxa"/>
            <w:shd w:val="clear" w:color="auto" w:fill="133149"/>
          </w:tcPr>
          <w:p w14:paraId="1BB4990B" w14:textId="77777777" w:rsidR="00D05A7A" w:rsidRDefault="00B8135C">
            <w:pPr>
              <w:pStyle w:val="TableParagraph"/>
              <w:spacing w:before="133"/>
              <w:ind w:left="0" w:right="229"/>
              <w:jc w:val="center"/>
              <w:rPr>
                <w:b/>
                <w:sz w:val="18"/>
              </w:rPr>
            </w:pPr>
            <w:bookmarkStart w:id="43" w:name="_bookmark14"/>
            <w:bookmarkEnd w:id="43"/>
            <w:r>
              <w:rPr>
                <w:b/>
                <w:color w:val="FFFFFF"/>
                <w:spacing w:val="-2"/>
                <w:sz w:val="18"/>
              </w:rPr>
              <w:t>Species</w:t>
            </w:r>
          </w:p>
        </w:tc>
        <w:tc>
          <w:tcPr>
            <w:tcW w:w="1592" w:type="dxa"/>
            <w:shd w:val="clear" w:color="auto" w:fill="133149"/>
          </w:tcPr>
          <w:p w14:paraId="7A600A58" w14:textId="77777777" w:rsidR="00D05A7A" w:rsidRDefault="00B8135C">
            <w:pPr>
              <w:pStyle w:val="TableParagraph"/>
              <w:spacing w:before="133"/>
              <w:ind w:left="190"/>
              <w:rPr>
                <w:b/>
                <w:sz w:val="18"/>
              </w:rPr>
            </w:pPr>
            <w:r>
              <w:rPr>
                <w:b/>
                <w:color w:val="FFFFFF"/>
                <w:sz w:val="18"/>
              </w:rPr>
              <w:t>Habitat</w:t>
            </w:r>
            <w:r>
              <w:rPr>
                <w:b/>
                <w:color w:val="FFFFFF"/>
                <w:spacing w:val="-4"/>
                <w:sz w:val="18"/>
              </w:rPr>
              <w:t xml:space="preserve"> type</w:t>
            </w:r>
          </w:p>
        </w:tc>
        <w:tc>
          <w:tcPr>
            <w:tcW w:w="2271" w:type="dxa"/>
            <w:shd w:val="clear" w:color="auto" w:fill="133149"/>
          </w:tcPr>
          <w:p w14:paraId="5179B985" w14:textId="77777777" w:rsidR="00D05A7A" w:rsidRDefault="00B8135C">
            <w:pPr>
              <w:pStyle w:val="TableParagraph"/>
              <w:spacing w:before="133"/>
              <w:ind w:left="365"/>
              <w:rPr>
                <w:b/>
                <w:sz w:val="18"/>
              </w:rPr>
            </w:pPr>
            <w:r>
              <w:rPr>
                <w:b/>
                <w:color w:val="FFFFFF"/>
                <w:sz w:val="18"/>
              </w:rPr>
              <w:t>Extent</w:t>
            </w:r>
            <w:r>
              <w:rPr>
                <w:b/>
                <w:color w:val="FFFFFF"/>
                <w:spacing w:val="-13"/>
                <w:sz w:val="18"/>
              </w:rPr>
              <w:t xml:space="preserve"> </w:t>
            </w:r>
            <w:r>
              <w:rPr>
                <w:b/>
                <w:color w:val="FFFFFF"/>
                <w:sz w:val="18"/>
              </w:rPr>
              <w:t>of</w:t>
            </w:r>
            <w:r>
              <w:rPr>
                <w:b/>
                <w:color w:val="FFFFFF"/>
                <w:spacing w:val="-9"/>
                <w:sz w:val="18"/>
              </w:rPr>
              <w:t xml:space="preserve"> </w:t>
            </w:r>
            <w:r>
              <w:rPr>
                <w:b/>
                <w:color w:val="FFFFFF"/>
                <w:sz w:val="18"/>
              </w:rPr>
              <w:t>habitat</w:t>
            </w:r>
            <w:r>
              <w:rPr>
                <w:b/>
                <w:color w:val="FFFFFF"/>
                <w:spacing w:val="-13"/>
                <w:sz w:val="18"/>
              </w:rPr>
              <w:t xml:space="preserve"> </w:t>
            </w:r>
            <w:r>
              <w:rPr>
                <w:b/>
                <w:color w:val="FFFFFF"/>
                <w:sz w:val="18"/>
              </w:rPr>
              <w:t>in survey area (ha)</w:t>
            </w:r>
          </w:p>
        </w:tc>
        <w:tc>
          <w:tcPr>
            <w:tcW w:w="2202" w:type="dxa"/>
            <w:shd w:val="clear" w:color="auto" w:fill="133149"/>
          </w:tcPr>
          <w:p w14:paraId="45CEFE5B" w14:textId="77777777" w:rsidR="00D05A7A" w:rsidRDefault="00B8135C">
            <w:pPr>
              <w:pStyle w:val="TableParagraph"/>
              <w:spacing w:before="133"/>
              <w:ind w:left="282"/>
              <w:rPr>
                <w:b/>
                <w:sz w:val="18"/>
              </w:rPr>
            </w:pPr>
            <w:r>
              <w:rPr>
                <w:b/>
                <w:color w:val="FFFFFF"/>
                <w:sz w:val="18"/>
              </w:rPr>
              <w:t>Area</w:t>
            </w:r>
            <w:r>
              <w:rPr>
                <w:b/>
                <w:color w:val="FFFFFF"/>
                <w:spacing w:val="-15"/>
                <w:sz w:val="18"/>
              </w:rPr>
              <w:t xml:space="preserve"> </w:t>
            </w:r>
            <w:r>
              <w:rPr>
                <w:b/>
                <w:color w:val="FFFFFF"/>
                <w:sz w:val="18"/>
              </w:rPr>
              <w:t>impacted</w:t>
            </w:r>
            <w:r>
              <w:rPr>
                <w:b/>
                <w:color w:val="FFFFFF"/>
                <w:spacing w:val="-12"/>
                <w:sz w:val="18"/>
              </w:rPr>
              <w:t xml:space="preserve"> </w:t>
            </w:r>
            <w:r>
              <w:rPr>
                <w:b/>
                <w:color w:val="FFFFFF"/>
                <w:sz w:val="18"/>
              </w:rPr>
              <w:t>pre- mitigation (ha)</w:t>
            </w:r>
          </w:p>
        </w:tc>
        <w:tc>
          <w:tcPr>
            <w:tcW w:w="2434" w:type="dxa"/>
            <w:shd w:val="clear" w:color="auto" w:fill="133149"/>
          </w:tcPr>
          <w:p w14:paraId="3100B723" w14:textId="77777777" w:rsidR="00D05A7A" w:rsidRDefault="00B8135C">
            <w:pPr>
              <w:pStyle w:val="TableParagraph"/>
              <w:spacing w:before="133"/>
              <w:ind w:left="283"/>
              <w:rPr>
                <w:b/>
                <w:sz w:val="18"/>
              </w:rPr>
            </w:pPr>
            <w:r>
              <w:rPr>
                <w:b/>
                <w:color w:val="FFFFFF"/>
                <w:sz w:val="18"/>
              </w:rPr>
              <w:t>Area</w:t>
            </w:r>
            <w:r>
              <w:rPr>
                <w:b/>
                <w:color w:val="FFFFFF"/>
                <w:spacing w:val="-15"/>
                <w:sz w:val="18"/>
              </w:rPr>
              <w:t xml:space="preserve"> </w:t>
            </w:r>
            <w:r>
              <w:rPr>
                <w:b/>
                <w:color w:val="FFFFFF"/>
                <w:sz w:val="18"/>
              </w:rPr>
              <w:t>impacted</w:t>
            </w:r>
            <w:r>
              <w:rPr>
                <w:b/>
                <w:color w:val="FFFFFF"/>
                <w:spacing w:val="-12"/>
                <w:sz w:val="18"/>
              </w:rPr>
              <w:t xml:space="preserve"> </w:t>
            </w:r>
            <w:r>
              <w:rPr>
                <w:b/>
                <w:color w:val="FFFFFF"/>
                <w:sz w:val="18"/>
              </w:rPr>
              <w:t>post- mitigation (ha)</w:t>
            </w:r>
          </w:p>
        </w:tc>
      </w:tr>
      <w:tr w:rsidR="00D05A7A" w14:paraId="5B881758" w14:textId="77777777">
        <w:trPr>
          <w:trHeight w:val="643"/>
        </w:trPr>
        <w:tc>
          <w:tcPr>
            <w:tcW w:w="1139" w:type="dxa"/>
            <w:shd w:val="clear" w:color="auto" w:fill="D3E6F4"/>
          </w:tcPr>
          <w:p w14:paraId="25BC70A1" w14:textId="77777777" w:rsidR="00D05A7A" w:rsidRDefault="00B8135C">
            <w:pPr>
              <w:pStyle w:val="TableParagraph"/>
              <w:spacing w:before="109"/>
              <w:rPr>
                <w:sz w:val="18"/>
              </w:rPr>
            </w:pPr>
            <w:r>
              <w:rPr>
                <w:color w:val="5F5F5F"/>
                <w:spacing w:val="-2"/>
                <w:sz w:val="18"/>
              </w:rPr>
              <w:t xml:space="preserve">Strzelecki </w:t>
            </w:r>
            <w:r>
              <w:rPr>
                <w:color w:val="5F5F5F"/>
                <w:spacing w:val="-4"/>
                <w:sz w:val="18"/>
              </w:rPr>
              <w:t>gum</w:t>
            </w:r>
          </w:p>
        </w:tc>
        <w:tc>
          <w:tcPr>
            <w:tcW w:w="1592" w:type="dxa"/>
            <w:shd w:val="clear" w:color="auto" w:fill="D3E6F4"/>
          </w:tcPr>
          <w:p w14:paraId="49398A42" w14:textId="77777777" w:rsidR="00D05A7A" w:rsidRDefault="00B8135C">
            <w:pPr>
              <w:pStyle w:val="TableParagraph"/>
              <w:spacing w:before="109"/>
              <w:ind w:left="190"/>
              <w:rPr>
                <w:sz w:val="18"/>
              </w:rPr>
            </w:pPr>
            <w:r>
              <w:rPr>
                <w:color w:val="5F5F5F"/>
                <w:sz w:val="18"/>
              </w:rPr>
              <w:t xml:space="preserve">Growth and </w:t>
            </w:r>
            <w:r>
              <w:rPr>
                <w:color w:val="5F5F5F"/>
                <w:spacing w:val="-2"/>
                <w:sz w:val="18"/>
              </w:rPr>
              <w:t>reproduction</w:t>
            </w:r>
          </w:p>
        </w:tc>
        <w:tc>
          <w:tcPr>
            <w:tcW w:w="2271" w:type="dxa"/>
            <w:shd w:val="clear" w:color="auto" w:fill="D3E6F4"/>
          </w:tcPr>
          <w:p w14:paraId="3F79E18A" w14:textId="77777777" w:rsidR="00D05A7A" w:rsidRDefault="00B8135C">
            <w:pPr>
              <w:pStyle w:val="TableParagraph"/>
              <w:spacing w:before="109"/>
              <w:ind w:left="365"/>
              <w:rPr>
                <w:sz w:val="18"/>
              </w:rPr>
            </w:pPr>
            <w:r>
              <w:rPr>
                <w:color w:val="5F5F5F"/>
                <w:spacing w:val="-4"/>
                <w:sz w:val="18"/>
              </w:rPr>
              <w:t>9.07</w:t>
            </w:r>
          </w:p>
        </w:tc>
        <w:tc>
          <w:tcPr>
            <w:tcW w:w="2202" w:type="dxa"/>
            <w:shd w:val="clear" w:color="auto" w:fill="D3E6F4"/>
          </w:tcPr>
          <w:p w14:paraId="41CE43A0" w14:textId="77777777" w:rsidR="00D05A7A" w:rsidRDefault="00B8135C">
            <w:pPr>
              <w:pStyle w:val="TableParagraph"/>
              <w:spacing w:before="109"/>
              <w:ind w:left="282"/>
              <w:rPr>
                <w:sz w:val="18"/>
              </w:rPr>
            </w:pPr>
            <w:r>
              <w:rPr>
                <w:color w:val="5F5F5F"/>
                <w:sz w:val="18"/>
              </w:rPr>
              <w:t>0.44</w:t>
            </w:r>
            <w:r>
              <w:rPr>
                <w:color w:val="5F5F5F"/>
                <w:spacing w:val="-3"/>
                <w:sz w:val="18"/>
              </w:rPr>
              <w:t xml:space="preserve"> </w:t>
            </w:r>
            <w:r>
              <w:rPr>
                <w:color w:val="5F5F5F"/>
                <w:sz w:val="18"/>
              </w:rPr>
              <w:t>(one</w:t>
            </w:r>
            <w:r>
              <w:rPr>
                <w:color w:val="5F5F5F"/>
                <w:spacing w:val="-2"/>
                <w:sz w:val="18"/>
              </w:rPr>
              <w:t xml:space="preserve"> tree)</w:t>
            </w:r>
          </w:p>
        </w:tc>
        <w:tc>
          <w:tcPr>
            <w:tcW w:w="2434" w:type="dxa"/>
            <w:shd w:val="clear" w:color="auto" w:fill="D3E6F4"/>
          </w:tcPr>
          <w:p w14:paraId="21051875" w14:textId="77777777" w:rsidR="00D05A7A" w:rsidRDefault="00B8135C">
            <w:pPr>
              <w:pStyle w:val="TableParagraph"/>
              <w:spacing w:before="109"/>
              <w:ind w:left="283"/>
              <w:rPr>
                <w:sz w:val="18"/>
              </w:rPr>
            </w:pPr>
            <w:r>
              <w:rPr>
                <w:color w:val="5F5F5F"/>
                <w:sz w:val="18"/>
              </w:rPr>
              <w:t>0.00</w:t>
            </w:r>
            <w:r>
              <w:rPr>
                <w:color w:val="5F5F5F"/>
                <w:spacing w:val="-2"/>
                <w:sz w:val="18"/>
              </w:rPr>
              <w:t xml:space="preserve"> </w:t>
            </w:r>
            <w:r>
              <w:rPr>
                <w:color w:val="5F5F5F"/>
                <w:sz w:val="18"/>
              </w:rPr>
              <w:t>(zero</w:t>
            </w:r>
            <w:r>
              <w:rPr>
                <w:color w:val="5F5F5F"/>
                <w:spacing w:val="-1"/>
                <w:sz w:val="18"/>
              </w:rPr>
              <w:t xml:space="preserve"> </w:t>
            </w:r>
            <w:r>
              <w:rPr>
                <w:color w:val="5F5F5F"/>
                <w:spacing w:val="-2"/>
                <w:sz w:val="18"/>
              </w:rPr>
              <w:t>trees)</w:t>
            </w:r>
          </w:p>
        </w:tc>
      </w:tr>
      <w:tr w:rsidR="00D05A7A" w14:paraId="45FF14A9" w14:textId="77777777">
        <w:trPr>
          <w:trHeight w:val="633"/>
        </w:trPr>
        <w:tc>
          <w:tcPr>
            <w:tcW w:w="1139" w:type="dxa"/>
          </w:tcPr>
          <w:p w14:paraId="0EF478D1" w14:textId="77777777" w:rsidR="00D05A7A" w:rsidRDefault="00B8135C">
            <w:pPr>
              <w:pStyle w:val="TableParagraph"/>
              <w:spacing w:before="109"/>
              <w:ind w:left="37" w:right="229"/>
              <w:jc w:val="center"/>
              <w:rPr>
                <w:sz w:val="18"/>
              </w:rPr>
            </w:pPr>
            <w:r>
              <w:rPr>
                <w:color w:val="5F5F5F"/>
                <w:sz w:val="18"/>
              </w:rPr>
              <w:t>Bog</w:t>
            </w:r>
            <w:r>
              <w:rPr>
                <w:color w:val="5F5F5F"/>
                <w:spacing w:val="2"/>
                <w:sz w:val="18"/>
              </w:rPr>
              <w:t xml:space="preserve"> </w:t>
            </w:r>
            <w:r>
              <w:rPr>
                <w:color w:val="5F5F5F"/>
                <w:spacing w:val="-5"/>
                <w:sz w:val="18"/>
              </w:rPr>
              <w:t>gum</w:t>
            </w:r>
          </w:p>
        </w:tc>
        <w:tc>
          <w:tcPr>
            <w:tcW w:w="1592" w:type="dxa"/>
          </w:tcPr>
          <w:p w14:paraId="53CBA857" w14:textId="77777777" w:rsidR="00D05A7A" w:rsidRDefault="00B8135C">
            <w:pPr>
              <w:pStyle w:val="TableParagraph"/>
              <w:spacing w:before="109"/>
              <w:ind w:left="190"/>
              <w:rPr>
                <w:sz w:val="18"/>
              </w:rPr>
            </w:pPr>
            <w:r>
              <w:rPr>
                <w:color w:val="5F5F5F"/>
                <w:sz w:val="18"/>
              </w:rPr>
              <w:t xml:space="preserve">Growth and </w:t>
            </w:r>
            <w:r>
              <w:rPr>
                <w:color w:val="5F5F5F"/>
                <w:spacing w:val="-2"/>
                <w:sz w:val="18"/>
              </w:rPr>
              <w:t>reproduction</w:t>
            </w:r>
          </w:p>
        </w:tc>
        <w:tc>
          <w:tcPr>
            <w:tcW w:w="2271" w:type="dxa"/>
          </w:tcPr>
          <w:p w14:paraId="4705F735" w14:textId="77777777" w:rsidR="00D05A7A" w:rsidRDefault="00B8135C">
            <w:pPr>
              <w:pStyle w:val="TableParagraph"/>
              <w:spacing w:before="109"/>
              <w:ind w:left="365"/>
              <w:rPr>
                <w:sz w:val="18"/>
              </w:rPr>
            </w:pPr>
            <w:r>
              <w:rPr>
                <w:color w:val="5F5F5F"/>
                <w:spacing w:val="-2"/>
                <w:sz w:val="18"/>
              </w:rPr>
              <w:t>71.85</w:t>
            </w:r>
          </w:p>
        </w:tc>
        <w:tc>
          <w:tcPr>
            <w:tcW w:w="2202" w:type="dxa"/>
          </w:tcPr>
          <w:p w14:paraId="4AE991C8" w14:textId="77777777" w:rsidR="00D05A7A" w:rsidRDefault="00B8135C">
            <w:pPr>
              <w:pStyle w:val="TableParagraph"/>
              <w:spacing w:before="109"/>
              <w:ind w:left="282"/>
              <w:rPr>
                <w:sz w:val="18"/>
              </w:rPr>
            </w:pPr>
            <w:r>
              <w:rPr>
                <w:color w:val="5F5F5F"/>
                <w:spacing w:val="-2"/>
                <w:sz w:val="18"/>
              </w:rPr>
              <w:t>2.21*</w:t>
            </w:r>
          </w:p>
        </w:tc>
        <w:tc>
          <w:tcPr>
            <w:tcW w:w="2434" w:type="dxa"/>
          </w:tcPr>
          <w:p w14:paraId="7D8A8436" w14:textId="77777777" w:rsidR="00D05A7A" w:rsidRDefault="00B8135C">
            <w:pPr>
              <w:pStyle w:val="TableParagraph"/>
              <w:spacing w:before="109"/>
              <w:ind w:left="283"/>
              <w:rPr>
                <w:sz w:val="18"/>
              </w:rPr>
            </w:pPr>
            <w:r>
              <w:rPr>
                <w:color w:val="5F5F5F"/>
                <w:spacing w:val="-2"/>
                <w:sz w:val="18"/>
              </w:rPr>
              <w:t>0.28*</w:t>
            </w:r>
          </w:p>
        </w:tc>
      </w:tr>
      <w:tr w:rsidR="00D05A7A" w14:paraId="3B6C64A1" w14:textId="77777777">
        <w:trPr>
          <w:trHeight w:val="643"/>
        </w:trPr>
        <w:tc>
          <w:tcPr>
            <w:tcW w:w="1139" w:type="dxa"/>
            <w:shd w:val="clear" w:color="auto" w:fill="D3E6F4"/>
          </w:tcPr>
          <w:p w14:paraId="65C879C6" w14:textId="77777777" w:rsidR="00D05A7A" w:rsidRDefault="00B8135C">
            <w:pPr>
              <w:pStyle w:val="TableParagraph"/>
              <w:ind w:left="0" w:right="78"/>
              <w:jc w:val="center"/>
              <w:rPr>
                <w:sz w:val="18"/>
              </w:rPr>
            </w:pPr>
            <w:proofErr w:type="spellStart"/>
            <w:r>
              <w:rPr>
                <w:color w:val="5F5F5F"/>
                <w:sz w:val="18"/>
              </w:rPr>
              <w:t>Yarra</w:t>
            </w:r>
            <w:proofErr w:type="spellEnd"/>
            <w:r>
              <w:rPr>
                <w:color w:val="5F5F5F"/>
                <w:sz w:val="18"/>
              </w:rPr>
              <w:t xml:space="preserve"> </w:t>
            </w:r>
            <w:r>
              <w:rPr>
                <w:color w:val="5F5F5F"/>
                <w:spacing w:val="-5"/>
                <w:sz w:val="18"/>
              </w:rPr>
              <w:t>gum</w:t>
            </w:r>
          </w:p>
        </w:tc>
        <w:tc>
          <w:tcPr>
            <w:tcW w:w="1592" w:type="dxa"/>
            <w:shd w:val="clear" w:color="auto" w:fill="D3E6F4"/>
          </w:tcPr>
          <w:p w14:paraId="56F48DB9" w14:textId="77777777" w:rsidR="00D05A7A" w:rsidRDefault="00B8135C">
            <w:pPr>
              <w:pStyle w:val="TableParagraph"/>
              <w:ind w:left="190"/>
              <w:rPr>
                <w:sz w:val="18"/>
              </w:rPr>
            </w:pPr>
            <w:r>
              <w:rPr>
                <w:color w:val="5F5F5F"/>
                <w:sz w:val="18"/>
              </w:rPr>
              <w:t xml:space="preserve">Growth and </w:t>
            </w:r>
            <w:r>
              <w:rPr>
                <w:color w:val="5F5F5F"/>
                <w:spacing w:val="-2"/>
                <w:sz w:val="18"/>
              </w:rPr>
              <w:t>reproduction</w:t>
            </w:r>
          </w:p>
        </w:tc>
        <w:tc>
          <w:tcPr>
            <w:tcW w:w="2271" w:type="dxa"/>
            <w:shd w:val="clear" w:color="auto" w:fill="D3E6F4"/>
          </w:tcPr>
          <w:p w14:paraId="7EEDE884" w14:textId="77777777" w:rsidR="00D05A7A" w:rsidRDefault="00B8135C">
            <w:pPr>
              <w:pStyle w:val="TableParagraph"/>
              <w:ind w:left="365"/>
              <w:rPr>
                <w:sz w:val="18"/>
              </w:rPr>
            </w:pPr>
            <w:r>
              <w:rPr>
                <w:color w:val="5F5F5F"/>
                <w:spacing w:val="-4"/>
                <w:sz w:val="18"/>
              </w:rPr>
              <w:t>0.98</w:t>
            </w:r>
          </w:p>
        </w:tc>
        <w:tc>
          <w:tcPr>
            <w:tcW w:w="2202" w:type="dxa"/>
            <w:shd w:val="clear" w:color="auto" w:fill="D3E6F4"/>
          </w:tcPr>
          <w:p w14:paraId="07FE08E4" w14:textId="77777777" w:rsidR="00D05A7A" w:rsidRDefault="00B8135C">
            <w:pPr>
              <w:pStyle w:val="TableParagraph"/>
              <w:ind w:left="282"/>
              <w:rPr>
                <w:sz w:val="18"/>
              </w:rPr>
            </w:pPr>
            <w:r>
              <w:rPr>
                <w:color w:val="5F5F5F"/>
                <w:sz w:val="18"/>
              </w:rPr>
              <w:t>0.04</w:t>
            </w:r>
            <w:r>
              <w:rPr>
                <w:color w:val="5F5F5F"/>
                <w:spacing w:val="-3"/>
                <w:sz w:val="18"/>
              </w:rPr>
              <w:t xml:space="preserve"> </w:t>
            </w:r>
            <w:r>
              <w:rPr>
                <w:color w:val="5F5F5F"/>
                <w:sz w:val="18"/>
              </w:rPr>
              <w:t>(three</w:t>
            </w:r>
            <w:r>
              <w:rPr>
                <w:color w:val="5F5F5F"/>
                <w:spacing w:val="-3"/>
                <w:sz w:val="18"/>
              </w:rPr>
              <w:t xml:space="preserve"> </w:t>
            </w:r>
            <w:r>
              <w:rPr>
                <w:color w:val="5F5F5F"/>
                <w:spacing w:val="-2"/>
                <w:sz w:val="18"/>
              </w:rPr>
              <w:t>trees)</w:t>
            </w:r>
          </w:p>
        </w:tc>
        <w:tc>
          <w:tcPr>
            <w:tcW w:w="2434" w:type="dxa"/>
            <w:shd w:val="clear" w:color="auto" w:fill="D3E6F4"/>
          </w:tcPr>
          <w:p w14:paraId="37A7CCE6" w14:textId="77777777" w:rsidR="00D05A7A" w:rsidRDefault="00B8135C">
            <w:pPr>
              <w:pStyle w:val="TableParagraph"/>
              <w:ind w:left="283"/>
              <w:rPr>
                <w:sz w:val="18"/>
              </w:rPr>
            </w:pPr>
            <w:r>
              <w:rPr>
                <w:color w:val="5F5F5F"/>
                <w:sz w:val="18"/>
              </w:rPr>
              <w:t>0.00</w:t>
            </w:r>
            <w:r>
              <w:rPr>
                <w:color w:val="5F5F5F"/>
                <w:spacing w:val="-2"/>
                <w:sz w:val="18"/>
              </w:rPr>
              <w:t xml:space="preserve"> </w:t>
            </w:r>
            <w:r>
              <w:rPr>
                <w:color w:val="5F5F5F"/>
                <w:sz w:val="18"/>
              </w:rPr>
              <w:t>(zero</w:t>
            </w:r>
            <w:r>
              <w:rPr>
                <w:color w:val="5F5F5F"/>
                <w:spacing w:val="-1"/>
                <w:sz w:val="18"/>
              </w:rPr>
              <w:t xml:space="preserve"> </w:t>
            </w:r>
            <w:r>
              <w:rPr>
                <w:color w:val="5F5F5F"/>
                <w:spacing w:val="-2"/>
                <w:sz w:val="18"/>
              </w:rPr>
              <w:t>trees)</w:t>
            </w:r>
          </w:p>
        </w:tc>
      </w:tr>
    </w:tbl>
    <w:p w14:paraId="485D3C7F" w14:textId="77777777" w:rsidR="00D05A7A" w:rsidRDefault="00B8135C">
      <w:pPr>
        <w:ind w:left="332"/>
        <w:rPr>
          <w:i/>
          <w:sz w:val="16"/>
        </w:rPr>
      </w:pPr>
      <w:r>
        <w:rPr>
          <w:i/>
          <w:color w:val="808080"/>
          <w:sz w:val="16"/>
        </w:rPr>
        <w:t>*Numbers</w:t>
      </w:r>
      <w:r>
        <w:rPr>
          <w:i/>
          <w:color w:val="808080"/>
          <w:spacing w:val="-2"/>
          <w:sz w:val="16"/>
        </w:rPr>
        <w:t xml:space="preserve"> </w:t>
      </w:r>
      <w:r>
        <w:rPr>
          <w:i/>
          <w:color w:val="808080"/>
          <w:sz w:val="16"/>
        </w:rPr>
        <w:t>of trees</w:t>
      </w:r>
      <w:r>
        <w:rPr>
          <w:i/>
          <w:color w:val="808080"/>
          <w:spacing w:val="-2"/>
          <w:sz w:val="16"/>
        </w:rPr>
        <w:t xml:space="preserve"> </w:t>
      </w:r>
      <w:r>
        <w:rPr>
          <w:i/>
          <w:color w:val="808080"/>
          <w:sz w:val="16"/>
        </w:rPr>
        <w:t>not available</w:t>
      </w:r>
      <w:r>
        <w:rPr>
          <w:i/>
          <w:color w:val="808080"/>
          <w:spacing w:val="-2"/>
          <w:sz w:val="16"/>
        </w:rPr>
        <w:t xml:space="preserve"> </w:t>
      </w:r>
      <w:r>
        <w:rPr>
          <w:i/>
          <w:color w:val="808080"/>
          <w:sz w:val="16"/>
        </w:rPr>
        <w:t>due</w:t>
      </w:r>
      <w:r>
        <w:rPr>
          <w:i/>
          <w:color w:val="808080"/>
          <w:spacing w:val="-5"/>
          <w:sz w:val="16"/>
        </w:rPr>
        <w:t xml:space="preserve"> </w:t>
      </w:r>
      <w:r>
        <w:rPr>
          <w:i/>
          <w:color w:val="808080"/>
          <w:sz w:val="16"/>
        </w:rPr>
        <w:t>to</w:t>
      </w:r>
      <w:r>
        <w:rPr>
          <w:i/>
          <w:color w:val="808080"/>
          <w:spacing w:val="-1"/>
          <w:sz w:val="16"/>
        </w:rPr>
        <w:t xml:space="preserve"> </w:t>
      </w:r>
      <w:r>
        <w:rPr>
          <w:i/>
          <w:color w:val="808080"/>
          <w:sz w:val="16"/>
        </w:rPr>
        <w:t>uncertainty</w:t>
      </w:r>
      <w:r>
        <w:rPr>
          <w:i/>
          <w:color w:val="808080"/>
          <w:spacing w:val="-2"/>
          <w:sz w:val="16"/>
        </w:rPr>
        <w:t xml:space="preserve"> </w:t>
      </w:r>
      <w:r>
        <w:rPr>
          <w:i/>
          <w:color w:val="808080"/>
          <w:sz w:val="16"/>
        </w:rPr>
        <w:t>in</w:t>
      </w:r>
      <w:r>
        <w:rPr>
          <w:i/>
          <w:color w:val="808080"/>
          <w:spacing w:val="-1"/>
          <w:sz w:val="16"/>
        </w:rPr>
        <w:t xml:space="preserve"> </w:t>
      </w:r>
      <w:r>
        <w:rPr>
          <w:i/>
          <w:color w:val="808080"/>
          <w:sz w:val="16"/>
        </w:rPr>
        <w:t>extent</w:t>
      </w:r>
      <w:r>
        <w:rPr>
          <w:i/>
          <w:color w:val="808080"/>
          <w:spacing w:val="-1"/>
          <w:sz w:val="16"/>
        </w:rPr>
        <w:t xml:space="preserve"> </w:t>
      </w:r>
      <w:r>
        <w:rPr>
          <w:i/>
          <w:color w:val="808080"/>
          <w:sz w:val="16"/>
        </w:rPr>
        <w:t>of the</w:t>
      </w:r>
      <w:r>
        <w:rPr>
          <w:i/>
          <w:color w:val="808080"/>
          <w:spacing w:val="-5"/>
          <w:sz w:val="16"/>
        </w:rPr>
        <w:t xml:space="preserve"> </w:t>
      </w:r>
      <w:r>
        <w:rPr>
          <w:i/>
          <w:color w:val="808080"/>
          <w:sz w:val="16"/>
        </w:rPr>
        <w:t>species</w:t>
      </w:r>
      <w:r>
        <w:rPr>
          <w:i/>
          <w:color w:val="808080"/>
          <w:spacing w:val="2"/>
          <w:sz w:val="16"/>
        </w:rPr>
        <w:t xml:space="preserve"> </w:t>
      </w:r>
      <w:r>
        <w:rPr>
          <w:i/>
          <w:color w:val="808080"/>
          <w:sz w:val="16"/>
        </w:rPr>
        <w:t>habitat</w:t>
      </w:r>
      <w:r>
        <w:rPr>
          <w:i/>
          <w:color w:val="808080"/>
          <w:spacing w:val="-1"/>
          <w:sz w:val="16"/>
        </w:rPr>
        <w:t xml:space="preserve"> </w:t>
      </w:r>
      <w:r>
        <w:rPr>
          <w:i/>
          <w:color w:val="808080"/>
          <w:sz w:val="16"/>
        </w:rPr>
        <w:t>/</w:t>
      </w:r>
      <w:r>
        <w:rPr>
          <w:i/>
          <w:color w:val="808080"/>
          <w:spacing w:val="-4"/>
          <w:sz w:val="16"/>
        </w:rPr>
        <w:t xml:space="preserve"> </w:t>
      </w:r>
      <w:r>
        <w:rPr>
          <w:i/>
          <w:color w:val="808080"/>
          <w:sz w:val="16"/>
        </w:rPr>
        <w:t>number</w:t>
      </w:r>
      <w:r>
        <w:rPr>
          <w:i/>
          <w:color w:val="808080"/>
          <w:spacing w:val="1"/>
          <w:sz w:val="16"/>
        </w:rPr>
        <w:t xml:space="preserve"> </w:t>
      </w:r>
      <w:r>
        <w:rPr>
          <w:i/>
          <w:color w:val="808080"/>
          <w:sz w:val="16"/>
        </w:rPr>
        <w:t>of</w:t>
      </w:r>
      <w:r>
        <w:rPr>
          <w:i/>
          <w:color w:val="808080"/>
          <w:spacing w:val="-5"/>
          <w:sz w:val="16"/>
        </w:rPr>
        <w:t xml:space="preserve"> </w:t>
      </w:r>
      <w:r>
        <w:rPr>
          <w:i/>
          <w:color w:val="808080"/>
          <w:sz w:val="16"/>
        </w:rPr>
        <w:t>trees</w:t>
      </w:r>
      <w:r>
        <w:rPr>
          <w:i/>
          <w:color w:val="808080"/>
          <w:spacing w:val="-1"/>
          <w:sz w:val="16"/>
        </w:rPr>
        <w:t xml:space="preserve"> </w:t>
      </w:r>
      <w:r>
        <w:rPr>
          <w:i/>
          <w:color w:val="808080"/>
          <w:sz w:val="16"/>
        </w:rPr>
        <w:t>in</w:t>
      </w:r>
      <w:r>
        <w:rPr>
          <w:i/>
          <w:color w:val="808080"/>
          <w:spacing w:val="-5"/>
          <w:sz w:val="16"/>
        </w:rPr>
        <w:t xml:space="preserve"> </w:t>
      </w:r>
      <w:r>
        <w:rPr>
          <w:i/>
          <w:color w:val="808080"/>
          <w:sz w:val="16"/>
        </w:rPr>
        <w:t>areas</w:t>
      </w:r>
      <w:r>
        <w:rPr>
          <w:i/>
          <w:color w:val="808080"/>
          <w:spacing w:val="2"/>
          <w:sz w:val="16"/>
        </w:rPr>
        <w:t xml:space="preserve"> </w:t>
      </w:r>
      <w:r>
        <w:rPr>
          <w:i/>
          <w:color w:val="808080"/>
          <w:sz w:val="16"/>
        </w:rPr>
        <w:t>not</w:t>
      </w:r>
      <w:r>
        <w:rPr>
          <w:i/>
          <w:color w:val="808080"/>
          <w:spacing w:val="-5"/>
          <w:sz w:val="16"/>
        </w:rPr>
        <w:t xml:space="preserve"> </w:t>
      </w:r>
      <w:r>
        <w:rPr>
          <w:i/>
          <w:color w:val="808080"/>
          <w:sz w:val="16"/>
        </w:rPr>
        <w:t>yet</w:t>
      </w:r>
      <w:r>
        <w:rPr>
          <w:i/>
          <w:color w:val="808080"/>
          <w:spacing w:val="-1"/>
          <w:sz w:val="16"/>
        </w:rPr>
        <w:t xml:space="preserve"> </w:t>
      </w:r>
      <w:r>
        <w:rPr>
          <w:i/>
          <w:color w:val="808080"/>
          <w:spacing w:val="-2"/>
          <w:sz w:val="16"/>
        </w:rPr>
        <w:t>surveyed.</w:t>
      </w:r>
    </w:p>
    <w:p w14:paraId="3BE69CF8" w14:textId="77777777" w:rsidR="00D05A7A" w:rsidRDefault="00D05A7A">
      <w:pPr>
        <w:rPr>
          <w:sz w:val="16"/>
        </w:rPr>
        <w:sectPr w:rsidR="00D05A7A">
          <w:pgSz w:w="11910" w:h="16840"/>
          <w:pgMar w:top="980" w:right="603" w:bottom="820" w:left="800" w:header="467" w:footer="636" w:gutter="0"/>
          <w:cols w:space="720"/>
        </w:sectPr>
      </w:pPr>
    </w:p>
    <w:p w14:paraId="19209EDA" w14:textId="77777777" w:rsidR="00D05A7A" w:rsidRDefault="00D05A7A">
      <w:pPr>
        <w:pStyle w:val="BodyText"/>
        <w:rPr>
          <w:i/>
        </w:rPr>
      </w:pPr>
    </w:p>
    <w:p w14:paraId="137AD2FC" w14:textId="77777777" w:rsidR="00D05A7A" w:rsidRDefault="00D05A7A">
      <w:pPr>
        <w:pStyle w:val="BodyText"/>
        <w:spacing w:before="142"/>
        <w:rPr>
          <w:i/>
        </w:rPr>
      </w:pPr>
    </w:p>
    <w:p w14:paraId="69FCD374" w14:textId="77777777" w:rsidR="00D05A7A" w:rsidRDefault="00B8135C">
      <w:pPr>
        <w:pStyle w:val="BodyText"/>
        <w:spacing w:line="357" w:lineRule="auto"/>
        <w:ind w:left="332" w:right="544"/>
      </w:pPr>
      <w:r>
        <w:rPr>
          <w:color w:val="585858"/>
        </w:rPr>
        <w:t>Strzelecki gum is critically endangered under the FFG Act (as well as vulnerable under the EPBC Act), resulting</w:t>
      </w:r>
      <w:r>
        <w:rPr>
          <w:color w:val="585858"/>
          <w:spacing w:val="-2"/>
        </w:rPr>
        <w:t xml:space="preserve"> </w:t>
      </w:r>
      <w:r>
        <w:rPr>
          <w:color w:val="585858"/>
        </w:rPr>
        <w:t>in</w:t>
      </w:r>
      <w:r>
        <w:rPr>
          <w:color w:val="585858"/>
          <w:spacing w:val="-2"/>
        </w:rPr>
        <w:t xml:space="preserve"> </w:t>
      </w:r>
      <w:r>
        <w:rPr>
          <w:color w:val="585858"/>
        </w:rPr>
        <w:t>a</w:t>
      </w:r>
      <w:r>
        <w:rPr>
          <w:color w:val="585858"/>
          <w:spacing w:val="-2"/>
        </w:rPr>
        <w:t xml:space="preserve"> </w:t>
      </w:r>
      <w:r>
        <w:rPr>
          <w:color w:val="585858"/>
        </w:rPr>
        <w:t>high</w:t>
      </w:r>
      <w:r>
        <w:rPr>
          <w:color w:val="585858"/>
          <w:spacing w:val="-2"/>
        </w:rPr>
        <w:t xml:space="preserve"> </w:t>
      </w:r>
      <w:r>
        <w:rPr>
          <w:color w:val="585858"/>
        </w:rPr>
        <w:t>sensitivity.</w:t>
      </w:r>
      <w:r>
        <w:rPr>
          <w:color w:val="585858"/>
          <w:spacing w:val="-5"/>
        </w:rPr>
        <w:t xml:space="preserve"> </w:t>
      </w:r>
      <w:r>
        <w:rPr>
          <w:color w:val="585858"/>
        </w:rPr>
        <w:t>The</w:t>
      </w:r>
      <w:r>
        <w:rPr>
          <w:color w:val="585858"/>
          <w:spacing w:val="-2"/>
        </w:rPr>
        <w:t xml:space="preserve"> </w:t>
      </w:r>
      <w:r>
        <w:rPr>
          <w:color w:val="585858"/>
        </w:rPr>
        <w:t>assessed</w:t>
      </w:r>
      <w:r>
        <w:rPr>
          <w:color w:val="585858"/>
          <w:spacing w:val="-7"/>
        </w:rPr>
        <w:t xml:space="preserve"> </w:t>
      </w:r>
      <w:r>
        <w:rPr>
          <w:color w:val="585858"/>
        </w:rPr>
        <w:t>magnitude</w:t>
      </w:r>
      <w:r>
        <w:rPr>
          <w:color w:val="585858"/>
          <w:spacing w:val="-2"/>
        </w:rPr>
        <w:t xml:space="preserve"> </w:t>
      </w:r>
      <w:r>
        <w:rPr>
          <w:color w:val="585858"/>
        </w:rPr>
        <w:t>is minor, as a</w:t>
      </w:r>
      <w:r>
        <w:rPr>
          <w:color w:val="585858"/>
          <w:spacing w:val="-7"/>
        </w:rPr>
        <w:t xml:space="preserve"> </w:t>
      </w:r>
      <w:r>
        <w:rPr>
          <w:color w:val="585858"/>
        </w:rPr>
        <w:t>single</w:t>
      </w:r>
      <w:r>
        <w:rPr>
          <w:color w:val="585858"/>
          <w:spacing w:val="-2"/>
        </w:rPr>
        <w:t xml:space="preserve"> </w:t>
      </w:r>
      <w:r>
        <w:rPr>
          <w:color w:val="585858"/>
        </w:rPr>
        <w:t>tree</w:t>
      </w:r>
      <w:r>
        <w:rPr>
          <w:color w:val="585858"/>
          <w:spacing w:val="-2"/>
        </w:rPr>
        <w:t xml:space="preserve"> </w:t>
      </w:r>
      <w:r>
        <w:rPr>
          <w:color w:val="585858"/>
        </w:rPr>
        <w:t>may</w:t>
      </w:r>
      <w:r>
        <w:rPr>
          <w:color w:val="585858"/>
          <w:spacing w:val="-5"/>
        </w:rPr>
        <w:t xml:space="preserve"> </w:t>
      </w:r>
      <w:r>
        <w:rPr>
          <w:color w:val="585858"/>
        </w:rPr>
        <w:t>be</w:t>
      </w:r>
      <w:r>
        <w:rPr>
          <w:color w:val="585858"/>
          <w:spacing w:val="-2"/>
        </w:rPr>
        <w:t xml:space="preserve"> </w:t>
      </w:r>
      <w:r>
        <w:rPr>
          <w:color w:val="585858"/>
        </w:rPr>
        <w:t>impacted</w:t>
      </w:r>
      <w:r>
        <w:rPr>
          <w:color w:val="585858"/>
          <w:spacing w:val="-2"/>
        </w:rPr>
        <w:t xml:space="preserve"> </w:t>
      </w:r>
      <w:r>
        <w:rPr>
          <w:color w:val="585858"/>
        </w:rPr>
        <w:t>during construction. The outcome is a pre-mitigation impact level of moderate.</w:t>
      </w:r>
    </w:p>
    <w:p w14:paraId="2348F50A" w14:textId="77777777" w:rsidR="00D05A7A" w:rsidRDefault="00B8135C">
      <w:pPr>
        <w:pStyle w:val="BodyText"/>
        <w:spacing w:before="124" w:line="360" w:lineRule="auto"/>
        <w:ind w:left="332" w:right="744"/>
      </w:pPr>
      <w:proofErr w:type="spellStart"/>
      <w:r>
        <w:rPr>
          <w:color w:val="585858"/>
        </w:rPr>
        <w:t>Yarra</w:t>
      </w:r>
      <w:proofErr w:type="spellEnd"/>
      <w:r>
        <w:rPr>
          <w:color w:val="585858"/>
        </w:rPr>
        <w:t xml:space="preserve"> gum is critically endangered under the FFG Act, resulting in a high sensitivity. The assessed magnitude is moderate as there may be direct impacts</w:t>
      </w:r>
      <w:r>
        <w:rPr>
          <w:color w:val="585858"/>
          <w:spacing w:val="-1"/>
        </w:rPr>
        <w:t xml:space="preserve"> </w:t>
      </w:r>
      <w:r>
        <w:rPr>
          <w:color w:val="585858"/>
        </w:rPr>
        <w:t>to three trees within a small, important population within</w:t>
      </w:r>
      <w:r>
        <w:rPr>
          <w:color w:val="585858"/>
          <w:spacing w:val="-2"/>
        </w:rPr>
        <w:t xml:space="preserve"> </w:t>
      </w:r>
      <w:r>
        <w:rPr>
          <w:color w:val="585858"/>
        </w:rPr>
        <w:t>the</w:t>
      </w:r>
      <w:r>
        <w:rPr>
          <w:color w:val="585858"/>
          <w:spacing w:val="-2"/>
        </w:rPr>
        <w:t xml:space="preserve"> </w:t>
      </w:r>
      <w:r>
        <w:rPr>
          <w:color w:val="585858"/>
        </w:rPr>
        <w:t>AoD.</w:t>
      </w:r>
      <w:r>
        <w:rPr>
          <w:color w:val="585858"/>
          <w:spacing w:val="-4"/>
        </w:rPr>
        <w:t xml:space="preserve"> </w:t>
      </w:r>
      <w:r>
        <w:rPr>
          <w:color w:val="585858"/>
        </w:rPr>
        <w:t>These</w:t>
      </w:r>
      <w:r>
        <w:rPr>
          <w:color w:val="585858"/>
          <w:spacing w:val="-2"/>
        </w:rPr>
        <w:t xml:space="preserve"> </w:t>
      </w:r>
      <w:r>
        <w:rPr>
          <w:color w:val="585858"/>
        </w:rPr>
        <w:t>impacts</w:t>
      </w:r>
      <w:r>
        <w:rPr>
          <w:color w:val="585858"/>
          <w:spacing w:val="-5"/>
        </w:rPr>
        <w:t xml:space="preserve"> </w:t>
      </w:r>
      <w:r>
        <w:rPr>
          <w:color w:val="585858"/>
        </w:rPr>
        <w:t>are</w:t>
      </w:r>
      <w:r>
        <w:rPr>
          <w:color w:val="585858"/>
          <w:spacing w:val="-2"/>
        </w:rPr>
        <w:t xml:space="preserve"> </w:t>
      </w:r>
      <w:r>
        <w:rPr>
          <w:color w:val="585858"/>
        </w:rPr>
        <w:t>not expected</w:t>
      </w:r>
      <w:r>
        <w:rPr>
          <w:color w:val="585858"/>
          <w:spacing w:val="-2"/>
        </w:rPr>
        <w:t xml:space="preserve"> </w:t>
      </w:r>
      <w:r>
        <w:rPr>
          <w:color w:val="585858"/>
        </w:rPr>
        <w:t>to</w:t>
      </w:r>
      <w:r>
        <w:rPr>
          <w:color w:val="585858"/>
          <w:spacing w:val="-7"/>
        </w:rPr>
        <w:t xml:space="preserve"> </w:t>
      </w:r>
      <w:r>
        <w:rPr>
          <w:color w:val="585858"/>
        </w:rPr>
        <w:t>be</w:t>
      </w:r>
      <w:r>
        <w:rPr>
          <w:color w:val="585858"/>
          <w:spacing w:val="-2"/>
        </w:rPr>
        <w:t xml:space="preserve"> </w:t>
      </w:r>
      <w:r>
        <w:rPr>
          <w:color w:val="585858"/>
        </w:rPr>
        <w:t>significant and</w:t>
      </w:r>
      <w:r>
        <w:rPr>
          <w:color w:val="585858"/>
          <w:spacing w:val="-2"/>
        </w:rPr>
        <w:t xml:space="preserve"> </w:t>
      </w:r>
      <w:r>
        <w:rPr>
          <w:color w:val="585858"/>
        </w:rPr>
        <w:t>are</w:t>
      </w:r>
      <w:r>
        <w:rPr>
          <w:color w:val="585858"/>
          <w:spacing w:val="-2"/>
        </w:rPr>
        <w:t xml:space="preserve"> </w:t>
      </w:r>
      <w:r>
        <w:rPr>
          <w:color w:val="585858"/>
        </w:rPr>
        <w:t>likely</w:t>
      </w:r>
      <w:r>
        <w:rPr>
          <w:color w:val="585858"/>
          <w:spacing w:val="-1"/>
        </w:rPr>
        <w:t xml:space="preserve"> </w:t>
      </w:r>
      <w:r>
        <w:rPr>
          <w:color w:val="585858"/>
        </w:rPr>
        <w:t>reversible</w:t>
      </w:r>
      <w:r>
        <w:rPr>
          <w:color w:val="585858"/>
          <w:spacing w:val="-2"/>
        </w:rPr>
        <w:t xml:space="preserve"> </w:t>
      </w:r>
      <w:r>
        <w:rPr>
          <w:color w:val="585858"/>
        </w:rPr>
        <w:t>within</w:t>
      </w:r>
      <w:r>
        <w:rPr>
          <w:color w:val="585858"/>
          <w:spacing w:val="-2"/>
        </w:rPr>
        <w:t xml:space="preserve"> </w:t>
      </w:r>
      <w:r>
        <w:rPr>
          <w:color w:val="585858"/>
        </w:rPr>
        <w:t>five</w:t>
      </w:r>
      <w:r>
        <w:rPr>
          <w:color w:val="585858"/>
          <w:spacing w:val="-2"/>
        </w:rPr>
        <w:t xml:space="preserve"> </w:t>
      </w:r>
      <w:r>
        <w:rPr>
          <w:color w:val="585858"/>
        </w:rPr>
        <w:t>years. The outcome is a pre-mitigation impact level of moderate.</w:t>
      </w:r>
    </w:p>
    <w:p w14:paraId="40ED49B0" w14:textId="77777777" w:rsidR="00D05A7A" w:rsidRDefault="00B8135C">
      <w:pPr>
        <w:pStyle w:val="BodyText"/>
        <w:spacing w:before="123" w:line="360" w:lineRule="auto"/>
        <w:ind w:left="332" w:right="544"/>
      </w:pPr>
      <w:r>
        <w:rPr>
          <w:color w:val="585858"/>
        </w:rPr>
        <w:t>Bog</w:t>
      </w:r>
      <w:r>
        <w:rPr>
          <w:color w:val="585858"/>
          <w:spacing w:val="-2"/>
        </w:rPr>
        <w:t xml:space="preserve"> </w:t>
      </w:r>
      <w:r>
        <w:rPr>
          <w:color w:val="585858"/>
        </w:rPr>
        <w:t>gum</w:t>
      </w:r>
      <w:r>
        <w:rPr>
          <w:color w:val="585858"/>
          <w:spacing w:val="-1"/>
        </w:rPr>
        <w:t xml:space="preserve"> </w:t>
      </w:r>
      <w:r>
        <w:rPr>
          <w:color w:val="585858"/>
        </w:rPr>
        <w:t>is critically endangered</w:t>
      </w:r>
      <w:r>
        <w:rPr>
          <w:color w:val="585858"/>
          <w:spacing w:val="-2"/>
        </w:rPr>
        <w:t xml:space="preserve"> </w:t>
      </w:r>
      <w:r>
        <w:rPr>
          <w:color w:val="585858"/>
        </w:rPr>
        <w:t>under the</w:t>
      </w:r>
      <w:r>
        <w:rPr>
          <w:color w:val="585858"/>
          <w:spacing w:val="-2"/>
        </w:rPr>
        <w:t xml:space="preserve"> </w:t>
      </w:r>
      <w:r>
        <w:rPr>
          <w:color w:val="585858"/>
        </w:rPr>
        <w:t>FFG</w:t>
      </w:r>
      <w:r>
        <w:rPr>
          <w:color w:val="585858"/>
          <w:spacing w:val="-5"/>
        </w:rPr>
        <w:t xml:space="preserve"> </w:t>
      </w:r>
      <w:r>
        <w:rPr>
          <w:color w:val="585858"/>
        </w:rPr>
        <w:t>Act,</w:t>
      </w:r>
      <w:r>
        <w:rPr>
          <w:color w:val="585858"/>
          <w:spacing w:val="-4"/>
        </w:rPr>
        <w:t xml:space="preserve"> </w:t>
      </w:r>
      <w:r>
        <w:rPr>
          <w:color w:val="585858"/>
        </w:rPr>
        <w:t>resulting</w:t>
      </w:r>
      <w:r>
        <w:rPr>
          <w:color w:val="585858"/>
          <w:spacing w:val="-2"/>
        </w:rPr>
        <w:t xml:space="preserve"> </w:t>
      </w:r>
      <w:r>
        <w:rPr>
          <w:color w:val="585858"/>
        </w:rPr>
        <w:t>in</w:t>
      </w:r>
      <w:r>
        <w:rPr>
          <w:color w:val="585858"/>
          <w:spacing w:val="-2"/>
        </w:rPr>
        <w:t xml:space="preserve"> </w:t>
      </w:r>
      <w:r>
        <w:rPr>
          <w:color w:val="585858"/>
        </w:rPr>
        <w:t>a</w:t>
      </w:r>
      <w:r>
        <w:rPr>
          <w:color w:val="585858"/>
          <w:spacing w:val="-2"/>
        </w:rPr>
        <w:t xml:space="preserve"> </w:t>
      </w:r>
      <w:r>
        <w:rPr>
          <w:color w:val="585858"/>
        </w:rPr>
        <w:t>high</w:t>
      </w:r>
      <w:r>
        <w:rPr>
          <w:color w:val="585858"/>
          <w:spacing w:val="-2"/>
        </w:rPr>
        <w:t xml:space="preserve"> </w:t>
      </w:r>
      <w:r>
        <w:rPr>
          <w:color w:val="585858"/>
        </w:rPr>
        <w:t>sensitivity.</w:t>
      </w:r>
      <w:r>
        <w:rPr>
          <w:color w:val="585858"/>
          <w:spacing w:val="-5"/>
        </w:rPr>
        <w:t xml:space="preserve"> </w:t>
      </w:r>
      <w:r>
        <w:rPr>
          <w:color w:val="585858"/>
        </w:rPr>
        <w:t>The</w:t>
      </w:r>
      <w:r>
        <w:rPr>
          <w:color w:val="585858"/>
          <w:spacing w:val="-2"/>
        </w:rPr>
        <w:t xml:space="preserve"> </w:t>
      </w:r>
      <w:r>
        <w:rPr>
          <w:color w:val="585858"/>
        </w:rPr>
        <w:t>assessed</w:t>
      </w:r>
      <w:r>
        <w:rPr>
          <w:color w:val="585858"/>
          <w:spacing w:val="-7"/>
        </w:rPr>
        <w:t xml:space="preserve"> </w:t>
      </w:r>
      <w:r>
        <w:rPr>
          <w:color w:val="585858"/>
        </w:rPr>
        <w:t>magnitude, prior to implementation of any</w:t>
      </w:r>
      <w:r>
        <w:rPr>
          <w:color w:val="585858"/>
          <w:spacing w:val="-2"/>
        </w:rPr>
        <w:t xml:space="preserve"> </w:t>
      </w:r>
      <w:r>
        <w:rPr>
          <w:color w:val="585858"/>
        </w:rPr>
        <w:t>mitigation measures,</w:t>
      </w:r>
      <w:r>
        <w:rPr>
          <w:color w:val="585858"/>
          <w:spacing w:val="-1"/>
        </w:rPr>
        <w:t xml:space="preserve"> </w:t>
      </w:r>
      <w:r>
        <w:rPr>
          <w:color w:val="585858"/>
        </w:rPr>
        <w:t>is</w:t>
      </w:r>
      <w:r>
        <w:rPr>
          <w:color w:val="585858"/>
          <w:spacing w:val="-2"/>
        </w:rPr>
        <w:t xml:space="preserve"> </w:t>
      </w:r>
      <w:r>
        <w:rPr>
          <w:color w:val="585858"/>
        </w:rPr>
        <w:t>major as</w:t>
      </w:r>
      <w:r>
        <w:rPr>
          <w:color w:val="585858"/>
          <w:spacing w:val="-2"/>
        </w:rPr>
        <w:t xml:space="preserve"> </w:t>
      </w:r>
      <w:r>
        <w:rPr>
          <w:color w:val="585858"/>
        </w:rPr>
        <w:t>there may</w:t>
      </w:r>
      <w:r>
        <w:rPr>
          <w:color w:val="585858"/>
          <w:spacing w:val="-2"/>
        </w:rPr>
        <w:t xml:space="preserve"> </w:t>
      </w:r>
      <w:r>
        <w:rPr>
          <w:color w:val="585858"/>
        </w:rPr>
        <w:t>be direct</w:t>
      </w:r>
      <w:r>
        <w:rPr>
          <w:color w:val="585858"/>
          <w:spacing w:val="-1"/>
        </w:rPr>
        <w:t xml:space="preserve"> </w:t>
      </w:r>
      <w:r>
        <w:rPr>
          <w:color w:val="585858"/>
        </w:rPr>
        <w:t>impacts</w:t>
      </w:r>
      <w:r>
        <w:rPr>
          <w:color w:val="585858"/>
          <w:spacing w:val="-2"/>
        </w:rPr>
        <w:t xml:space="preserve"> </w:t>
      </w:r>
      <w:r>
        <w:rPr>
          <w:color w:val="585858"/>
        </w:rPr>
        <w:t xml:space="preserve">to multiple large populations within the AoD, a direct impact to a single tree during access track upgrades and direct impacts to significant populations in </w:t>
      </w:r>
      <w:proofErr w:type="spellStart"/>
      <w:r>
        <w:rPr>
          <w:color w:val="585858"/>
        </w:rPr>
        <w:t>unsurveyed</w:t>
      </w:r>
      <w:proofErr w:type="spellEnd"/>
      <w:r>
        <w:rPr>
          <w:color w:val="585858"/>
        </w:rPr>
        <w:t xml:space="preserve"> areas. These impacts are potentially irreversible (&gt;10 years to recover). Therefore, the impact prior to mitigation is major.</w:t>
      </w:r>
    </w:p>
    <w:p w14:paraId="6A30C298" w14:textId="77777777" w:rsidR="00D05A7A" w:rsidRDefault="00B8135C">
      <w:pPr>
        <w:pStyle w:val="BodyText"/>
        <w:spacing w:before="118" w:line="360" w:lineRule="auto"/>
        <w:ind w:left="332" w:right="544"/>
      </w:pPr>
      <w:r>
        <w:rPr>
          <w:color w:val="585858"/>
        </w:rPr>
        <w:t>Impacts</w:t>
      </w:r>
      <w:r>
        <w:rPr>
          <w:color w:val="585858"/>
          <w:spacing w:val="-5"/>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reduced</w:t>
      </w:r>
      <w:r>
        <w:rPr>
          <w:color w:val="585858"/>
          <w:spacing w:val="-2"/>
        </w:rPr>
        <w:t xml:space="preserve"> </w:t>
      </w:r>
      <w:r>
        <w:rPr>
          <w:color w:val="585858"/>
        </w:rPr>
        <w:t>by implementing</w:t>
      </w:r>
      <w:r>
        <w:rPr>
          <w:color w:val="585858"/>
          <w:spacing w:val="-2"/>
        </w:rPr>
        <w:t xml:space="preserve"> </w:t>
      </w:r>
      <w:r>
        <w:rPr>
          <w:color w:val="585858"/>
        </w:rPr>
        <w:t>measures</w:t>
      </w:r>
      <w:r>
        <w:rPr>
          <w:color w:val="585858"/>
          <w:spacing w:val="-5"/>
        </w:rPr>
        <w:t xml:space="preserve"> </w:t>
      </w:r>
      <w:r>
        <w:rPr>
          <w:color w:val="585858"/>
        </w:rPr>
        <w:t>to</w:t>
      </w:r>
      <w:r>
        <w:rPr>
          <w:color w:val="585858"/>
          <w:spacing w:val="-7"/>
        </w:rPr>
        <w:t xml:space="preserve"> </w:t>
      </w:r>
      <w:r>
        <w:rPr>
          <w:color w:val="585858"/>
        </w:rPr>
        <w:t>comply with</w:t>
      </w:r>
      <w:r>
        <w:rPr>
          <w:color w:val="585858"/>
          <w:spacing w:val="-2"/>
        </w:rPr>
        <w:t xml:space="preserve"> </w:t>
      </w:r>
      <w:r>
        <w:rPr>
          <w:color w:val="585858"/>
        </w:rPr>
        <w:t>the</w:t>
      </w:r>
      <w:r>
        <w:rPr>
          <w:color w:val="585858"/>
          <w:spacing w:val="-7"/>
        </w:rPr>
        <w:t xml:space="preserve"> </w:t>
      </w:r>
      <w:r>
        <w:rPr>
          <w:color w:val="585858"/>
        </w:rPr>
        <w:t>EPRs</w:t>
      </w:r>
      <w:r>
        <w:rPr>
          <w:color w:val="585858"/>
          <w:spacing w:val="-5"/>
        </w:rPr>
        <w:t xml:space="preserve"> </w:t>
      </w:r>
      <w:r>
        <w:rPr>
          <w:color w:val="585858"/>
        </w:rPr>
        <w:t>for terrestrial</w:t>
      </w:r>
      <w:r>
        <w:rPr>
          <w:color w:val="585858"/>
          <w:spacing w:val="-2"/>
        </w:rPr>
        <w:t xml:space="preserve"> </w:t>
      </w:r>
      <w:r>
        <w:rPr>
          <w:color w:val="585858"/>
        </w:rPr>
        <w:t>ecology. Potential mitigation measures that could be implemented include:</w:t>
      </w:r>
    </w:p>
    <w:p w14:paraId="6BA6435E" w14:textId="77777777" w:rsidR="00D05A7A" w:rsidRDefault="00B8135C">
      <w:pPr>
        <w:pStyle w:val="BodyText"/>
        <w:tabs>
          <w:tab w:val="left" w:pos="692"/>
        </w:tabs>
        <w:spacing w:before="122"/>
        <w:ind w:left="332"/>
      </w:pPr>
      <w:r>
        <w:rPr>
          <w:noProof/>
        </w:rPr>
        <w:drawing>
          <wp:inline distT="0" distB="0" distL="0" distR="0" wp14:anchorId="3CC34B13" wp14:editId="3D8D5444">
            <wp:extent cx="88264" cy="88900"/>
            <wp:effectExtent l="0" t="0" r="0" b="0"/>
            <wp:docPr id="1624" name="Image 16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4" name="Image 162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proofErr w:type="spellStart"/>
      <w:r>
        <w:rPr>
          <w:color w:val="5F5F5F"/>
        </w:rPr>
        <w:t>Minimising</w:t>
      </w:r>
      <w:proofErr w:type="spellEnd"/>
      <w:r>
        <w:rPr>
          <w:color w:val="5F5F5F"/>
          <w:spacing w:val="-9"/>
        </w:rPr>
        <w:t xml:space="preserve"> </w:t>
      </w:r>
      <w:r>
        <w:rPr>
          <w:color w:val="5F5F5F"/>
        </w:rPr>
        <w:t>loss</w:t>
      </w:r>
      <w:r>
        <w:rPr>
          <w:color w:val="5F5F5F"/>
          <w:spacing w:val="-5"/>
        </w:rPr>
        <w:t xml:space="preserve"> </w:t>
      </w:r>
      <w:r>
        <w:rPr>
          <w:color w:val="5F5F5F"/>
        </w:rPr>
        <w:t>of</w:t>
      </w:r>
      <w:r>
        <w:rPr>
          <w:color w:val="5F5F5F"/>
          <w:spacing w:val="-3"/>
        </w:rPr>
        <w:t xml:space="preserve"> </w:t>
      </w:r>
      <w:r>
        <w:rPr>
          <w:color w:val="5F5F5F"/>
        </w:rPr>
        <w:t>habitat</w:t>
      </w:r>
      <w:r>
        <w:rPr>
          <w:color w:val="5F5F5F"/>
          <w:spacing w:val="-4"/>
        </w:rPr>
        <w:t xml:space="preserve"> </w:t>
      </w:r>
      <w:r>
        <w:rPr>
          <w:color w:val="5F5F5F"/>
        </w:rPr>
        <w:t>resources</w:t>
      </w:r>
      <w:r>
        <w:rPr>
          <w:color w:val="5F5F5F"/>
          <w:spacing w:val="-9"/>
        </w:rPr>
        <w:t xml:space="preserve"> </w:t>
      </w:r>
      <w:r>
        <w:rPr>
          <w:color w:val="5F5F5F"/>
        </w:rPr>
        <w:t>through</w:t>
      </w:r>
      <w:r>
        <w:rPr>
          <w:color w:val="5F5F5F"/>
          <w:spacing w:val="-7"/>
        </w:rPr>
        <w:t xml:space="preserve"> </w:t>
      </w:r>
      <w:r>
        <w:rPr>
          <w:color w:val="5F5F5F"/>
        </w:rPr>
        <w:t>the</w:t>
      </w:r>
      <w:r>
        <w:rPr>
          <w:color w:val="5F5F5F"/>
          <w:spacing w:val="-6"/>
        </w:rPr>
        <w:t xml:space="preserve"> </w:t>
      </w:r>
      <w:r>
        <w:rPr>
          <w:color w:val="5F5F5F"/>
        </w:rPr>
        <w:t>measures</w:t>
      </w:r>
      <w:r>
        <w:rPr>
          <w:color w:val="5F5F5F"/>
          <w:spacing w:val="-8"/>
        </w:rPr>
        <w:t xml:space="preserve"> </w:t>
      </w:r>
      <w:r>
        <w:rPr>
          <w:color w:val="5F5F5F"/>
        </w:rPr>
        <w:t>(EPR</w:t>
      </w:r>
      <w:r>
        <w:rPr>
          <w:color w:val="5F5F5F"/>
          <w:spacing w:val="-10"/>
        </w:rPr>
        <w:t xml:space="preserve"> </w:t>
      </w:r>
      <w:r>
        <w:rPr>
          <w:color w:val="5F5F5F"/>
          <w:spacing w:val="-2"/>
        </w:rPr>
        <w:t>EC01).</w:t>
      </w:r>
    </w:p>
    <w:p w14:paraId="64735A8B" w14:textId="77777777" w:rsidR="00D05A7A" w:rsidRDefault="00D05A7A">
      <w:pPr>
        <w:pStyle w:val="BodyText"/>
        <w:spacing w:before="5"/>
      </w:pPr>
    </w:p>
    <w:p w14:paraId="386567D4" w14:textId="77777777" w:rsidR="00D05A7A" w:rsidRDefault="00B8135C">
      <w:pPr>
        <w:pStyle w:val="BodyText"/>
        <w:tabs>
          <w:tab w:val="left" w:pos="692"/>
        </w:tabs>
        <w:ind w:left="332"/>
      </w:pPr>
      <w:r>
        <w:rPr>
          <w:noProof/>
        </w:rPr>
        <w:drawing>
          <wp:inline distT="0" distB="0" distL="0" distR="0" wp14:anchorId="1E932576" wp14:editId="03DFD8D0">
            <wp:extent cx="88264" cy="88264"/>
            <wp:effectExtent l="0" t="0" r="0" b="0"/>
            <wp:docPr id="1625" name="Image 16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5" name="Image 162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Identifying</w:t>
      </w:r>
      <w:r>
        <w:rPr>
          <w:color w:val="5F5F5F"/>
          <w:spacing w:val="-7"/>
        </w:rPr>
        <w:t xml:space="preserve"> </w:t>
      </w:r>
      <w:r>
        <w:rPr>
          <w:color w:val="5F5F5F"/>
        </w:rPr>
        <w:t>and</w:t>
      </w:r>
      <w:r>
        <w:rPr>
          <w:color w:val="5F5F5F"/>
          <w:spacing w:val="-6"/>
        </w:rPr>
        <w:t xml:space="preserve"> </w:t>
      </w:r>
      <w:r>
        <w:rPr>
          <w:color w:val="5F5F5F"/>
        </w:rPr>
        <w:t>protecting</w:t>
      </w:r>
      <w:r>
        <w:rPr>
          <w:color w:val="5F5F5F"/>
          <w:spacing w:val="-7"/>
        </w:rPr>
        <w:t xml:space="preserve"> </w:t>
      </w:r>
      <w:r>
        <w:rPr>
          <w:color w:val="5F5F5F"/>
        </w:rPr>
        <w:t>native</w:t>
      </w:r>
      <w:r>
        <w:rPr>
          <w:color w:val="5F5F5F"/>
          <w:spacing w:val="-6"/>
        </w:rPr>
        <w:t xml:space="preserve"> </w:t>
      </w:r>
      <w:r>
        <w:rPr>
          <w:color w:val="5F5F5F"/>
        </w:rPr>
        <w:t>vegetation</w:t>
      </w:r>
      <w:r>
        <w:rPr>
          <w:color w:val="5F5F5F"/>
          <w:spacing w:val="-7"/>
        </w:rPr>
        <w:t xml:space="preserve"> </w:t>
      </w:r>
      <w:r>
        <w:rPr>
          <w:color w:val="5F5F5F"/>
        </w:rPr>
        <w:t>and</w:t>
      </w:r>
      <w:r>
        <w:rPr>
          <w:color w:val="5F5F5F"/>
          <w:spacing w:val="-6"/>
        </w:rPr>
        <w:t xml:space="preserve"> </w:t>
      </w:r>
      <w:r>
        <w:rPr>
          <w:color w:val="5F5F5F"/>
        </w:rPr>
        <w:t>priority</w:t>
      </w:r>
      <w:r>
        <w:rPr>
          <w:color w:val="5F5F5F"/>
          <w:spacing w:val="-12"/>
        </w:rPr>
        <w:t xml:space="preserve"> </w:t>
      </w:r>
      <w:r>
        <w:rPr>
          <w:color w:val="5F5F5F"/>
        </w:rPr>
        <w:t>habitat</w:t>
      </w:r>
      <w:r>
        <w:rPr>
          <w:color w:val="5F5F5F"/>
          <w:spacing w:val="-4"/>
        </w:rPr>
        <w:t xml:space="preserve"> </w:t>
      </w:r>
      <w:r>
        <w:rPr>
          <w:color w:val="5F5F5F"/>
        </w:rPr>
        <w:t>to</w:t>
      </w:r>
      <w:r>
        <w:rPr>
          <w:color w:val="5F5F5F"/>
          <w:spacing w:val="-6"/>
        </w:rPr>
        <w:t xml:space="preserve"> </w:t>
      </w:r>
      <w:r>
        <w:rPr>
          <w:color w:val="5F5F5F"/>
        </w:rPr>
        <w:t>be</w:t>
      </w:r>
      <w:r>
        <w:rPr>
          <w:color w:val="5F5F5F"/>
          <w:spacing w:val="-7"/>
        </w:rPr>
        <w:t xml:space="preserve"> </w:t>
      </w:r>
      <w:r>
        <w:rPr>
          <w:color w:val="5F5F5F"/>
        </w:rPr>
        <w:t>retained</w:t>
      </w:r>
      <w:r>
        <w:rPr>
          <w:color w:val="5F5F5F"/>
          <w:spacing w:val="-8"/>
        </w:rPr>
        <w:t xml:space="preserve"> </w:t>
      </w:r>
      <w:r>
        <w:rPr>
          <w:color w:val="5F5F5F"/>
        </w:rPr>
        <w:t>(EPR</w:t>
      </w:r>
      <w:r>
        <w:rPr>
          <w:color w:val="5F5F5F"/>
          <w:spacing w:val="-6"/>
        </w:rPr>
        <w:t xml:space="preserve"> </w:t>
      </w:r>
      <w:r>
        <w:rPr>
          <w:color w:val="5F5F5F"/>
          <w:spacing w:val="-2"/>
        </w:rPr>
        <w:t>EC02).</w:t>
      </w:r>
    </w:p>
    <w:p w14:paraId="254D07FC" w14:textId="77777777" w:rsidR="00D05A7A" w:rsidRDefault="00D05A7A">
      <w:pPr>
        <w:pStyle w:val="BodyText"/>
        <w:spacing w:before="6"/>
      </w:pPr>
    </w:p>
    <w:p w14:paraId="17380B77" w14:textId="77777777" w:rsidR="00D05A7A" w:rsidRDefault="00B8135C">
      <w:pPr>
        <w:pStyle w:val="BodyText"/>
        <w:tabs>
          <w:tab w:val="left" w:pos="692"/>
        </w:tabs>
        <w:ind w:left="332"/>
      </w:pPr>
      <w:r>
        <w:rPr>
          <w:noProof/>
        </w:rPr>
        <w:drawing>
          <wp:inline distT="0" distB="0" distL="0" distR="0" wp14:anchorId="3B5F90E7" wp14:editId="5BCDDE8E">
            <wp:extent cx="88264" cy="88264"/>
            <wp:effectExtent l="0" t="0" r="0" b="0"/>
            <wp:docPr id="1626" name="Image 16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6" name="Image 162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Using</w:t>
      </w:r>
      <w:r>
        <w:rPr>
          <w:color w:val="5F5F5F"/>
          <w:spacing w:val="-8"/>
        </w:rPr>
        <w:t xml:space="preserve"> </w:t>
      </w:r>
      <w:r>
        <w:rPr>
          <w:color w:val="5F5F5F"/>
        </w:rPr>
        <w:t>sedimentation</w:t>
      </w:r>
      <w:r>
        <w:rPr>
          <w:color w:val="5F5F5F"/>
          <w:spacing w:val="-8"/>
        </w:rPr>
        <w:t xml:space="preserve"> </w:t>
      </w:r>
      <w:r>
        <w:rPr>
          <w:color w:val="5F5F5F"/>
        </w:rPr>
        <w:t>and</w:t>
      </w:r>
      <w:r>
        <w:rPr>
          <w:color w:val="5F5F5F"/>
          <w:spacing w:val="-8"/>
        </w:rPr>
        <w:t xml:space="preserve"> </w:t>
      </w:r>
      <w:r>
        <w:rPr>
          <w:color w:val="5F5F5F"/>
        </w:rPr>
        <w:t>pollution</w:t>
      </w:r>
      <w:r>
        <w:rPr>
          <w:color w:val="5F5F5F"/>
          <w:spacing w:val="-8"/>
        </w:rPr>
        <w:t xml:space="preserve"> </w:t>
      </w:r>
      <w:r>
        <w:rPr>
          <w:color w:val="5F5F5F"/>
        </w:rPr>
        <w:t>controls</w:t>
      </w:r>
      <w:r>
        <w:rPr>
          <w:color w:val="5F5F5F"/>
          <w:spacing w:val="-6"/>
        </w:rPr>
        <w:t xml:space="preserve"> </w:t>
      </w:r>
      <w:r>
        <w:rPr>
          <w:color w:val="5F5F5F"/>
        </w:rPr>
        <w:t>to</w:t>
      </w:r>
      <w:r>
        <w:rPr>
          <w:color w:val="5F5F5F"/>
          <w:spacing w:val="-8"/>
        </w:rPr>
        <w:t xml:space="preserve"> </w:t>
      </w:r>
      <w:r>
        <w:rPr>
          <w:color w:val="5F5F5F"/>
        </w:rPr>
        <w:t>prevent</w:t>
      </w:r>
      <w:r>
        <w:rPr>
          <w:color w:val="5F5F5F"/>
          <w:spacing w:val="-5"/>
        </w:rPr>
        <w:t xml:space="preserve"> </w:t>
      </w:r>
      <w:r>
        <w:rPr>
          <w:color w:val="5F5F5F"/>
        </w:rPr>
        <w:t>release</w:t>
      </w:r>
      <w:r>
        <w:rPr>
          <w:color w:val="5F5F5F"/>
          <w:spacing w:val="-8"/>
        </w:rPr>
        <w:t xml:space="preserve"> </w:t>
      </w:r>
      <w:r>
        <w:rPr>
          <w:color w:val="5F5F5F"/>
        </w:rPr>
        <w:t>into</w:t>
      </w:r>
      <w:r>
        <w:rPr>
          <w:color w:val="5F5F5F"/>
          <w:spacing w:val="-8"/>
        </w:rPr>
        <w:t xml:space="preserve"> </w:t>
      </w:r>
      <w:r>
        <w:rPr>
          <w:color w:val="5F5F5F"/>
        </w:rPr>
        <w:t>adjacent</w:t>
      </w:r>
      <w:r>
        <w:rPr>
          <w:color w:val="5F5F5F"/>
          <w:spacing w:val="-5"/>
        </w:rPr>
        <w:t xml:space="preserve"> </w:t>
      </w:r>
      <w:r>
        <w:rPr>
          <w:color w:val="5F5F5F"/>
        </w:rPr>
        <w:t>vegetation</w:t>
      </w:r>
      <w:r>
        <w:rPr>
          <w:color w:val="5F5F5F"/>
          <w:spacing w:val="-8"/>
        </w:rPr>
        <w:t xml:space="preserve"> </w:t>
      </w:r>
      <w:r>
        <w:rPr>
          <w:color w:val="5F5F5F"/>
        </w:rPr>
        <w:t>(EPR</w:t>
      </w:r>
      <w:r>
        <w:rPr>
          <w:color w:val="5F5F5F"/>
          <w:spacing w:val="-7"/>
        </w:rPr>
        <w:t xml:space="preserve"> </w:t>
      </w:r>
      <w:r>
        <w:rPr>
          <w:color w:val="5F5F5F"/>
          <w:spacing w:val="-2"/>
        </w:rPr>
        <w:t>EC02).</w:t>
      </w:r>
    </w:p>
    <w:p w14:paraId="5C1CA18E" w14:textId="77777777" w:rsidR="00D05A7A" w:rsidRDefault="00D05A7A">
      <w:pPr>
        <w:pStyle w:val="BodyText"/>
        <w:spacing w:before="63"/>
      </w:pPr>
    </w:p>
    <w:p w14:paraId="516EAFCF" w14:textId="77777777" w:rsidR="00D05A7A" w:rsidRDefault="00B8135C">
      <w:pPr>
        <w:pStyle w:val="BodyText"/>
        <w:spacing w:line="360" w:lineRule="auto"/>
        <w:ind w:left="332" w:right="544"/>
      </w:pPr>
      <w:r>
        <w:rPr>
          <w:color w:val="5F5F5F"/>
        </w:rPr>
        <w:t>With the implementation of measures to comply with EPRs, the assessed magnitude of impact for the Strzelecki</w:t>
      </w:r>
      <w:r>
        <w:rPr>
          <w:color w:val="5F5F5F"/>
          <w:spacing w:val="-2"/>
        </w:rPr>
        <w:t xml:space="preserve"> </w:t>
      </w:r>
      <w:r>
        <w:rPr>
          <w:color w:val="5F5F5F"/>
        </w:rPr>
        <w:t>gum and</w:t>
      </w:r>
      <w:r>
        <w:rPr>
          <w:color w:val="5F5F5F"/>
          <w:spacing w:val="-2"/>
        </w:rPr>
        <w:t xml:space="preserve"> </w:t>
      </w:r>
      <w:proofErr w:type="spellStart"/>
      <w:r>
        <w:rPr>
          <w:color w:val="5F5F5F"/>
        </w:rPr>
        <w:t>Yarra</w:t>
      </w:r>
      <w:proofErr w:type="spellEnd"/>
      <w:r>
        <w:rPr>
          <w:color w:val="5F5F5F"/>
          <w:spacing w:val="-7"/>
        </w:rPr>
        <w:t xml:space="preserve"> </w:t>
      </w:r>
      <w:r>
        <w:rPr>
          <w:color w:val="5F5F5F"/>
        </w:rPr>
        <w:t>gum is</w:t>
      </w:r>
      <w:r>
        <w:rPr>
          <w:color w:val="5F5F5F"/>
          <w:spacing w:val="-5"/>
        </w:rPr>
        <w:t xml:space="preserve"> </w:t>
      </w:r>
      <w:r>
        <w:rPr>
          <w:color w:val="5F5F5F"/>
        </w:rPr>
        <w:t>reduced</w:t>
      </w:r>
      <w:r>
        <w:rPr>
          <w:color w:val="5F5F5F"/>
          <w:spacing w:val="-2"/>
        </w:rPr>
        <w:t xml:space="preserve"> </w:t>
      </w:r>
      <w:r>
        <w:rPr>
          <w:color w:val="5F5F5F"/>
        </w:rPr>
        <w:t>to</w:t>
      </w:r>
      <w:r>
        <w:rPr>
          <w:color w:val="5F5F5F"/>
          <w:spacing w:val="-2"/>
        </w:rPr>
        <w:t xml:space="preserve"> </w:t>
      </w:r>
      <w:r>
        <w:rPr>
          <w:color w:val="5F5F5F"/>
        </w:rPr>
        <w:t>negligible, resulting</w:t>
      </w:r>
      <w:r>
        <w:rPr>
          <w:color w:val="5F5F5F"/>
          <w:spacing w:val="-2"/>
        </w:rPr>
        <w:t xml:space="preserve"> </w:t>
      </w:r>
      <w:r>
        <w:rPr>
          <w:color w:val="5F5F5F"/>
        </w:rPr>
        <w:t>in</w:t>
      </w:r>
      <w:r>
        <w:rPr>
          <w:color w:val="5F5F5F"/>
          <w:spacing w:val="-2"/>
        </w:rPr>
        <w:t xml:space="preserve"> </w:t>
      </w:r>
      <w:r>
        <w:rPr>
          <w:color w:val="5F5F5F"/>
        </w:rPr>
        <w:t>a</w:t>
      </w:r>
      <w:r>
        <w:rPr>
          <w:color w:val="5F5F5F"/>
          <w:spacing w:val="-2"/>
        </w:rPr>
        <w:t xml:space="preserve"> </w:t>
      </w:r>
      <w:r>
        <w:rPr>
          <w:color w:val="5F5F5F"/>
        </w:rPr>
        <w:t>post-mitigation</w:t>
      </w:r>
      <w:r>
        <w:rPr>
          <w:color w:val="5F5F5F"/>
          <w:spacing w:val="-2"/>
        </w:rPr>
        <w:t xml:space="preserve"> </w:t>
      </w:r>
      <w:r>
        <w:rPr>
          <w:color w:val="5F5F5F"/>
        </w:rPr>
        <w:t>impact</w:t>
      </w:r>
      <w:r>
        <w:rPr>
          <w:color w:val="5F5F5F"/>
          <w:spacing w:val="-4"/>
        </w:rPr>
        <w:t xml:space="preserve"> </w:t>
      </w:r>
      <w:r>
        <w:rPr>
          <w:color w:val="5F5F5F"/>
        </w:rPr>
        <w:t>rating</w:t>
      </w:r>
      <w:r>
        <w:rPr>
          <w:color w:val="5F5F5F"/>
          <w:spacing w:val="-2"/>
        </w:rPr>
        <w:t xml:space="preserve"> </w:t>
      </w:r>
      <w:r>
        <w:rPr>
          <w:color w:val="5F5F5F"/>
        </w:rPr>
        <w:t>for</w:t>
      </w:r>
      <w:r>
        <w:rPr>
          <w:color w:val="5F5F5F"/>
          <w:spacing w:val="-5"/>
        </w:rPr>
        <w:t xml:space="preserve"> </w:t>
      </w:r>
      <w:r>
        <w:rPr>
          <w:color w:val="5F5F5F"/>
        </w:rPr>
        <w:t>these species of low.</w:t>
      </w:r>
    </w:p>
    <w:p w14:paraId="1E5B6F45" w14:textId="77777777" w:rsidR="00D05A7A" w:rsidRDefault="00B8135C">
      <w:pPr>
        <w:pStyle w:val="BodyText"/>
        <w:spacing w:before="117" w:line="360" w:lineRule="auto"/>
        <w:ind w:left="332" w:right="544"/>
      </w:pPr>
      <w:r>
        <w:rPr>
          <w:color w:val="585858"/>
        </w:rPr>
        <w:t>With</w:t>
      </w:r>
      <w:r>
        <w:rPr>
          <w:color w:val="585858"/>
          <w:spacing w:val="-6"/>
        </w:rPr>
        <w:t xml:space="preserve"> </w:t>
      </w:r>
      <w:r>
        <w:rPr>
          <w:color w:val="585858"/>
        </w:rPr>
        <w:t>the</w:t>
      </w:r>
      <w:r>
        <w:rPr>
          <w:color w:val="585858"/>
          <w:spacing w:val="-1"/>
        </w:rPr>
        <w:t xml:space="preserve"> </w:t>
      </w:r>
      <w:r>
        <w:rPr>
          <w:color w:val="585858"/>
        </w:rPr>
        <w:t>implementation</w:t>
      </w:r>
      <w:r>
        <w:rPr>
          <w:color w:val="585858"/>
          <w:spacing w:val="-1"/>
        </w:rPr>
        <w:t xml:space="preserve"> </w:t>
      </w:r>
      <w:r>
        <w:rPr>
          <w:color w:val="585858"/>
        </w:rPr>
        <w:t>of</w:t>
      </w:r>
      <w:r>
        <w:rPr>
          <w:color w:val="585858"/>
          <w:spacing w:val="-3"/>
        </w:rPr>
        <w:t xml:space="preserve"> </w:t>
      </w:r>
      <w:r>
        <w:rPr>
          <w:color w:val="585858"/>
        </w:rPr>
        <w:t>measures to</w:t>
      </w:r>
      <w:r>
        <w:rPr>
          <w:color w:val="585858"/>
          <w:spacing w:val="-6"/>
        </w:rPr>
        <w:t xml:space="preserve"> </w:t>
      </w:r>
      <w:r>
        <w:rPr>
          <w:color w:val="585858"/>
        </w:rPr>
        <w:t>comply with</w:t>
      </w:r>
      <w:r>
        <w:rPr>
          <w:color w:val="585858"/>
          <w:spacing w:val="-1"/>
        </w:rPr>
        <w:t xml:space="preserve"> </w:t>
      </w:r>
      <w:r>
        <w:rPr>
          <w:color w:val="585858"/>
        </w:rPr>
        <w:t>EPRs,</w:t>
      </w:r>
      <w:r>
        <w:rPr>
          <w:color w:val="585858"/>
          <w:spacing w:val="-3"/>
        </w:rPr>
        <w:t xml:space="preserve"> </w:t>
      </w:r>
      <w:r>
        <w:rPr>
          <w:color w:val="585858"/>
        </w:rPr>
        <w:t>the</w:t>
      </w:r>
      <w:r>
        <w:rPr>
          <w:color w:val="585858"/>
          <w:spacing w:val="-1"/>
        </w:rPr>
        <w:t xml:space="preserve"> </w:t>
      </w:r>
      <w:r>
        <w:rPr>
          <w:color w:val="585858"/>
        </w:rPr>
        <w:t>assessed</w:t>
      </w:r>
      <w:r>
        <w:rPr>
          <w:color w:val="585858"/>
          <w:spacing w:val="-1"/>
        </w:rPr>
        <w:t xml:space="preserve"> </w:t>
      </w:r>
      <w:r>
        <w:rPr>
          <w:color w:val="585858"/>
        </w:rPr>
        <w:t>magnitude</w:t>
      </w:r>
      <w:r>
        <w:rPr>
          <w:color w:val="585858"/>
          <w:spacing w:val="-1"/>
        </w:rPr>
        <w:t xml:space="preserve"> </w:t>
      </w:r>
      <w:r>
        <w:rPr>
          <w:color w:val="585858"/>
        </w:rPr>
        <w:t>of</w:t>
      </w:r>
      <w:r>
        <w:rPr>
          <w:color w:val="585858"/>
          <w:spacing w:val="-3"/>
        </w:rPr>
        <w:t xml:space="preserve"> </w:t>
      </w:r>
      <w:r>
        <w:rPr>
          <w:color w:val="585858"/>
        </w:rPr>
        <w:t>impact</w:t>
      </w:r>
      <w:r>
        <w:rPr>
          <w:color w:val="585858"/>
          <w:spacing w:val="-3"/>
        </w:rPr>
        <w:t xml:space="preserve"> </w:t>
      </w:r>
      <w:r>
        <w:rPr>
          <w:color w:val="585858"/>
        </w:rPr>
        <w:t>for</w:t>
      </w:r>
      <w:r>
        <w:rPr>
          <w:color w:val="585858"/>
          <w:spacing w:val="-4"/>
        </w:rPr>
        <w:t xml:space="preserve"> </w:t>
      </w:r>
      <w:r>
        <w:rPr>
          <w:color w:val="585858"/>
        </w:rPr>
        <w:t>the</w:t>
      </w:r>
      <w:r>
        <w:rPr>
          <w:color w:val="585858"/>
          <w:spacing w:val="-1"/>
        </w:rPr>
        <w:t xml:space="preserve"> </w:t>
      </w:r>
      <w:r>
        <w:rPr>
          <w:color w:val="585858"/>
        </w:rPr>
        <w:t>Bog gum is reduced to moderate, resulting in a post-mitigation impact rating for this species of high.</w:t>
      </w:r>
    </w:p>
    <w:p w14:paraId="34C86017" w14:textId="77777777" w:rsidR="00D05A7A" w:rsidRDefault="00B8135C">
      <w:pPr>
        <w:pStyle w:val="BodyText"/>
        <w:spacing w:before="64"/>
      </w:pPr>
      <w:r>
        <w:rPr>
          <w:noProof/>
        </w:rPr>
        <w:drawing>
          <wp:anchor distT="0" distB="0" distL="0" distR="0" simplePos="0" relativeHeight="488072192" behindDoc="1" locked="0" layoutInCell="1" allowOverlap="1" wp14:anchorId="20A123B7" wp14:editId="6A806C76">
            <wp:simplePos x="0" y="0"/>
            <wp:positionH relativeFrom="page">
              <wp:posOffset>725423</wp:posOffset>
            </wp:positionH>
            <wp:positionV relativeFrom="paragraph">
              <wp:posOffset>202503</wp:posOffset>
            </wp:positionV>
            <wp:extent cx="2005574" cy="161544"/>
            <wp:effectExtent l="0" t="0" r="0" b="0"/>
            <wp:wrapTopAndBottom/>
            <wp:docPr id="1627" name="Image 1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7" name="Image 1627"/>
                    <pic:cNvPicPr/>
                  </pic:nvPicPr>
                  <pic:blipFill>
                    <a:blip r:embed="rId76" cstate="screen">
                      <a:extLst>
                        <a:ext uri="{28A0092B-C50C-407E-A947-70E740481C1C}">
                          <a14:useLocalDpi xmlns:a14="http://schemas.microsoft.com/office/drawing/2010/main"/>
                        </a:ext>
                      </a:extLst>
                    </a:blip>
                    <a:stretch>
                      <a:fillRect/>
                    </a:stretch>
                  </pic:blipFill>
                  <pic:spPr>
                    <a:xfrm>
                      <a:off x="0" y="0"/>
                      <a:ext cx="2005574" cy="161544"/>
                    </a:xfrm>
                    <a:prstGeom prst="rect">
                      <a:avLst/>
                    </a:prstGeom>
                  </pic:spPr>
                </pic:pic>
              </a:graphicData>
            </a:graphic>
          </wp:anchor>
        </w:drawing>
      </w:r>
    </w:p>
    <w:p w14:paraId="061B2AC6" w14:textId="77777777" w:rsidR="00D05A7A" w:rsidRDefault="00B8135C">
      <w:pPr>
        <w:pStyle w:val="BodyText"/>
        <w:spacing w:before="110" w:line="360" w:lineRule="auto"/>
        <w:ind w:left="332" w:right="544"/>
      </w:pPr>
      <w:r>
        <w:rPr>
          <w:color w:val="585858"/>
        </w:rPr>
        <w:t xml:space="preserve">River swamp wallaby grass occurs in the survey area in a small wetland adjacent to the Morwell River and may occur within minor drainage lines in </w:t>
      </w:r>
      <w:proofErr w:type="spellStart"/>
      <w:r>
        <w:rPr>
          <w:color w:val="585858"/>
        </w:rPr>
        <w:t>unsurveyed</w:t>
      </w:r>
      <w:proofErr w:type="spellEnd"/>
      <w:r>
        <w:rPr>
          <w:color w:val="585858"/>
        </w:rPr>
        <w:t xml:space="preserve"> areas south of </w:t>
      </w:r>
      <w:proofErr w:type="spellStart"/>
      <w:r>
        <w:rPr>
          <w:color w:val="585858"/>
        </w:rPr>
        <w:t>Mirboo</w:t>
      </w:r>
      <w:proofErr w:type="spellEnd"/>
      <w:r>
        <w:rPr>
          <w:color w:val="585858"/>
        </w:rPr>
        <w:t xml:space="preserve"> North. Approximately 5.7 ha of suitable habitat occurs within the survey area. Impacts include removal of habitat, degradation of habitat by releasing</w:t>
      </w:r>
      <w:r>
        <w:rPr>
          <w:color w:val="585858"/>
          <w:spacing w:val="-4"/>
        </w:rPr>
        <w:t xml:space="preserve"> </w:t>
      </w:r>
      <w:r>
        <w:rPr>
          <w:color w:val="585858"/>
        </w:rPr>
        <w:t>pollutants</w:t>
      </w:r>
      <w:r>
        <w:rPr>
          <w:color w:val="585858"/>
          <w:spacing w:val="-2"/>
        </w:rPr>
        <w:t xml:space="preserve"> </w:t>
      </w:r>
      <w:r>
        <w:rPr>
          <w:color w:val="585858"/>
        </w:rPr>
        <w:t>or</w:t>
      </w:r>
      <w:r>
        <w:rPr>
          <w:color w:val="585858"/>
          <w:spacing w:val="-2"/>
        </w:rPr>
        <w:t xml:space="preserve"> </w:t>
      </w:r>
      <w:r>
        <w:rPr>
          <w:color w:val="585858"/>
        </w:rPr>
        <w:t>sediments,</w:t>
      </w:r>
      <w:r>
        <w:rPr>
          <w:color w:val="585858"/>
          <w:spacing w:val="-6"/>
        </w:rPr>
        <w:t xml:space="preserve"> </w:t>
      </w:r>
      <w:proofErr w:type="gramStart"/>
      <w:r>
        <w:rPr>
          <w:color w:val="585858"/>
        </w:rPr>
        <w:t>introducing</w:t>
      </w:r>
      <w:proofErr w:type="gramEnd"/>
      <w:r>
        <w:rPr>
          <w:color w:val="585858"/>
          <w:spacing w:val="-4"/>
        </w:rPr>
        <w:t xml:space="preserve"> </w:t>
      </w:r>
      <w:r>
        <w:rPr>
          <w:color w:val="585858"/>
        </w:rPr>
        <w:t>or</w:t>
      </w:r>
      <w:r>
        <w:rPr>
          <w:color w:val="585858"/>
          <w:spacing w:val="-2"/>
        </w:rPr>
        <w:t xml:space="preserve"> </w:t>
      </w:r>
      <w:r>
        <w:rPr>
          <w:color w:val="585858"/>
        </w:rPr>
        <w:t>spreading</w:t>
      </w:r>
      <w:r>
        <w:rPr>
          <w:color w:val="585858"/>
          <w:spacing w:val="-4"/>
        </w:rPr>
        <w:t xml:space="preserve"> </w:t>
      </w:r>
      <w:r>
        <w:rPr>
          <w:color w:val="585858"/>
        </w:rPr>
        <w:t>weeds</w:t>
      </w:r>
      <w:r>
        <w:rPr>
          <w:color w:val="585858"/>
          <w:spacing w:val="-2"/>
        </w:rPr>
        <w:t xml:space="preserve"> </w:t>
      </w:r>
      <w:r>
        <w:rPr>
          <w:color w:val="585858"/>
        </w:rPr>
        <w:t>and</w:t>
      </w:r>
      <w:r>
        <w:rPr>
          <w:color w:val="585858"/>
          <w:spacing w:val="-4"/>
        </w:rPr>
        <w:t xml:space="preserve"> </w:t>
      </w:r>
      <w:r>
        <w:rPr>
          <w:color w:val="585858"/>
        </w:rPr>
        <w:t>diseases,</w:t>
      </w:r>
      <w:r>
        <w:rPr>
          <w:color w:val="585858"/>
          <w:spacing w:val="-1"/>
        </w:rPr>
        <w:t xml:space="preserve"> </w:t>
      </w:r>
      <w:r>
        <w:rPr>
          <w:color w:val="585858"/>
        </w:rPr>
        <w:t>and</w:t>
      </w:r>
      <w:r>
        <w:rPr>
          <w:color w:val="585858"/>
          <w:spacing w:val="-4"/>
        </w:rPr>
        <w:t xml:space="preserve"> </w:t>
      </w:r>
      <w:r>
        <w:rPr>
          <w:color w:val="585858"/>
        </w:rPr>
        <w:t>changing</w:t>
      </w:r>
      <w:r>
        <w:rPr>
          <w:color w:val="585858"/>
          <w:spacing w:val="-4"/>
        </w:rPr>
        <w:t xml:space="preserve"> </w:t>
      </w:r>
      <w:r>
        <w:rPr>
          <w:color w:val="585858"/>
        </w:rPr>
        <w:t>surface</w:t>
      </w:r>
      <w:r>
        <w:rPr>
          <w:color w:val="585858"/>
          <w:spacing w:val="-4"/>
        </w:rPr>
        <w:t xml:space="preserve"> </w:t>
      </w:r>
      <w:r>
        <w:rPr>
          <w:color w:val="585858"/>
        </w:rPr>
        <w:t>water flows in wetland habitats.</w:t>
      </w:r>
    </w:p>
    <w:p w14:paraId="5B44AE4B" w14:textId="77777777" w:rsidR="00D05A7A" w:rsidRDefault="00B8135C">
      <w:pPr>
        <w:pStyle w:val="BodyText"/>
        <w:spacing w:before="118" w:line="360" w:lineRule="auto"/>
        <w:ind w:left="332" w:right="544"/>
      </w:pPr>
      <w:r>
        <w:rPr>
          <w:color w:val="585858"/>
        </w:rPr>
        <w:t>Without</w:t>
      </w:r>
      <w:r>
        <w:rPr>
          <w:color w:val="585858"/>
          <w:spacing w:val="-4"/>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4"/>
        </w:rPr>
        <w:t xml:space="preserve"> </w:t>
      </w:r>
      <w:r>
        <w:rPr>
          <w:color w:val="585858"/>
        </w:rPr>
        <w:t>measures to</w:t>
      </w:r>
      <w:r>
        <w:rPr>
          <w:color w:val="585858"/>
          <w:spacing w:val="-6"/>
        </w:rPr>
        <w:t xml:space="preserve"> </w:t>
      </w:r>
      <w:r>
        <w:rPr>
          <w:color w:val="585858"/>
        </w:rPr>
        <w:t>comply with</w:t>
      </w:r>
      <w:r>
        <w:rPr>
          <w:color w:val="585858"/>
          <w:spacing w:val="-6"/>
        </w:rPr>
        <w:t xml:space="preserve"> </w:t>
      </w:r>
      <w:r>
        <w:rPr>
          <w:color w:val="585858"/>
        </w:rPr>
        <w:t>terrestrial</w:t>
      </w:r>
      <w:r>
        <w:rPr>
          <w:color w:val="585858"/>
          <w:spacing w:val="-2"/>
        </w:rPr>
        <w:t xml:space="preserve"> </w:t>
      </w:r>
      <w:r>
        <w:rPr>
          <w:color w:val="585858"/>
        </w:rPr>
        <w:t>ecology EPRs the</w:t>
      </w:r>
      <w:r>
        <w:rPr>
          <w:color w:val="585858"/>
          <w:spacing w:val="-6"/>
        </w:rPr>
        <w:t xml:space="preserve"> </w:t>
      </w:r>
      <w:r>
        <w:rPr>
          <w:color w:val="585858"/>
        </w:rPr>
        <w:t>project</w:t>
      </w:r>
      <w:r>
        <w:rPr>
          <w:color w:val="585858"/>
          <w:spacing w:val="-4"/>
        </w:rPr>
        <w:t xml:space="preserve"> </w:t>
      </w:r>
      <w:r>
        <w:rPr>
          <w:color w:val="585858"/>
        </w:rPr>
        <w:t>will</w:t>
      </w:r>
      <w:r>
        <w:rPr>
          <w:color w:val="585858"/>
          <w:spacing w:val="-2"/>
        </w:rPr>
        <w:t xml:space="preserve"> </w:t>
      </w:r>
      <w:r>
        <w:rPr>
          <w:color w:val="585858"/>
        </w:rPr>
        <w:t>lead</w:t>
      </w:r>
      <w:r>
        <w:rPr>
          <w:color w:val="585858"/>
          <w:spacing w:val="-2"/>
        </w:rPr>
        <w:t xml:space="preserve"> </w:t>
      </w:r>
      <w:r>
        <w:rPr>
          <w:color w:val="585858"/>
        </w:rPr>
        <w:t>to</w:t>
      </w:r>
      <w:r>
        <w:rPr>
          <w:color w:val="585858"/>
          <w:spacing w:val="-2"/>
        </w:rPr>
        <w:t xml:space="preserve"> </w:t>
      </w:r>
      <w:r>
        <w:rPr>
          <w:color w:val="585858"/>
        </w:rPr>
        <w:t>the removal of 0.82 ha of suitable growth and reproduction habitat for this species. With the successful implementation</w:t>
      </w:r>
      <w:r>
        <w:rPr>
          <w:color w:val="585858"/>
          <w:spacing w:val="-1"/>
        </w:rPr>
        <w:t xml:space="preserve"> </w:t>
      </w:r>
      <w:r>
        <w:rPr>
          <w:color w:val="585858"/>
        </w:rPr>
        <w:t>of measures</w:t>
      </w:r>
      <w:r>
        <w:rPr>
          <w:color w:val="585858"/>
          <w:spacing w:val="-4"/>
        </w:rPr>
        <w:t xml:space="preserve"> </w:t>
      </w:r>
      <w:r>
        <w:rPr>
          <w:color w:val="585858"/>
        </w:rPr>
        <w:t>to</w:t>
      </w:r>
      <w:r>
        <w:rPr>
          <w:color w:val="585858"/>
          <w:spacing w:val="-1"/>
        </w:rPr>
        <w:t xml:space="preserve"> </w:t>
      </w:r>
      <w:r>
        <w:rPr>
          <w:color w:val="585858"/>
        </w:rPr>
        <w:t>comply with</w:t>
      </w:r>
      <w:r>
        <w:rPr>
          <w:color w:val="585858"/>
          <w:spacing w:val="-6"/>
        </w:rPr>
        <w:t xml:space="preserve"> </w:t>
      </w:r>
      <w:r>
        <w:rPr>
          <w:color w:val="585858"/>
        </w:rPr>
        <w:t>the</w:t>
      </w:r>
      <w:r>
        <w:rPr>
          <w:color w:val="585858"/>
          <w:spacing w:val="-1"/>
        </w:rPr>
        <w:t xml:space="preserve"> </w:t>
      </w:r>
      <w:r>
        <w:rPr>
          <w:color w:val="585858"/>
        </w:rPr>
        <w:t>EPRs however, the</w:t>
      </w:r>
      <w:r>
        <w:rPr>
          <w:color w:val="585858"/>
          <w:spacing w:val="-1"/>
        </w:rPr>
        <w:t xml:space="preserve"> </w:t>
      </w:r>
      <w:r>
        <w:rPr>
          <w:color w:val="585858"/>
        </w:rPr>
        <w:t>area</w:t>
      </w:r>
      <w:r>
        <w:rPr>
          <w:color w:val="585858"/>
          <w:spacing w:val="-1"/>
        </w:rPr>
        <w:t xml:space="preserve"> </w:t>
      </w:r>
      <w:r>
        <w:rPr>
          <w:color w:val="585858"/>
        </w:rPr>
        <w:t>of</w:t>
      </w:r>
      <w:r>
        <w:rPr>
          <w:color w:val="585858"/>
          <w:spacing w:val="-3"/>
        </w:rPr>
        <w:t xml:space="preserve"> </w:t>
      </w:r>
      <w:r>
        <w:rPr>
          <w:color w:val="585858"/>
        </w:rPr>
        <w:t>habitat impacted</w:t>
      </w:r>
      <w:r>
        <w:rPr>
          <w:color w:val="585858"/>
          <w:spacing w:val="-6"/>
        </w:rPr>
        <w:t xml:space="preserve"> </w:t>
      </w:r>
      <w:r>
        <w:rPr>
          <w:color w:val="585858"/>
        </w:rPr>
        <w:t>by the</w:t>
      </w:r>
      <w:r>
        <w:rPr>
          <w:color w:val="585858"/>
          <w:spacing w:val="-1"/>
        </w:rPr>
        <w:t xml:space="preserve"> </w:t>
      </w:r>
      <w:r>
        <w:rPr>
          <w:color w:val="585858"/>
        </w:rPr>
        <w:t>project may be reduced to less than 0.4 ha.</w:t>
      </w:r>
    </w:p>
    <w:p w14:paraId="74DF4E35" w14:textId="77777777" w:rsidR="00D05A7A" w:rsidRDefault="00B8135C">
      <w:pPr>
        <w:pStyle w:val="BodyText"/>
        <w:spacing w:before="122" w:line="357" w:lineRule="auto"/>
        <w:ind w:left="332" w:right="544"/>
      </w:pPr>
      <w:r>
        <w:rPr>
          <w:color w:val="585858"/>
        </w:rPr>
        <w:t>This species is listed</w:t>
      </w:r>
      <w:r>
        <w:rPr>
          <w:color w:val="585858"/>
          <w:spacing w:val="-2"/>
        </w:rPr>
        <w:t xml:space="preserve"> </w:t>
      </w:r>
      <w:r>
        <w:rPr>
          <w:color w:val="585858"/>
        </w:rPr>
        <w:t>as</w:t>
      </w:r>
      <w:r>
        <w:rPr>
          <w:color w:val="585858"/>
          <w:spacing w:val="-5"/>
        </w:rPr>
        <w:t xml:space="preserve"> </w:t>
      </w:r>
      <w:r>
        <w:rPr>
          <w:color w:val="585858"/>
        </w:rPr>
        <w:t>vulnerable</w:t>
      </w:r>
      <w:r>
        <w:rPr>
          <w:color w:val="585858"/>
          <w:spacing w:val="-2"/>
        </w:rPr>
        <w:t xml:space="preserve"> </w:t>
      </w:r>
      <w:r>
        <w:rPr>
          <w:color w:val="585858"/>
        </w:rPr>
        <w:t>under the</w:t>
      </w:r>
      <w:r>
        <w:rPr>
          <w:color w:val="585858"/>
          <w:spacing w:val="-2"/>
        </w:rPr>
        <w:t xml:space="preserve"> </w:t>
      </w:r>
      <w:r>
        <w:rPr>
          <w:color w:val="585858"/>
        </w:rPr>
        <w:t>EPBC</w:t>
      </w:r>
      <w:r>
        <w:rPr>
          <w:color w:val="585858"/>
          <w:spacing w:val="-7"/>
        </w:rPr>
        <w:t xml:space="preserve"> </w:t>
      </w:r>
      <w:r>
        <w:rPr>
          <w:color w:val="585858"/>
        </w:rPr>
        <w:t>Act, resulting</w:t>
      </w:r>
      <w:r>
        <w:rPr>
          <w:color w:val="585858"/>
          <w:spacing w:val="-2"/>
        </w:rPr>
        <w:t xml:space="preserve"> </w:t>
      </w:r>
      <w:r>
        <w:rPr>
          <w:color w:val="585858"/>
        </w:rPr>
        <w:t>in</w:t>
      </w:r>
      <w:r>
        <w:rPr>
          <w:color w:val="585858"/>
          <w:spacing w:val="-2"/>
        </w:rPr>
        <w:t xml:space="preserve"> </w:t>
      </w:r>
      <w:r>
        <w:rPr>
          <w:color w:val="585858"/>
        </w:rPr>
        <w:t>a</w:t>
      </w:r>
      <w:r>
        <w:rPr>
          <w:color w:val="585858"/>
          <w:spacing w:val="-7"/>
        </w:rPr>
        <w:t xml:space="preserve"> </w:t>
      </w:r>
      <w:r>
        <w:rPr>
          <w:color w:val="585858"/>
        </w:rPr>
        <w:t>moderate</w:t>
      </w:r>
      <w:r>
        <w:rPr>
          <w:color w:val="585858"/>
          <w:spacing w:val="-2"/>
        </w:rPr>
        <w:t xml:space="preserve"> </w:t>
      </w:r>
      <w:r>
        <w:rPr>
          <w:color w:val="585858"/>
        </w:rPr>
        <w:t>sensitivity.</w:t>
      </w:r>
      <w:r>
        <w:rPr>
          <w:color w:val="585858"/>
          <w:spacing w:val="-4"/>
        </w:rPr>
        <w:t xml:space="preserve"> </w:t>
      </w:r>
      <w:r>
        <w:rPr>
          <w:color w:val="585858"/>
        </w:rPr>
        <w:t>The</w:t>
      </w:r>
      <w:r>
        <w:rPr>
          <w:color w:val="585858"/>
          <w:spacing w:val="-2"/>
        </w:rPr>
        <w:t xml:space="preserve"> </w:t>
      </w:r>
      <w:r>
        <w:rPr>
          <w:color w:val="585858"/>
        </w:rPr>
        <w:t xml:space="preserve">assessed magnitude is major as there may be significant irreversible impacts (&gt;10 years to recover) to </w:t>
      </w:r>
      <w:proofErr w:type="spellStart"/>
      <w:r>
        <w:rPr>
          <w:color w:val="585858"/>
        </w:rPr>
        <w:t>unsurveyed</w:t>
      </w:r>
      <w:proofErr w:type="spellEnd"/>
      <w:r>
        <w:rPr>
          <w:color w:val="585858"/>
        </w:rPr>
        <w:t xml:space="preserve"> potential habitat. Therefore, the impact prior to mitigation is high.</w:t>
      </w:r>
    </w:p>
    <w:p w14:paraId="35C834BA" w14:textId="77777777" w:rsidR="00D05A7A" w:rsidRDefault="00D05A7A">
      <w:pPr>
        <w:spacing w:line="357" w:lineRule="auto"/>
        <w:sectPr w:rsidR="00D05A7A">
          <w:pgSz w:w="11910" w:h="16840"/>
          <w:pgMar w:top="980" w:right="603" w:bottom="820" w:left="800" w:header="467" w:footer="636" w:gutter="0"/>
          <w:cols w:space="720"/>
        </w:sectPr>
      </w:pPr>
    </w:p>
    <w:p w14:paraId="5C9B8595" w14:textId="77777777" w:rsidR="00D05A7A" w:rsidRDefault="00D05A7A">
      <w:pPr>
        <w:pStyle w:val="BodyText"/>
      </w:pPr>
    </w:p>
    <w:p w14:paraId="55607FF1" w14:textId="77777777" w:rsidR="00D05A7A" w:rsidRDefault="00D05A7A">
      <w:pPr>
        <w:pStyle w:val="BodyText"/>
        <w:spacing w:before="142"/>
      </w:pPr>
    </w:p>
    <w:p w14:paraId="72192015" w14:textId="77777777" w:rsidR="00D05A7A" w:rsidRDefault="00B8135C">
      <w:pPr>
        <w:pStyle w:val="BodyText"/>
        <w:spacing w:line="355" w:lineRule="auto"/>
        <w:ind w:left="332" w:right="544"/>
      </w:pPr>
      <w:r>
        <w:rPr>
          <w:color w:val="585858"/>
        </w:rPr>
        <w:t>Impacts</w:t>
      </w:r>
      <w:r>
        <w:rPr>
          <w:color w:val="585858"/>
          <w:spacing w:val="-5"/>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reduced</w:t>
      </w:r>
      <w:r>
        <w:rPr>
          <w:color w:val="585858"/>
          <w:spacing w:val="-2"/>
        </w:rPr>
        <w:t xml:space="preserve"> </w:t>
      </w:r>
      <w:r>
        <w:rPr>
          <w:color w:val="585858"/>
        </w:rPr>
        <w:t>by implementing</w:t>
      </w:r>
      <w:r>
        <w:rPr>
          <w:color w:val="585858"/>
          <w:spacing w:val="-2"/>
        </w:rPr>
        <w:t xml:space="preserve"> </w:t>
      </w:r>
      <w:r>
        <w:rPr>
          <w:color w:val="585858"/>
        </w:rPr>
        <w:t>measures</w:t>
      </w:r>
      <w:r>
        <w:rPr>
          <w:color w:val="585858"/>
          <w:spacing w:val="-5"/>
        </w:rPr>
        <w:t xml:space="preserve"> </w:t>
      </w:r>
      <w:r>
        <w:rPr>
          <w:color w:val="585858"/>
        </w:rPr>
        <w:t>to</w:t>
      </w:r>
      <w:r>
        <w:rPr>
          <w:color w:val="585858"/>
          <w:spacing w:val="-7"/>
        </w:rPr>
        <w:t xml:space="preserve"> </w:t>
      </w:r>
      <w:r>
        <w:rPr>
          <w:color w:val="585858"/>
        </w:rPr>
        <w:t>comply with</w:t>
      </w:r>
      <w:r>
        <w:rPr>
          <w:color w:val="585858"/>
          <w:spacing w:val="-2"/>
        </w:rPr>
        <w:t xml:space="preserve"> </w:t>
      </w:r>
      <w:r>
        <w:rPr>
          <w:color w:val="585858"/>
        </w:rPr>
        <w:t>the</w:t>
      </w:r>
      <w:r>
        <w:rPr>
          <w:color w:val="585858"/>
          <w:spacing w:val="-7"/>
        </w:rPr>
        <w:t xml:space="preserve"> </w:t>
      </w:r>
      <w:r>
        <w:rPr>
          <w:color w:val="585858"/>
        </w:rPr>
        <w:t>EPRs</w:t>
      </w:r>
      <w:r>
        <w:rPr>
          <w:color w:val="585858"/>
          <w:spacing w:val="-5"/>
        </w:rPr>
        <w:t xml:space="preserve"> </w:t>
      </w:r>
      <w:r>
        <w:rPr>
          <w:color w:val="585858"/>
        </w:rPr>
        <w:t>for terrestrial</w:t>
      </w:r>
      <w:r>
        <w:rPr>
          <w:color w:val="585858"/>
          <w:spacing w:val="-2"/>
        </w:rPr>
        <w:t xml:space="preserve"> </w:t>
      </w:r>
      <w:r>
        <w:rPr>
          <w:color w:val="585858"/>
        </w:rPr>
        <w:t>ecology. Potential mitigation measures that could be implemented include:</w:t>
      </w:r>
    </w:p>
    <w:p w14:paraId="48F0B62C" w14:textId="77777777" w:rsidR="00D05A7A" w:rsidRDefault="00B8135C">
      <w:pPr>
        <w:pStyle w:val="BodyText"/>
        <w:tabs>
          <w:tab w:val="left" w:pos="692"/>
        </w:tabs>
        <w:spacing w:before="126"/>
        <w:ind w:left="332"/>
      </w:pPr>
      <w:r>
        <w:rPr>
          <w:noProof/>
        </w:rPr>
        <w:drawing>
          <wp:inline distT="0" distB="0" distL="0" distR="0" wp14:anchorId="201EE227" wp14:editId="164EDCFC">
            <wp:extent cx="88264" cy="88264"/>
            <wp:effectExtent l="0" t="0" r="0" b="0"/>
            <wp:docPr id="1628" name="Image 16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8" name="Image 162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Identifying</w:t>
      </w:r>
      <w:r>
        <w:rPr>
          <w:color w:val="5F5F5F"/>
          <w:spacing w:val="-7"/>
        </w:rPr>
        <w:t xml:space="preserve"> </w:t>
      </w:r>
      <w:r>
        <w:rPr>
          <w:color w:val="5F5F5F"/>
        </w:rPr>
        <w:t>and</w:t>
      </w:r>
      <w:r>
        <w:rPr>
          <w:color w:val="5F5F5F"/>
          <w:spacing w:val="-7"/>
        </w:rPr>
        <w:t xml:space="preserve"> </w:t>
      </w:r>
      <w:r>
        <w:rPr>
          <w:color w:val="5F5F5F"/>
        </w:rPr>
        <w:t>protecting</w:t>
      </w:r>
      <w:r>
        <w:rPr>
          <w:color w:val="5F5F5F"/>
          <w:spacing w:val="-6"/>
        </w:rPr>
        <w:t xml:space="preserve"> </w:t>
      </w:r>
      <w:r>
        <w:rPr>
          <w:color w:val="5F5F5F"/>
        </w:rPr>
        <w:t>native</w:t>
      </w:r>
      <w:r>
        <w:rPr>
          <w:color w:val="5F5F5F"/>
          <w:spacing w:val="-7"/>
        </w:rPr>
        <w:t xml:space="preserve"> </w:t>
      </w:r>
      <w:r>
        <w:rPr>
          <w:color w:val="5F5F5F"/>
        </w:rPr>
        <w:t>vegetation</w:t>
      </w:r>
      <w:r>
        <w:rPr>
          <w:color w:val="5F5F5F"/>
          <w:spacing w:val="-7"/>
        </w:rPr>
        <w:t xml:space="preserve"> </w:t>
      </w:r>
      <w:r>
        <w:rPr>
          <w:color w:val="5F5F5F"/>
        </w:rPr>
        <w:t>and</w:t>
      </w:r>
      <w:r>
        <w:rPr>
          <w:color w:val="5F5F5F"/>
          <w:spacing w:val="-6"/>
        </w:rPr>
        <w:t xml:space="preserve"> </w:t>
      </w:r>
      <w:r>
        <w:rPr>
          <w:color w:val="5F5F5F"/>
        </w:rPr>
        <w:t>priority</w:t>
      </w:r>
      <w:r>
        <w:rPr>
          <w:color w:val="5F5F5F"/>
          <w:spacing w:val="-12"/>
        </w:rPr>
        <w:t xml:space="preserve"> </w:t>
      </w:r>
      <w:r>
        <w:rPr>
          <w:color w:val="5F5F5F"/>
        </w:rPr>
        <w:t>habitat</w:t>
      </w:r>
      <w:r>
        <w:rPr>
          <w:color w:val="5F5F5F"/>
          <w:spacing w:val="-4"/>
        </w:rPr>
        <w:t xml:space="preserve"> </w:t>
      </w:r>
      <w:r>
        <w:rPr>
          <w:color w:val="5F5F5F"/>
        </w:rPr>
        <w:t>to</w:t>
      </w:r>
      <w:r>
        <w:rPr>
          <w:color w:val="5F5F5F"/>
          <w:spacing w:val="-7"/>
        </w:rPr>
        <w:t xml:space="preserve"> </w:t>
      </w:r>
      <w:r>
        <w:rPr>
          <w:color w:val="5F5F5F"/>
        </w:rPr>
        <w:t>be</w:t>
      </w:r>
      <w:r>
        <w:rPr>
          <w:color w:val="5F5F5F"/>
          <w:spacing w:val="-6"/>
        </w:rPr>
        <w:t xml:space="preserve"> </w:t>
      </w:r>
      <w:r>
        <w:rPr>
          <w:color w:val="5F5F5F"/>
        </w:rPr>
        <w:t>retained</w:t>
      </w:r>
      <w:r>
        <w:rPr>
          <w:color w:val="5F5F5F"/>
          <w:spacing w:val="-7"/>
        </w:rPr>
        <w:t xml:space="preserve"> </w:t>
      </w:r>
      <w:r>
        <w:rPr>
          <w:color w:val="5F5F5F"/>
        </w:rPr>
        <w:t>(EPR</w:t>
      </w:r>
      <w:r>
        <w:rPr>
          <w:color w:val="5F5F5F"/>
          <w:spacing w:val="-6"/>
        </w:rPr>
        <w:t xml:space="preserve"> </w:t>
      </w:r>
      <w:r>
        <w:rPr>
          <w:color w:val="5F5F5F"/>
          <w:spacing w:val="-2"/>
        </w:rPr>
        <w:t>EC02).</w:t>
      </w:r>
    </w:p>
    <w:p w14:paraId="5589893B" w14:textId="77777777" w:rsidR="00D05A7A" w:rsidRDefault="00D05A7A">
      <w:pPr>
        <w:pStyle w:val="BodyText"/>
        <w:spacing w:before="6"/>
      </w:pPr>
    </w:p>
    <w:p w14:paraId="18626EB5" w14:textId="77777777" w:rsidR="00D05A7A" w:rsidRDefault="00B8135C">
      <w:pPr>
        <w:pStyle w:val="BodyText"/>
        <w:tabs>
          <w:tab w:val="left" w:pos="692"/>
        </w:tabs>
        <w:ind w:left="332"/>
      </w:pPr>
      <w:r>
        <w:rPr>
          <w:noProof/>
        </w:rPr>
        <w:drawing>
          <wp:inline distT="0" distB="0" distL="0" distR="0" wp14:anchorId="55EDCD7B" wp14:editId="290740D4">
            <wp:extent cx="88264" cy="88265"/>
            <wp:effectExtent l="0" t="0" r="0" b="0"/>
            <wp:docPr id="1629" name="Image 16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9" name="Image 162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Using</w:t>
      </w:r>
      <w:r>
        <w:rPr>
          <w:color w:val="5F5F5F"/>
          <w:spacing w:val="-8"/>
        </w:rPr>
        <w:t xml:space="preserve"> </w:t>
      </w:r>
      <w:r>
        <w:rPr>
          <w:color w:val="5F5F5F"/>
        </w:rPr>
        <w:t>sedimentation</w:t>
      </w:r>
      <w:r>
        <w:rPr>
          <w:color w:val="5F5F5F"/>
          <w:spacing w:val="-8"/>
        </w:rPr>
        <w:t xml:space="preserve"> </w:t>
      </w:r>
      <w:r>
        <w:rPr>
          <w:color w:val="5F5F5F"/>
        </w:rPr>
        <w:t>and</w:t>
      </w:r>
      <w:r>
        <w:rPr>
          <w:color w:val="5F5F5F"/>
          <w:spacing w:val="-8"/>
        </w:rPr>
        <w:t xml:space="preserve"> </w:t>
      </w:r>
      <w:r>
        <w:rPr>
          <w:color w:val="5F5F5F"/>
        </w:rPr>
        <w:t>pollution</w:t>
      </w:r>
      <w:r>
        <w:rPr>
          <w:color w:val="5F5F5F"/>
          <w:spacing w:val="-8"/>
        </w:rPr>
        <w:t xml:space="preserve"> </w:t>
      </w:r>
      <w:r>
        <w:rPr>
          <w:color w:val="5F5F5F"/>
        </w:rPr>
        <w:t>controls</w:t>
      </w:r>
      <w:r>
        <w:rPr>
          <w:color w:val="5F5F5F"/>
          <w:spacing w:val="-6"/>
        </w:rPr>
        <w:t xml:space="preserve"> </w:t>
      </w:r>
      <w:r>
        <w:rPr>
          <w:color w:val="5F5F5F"/>
        </w:rPr>
        <w:t>to</w:t>
      </w:r>
      <w:r>
        <w:rPr>
          <w:color w:val="5F5F5F"/>
          <w:spacing w:val="-8"/>
        </w:rPr>
        <w:t xml:space="preserve"> </w:t>
      </w:r>
      <w:r>
        <w:rPr>
          <w:color w:val="5F5F5F"/>
        </w:rPr>
        <w:t>prevent</w:t>
      </w:r>
      <w:r>
        <w:rPr>
          <w:color w:val="5F5F5F"/>
          <w:spacing w:val="-5"/>
        </w:rPr>
        <w:t xml:space="preserve"> </w:t>
      </w:r>
      <w:r>
        <w:rPr>
          <w:color w:val="5F5F5F"/>
        </w:rPr>
        <w:t>release</w:t>
      </w:r>
      <w:r>
        <w:rPr>
          <w:color w:val="5F5F5F"/>
          <w:spacing w:val="-8"/>
        </w:rPr>
        <w:t xml:space="preserve"> </w:t>
      </w:r>
      <w:r>
        <w:rPr>
          <w:color w:val="5F5F5F"/>
        </w:rPr>
        <w:t>into</w:t>
      </w:r>
      <w:r>
        <w:rPr>
          <w:color w:val="5F5F5F"/>
          <w:spacing w:val="-8"/>
        </w:rPr>
        <w:t xml:space="preserve"> </w:t>
      </w:r>
      <w:r>
        <w:rPr>
          <w:color w:val="5F5F5F"/>
        </w:rPr>
        <w:t>adjacent</w:t>
      </w:r>
      <w:r>
        <w:rPr>
          <w:color w:val="5F5F5F"/>
          <w:spacing w:val="-5"/>
        </w:rPr>
        <w:t xml:space="preserve"> </w:t>
      </w:r>
      <w:r>
        <w:rPr>
          <w:color w:val="5F5F5F"/>
        </w:rPr>
        <w:t>vegetation</w:t>
      </w:r>
      <w:r>
        <w:rPr>
          <w:color w:val="5F5F5F"/>
          <w:spacing w:val="-8"/>
        </w:rPr>
        <w:t xml:space="preserve"> </w:t>
      </w:r>
      <w:r>
        <w:rPr>
          <w:color w:val="5F5F5F"/>
        </w:rPr>
        <w:t>(EPR</w:t>
      </w:r>
      <w:r>
        <w:rPr>
          <w:color w:val="5F5F5F"/>
          <w:spacing w:val="-7"/>
        </w:rPr>
        <w:t xml:space="preserve"> </w:t>
      </w:r>
      <w:r>
        <w:rPr>
          <w:color w:val="5F5F5F"/>
          <w:spacing w:val="-2"/>
        </w:rPr>
        <w:t>EC02).</w:t>
      </w:r>
    </w:p>
    <w:p w14:paraId="133DDA2B" w14:textId="77777777" w:rsidR="00D05A7A" w:rsidRDefault="00D05A7A">
      <w:pPr>
        <w:pStyle w:val="BodyText"/>
        <w:spacing w:before="5"/>
      </w:pPr>
    </w:p>
    <w:p w14:paraId="46E750E1" w14:textId="77777777" w:rsidR="00D05A7A" w:rsidRDefault="00B8135C">
      <w:pPr>
        <w:pStyle w:val="BodyText"/>
        <w:tabs>
          <w:tab w:val="left" w:pos="692"/>
        </w:tabs>
        <w:ind w:left="332"/>
      </w:pPr>
      <w:r>
        <w:rPr>
          <w:noProof/>
        </w:rPr>
        <w:drawing>
          <wp:inline distT="0" distB="0" distL="0" distR="0" wp14:anchorId="17A7078D" wp14:editId="20AD078C">
            <wp:extent cx="88264" cy="88265"/>
            <wp:effectExtent l="0" t="0" r="0" b="0"/>
            <wp:docPr id="1630" name="Image 16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0" name="Image 163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Employing</w:t>
      </w:r>
      <w:r>
        <w:rPr>
          <w:color w:val="5F5F5F"/>
          <w:spacing w:val="-5"/>
        </w:rPr>
        <w:t xml:space="preserve"> </w:t>
      </w:r>
      <w:r>
        <w:rPr>
          <w:color w:val="5F5F5F"/>
        </w:rPr>
        <w:t>measures</w:t>
      </w:r>
      <w:r>
        <w:rPr>
          <w:color w:val="5F5F5F"/>
          <w:spacing w:val="-4"/>
        </w:rPr>
        <w:t xml:space="preserve"> </w:t>
      </w:r>
      <w:r>
        <w:rPr>
          <w:color w:val="5F5F5F"/>
        </w:rPr>
        <w:t>such</w:t>
      </w:r>
      <w:r>
        <w:rPr>
          <w:color w:val="5F5F5F"/>
          <w:spacing w:val="-5"/>
        </w:rPr>
        <w:t xml:space="preserve"> </w:t>
      </w:r>
      <w:r>
        <w:rPr>
          <w:color w:val="5F5F5F"/>
        </w:rPr>
        <w:t>as</w:t>
      </w:r>
      <w:r>
        <w:rPr>
          <w:color w:val="5F5F5F"/>
          <w:spacing w:val="-3"/>
        </w:rPr>
        <w:t xml:space="preserve"> </w:t>
      </w:r>
      <w:r>
        <w:rPr>
          <w:color w:val="5F5F5F"/>
        </w:rPr>
        <w:t>HDD</w:t>
      </w:r>
      <w:r>
        <w:rPr>
          <w:color w:val="5F5F5F"/>
          <w:spacing w:val="-9"/>
        </w:rPr>
        <w:t xml:space="preserve"> </w:t>
      </w:r>
      <w:r>
        <w:rPr>
          <w:color w:val="5F5F5F"/>
        </w:rPr>
        <w:t>(EPR</w:t>
      </w:r>
      <w:r>
        <w:rPr>
          <w:color w:val="5F5F5F"/>
          <w:spacing w:val="-9"/>
        </w:rPr>
        <w:t xml:space="preserve"> </w:t>
      </w:r>
      <w:r>
        <w:rPr>
          <w:color w:val="5F5F5F"/>
          <w:spacing w:val="-2"/>
        </w:rPr>
        <w:t>EC03).</w:t>
      </w:r>
    </w:p>
    <w:p w14:paraId="3316967D" w14:textId="77777777" w:rsidR="00D05A7A" w:rsidRDefault="00D05A7A">
      <w:pPr>
        <w:pStyle w:val="BodyText"/>
        <w:spacing w:before="6"/>
      </w:pPr>
    </w:p>
    <w:p w14:paraId="04980F95" w14:textId="77777777" w:rsidR="00D05A7A" w:rsidRDefault="00B8135C">
      <w:pPr>
        <w:pStyle w:val="BodyText"/>
        <w:tabs>
          <w:tab w:val="left" w:pos="692"/>
        </w:tabs>
        <w:spacing w:line="360" w:lineRule="auto"/>
        <w:ind w:left="692" w:right="616" w:hanging="360"/>
      </w:pPr>
      <w:r>
        <w:rPr>
          <w:noProof/>
        </w:rPr>
        <w:drawing>
          <wp:inline distT="0" distB="0" distL="0" distR="0" wp14:anchorId="169B0ED1" wp14:editId="6631D45E">
            <wp:extent cx="88264" cy="88265"/>
            <wp:effectExtent l="0" t="0" r="0" b="0"/>
            <wp:docPr id="1631" name="Image 16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1" name="Image 163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Maintaining</w:t>
      </w:r>
      <w:r>
        <w:rPr>
          <w:color w:val="5F5F5F"/>
          <w:spacing w:val="-3"/>
        </w:rPr>
        <w:t xml:space="preserve"> </w:t>
      </w:r>
      <w:r>
        <w:rPr>
          <w:color w:val="5F5F5F"/>
        </w:rPr>
        <w:t>landform</w:t>
      </w:r>
      <w:r>
        <w:rPr>
          <w:color w:val="5F5F5F"/>
          <w:spacing w:val="-2"/>
        </w:rPr>
        <w:t xml:space="preserve"> </w:t>
      </w:r>
      <w:r>
        <w:rPr>
          <w:color w:val="5F5F5F"/>
        </w:rPr>
        <w:t>stability</w:t>
      </w:r>
      <w:r>
        <w:rPr>
          <w:color w:val="5F5F5F"/>
          <w:spacing w:val="-2"/>
        </w:rPr>
        <w:t xml:space="preserve"> </w:t>
      </w:r>
      <w:r>
        <w:rPr>
          <w:color w:val="5F5F5F"/>
        </w:rPr>
        <w:t>in</w:t>
      </w:r>
      <w:r>
        <w:rPr>
          <w:color w:val="5F5F5F"/>
          <w:spacing w:val="-3"/>
        </w:rPr>
        <w:t xml:space="preserve"> </w:t>
      </w:r>
      <w:r>
        <w:rPr>
          <w:color w:val="5F5F5F"/>
        </w:rPr>
        <w:t>work</w:t>
      </w:r>
      <w:r>
        <w:rPr>
          <w:color w:val="5F5F5F"/>
          <w:spacing w:val="-2"/>
        </w:rPr>
        <w:t xml:space="preserve"> </w:t>
      </w:r>
      <w:r>
        <w:rPr>
          <w:color w:val="5F5F5F"/>
        </w:rPr>
        <w:t>areas</w:t>
      </w:r>
      <w:r>
        <w:rPr>
          <w:color w:val="5F5F5F"/>
          <w:spacing w:val="-2"/>
        </w:rPr>
        <w:t xml:space="preserve"> </w:t>
      </w:r>
      <w:r>
        <w:rPr>
          <w:color w:val="5F5F5F"/>
        </w:rPr>
        <w:t>to</w:t>
      </w:r>
      <w:r>
        <w:rPr>
          <w:color w:val="5F5F5F"/>
          <w:spacing w:val="-8"/>
        </w:rPr>
        <w:t xml:space="preserve"> </w:t>
      </w:r>
      <w:r>
        <w:rPr>
          <w:color w:val="5F5F5F"/>
        </w:rPr>
        <w:t>avoid</w:t>
      </w:r>
      <w:r>
        <w:rPr>
          <w:color w:val="5F5F5F"/>
          <w:spacing w:val="-3"/>
        </w:rPr>
        <w:t xml:space="preserve"> </w:t>
      </w:r>
      <w:r>
        <w:rPr>
          <w:color w:val="5F5F5F"/>
        </w:rPr>
        <w:t>erosion</w:t>
      </w:r>
      <w:r>
        <w:rPr>
          <w:color w:val="5F5F5F"/>
          <w:spacing w:val="-3"/>
        </w:rPr>
        <w:t xml:space="preserve"> </w:t>
      </w:r>
      <w:r>
        <w:rPr>
          <w:color w:val="5F5F5F"/>
        </w:rPr>
        <w:t>and</w:t>
      </w:r>
      <w:r>
        <w:rPr>
          <w:color w:val="5F5F5F"/>
          <w:spacing w:val="-3"/>
        </w:rPr>
        <w:t xml:space="preserve"> </w:t>
      </w:r>
      <w:proofErr w:type="gramStart"/>
      <w:r>
        <w:rPr>
          <w:color w:val="5F5F5F"/>
        </w:rPr>
        <w:t>sedimentation,</w:t>
      </w:r>
      <w:r>
        <w:rPr>
          <w:color w:val="5F5F5F"/>
          <w:spacing w:val="-1"/>
        </w:rPr>
        <w:t xml:space="preserve"> </w:t>
      </w:r>
      <w:r>
        <w:rPr>
          <w:color w:val="5F5F5F"/>
        </w:rPr>
        <w:t>and</w:t>
      </w:r>
      <w:proofErr w:type="gramEnd"/>
      <w:r>
        <w:rPr>
          <w:color w:val="5F5F5F"/>
          <w:spacing w:val="-3"/>
        </w:rPr>
        <w:t xml:space="preserve"> </w:t>
      </w:r>
      <w:r>
        <w:rPr>
          <w:color w:val="5F5F5F"/>
        </w:rPr>
        <w:t>employ</w:t>
      </w:r>
      <w:r>
        <w:rPr>
          <w:color w:val="5F5F5F"/>
          <w:spacing w:val="-6"/>
        </w:rPr>
        <w:t xml:space="preserve"> </w:t>
      </w:r>
      <w:r>
        <w:rPr>
          <w:color w:val="5F5F5F"/>
        </w:rPr>
        <w:t>appropriate sediment controls around priority habitat (EPR EC03).</w:t>
      </w:r>
    </w:p>
    <w:p w14:paraId="589A7642" w14:textId="77777777" w:rsidR="00D05A7A" w:rsidRDefault="00B8135C">
      <w:pPr>
        <w:pStyle w:val="BodyText"/>
        <w:tabs>
          <w:tab w:val="left" w:pos="692"/>
        </w:tabs>
        <w:spacing w:before="121" w:line="360" w:lineRule="auto"/>
        <w:ind w:left="692" w:right="725" w:hanging="360"/>
      </w:pPr>
      <w:r>
        <w:rPr>
          <w:noProof/>
        </w:rPr>
        <w:drawing>
          <wp:inline distT="0" distB="0" distL="0" distR="0" wp14:anchorId="2D5696D1" wp14:editId="1EEF879A">
            <wp:extent cx="88264" cy="88264"/>
            <wp:effectExtent l="0" t="0" r="0" b="0"/>
            <wp:docPr id="1632" name="Image 16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2" name="Image 163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Implementing</w:t>
      </w:r>
      <w:r>
        <w:rPr>
          <w:color w:val="5F5F5F"/>
          <w:spacing w:val="-3"/>
        </w:rPr>
        <w:t xml:space="preserve"> </w:t>
      </w:r>
      <w:r>
        <w:rPr>
          <w:color w:val="5F5F5F"/>
        </w:rPr>
        <w:t>appropriate</w:t>
      </w:r>
      <w:r>
        <w:rPr>
          <w:color w:val="5F5F5F"/>
          <w:spacing w:val="-3"/>
        </w:rPr>
        <w:t xml:space="preserve"> </w:t>
      </w:r>
      <w:r>
        <w:rPr>
          <w:color w:val="5F5F5F"/>
        </w:rPr>
        <w:t>measures</w:t>
      </w:r>
      <w:r>
        <w:rPr>
          <w:color w:val="5F5F5F"/>
          <w:spacing w:val="-1"/>
        </w:rPr>
        <w:t xml:space="preserve"> </w:t>
      </w:r>
      <w:r>
        <w:rPr>
          <w:color w:val="5F5F5F"/>
        </w:rPr>
        <w:t>to</w:t>
      </w:r>
      <w:r>
        <w:rPr>
          <w:color w:val="5F5F5F"/>
          <w:spacing w:val="-3"/>
        </w:rPr>
        <w:t xml:space="preserve"> </w:t>
      </w:r>
      <w:r>
        <w:rPr>
          <w:color w:val="5F5F5F"/>
        </w:rPr>
        <w:t>reduce</w:t>
      </w:r>
      <w:r>
        <w:rPr>
          <w:color w:val="5F5F5F"/>
          <w:spacing w:val="-8"/>
        </w:rPr>
        <w:t xml:space="preserve"> </w:t>
      </w:r>
      <w:r>
        <w:rPr>
          <w:color w:val="5F5F5F"/>
        </w:rPr>
        <w:t>the</w:t>
      </w:r>
      <w:r>
        <w:rPr>
          <w:color w:val="5F5F5F"/>
          <w:spacing w:val="-3"/>
        </w:rPr>
        <w:t xml:space="preserve"> </w:t>
      </w:r>
      <w:r>
        <w:rPr>
          <w:color w:val="5F5F5F"/>
        </w:rPr>
        <w:t>risk</w:t>
      </w:r>
      <w:r>
        <w:rPr>
          <w:color w:val="5F5F5F"/>
          <w:spacing w:val="-6"/>
        </w:rPr>
        <w:t xml:space="preserve"> </w:t>
      </w:r>
      <w:r>
        <w:rPr>
          <w:color w:val="5F5F5F"/>
        </w:rPr>
        <w:t>of introducing</w:t>
      </w:r>
      <w:r>
        <w:rPr>
          <w:color w:val="5F5F5F"/>
          <w:spacing w:val="-3"/>
        </w:rPr>
        <w:t xml:space="preserve"> </w:t>
      </w:r>
      <w:r>
        <w:rPr>
          <w:color w:val="5F5F5F"/>
        </w:rPr>
        <w:t>or</w:t>
      </w:r>
      <w:r>
        <w:rPr>
          <w:color w:val="5F5F5F"/>
          <w:spacing w:val="-1"/>
        </w:rPr>
        <w:t xml:space="preserve"> </w:t>
      </w:r>
      <w:r>
        <w:rPr>
          <w:color w:val="5F5F5F"/>
        </w:rPr>
        <w:t>spreading</w:t>
      </w:r>
      <w:r>
        <w:rPr>
          <w:color w:val="5F5F5F"/>
          <w:spacing w:val="-3"/>
        </w:rPr>
        <w:t xml:space="preserve"> </w:t>
      </w:r>
      <w:r>
        <w:rPr>
          <w:color w:val="5F5F5F"/>
        </w:rPr>
        <w:t>weeds</w:t>
      </w:r>
      <w:r>
        <w:rPr>
          <w:color w:val="5F5F5F"/>
          <w:spacing w:val="-1"/>
        </w:rPr>
        <w:t xml:space="preserve"> </w:t>
      </w:r>
      <w:r>
        <w:rPr>
          <w:color w:val="5F5F5F"/>
        </w:rPr>
        <w:t>and</w:t>
      </w:r>
      <w:r>
        <w:rPr>
          <w:color w:val="5F5F5F"/>
          <w:spacing w:val="-3"/>
        </w:rPr>
        <w:t xml:space="preserve"> </w:t>
      </w:r>
      <w:r>
        <w:rPr>
          <w:color w:val="5F5F5F"/>
        </w:rPr>
        <w:t>diseases (EPR EC03).</w:t>
      </w:r>
    </w:p>
    <w:p w14:paraId="38B7A57B" w14:textId="77777777" w:rsidR="00D05A7A" w:rsidRDefault="00B8135C">
      <w:pPr>
        <w:pStyle w:val="BodyText"/>
        <w:spacing w:before="179" w:line="360" w:lineRule="auto"/>
        <w:ind w:left="332" w:right="544"/>
      </w:pPr>
      <w:r>
        <w:rPr>
          <w:color w:val="5F5F5F"/>
        </w:rPr>
        <w:t>With the implementation of measures to comply with EPRs, the assessed magnitude of impact for river swamp</w:t>
      </w:r>
      <w:r>
        <w:rPr>
          <w:color w:val="5F5F5F"/>
          <w:spacing w:val="-3"/>
        </w:rPr>
        <w:t xml:space="preserve"> </w:t>
      </w:r>
      <w:r>
        <w:rPr>
          <w:color w:val="5F5F5F"/>
        </w:rPr>
        <w:t>wallaby</w:t>
      </w:r>
      <w:r>
        <w:rPr>
          <w:color w:val="5F5F5F"/>
          <w:spacing w:val="-1"/>
        </w:rPr>
        <w:t xml:space="preserve"> </w:t>
      </w:r>
      <w:r>
        <w:rPr>
          <w:color w:val="5F5F5F"/>
        </w:rPr>
        <w:t>grass</w:t>
      </w:r>
      <w:r>
        <w:rPr>
          <w:color w:val="5F5F5F"/>
          <w:spacing w:val="-1"/>
        </w:rPr>
        <w:t xml:space="preserve"> </w:t>
      </w:r>
      <w:r>
        <w:rPr>
          <w:color w:val="5F5F5F"/>
        </w:rPr>
        <w:t>is</w:t>
      </w:r>
      <w:r>
        <w:rPr>
          <w:color w:val="5F5F5F"/>
          <w:spacing w:val="-1"/>
        </w:rPr>
        <w:t xml:space="preserve"> </w:t>
      </w:r>
      <w:r>
        <w:rPr>
          <w:color w:val="5F5F5F"/>
        </w:rPr>
        <w:t>reduced</w:t>
      </w:r>
      <w:r>
        <w:rPr>
          <w:color w:val="5F5F5F"/>
          <w:spacing w:val="-3"/>
        </w:rPr>
        <w:t xml:space="preserve"> </w:t>
      </w:r>
      <w:r>
        <w:rPr>
          <w:color w:val="5F5F5F"/>
        </w:rPr>
        <w:t>to</w:t>
      </w:r>
      <w:r>
        <w:rPr>
          <w:color w:val="5F5F5F"/>
          <w:spacing w:val="-7"/>
        </w:rPr>
        <w:t xml:space="preserve"> </w:t>
      </w:r>
      <w:r>
        <w:rPr>
          <w:color w:val="5F5F5F"/>
        </w:rPr>
        <w:t>moderate, resulting</w:t>
      </w:r>
      <w:r>
        <w:rPr>
          <w:color w:val="5F5F5F"/>
          <w:spacing w:val="-7"/>
        </w:rPr>
        <w:t xml:space="preserve"> </w:t>
      </w:r>
      <w:r>
        <w:rPr>
          <w:color w:val="5F5F5F"/>
        </w:rPr>
        <w:t>in</w:t>
      </w:r>
      <w:r>
        <w:rPr>
          <w:color w:val="5F5F5F"/>
          <w:spacing w:val="-3"/>
        </w:rPr>
        <w:t xml:space="preserve"> </w:t>
      </w:r>
      <w:r>
        <w:rPr>
          <w:color w:val="5F5F5F"/>
        </w:rPr>
        <w:t>a</w:t>
      </w:r>
      <w:r>
        <w:rPr>
          <w:color w:val="5F5F5F"/>
          <w:spacing w:val="-3"/>
        </w:rPr>
        <w:t xml:space="preserve"> </w:t>
      </w:r>
      <w:r>
        <w:rPr>
          <w:color w:val="5F5F5F"/>
        </w:rPr>
        <w:t>post-mitigation</w:t>
      </w:r>
      <w:r>
        <w:rPr>
          <w:color w:val="5F5F5F"/>
          <w:spacing w:val="-3"/>
        </w:rPr>
        <w:t xml:space="preserve"> </w:t>
      </w:r>
      <w:r>
        <w:rPr>
          <w:color w:val="5F5F5F"/>
        </w:rPr>
        <w:t>impact rating</w:t>
      </w:r>
      <w:r>
        <w:rPr>
          <w:color w:val="5F5F5F"/>
          <w:spacing w:val="-7"/>
        </w:rPr>
        <w:t xml:space="preserve"> </w:t>
      </w:r>
      <w:r>
        <w:rPr>
          <w:color w:val="5F5F5F"/>
        </w:rPr>
        <w:t>for</w:t>
      </w:r>
      <w:r>
        <w:rPr>
          <w:color w:val="5F5F5F"/>
          <w:spacing w:val="-1"/>
        </w:rPr>
        <w:t xml:space="preserve"> </w:t>
      </w:r>
      <w:r>
        <w:rPr>
          <w:color w:val="5F5F5F"/>
        </w:rPr>
        <w:t>this</w:t>
      </w:r>
      <w:r>
        <w:rPr>
          <w:color w:val="5F5F5F"/>
          <w:spacing w:val="-5"/>
        </w:rPr>
        <w:t xml:space="preserve"> </w:t>
      </w:r>
      <w:r>
        <w:rPr>
          <w:color w:val="5F5F5F"/>
        </w:rPr>
        <w:t>species</w:t>
      </w:r>
      <w:r>
        <w:rPr>
          <w:color w:val="5F5F5F"/>
          <w:spacing w:val="-1"/>
        </w:rPr>
        <w:t xml:space="preserve"> </w:t>
      </w:r>
      <w:r>
        <w:rPr>
          <w:color w:val="5F5F5F"/>
        </w:rPr>
        <w:t xml:space="preserve">of </w:t>
      </w:r>
      <w:r>
        <w:rPr>
          <w:color w:val="5F5F5F"/>
          <w:spacing w:val="-2"/>
        </w:rPr>
        <w:t>moderate.</w:t>
      </w:r>
    </w:p>
    <w:p w14:paraId="785441E9" w14:textId="77777777" w:rsidR="00D05A7A" w:rsidRDefault="00B8135C">
      <w:pPr>
        <w:pStyle w:val="BodyText"/>
        <w:spacing w:before="51"/>
      </w:pPr>
      <w:r>
        <w:rPr>
          <w:noProof/>
        </w:rPr>
        <w:drawing>
          <wp:anchor distT="0" distB="0" distL="0" distR="0" simplePos="0" relativeHeight="488072704" behindDoc="1" locked="0" layoutInCell="1" allowOverlap="1" wp14:anchorId="75DEF211" wp14:editId="6D66E1C0">
            <wp:simplePos x="0" y="0"/>
            <wp:positionH relativeFrom="page">
              <wp:posOffset>728472</wp:posOffset>
            </wp:positionH>
            <wp:positionV relativeFrom="paragraph">
              <wp:posOffset>193744</wp:posOffset>
            </wp:positionV>
            <wp:extent cx="1225295" cy="182879"/>
            <wp:effectExtent l="0" t="0" r="0" b="0"/>
            <wp:wrapTopAndBottom/>
            <wp:docPr id="1633" name="Image 1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3" name="Image 1633"/>
                    <pic:cNvPicPr/>
                  </pic:nvPicPr>
                  <pic:blipFill>
                    <a:blip r:embed="rId52" cstate="screen">
                      <a:extLst>
                        <a:ext uri="{28A0092B-C50C-407E-A947-70E740481C1C}">
                          <a14:useLocalDpi xmlns:a14="http://schemas.microsoft.com/office/drawing/2010/main"/>
                        </a:ext>
                      </a:extLst>
                    </a:blip>
                    <a:stretch>
                      <a:fillRect/>
                    </a:stretch>
                  </pic:blipFill>
                  <pic:spPr>
                    <a:xfrm>
                      <a:off x="0" y="0"/>
                      <a:ext cx="1225295" cy="182879"/>
                    </a:xfrm>
                    <a:prstGeom prst="rect">
                      <a:avLst/>
                    </a:prstGeom>
                  </pic:spPr>
                </pic:pic>
              </a:graphicData>
            </a:graphic>
          </wp:anchor>
        </w:drawing>
      </w:r>
    </w:p>
    <w:p w14:paraId="53718CDE" w14:textId="77777777" w:rsidR="00D05A7A" w:rsidRDefault="00B8135C">
      <w:pPr>
        <w:pStyle w:val="BodyText"/>
        <w:spacing w:before="110" w:line="360" w:lineRule="auto"/>
        <w:ind w:left="332" w:right="544"/>
      </w:pPr>
      <w:r>
        <w:rPr>
          <w:color w:val="585858"/>
        </w:rPr>
        <w:t>The</w:t>
      </w:r>
      <w:r>
        <w:rPr>
          <w:color w:val="585858"/>
          <w:spacing w:val="-2"/>
        </w:rPr>
        <w:t xml:space="preserve"> </w:t>
      </w:r>
      <w:r>
        <w:rPr>
          <w:color w:val="585858"/>
        </w:rPr>
        <w:t>39</w:t>
      </w:r>
      <w:r>
        <w:rPr>
          <w:color w:val="585858"/>
          <w:spacing w:val="-2"/>
        </w:rPr>
        <w:t xml:space="preserve"> </w:t>
      </w:r>
      <w:r>
        <w:rPr>
          <w:color w:val="585858"/>
        </w:rPr>
        <w:t>fauna</w:t>
      </w:r>
      <w:r>
        <w:rPr>
          <w:color w:val="585858"/>
          <w:spacing w:val="-2"/>
        </w:rPr>
        <w:t xml:space="preserve"> </w:t>
      </w:r>
      <w:r>
        <w:rPr>
          <w:color w:val="585858"/>
        </w:rPr>
        <w:t>species considered</w:t>
      </w:r>
      <w:r>
        <w:rPr>
          <w:color w:val="585858"/>
          <w:spacing w:val="-2"/>
        </w:rPr>
        <w:t xml:space="preserve"> </w:t>
      </w:r>
      <w:r>
        <w:rPr>
          <w:color w:val="585858"/>
        </w:rPr>
        <w:t>present or</w:t>
      </w:r>
      <w:r>
        <w:rPr>
          <w:color w:val="585858"/>
          <w:spacing w:val="-5"/>
        </w:rPr>
        <w:t xml:space="preserve"> </w:t>
      </w:r>
      <w:r>
        <w:rPr>
          <w:color w:val="585858"/>
        </w:rPr>
        <w:t>likely to</w:t>
      </w:r>
      <w:r>
        <w:rPr>
          <w:color w:val="585858"/>
          <w:spacing w:val="-2"/>
        </w:rPr>
        <w:t xml:space="preserve"> </w:t>
      </w:r>
      <w:r>
        <w:rPr>
          <w:color w:val="585858"/>
        </w:rPr>
        <w:t>occur within</w:t>
      </w:r>
      <w:r>
        <w:rPr>
          <w:color w:val="585858"/>
          <w:spacing w:val="-2"/>
        </w:rPr>
        <w:t xml:space="preserve"> </w:t>
      </w:r>
      <w:r>
        <w:rPr>
          <w:color w:val="585858"/>
        </w:rPr>
        <w:t>the</w:t>
      </w:r>
      <w:r>
        <w:rPr>
          <w:color w:val="585858"/>
          <w:spacing w:val="-2"/>
        </w:rPr>
        <w:t xml:space="preserve"> </w:t>
      </w:r>
      <w:r>
        <w:rPr>
          <w:color w:val="585858"/>
        </w:rPr>
        <w:t>survey</w:t>
      </w:r>
      <w:r>
        <w:rPr>
          <w:color w:val="585858"/>
          <w:spacing w:val="-5"/>
        </w:rPr>
        <w:t xml:space="preserve"> </w:t>
      </w:r>
      <w:r>
        <w:rPr>
          <w:color w:val="585858"/>
        </w:rPr>
        <w:t>area</w:t>
      </w:r>
      <w:r>
        <w:rPr>
          <w:color w:val="585858"/>
          <w:spacing w:val="-2"/>
        </w:rPr>
        <w:t xml:space="preserve"> </w:t>
      </w:r>
      <w:r>
        <w:rPr>
          <w:color w:val="585858"/>
        </w:rPr>
        <w:t>are</w:t>
      </w:r>
      <w:r>
        <w:rPr>
          <w:color w:val="585858"/>
          <w:spacing w:val="-2"/>
        </w:rPr>
        <w:t xml:space="preserve"> </w:t>
      </w:r>
      <w:r>
        <w:rPr>
          <w:color w:val="585858"/>
        </w:rPr>
        <w:t>assessed</w:t>
      </w:r>
      <w:r>
        <w:rPr>
          <w:color w:val="585858"/>
          <w:spacing w:val="-2"/>
        </w:rPr>
        <w:t xml:space="preserve"> </w:t>
      </w:r>
      <w:r>
        <w:rPr>
          <w:color w:val="585858"/>
        </w:rPr>
        <w:t>by</w:t>
      </w:r>
      <w:r>
        <w:rPr>
          <w:color w:val="585858"/>
          <w:spacing w:val="-5"/>
        </w:rPr>
        <w:t xml:space="preserve"> </w:t>
      </w:r>
      <w:r>
        <w:rPr>
          <w:color w:val="585858"/>
        </w:rPr>
        <w:t>functional group in the following subsections. When determining the sensitivity of each subgroup of species, a conservative approach has been applied and sensitivity was assigned based on the species with</w:t>
      </w:r>
      <w:r>
        <w:rPr>
          <w:color w:val="585858"/>
          <w:spacing w:val="-5"/>
        </w:rPr>
        <w:t xml:space="preserve"> </w:t>
      </w:r>
      <w:r>
        <w:rPr>
          <w:color w:val="585858"/>
        </w:rPr>
        <w:t>the highest level of EPBC Act or FFG Act listing.</w:t>
      </w:r>
    </w:p>
    <w:p w14:paraId="4635F8FD" w14:textId="77777777" w:rsidR="00D05A7A" w:rsidRDefault="00B8135C">
      <w:pPr>
        <w:pStyle w:val="BodyText"/>
        <w:spacing w:before="65"/>
      </w:pPr>
      <w:r>
        <w:rPr>
          <w:noProof/>
        </w:rPr>
        <w:drawing>
          <wp:anchor distT="0" distB="0" distL="0" distR="0" simplePos="0" relativeHeight="488073216" behindDoc="1" locked="0" layoutInCell="1" allowOverlap="1" wp14:anchorId="6DD5604C" wp14:editId="58AC8493">
            <wp:simplePos x="0" y="0"/>
            <wp:positionH relativeFrom="page">
              <wp:posOffset>719327</wp:posOffset>
            </wp:positionH>
            <wp:positionV relativeFrom="paragraph">
              <wp:posOffset>203020</wp:posOffset>
            </wp:positionV>
            <wp:extent cx="3154680" cy="161544"/>
            <wp:effectExtent l="0" t="0" r="0" b="0"/>
            <wp:wrapTopAndBottom/>
            <wp:docPr id="1634" name="Image 1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4" name="Image 1634"/>
                    <pic:cNvPicPr/>
                  </pic:nvPicPr>
                  <pic:blipFill>
                    <a:blip r:embed="rId77" cstate="screen">
                      <a:extLst>
                        <a:ext uri="{28A0092B-C50C-407E-A947-70E740481C1C}">
                          <a14:useLocalDpi xmlns:a14="http://schemas.microsoft.com/office/drawing/2010/main"/>
                        </a:ext>
                      </a:extLst>
                    </a:blip>
                    <a:stretch>
                      <a:fillRect/>
                    </a:stretch>
                  </pic:blipFill>
                  <pic:spPr>
                    <a:xfrm>
                      <a:off x="0" y="0"/>
                      <a:ext cx="3154680" cy="161544"/>
                    </a:xfrm>
                    <a:prstGeom prst="rect">
                      <a:avLst/>
                    </a:prstGeom>
                  </pic:spPr>
                </pic:pic>
              </a:graphicData>
            </a:graphic>
          </wp:anchor>
        </w:drawing>
      </w:r>
    </w:p>
    <w:p w14:paraId="1F9DE1AC" w14:textId="77777777" w:rsidR="00D05A7A" w:rsidRDefault="00B8135C">
      <w:pPr>
        <w:pStyle w:val="BodyText"/>
        <w:spacing w:before="105" w:line="360" w:lineRule="auto"/>
        <w:ind w:left="332" w:right="744"/>
      </w:pPr>
      <w:r>
        <w:rPr>
          <w:color w:val="585858"/>
        </w:rPr>
        <w:t>This</w:t>
      </w:r>
      <w:r>
        <w:rPr>
          <w:color w:val="585858"/>
          <w:spacing w:val="-2"/>
        </w:rPr>
        <w:t xml:space="preserve"> </w:t>
      </w:r>
      <w:r>
        <w:rPr>
          <w:color w:val="585858"/>
        </w:rPr>
        <w:t>subgroup</w:t>
      </w:r>
      <w:r>
        <w:rPr>
          <w:color w:val="585858"/>
          <w:spacing w:val="-4"/>
        </w:rPr>
        <w:t xml:space="preserve"> </w:t>
      </w:r>
      <w:r>
        <w:rPr>
          <w:color w:val="585858"/>
        </w:rPr>
        <w:t>consists</w:t>
      </w:r>
      <w:r>
        <w:rPr>
          <w:color w:val="585858"/>
          <w:spacing w:val="-2"/>
        </w:rPr>
        <w:t xml:space="preserve"> </w:t>
      </w:r>
      <w:r>
        <w:rPr>
          <w:color w:val="585858"/>
        </w:rPr>
        <w:t>of</w:t>
      </w:r>
      <w:r>
        <w:rPr>
          <w:color w:val="585858"/>
          <w:spacing w:val="-2"/>
        </w:rPr>
        <w:t xml:space="preserve"> </w:t>
      </w:r>
      <w:r>
        <w:rPr>
          <w:color w:val="585858"/>
        </w:rPr>
        <w:t>powerful</w:t>
      </w:r>
      <w:r>
        <w:rPr>
          <w:color w:val="585858"/>
          <w:spacing w:val="-4"/>
        </w:rPr>
        <w:t xml:space="preserve"> </w:t>
      </w:r>
      <w:r>
        <w:rPr>
          <w:color w:val="585858"/>
        </w:rPr>
        <w:t>owl,</w:t>
      </w:r>
      <w:r>
        <w:rPr>
          <w:color w:val="585858"/>
          <w:spacing w:val="-2"/>
        </w:rPr>
        <w:t xml:space="preserve"> </w:t>
      </w:r>
      <w:r>
        <w:rPr>
          <w:color w:val="585858"/>
        </w:rPr>
        <w:t>white-bellied</w:t>
      </w:r>
      <w:r>
        <w:rPr>
          <w:color w:val="585858"/>
          <w:spacing w:val="-4"/>
        </w:rPr>
        <w:t xml:space="preserve"> </w:t>
      </w:r>
      <w:r>
        <w:rPr>
          <w:color w:val="585858"/>
        </w:rPr>
        <w:t>sea-eagle,</w:t>
      </w:r>
      <w:r>
        <w:rPr>
          <w:color w:val="585858"/>
          <w:spacing w:val="-2"/>
        </w:rPr>
        <w:t xml:space="preserve"> </w:t>
      </w:r>
      <w:r>
        <w:rPr>
          <w:color w:val="585858"/>
        </w:rPr>
        <w:t>grey</w:t>
      </w:r>
      <w:r>
        <w:rPr>
          <w:color w:val="585858"/>
          <w:spacing w:val="-2"/>
        </w:rPr>
        <w:t xml:space="preserve"> </w:t>
      </w:r>
      <w:r>
        <w:rPr>
          <w:color w:val="585858"/>
        </w:rPr>
        <w:t>goshawk,</w:t>
      </w:r>
      <w:r>
        <w:rPr>
          <w:color w:val="585858"/>
          <w:spacing w:val="-2"/>
        </w:rPr>
        <w:t xml:space="preserve"> </w:t>
      </w:r>
      <w:r>
        <w:rPr>
          <w:color w:val="585858"/>
        </w:rPr>
        <w:t>grey-headed</w:t>
      </w:r>
      <w:r>
        <w:rPr>
          <w:color w:val="585858"/>
          <w:spacing w:val="-4"/>
        </w:rPr>
        <w:t xml:space="preserve"> </w:t>
      </w:r>
      <w:r>
        <w:rPr>
          <w:color w:val="585858"/>
        </w:rPr>
        <w:t>flying</w:t>
      </w:r>
      <w:r>
        <w:rPr>
          <w:color w:val="585858"/>
          <w:spacing w:val="-4"/>
        </w:rPr>
        <w:t xml:space="preserve"> </w:t>
      </w:r>
      <w:proofErr w:type="gramStart"/>
      <w:r>
        <w:rPr>
          <w:color w:val="585858"/>
        </w:rPr>
        <w:t>fox</w:t>
      </w:r>
      <w:proofErr w:type="gramEnd"/>
      <w:r>
        <w:rPr>
          <w:color w:val="585858"/>
          <w:spacing w:val="-2"/>
        </w:rPr>
        <w:t xml:space="preserve"> </w:t>
      </w:r>
      <w:r>
        <w:rPr>
          <w:color w:val="585858"/>
        </w:rPr>
        <w:t xml:space="preserve">and lace monitor. Habitat for these species consist of large old trees with hollows for roosting and breeding, areas with open </w:t>
      </w:r>
      <w:proofErr w:type="spellStart"/>
      <w:r>
        <w:rPr>
          <w:color w:val="585858"/>
        </w:rPr>
        <w:t>understorey</w:t>
      </w:r>
      <w:proofErr w:type="spellEnd"/>
      <w:r>
        <w:rPr>
          <w:color w:val="585858"/>
        </w:rPr>
        <w:t xml:space="preserve"> vegetation next to cleared farmland, and flowering tree species such as Eucalyptus and Banksia. Suitable habitat occurs within</w:t>
      </w:r>
      <w:r>
        <w:rPr>
          <w:color w:val="585858"/>
          <w:spacing w:val="-3"/>
        </w:rPr>
        <w:t xml:space="preserve"> </w:t>
      </w:r>
      <w:r>
        <w:rPr>
          <w:color w:val="585858"/>
        </w:rPr>
        <w:t>high-quality woodland throughout the survey area, and therefore these species are likely to occur. Direct construction impacts may include the removal of habitat, disturbance from noise and light pollution, and, for the lace monitor, vehicle strikes.</w:t>
      </w:r>
    </w:p>
    <w:p w14:paraId="06E73C35" w14:textId="77777777" w:rsidR="00D05A7A" w:rsidRDefault="00B8135C">
      <w:pPr>
        <w:pStyle w:val="BodyText"/>
        <w:spacing w:before="119" w:line="360" w:lineRule="auto"/>
        <w:ind w:left="333" w:right="821"/>
        <w:jc w:val="both"/>
      </w:pPr>
      <w:r>
        <w:rPr>
          <w:color w:val="585858"/>
        </w:rPr>
        <w:t>Without</w:t>
      </w:r>
      <w:r>
        <w:rPr>
          <w:color w:val="585858"/>
          <w:spacing w:val="-4"/>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4"/>
        </w:rPr>
        <w:t xml:space="preserve"> </w:t>
      </w:r>
      <w:r>
        <w:rPr>
          <w:color w:val="585858"/>
        </w:rPr>
        <w:t>measures</w:t>
      </w:r>
      <w:r>
        <w:rPr>
          <w:color w:val="585858"/>
          <w:spacing w:val="-1"/>
        </w:rPr>
        <w:t xml:space="preserve"> </w:t>
      </w:r>
      <w:r>
        <w:rPr>
          <w:color w:val="585858"/>
        </w:rPr>
        <w:t>to</w:t>
      </w:r>
      <w:r>
        <w:rPr>
          <w:color w:val="585858"/>
          <w:spacing w:val="-7"/>
        </w:rPr>
        <w:t xml:space="preserve"> </w:t>
      </w:r>
      <w:r>
        <w:rPr>
          <w:color w:val="585858"/>
        </w:rPr>
        <w:t>comply</w:t>
      </w:r>
      <w:r>
        <w:rPr>
          <w:color w:val="585858"/>
          <w:spacing w:val="-1"/>
        </w:rPr>
        <w:t xml:space="preserve"> </w:t>
      </w:r>
      <w:r>
        <w:rPr>
          <w:color w:val="585858"/>
        </w:rPr>
        <w:t>with</w:t>
      </w:r>
      <w:r>
        <w:rPr>
          <w:color w:val="585858"/>
          <w:spacing w:val="-7"/>
        </w:rPr>
        <w:t xml:space="preserve"> </w:t>
      </w:r>
      <w:r>
        <w:rPr>
          <w:color w:val="585858"/>
        </w:rPr>
        <w:t>terrestrial</w:t>
      </w:r>
      <w:r>
        <w:rPr>
          <w:color w:val="585858"/>
          <w:spacing w:val="-2"/>
        </w:rPr>
        <w:t xml:space="preserve"> </w:t>
      </w:r>
      <w:r>
        <w:rPr>
          <w:color w:val="585858"/>
        </w:rPr>
        <w:t>ecology</w:t>
      </w:r>
      <w:r>
        <w:rPr>
          <w:color w:val="585858"/>
          <w:spacing w:val="-1"/>
        </w:rPr>
        <w:t xml:space="preserve"> </w:t>
      </w:r>
      <w:r>
        <w:rPr>
          <w:color w:val="585858"/>
        </w:rPr>
        <w:t>EPRs</w:t>
      </w:r>
      <w:r>
        <w:rPr>
          <w:color w:val="585858"/>
          <w:spacing w:val="-4"/>
        </w:rPr>
        <w:t xml:space="preserve"> </w:t>
      </w:r>
      <w:r>
        <w:rPr>
          <w:color w:val="585858"/>
        </w:rPr>
        <w:t>(</w:t>
      </w:r>
      <w:proofErr w:type="gramStart"/>
      <w:r>
        <w:rPr>
          <w:color w:val="585858"/>
        </w:rPr>
        <w:t>in</w:t>
      </w:r>
      <w:r>
        <w:rPr>
          <w:color w:val="585858"/>
          <w:spacing w:val="-2"/>
        </w:rPr>
        <w:t xml:space="preserve"> </w:t>
      </w:r>
      <w:r>
        <w:rPr>
          <w:color w:val="585858"/>
        </w:rPr>
        <w:t>particular</w:t>
      </w:r>
      <w:r>
        <w:rPr>
          <w:color w:val="585858"/>
          <w:spacing w:val="-1"/>
        </w:rPr>
        <w:t xml:space="preserve"> </w:t>
      </w:r>
      <w:r>
        <w:rPr>
          <w:color w:val="585858"/>
        </w:rPr>
        <w:t>EPR</w:t>
      </w:r>
      <w:proofErr w:type="gramEnd"/>
      <w:r>
        <w:rPr>
          <w:color w:val="585858"/>
          <w:spacing w:val="-2"/>
        </w:rPr>
        <w:t xml:space="preserve"> </w:t>
      </w:r>
      <w:r>
        <w:rPr>
          <w:color w:val="585858"/>
        </w:rPr>
        <w:t>EC01) the</w:t>
      </w:r>
      <w:r>
        <w:rPr>
          <w:color w:val="585858"/>
          <w:spacing w:val="-1"/>
        </w:rPr>
        <w:t xml:space="preserve"> </w:t>
      </w:r>
      <w:r>
        <w:rPr>
          <w:color w:val="585858"/>
        </w:rPr>
        <w:t>project</w:t>
      </w:r>
      <w:r>
        <w:rPr>
          <w:color w:val="585858"/>
          <w:spacing w:val="-3"/>
        </w:rPr>
        <w:t xml:space="preserve"> </w:t>
      </w:r>
      <w:r>
        <w:rPr>
          <w:color w:val="585858"/>
        </w:rPr>
        <w:t>will</w:t>
      </w:r>
      <w:r>
        <w:rPr>
          <w:color w:val="585858"/>
          <w:spacing w:val="-1"/>
        </w:rPr>
        <w:t xml:space="preserve"> </w:t>
      </w:r>
      <w:r>
        <w:rPr>
          <w:color w:val="585858"/>
        </w:rPr>
        <w:t>lead</w:t>
      </w:r>
      <w:r>
        <w:rPr>
          <w:color w:val="585858"/>
          <w:spacing w:val="-1"/>
        </w:rPr>
        <w:t xml:space="preserve"> </w:t>
      </w:r>
      <w:r>
        <w:rPr>
          <w:color w:val="585858"/>
        </w:rPr>
        <w:t>to</w:t>
      </w:r>
      <w:r>
        <w:rPr>
          <w:color w:val="585858"/>
          <w:spacing w:val="-1"/>
        </w:rPr>
        <w:t xml:space="preserve"> </w:t>
      </w:r>
      <w:r>
        <w:rPr>
          <w:color w:val="585858"/>
        </w:rPr>
        <w:t>the</w:t>
      </w:r>
      <w:r>
        <w:rPr>
          <w:color w:val="585858"/>
          <w:spacing w:val="-1"/>
        </w:rPr>
        <w:t xml:space="preserve"> </w:t>
      </w:r>
      <w:r>
        <w:rPr>
          <w:color w:val="585858"/>
        </w:rPr>
        <w:t>removal</w:t>
      </w:r>
      <w:r>
        <w:rPr>
          <w:color w:val="585858"/>
          <w:spacing w:val="-1"/>
        </w:rPr>
        <w:t xml:space="preserve"> </w:t>
      </w:r>
      <w:r>
        <w:rPr>
          <w:color w:val="585858"/>
        </w:rPr>
        <w:t>of up</w:t>
      </w:r>
      <w:r>
        <w:rPr>
          <w:color w:val="585858"/>
          <w:spacing w:val="-6"/>
        </w:rPr>
        <w:t xml:space="preserve"> </w:t>
      </w:r>
      <w:r>
        <w:rPr>
          <w:color w:val="585858"/>
        </w:rPr>
        <w:t>to</w:t>
      </w:r>
      <w:r>
        <w:rPr>
          <w:color w:val="585858"/>
          <w:spacing w:val="-1"/>
        </w:rPr>
        <w:t xml:space="preserve"> </w:t>
      </w:r>
      <w:r>
        <w:rPr>
          <w:color w:val="585858"/>
        </w:rPr>
        <w:t>5</w:t>
      </w:r>
      <w:r>
        <w:rPr>
          <w:color w:val="585858"/>
          <w:spacing w:val="-1"/>
        </w:rPr>
        <w:t xml:space="preserve"> </w:t>
      </w:r>
      <w:r>
        <w:rPr>
          <w:color w:val="585858"/>
        </w:rPr>
        <w:t>ha</w:t>
      </w:r>
      <w:r>
        <w:rPr>
          <w:color w:val="585858"/>
          <w:spacing w:val="-1"/>
        </w:rPr>
        <w:t xml:space="preserve"> </w:t>
      </w:r>
      <w:r>
        <w:rPr>
          <w:color w:val="585858"/>
        </w:rPr>
        <w:t>of habitat for</w:t>
      </w:r>
      <w:r>
        <w:rPr>
          <w:color w:val="585858"/>
          <w:spacing w:val="-4"/>
        </w:rPr>
        <w:t xml:space="preserve"> </w:t>
      </w:r>
      <w:r>
        <w:rPr>
          <w:color w:val="585858"/>
        </w:rPr>
        <w:t>the</w:t>
      </w:r>
      <w:r>
        <w:rPr>
          <w:color w:val="585858"/>
          <w:spacing w:val="-1"/>
        </w:rPr>
        <w:t xml:space="preserve"> </w:t>
      </w:r>
      <w:r>
        <w:rPr>
          <w:color w:val="585858"/>
        </w:rPr>
        <w:t>species within</w:t>
      </w:r>
      <w:r>
        <w:rPr>
          <w:color w:val="585858"/>
          <w:spacing w:val="-6"/>
        </w:rPr>
        <w:t xml:space="preserve"> </w:t>
      </w:r>
      <w:r>
        <w:rPr>
          <w:color w:val="585858"/>
        </w:rPr>
        <w:t>this subgroup. The</w:t>
      </w:r>
      <w:r>
        <w:rPr>
          <w:color w:val="585858"/>
          <w:spacing w:val="-1"/>
        </w:rPr>
        <w:t xml:space="preserve"> </w:t>
      </w:r>
      <w:r>
        <w:rPr>
          <w:color w:val="585858"/>
        </w:rPr>
        <w:t xml:space="preserve">nature and extent of habitat impacted for each species is shown in </w:t>
      </w:r>
      <w:hyperlink w:anchor="_bookmark15" w:history="1">
        <w:r>
          <w:rPr>
            <w:color w:val="585858"/>
          </w:rPr>
          <w:t>Table 11-7.</w:t>
        </w:r>
      </w:hyperlink>
    </w:p>
    <w:p w14:paraId="6FFD83FC" w14:textId="77777777" w:rsidR="00D05A7A" w:rsidRDefault="00D05A7A">
      <w:pPr>
        <w:spacing w:line="360" w:lineRule="auto"/>
        <w:jc w:val="both"/>
        <w:sectPr w:rsidR="00D05A7A">
          <w:pgSz w:w="11910" w:h="16840"/>
          <w:pgMar w:top="980" w:right="603" w:bottom="820" w:left="800" w:header="467" w:footer="636" w:gutter="0"/>
          <w:cols w:space="720"/>
        </w:sectPr>
      </w:pPr>
    </w:p>
    <w:p w14:paraId="6BBD465E" w14:textId="77777777" w:rsidR="00D05A7A" w:rsidRDefault="00D05A7A">
      <w:pPr>
        <w:pStyle w:val="BodyText"/>
      </w:pPr>
    </w:p>
    <w:p w14:paraId="57416CAC" w14:textId="77777777" w:rsidR="00D05A7A" w:rsidRDefault="00D05A7A">
      <w:pPr>
        <w:pStyle w:val="BodyText"/>
      </w:pPr>
    </w:p>
    <w:p w14:paraId="03F2EB50" w14:textId="77777777" w:rsidR="00D05A7A" w:rsidRDefault="00D05A7A">
      <w:pPr>
        <w:pStyle w:val="BodyText"/>
        <w:spacing w:before="28"/>
      </w:pPr>
    </w:p>
    <w:p w14:paraId="193A13F6" w14:textId="77777777" w:rsidR="00D05A7A" w:rsidRDefault="00B8135C">
      <w:pPr>
        <w:pStyle w:val="BodyText"/>
        <w:spacing w:line="216" w:lineRule="exact"/>
        <w:ind w:left="323"/>
      </w:pPr>
      <w:r>
        <w:rPr>
          <w:noProof/>
          <w:position w:val="-3"/>
        </w:rPr>
        <w:drawing>
          <wp:inline distT="0" distB="0" distL="0" distR="0" wp14:anchorId="75227FE4" wp14:editId="3CA67392">
            <wp:extent cx="5254751" cy="137159"/>
            <wp:effectExtent l="0" t="0" r="0" b="0"/>
            <wp:docPr id="1635" name="Image 1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5" name="Image 1635"/>
                    <pic:cNvPicPr/>
                  </pic:nvPicPr>
                  <pic:blipFill>
                    <a:blip r:embed="rId78" cstate="screen">
                      <a:extLst>
                        <a:ext uri="{28A0092B-C50C-407E-A947-70E740481C1C}">
                          <a14:useLocalDpi xmlns:a14="http://schemas.microsoft.com/office/drawing/2010/main"/>
                        </a:ext>
                      </a:extLst>
                    </a:blip>
                    <a:stretch>
                      <a:fillRect/>
                    </a:stretch>
                  </pic:blipFill>
                  <pic:spPr>
                    <a:xfrm>
                      <a:off x="0" y="0"/>
                      <a:ext cx="5254751" cy="137159"/>
                    </a:xfrm>
                    <a:prstGeom prst="rect">
                      <a:avLst/>
                    </a:prstGeom>
                  </pic:spPr>
                </pic:pic>
              </a:graphicData>
            </a:graphic>
          </wp:inline>
        </w:drawing>
      </w:r>
    </w:p>
    <w:p w14:paraId="641C8B2C" w14:textId="77777777" w:rsidR="00D05A7A" w:rsidRDefault="00D05A7A">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1522"/>
        <w:gridCol w:w="2276"/>
        <w:gridCol w:w="2016"/>
        <w:gridCol w:w="1823"/>
        <w:gridCol w:w="2003"/>
      </w:tblGrid>
      <w:tr w:rsidR="00D05A7A" w14:paraId="030DF04A" w14:textId="77777777">
        <w:trPr>
          <w:trHeight w:val="681"/>
        </w:trPr>
        <w:tc>
          <w:tcPr>
            <w:tcW w:w="1522" w:type="dxa"/>
            <w:shd w:val="clear" w:color="auto" w:fill="133149"/>
          </w:tcPr>
          <w:p w14:paraId="361409C7" w14:textId="77777777" w:rsidR="00D05A7A" w:rsidRDefault="00B8135C">
            <w:pPr>
              <w:pStyle w:val="TableParagraph"/>
              <w:spacing w:before="133"/>
              <w:rPr>
                <w:b/>
                <w:sz w:val="18"/>
              </w:rPr>
            </w:pPr>
            <w:bookmarkStart w:id="44" w:name="_bookmark15"/>
            <w:bookmarkEnd w:id="44"/>
            <w:r>
              <w:rPr>
                <w:b/>
                <w:color w:val="FFFFFF"/>
                <w:spacing w:val="-2"/>
                <w:sz w:val="18"/>
              </w:rPr>
              <w:t>Species</w:t>
            </w:r>
          </w:p>
        </w:tc>
        <w:tc>
          <w:tcPr>
            <w:tcW w:w="2276" w:type="dxa"/>
            <w:shd w:val="clear" w:color="auto" w:fill="133149"/>
          </w:tcPr>
          <w:p w14:paraId="39C7D542" w14:textId="77777777" w:rsidR="00D05A7A" w:rsidRDefault="00B8135C">
            <w:pPr>
              <w:pStyle w:val="TableParagraph"/>
              <w:spacing w:before="133"/>
              <w:ind w:left="215"/>
              <w:rPr>
                <w:b/>
                <w:sz w:val="18"/>
              </w:rPr>
            </w:pPr>
            <w:r>
              <w:rPr>
                <w:b/>
                <w:color w:val="FFFFFF"/>
                <w:sz w:val="18"/>
              </w:rPr>
              <w:t>Habitat</w:t>
            </w:r>
            <w:r>
              <w:rPr>
                <w:b/>
                <w:color w:val="FFFFFF"/>
                <w:spacing w:val="-4"/>
                <w:sz w:val="18"/>
              </w:rPr>
              <w:t xml:space="preserve"> type</w:t>
            </w:r>
          </w:p>
        </w:tc>
        <w:tc>
          <w:tcPr>
            <w:tcW w:w="2016" w:type="dxa"/>
            <w:shd w:val="clear" w:color="auto" w:fill="133149"/>
          </w:tcPr>
          <w:p w14:paraId="424D2722" w14:textId="77777777" w:rsidR="00D05A7A" w:rsidRDefault="00B8135C">
            <w:pPr>
              <w:pStyle w:val="TableParagraph"/>
              <w:spacing w:before="133"/>
              <w:ind w:left="281"/>
              <w:rPr>
                <w:b/>
                <w:sz w:val="18"/>
              </w:rPr>
            </w:pPr>
            <w:r>
              <w:rPr>
                <w:b/>
                <w:color w:val="FFFFFF"/>
                <w:sz w:val="18"/>
              </w:rPr>
              <w:t>Extent</w:t>
            </w:r>
            <w:r>
              <w:rPr>
                <w:b/>
                <w:color w:val="FFFFFF"/>
                <w:spacing w:val="-13"/>
                <w:sz w:val="18"/>
              </w:rPr>
              <w:t xml:space="preserve"> </w:t>
            </w:r>
            <w:r>
              <w:rPr>
                <w:b/>
                <w:color w:val="FFFFFF"/>
                <w:sz w:val="18"/>
              </w:rPr>
              <w:t>of</w:t>
            </w:r>
            <w:r>
              <w:rPr>
                <w:b/>
                <w:color w:val="FFFFFF"/>
                <w:spacing w:val="-8"/>
                <w:sz w:val="18"/>
              </w:rPr>
              <w:t xml:space="preserve"> </w:t>
            </w:r>
            <w:r>
              <w:rPr>
                <w:b/>
                <w:color w:val="FFFFFF"/>
                <w:sz w:val="18"/>
              </w:rPr>
              <w:t>habitat</w:t>
            </w:r>
            <w:r>
              <w:rPr>
                <w:b/>
                <w:color w:val="FFFFFF"/>
                <w:spacing w:val="-13"/>
                <w:sz w:val="18"/>
              </w:rPr>
              <w:t xml:space="preserve"> </w:t>
            </w:r>
            <w:r>
              <w:rPr>
                <w:b/>
                <w:color w:val="FFFFFF"/>
                <w:sz w:val="18"/>
              </w:rPr>
              <w:t>in survey area (ha)</w:t>
            </w:r>
          </w:p>
        </w:tc>
        <w:tc>
          <w:tcPr>
            <w:tcW w:w="1823" w:type="dxa"/>
            <w:shd w:val="clear" w:color="auto" w:fill="133149"/>
          </w:tcPr>
          <w:p w14:paraId="24E31B3F" w14:textId="77777777" w:rsidR="00D05A7A" w:rsidRDefault="00B8135C">
            <w:pPr>
              <w:pStyle w:val="TableParagraph"/>
              <w:spacing w:before="133" w:line="207" w:lineRule="exact"/>
              <w:ind w:left="109"/>
              <w:rPr>
                <w:b/>
                <w:sz w:val="18"/>
              </w:rPr>
            </w:pPr>
            <w:r>
              <w:rPr>
                <w:b/>
                <w:color w:val="FFFFFF"/>
                <w:sz w:val="18"/>
              </w:rPr>
              <w:t>Area</w:t>
            </w:r>
            <w:r>
              <w:rPr>
                <w:b/>
                <w:color w:val="FFFFFF"/>
                <w:spacing w:val="-2"/>
                <w:sz w:val="18"/>
              </w:rPr>
              <w:t xml:space="preserve"> </w:t>
            </w:r>
            <w:proofErr w:type="gramStart"/>
            <w:r>
              <w:rPr>
                <w:b/>
                <w:color w:val="FFFFFF"/>
                <w:spacing w:val="-2"/>
                <w:sz w:val="18"/>
              </w:rPr>
              <w:t>impacted</w:t>
            </w:r>
            <w:proofErr w:type="gramEnd"/>
          </w:p>
          <w:p w14:paraId="3798F5D6" w14:textId="77777777" w:rsidR="00D05A7A" w:rsidRDefault="00B8135C">
            <w:pPr>
              <w:pStyle w:val="TableParagraph"/>
              <w:spacing w:before="0" w:line="207" w:lineRule="exact"/>
              <w:ind w:left="109"/>
              <w:rPr>
                <w:b/>
                <w:sz w:val="18"/>
              </w:rPr>
            </w:pPr>
            <w:r>
              <w:rPr>
                <w:b/>
                <w:color w:val="FFFFFF"/>
                <w:sz w:val="18"/>
              </w:rPr>
              <w:t>pre-mitigation</w:t>
            </w:r>
            <w:r>
              <w:rPr>
                <w:b/>
                <w:color w:val="FFFFFF"/>
                <w:spacing w:val="-11"/>
                <w:sz w:val="18"/>
              </w:rPr>
              <w:t xml:space="preserve"> </w:t>
            </w:r>
            <w:r>
              <w:rPr>
                <w:b/>
                <w:color w:val="FFFFFF"/>
                <w:spacing w:val="-4"/>
                <w:sz w:val="18"/>
              </w:rPr>
              <w:t>(ha)</w:t>
            </w:r>
          </w:p>
        </w:tc>
        <w:tc>
          <w:tcPr>
            <w:tcW w:w="2003" w:type="dxa"/>
            <w:shd w:val="clear" w:color="auto" w:fill="133149"/>
          </w:tcPr>
          <w:p w14:paraId="021BE431" w14:textId="77777777" w:rsidR="00D05A7A" w:rsidRDefault="00B8135C">
            <w:pPr>
              <w:pStyle w:val="TableParagraph"/>
              <w:spacing w:before="133"/>
              <w:ind w:left="129"/>
              <w:rPr>
                <w:b/>
                <w:sz w:val="18"/>
              </w:rPr>
            </w:pPr>
            <w:r>
              <w:rPr>
                <w:b/>
                <w:color w:val="FFFFFF"/>
                <w:sz w:val="18"/>
              </w:rPr>
              <w:t>Area</w:t>
            </w:r>
            <w:r>
              <w:rPr>
                <w:b/>
                <w:color w:val="FFFFFF"/>
                <w:spacing w:val="-15"/>
                <w:sz w:val="18"/>
              </w:rPr>
              <w:t xml:space="preserve"> </w:t>
            </w:r>
            <w:r>
              <w:rPr>
                <w:b/>
                <w:color w:val="FFFFFF"/>
                <w:sz w:val="18"/>
              </w:rPr>
              <w:t>impacted</w:t>
            </w:r>
            <w:r>
              <w:rPr>
                <w:b/>
                <w:color w:val="FFFFFF"/>
                <w:spacing w:val="-12"/>
                <w:sz w:val="18"/>
              </w:rPr>
              <w:t xml:space="preserve"> </w:t>
            </w:r>
            <w:r>
              <w:rPr>
                <w:b/>
                <w:color w:val="FFFFFF"/>
                <w:sz w:val="18"/>
              </w:rPr>
              <w:t>post- mitigation (ha)</w:t>
            </w:r>
          </w:p>
        </w:tc>
      </w:tr>
      <w:tr w:rsidR="00D05A7A" w14:paraId="7EBAD306" w14:textId="77777777">
        <w:trPr>
          <w:trHeight w:val="643"/>
        </w:trPr>
        <w:tc>
          <w:tcPr>
            <w:tcW w:w="1522" w:type="dxa"/>
            <w:shd w:val="clear" w:color="auto" w:fill="D3E6F4"/>
          </w:tcPr>
          <w:p w14:paraId="48C7FB1C" w14:textId="77777777" w:rsidR="00D05A7A" w:rsidRDefault="00B8135C">
            <w:pPr>
              <w:pStyle w:val="TableParagraph"/>
              <w:spacing w:before="109" w:line="244" w:lineRule="auto"/>
              <w:ind w:right="353"/>
              <w:rPr>
                <w:sz w:val="18"/>
              </w:rPr>
            </w:pPr>
            <w:r>
              <w:rPr>
                <w:color w:val="5F5F5F"/>
                <w:spacing w:val="-2"/>
                <w:sz w:val="18"/>
              </w:rPr>
              <w:t>Grey-headed Flying-fox</w:t>
            </w:r>
          </w:p>
        </w:tc>
        <w:tc>
          <w:tcPr>
            <w:tcW w:w="2276" w:type="dxa"/>
            <w:shd w:val="clear" w:color="auto" w:fill="D3E6F4"/>
          </w:tcPr>
          <w:p w14:paraId="3AF942CD" w14:textId="77777777" w:rsidR="00D05A7A" w:rsidRDefault="00B8135C">
            <w:pPr>
              <w:pStyle w:val="TableParagraph"/>
              <w:spacing w:before="109"/>
              <w:ind w:left="215"/>
              <w:rPr>
                <w:sz w:val="18"/>
              </w:rPr>
            </w:pPr>
            <w:r>
              <w:rPr>
                <w:color w:val="5F5F5F"/>
                <w:spacing w:val="-2"/>
                <w:sz w:val="18"/>
              </w:rPr>
              <w:t>Foraging</w:t>
            </w:r>
          </w:p>
        </w:tc>
        <w:tc>
          <w:tcPr>
            <w:tcW w:w="2016" w:type="dxa"/>
            <w:shd w:val="clear" w:color="auto" w:fill="D3E6F4"/>
          </w:tcPr>
          <w:p w14:paraId="0784784F" w14:textId="77777777" w:rsidR="00D05A7A" w:rsidRDefault="00B8135C">
            <w:pPr>
              <w:pStyle w:val="TableParagraph"/>
              <w:spacing w:before="109"/>
              <w:ind w:left="281"/>
              <w:rPr>
                <w:sz w:val="18"/>
              </w:rPr>
            </w:pPr>
            <w:r>
              <w:rPr>
                <w:color w:val="5F5F5F"/>
                <w:spacing w:val="-2"/>
                <w:sz w:val="18"/>
              </w:rPr>
              <w:t>218.42</w:t>
            </w:r>
          </w:p>
        </w:tc>
        <w:tc>
          <w:tcPr>
            <w:tcW w:w="1823" w:type="dxa"/>
            <w:shd w:val="clear" w:color="auto" w:fill="D3E6F4"/>
          </w:tcPr>
          <w:p w14:paraId="00082D45" w14:textId="77777777" w:rsidR="00D05A7A" w:rsidRDefault="00B8135C">
            <w:pPr>
              <w:pStyle w:val="TableParagraph"/>
              <w:spacing w:before="109"/>
              <w:ind w:left="109"/>
              <w:rPr>
                <w:sz w:val="18"/>
              </w:rPr>
            </w:pPr>
            <w:r>
              <w:rPr>
                <w:color w:val="5F5F5F"/>
                <w:spacing w:val="-4"/>
                <w:sz w:val="18"/>
              </w:rPr>
              <w:t>4.17</w:t>
            </w:r>
          </w:p>
        </w:tc>
        <w:tc>
          <w:tcPr>
            <w:tcW w:w="2003" w:type="dxa"/>
            <w:shd w:val="clear" w:color="auto" w:fill="D3E6F4"/>
          </w:tcPr>
          <w:p w14:paraId="54BD56E1" w14:textId="77777777" w:rsidR="00D05A7A" w:rsidRDefault="00B8135C">
            <w:pPr>
              <w:pStyle w:val="TableParagraph"/>
              <w:spacing w:before="109"/>
              <w:ind w:left="129"/>
              <w:rPr>
                <w:sz w:val="18"/>
              </w:rPr>
            </w:pPr>
            <w:r>
              <w:rPr>
                <w:color w:val="5F5F5F"/>
                <w:spacing w:val="-4"/>
                <w:sz w:val="18"/>
              </w:rPr>
              <w:t>1.08</w:t>
            </w:r>
          </w:p>
        </w:tc>
      </w:tr>
      <w:tr w:rsidR="00D05A7A" w14:paraId="404D5484" w14:textId="77777777">
        <w:trPr>
          <w:trHeight w:val="633"/>
        </w:trPr>
        <w:tc>
          <w:tcPr>
            <w:tcW w:w="1522" w:type="dxa"/>
          </w:tcPr>
          <w:p w14:paraId="603E7A20" w14:textId="77777777" w:rsidR="00D05A7A" w:rsidRDefault="00B8135C">
            <w:pPr>
              <w:pStyle w:val="TableParagraph"/>
              <w:spacing w:before="109"/>
              <w:ind w:right="367"/>
              <w:rPr>
                <w:sz w:val="18"/>
              </w:rPr>
            </w:pPr>
            <w:r>
              <w:rPr>
                <w:color w:val="5F5F5F"/>
                <w:spacing w:val="-2"/>
                <w:sz w:val="18"/>
              </w:rPr>
              <w:t xml:space="preserve">White-bellied </w:t>
            </w:r>
            <w:r>
              <w:rPr>
                <w:color w:val="5F5F5F"/>
                <w:sz w:val="18"/>
              </w:rPr>
              <w:t>Sea- Eagle</w:t>
            </w:r>
          </w:p>
        </w:tc>
        <w:tc>
          <w:tcPr>
            <w:tcW w:w="2276" w:type="dxa"/>
          </w:tcPr>
          <w:p w14:paraId="57DFFBA9" w14:textId="77777777" w:rsidR="00D05A7A" w:rsidRDefault="00B8135C">
            <w:pPr>
              <w:pStyle w:val="TableParagraph"/>
              <w:spacing w:before="109"/>
              <w:ind w:left="215"/>
              <w:rPr>
                <w:sz w:val="18"/>
              </w:rPr>
            </w:pPr>
            <w:r>
              <w:rPr>
                <w:color w:val="5F5F5F"/>
                <w:spacing w:val="-2"/>
                <w:sz w:val="18"/>
              </w:rPr>
              <w:t>Foraging</w:t>
            </w:r>
          </w:p>
        </w:tc>
        <w:tc>
          <w:tcPr>
            <w:tcW w:w="2016" w:type="dxa"/>
          </w:tcPr>
          <w:p w14:paraId="46C65AA9" w14:textId="77777777" w:rsidR="00D05A7A" w:rsidRDefault="00B8135C">
            <w:pPr>
              <w:pStyle w:val="TableParagraph"/>
              <w:spacing w:before="109"/>
              <w:ind w:left="281"/>
              <w:rPr>
                <w:sz w:val="18"/>
              </w:rPr>
            </w:pPr>
            <w:r>
              <w:rPr>
                <w:color w:val="5F5F5F"/>
                <w:spacing w:val="-2"/>
                <w:sz w:val="18"/>
              </w:rPr>
              <w:t>65.74</w:t>
            </w:r>
          </w:p>
        </w:tc>
        <w:tc>
          <w:tcPr>
            <w:tcW w:w="1823" w:type="dxa"/>
          </w:tcPr>
          <w:p w14:paraId="4290DE2F" w14:textId="77777777" w:rsidR="00D05A7A" w:rsidRDefault="00B8135C">
            <w:pPr>
              <w:pStyle w:val="TableParagraph"/>
              <w:spacing w:before="109"/>
              <w:ind w:left="109"/>
              <w:rPr>
                <w:sz w:val="18"/>
              </w:rPr>
            </w:pPr>
            <w:r>
              <w:rPr>
                <w:color w:val="5F5F5F"/>
                <w:spacing w:val="-4"/>
                <w:sz w:val="18"/>
              </w:rPr>
              <w:t>1.27</w:t>
            </w:r>
          </w:p>
        </w:tc>
        <w:tc>
          <w:tcPr>
            <w:tcW w:w="2003" w:type="dxa"/>
          </w:tcPr>
          <w:p w14:paraId="4AA89447" w14:textId="77777777" w:rsidR="00D05A7A" w:rsidRDefault="00B8135C">
            <w:pPr>
              <w:pStyle w:val="TableParagraph"/>
              <w:spacing w:before="109"/>
              <w:ind w:left="129"/>
              <w:rPr>
                <w:sz w:val="18"/>
              </w:rPr>
            </w:pPr>
            <w:r>
              <w:rPr>
                <w:color w:val="5F5F5F"/>
                <w:spacing w:val="-4"/>
                <w:sz w:val="18"/>
              </w:rPr>
              <w:t>0.28</w:t>
            </w:r>
          </w:p>
        </w:tc>
      </w:tr>
      <w:tr w:rsidR="00D05A7A" w14:paraId="15958845" w14:textId="77777777">
        <w:trPr>
          <w:trHeight w:val="436"/>
        </w:trPr>
        <w:tc>
          <w:tcPr>
            <w:tcW w:w="1522" w:type="dxa"/>
            <w:shd w:val="clear" w:color="auto" w:fill="D3E6F4"/>
          </w:tcPr>
          <w:p w14:paraId="71B014EE" w14:textId="77777777" w:rsidR="00D05A7A" w:rsidRDefault="00B8135C">
            <w:pPr>
              <w:pStyle w:val="TableParagraph"/>
              <w:rPr>
                <w:sz w:val="18"/>
              </w:rPr>
            </w:pPr>
            <w:r>
              <w:rPr>
                <w:color w:val="5F5F5F"/>
                <w:sz w:val="18"/>
              </w:rPr>
              <w:t>Grey</w:t>
            </w:r>
            <w:r>
              <w:rPr>
                <w:color w:val="5F5F5F"/>
                <w:spacing w:val="-3"/>
                <w:sz w:val="18"/>
              </w:rPr>
              <w:t xml:space="preserve"> </w:t>
            </w:r>
            <w:r>
              <w:rPr>
                <w:color w:val="5F5F5F"/>
                <w:spacing w:val="-2"/>
                <w:sz w:val="18"/>
              </w:rPr>
              <w:t>Goshawk</w:t>
            </w:r>
          </w:p>
        </w:tc>
        <w:tc>
          <w:tcPr>
            <w:tcW w:w="2276" w:type="dxa"/>
            <w:shd w:val="clear" w:color="auto" w:fill="D3E6F4"/>
          </w:tcPr>
          <w:p w14:paraId="0B1FEB85" w14:textId="77777777" w:rsidR="00D05A7A" w:rsidRDefault="00B8135C">
            <w:pPr>
              <w:pStyle w:val="TableParagraph"/>
              <w:ind w:left="215"/>
              <w:rPr>
                <w:sz w:val="18"/>
              </w:rPr>
            </w:pPr>
            <w:r>
              <w:rPr>
                <w:color w:val="5F5F5F"/>
                <w:spacing w:val="-2"/>
                <w:sz w:val="18"/>
              </w:rPr>
              <w:t>Foraging</w:t>
            </w:r>
          </w:p>
        </w:tc>
        <w:tc>
          <w:tcPr>
            <w:tcW w:w="2016" w:type="dxa"/>
            <w:shd w:val="clear" w:color="auto" w:fill="D3E6F4"/>
          </w:tcPr>
          <w:p w14:paraId="629B06EF" w14:textId="77777777" w:rsidR="00D05A7A" w:rsidRDefault="00B8135C">
            <w:pPr>
              <w:pStyle w:val="TableParagraph"/>
              <w:ind w:left="281"/>
              <w:rPr>
                <w:sz w:val="18"/>
              </w:rPr>
            </w:pPr>
            <w:r>
              <w:rPr>
                <w:color w:val="5F5F5F"/>
                <w:spacing w:val="-2"/>
                <w:sz w:val="18"/>
              </w:rPr>
              <w:t>155.32</w:t>
            </w:r>
          </w:p>
        </w:tc>
        <w:tc>
          <w:tcPr>
            <w:tcW w:w="1823" w:type="dxa"/>
            <w:shd w:val="clear" w:color="auto" w:fill="D3E6F4"/>
          </w:tcPr>
          <w:p w14:paraId="7065F2D0" w14:textId="77777777" w:rsidR="00D05A7A" w:rsidRDefault="00B8135C">
            <w:pPr>
              <w:pStyle w:val="TableParagraph"/>
              <w:ind w:left="109"/>
              <w:rPr>
                <w:sz w:val="18"/>
              </w:rPr>
            </w:pPr>
            <w:r>
              <w:rPr>
                <w:color w:val="5F5F5F"/>
                <w:spacing w:val="-4"/>
                <w:sz w:val="18"/>
              </w:rPr>
              <w:t>2.51</w:t>
            </w:r>
          </w:p>
        </w:tc>
        <w:tc>
          <w:tcPr>
            <w:tcW w:w="2003" w:type="dxa"/>
            <w:shd w:val="clear" w:color="auto" w:fill="D3E6F4"/>
          </w:tcPr>
          <w:p w14:paraId="1220F64C" w14:textId="77777777" w:rsidR="00D05A7A" w:rsidRDefault="00B8135C">
            <w:pPr>
              <w:pStyle w:val="TableParagraph"/>
              <w:ind w:left="129"/>
              <w:rPr>
                <w:sz w:val="18"/>
              </w:rPr>
            </w:pPr>
            <w:r>
              <w:rPr>
                <w:color w:val="5F5F5F"/>
                <w:spacing w:val="-4"/>
                <w:sz w:val="18"/>
              </w:rPr>
              <w:t>0.94</w:t>
            </w:r>
          </w:p>
        </w:tc>
      </w:tr>
      <w:tr w:rsidR="00D05A7A" w14:paraId="27BB7EF0" w14:textId="77777777">
        <w:trPr>
          <w:trHeight w:val="431"/>
        </w:trPr>
        <w:tc>
          <w:tcPr>
            <w:tcW w:w="1522" w:type="dxa"/>
          </w:tcPr>
          <w:p w14:paraId="24997D8F" w14:textId="77777777" w:rsidR="00D05A7A" w:rsidRDefault="00B8135C">
            <w:pPr>
              <w:pStyle w:val="TableParagraph"/>
              <w:spacing w:before="109"/>
              <w:rPr>
                <w:sz w:val="18"/>
              </w:rPr>
            </w:pPr>
            <w:r>
              <w:rPr>
                <w:color w:val="5F5F5F"/>
                <w:sz w:val="18"/>
              </w:rPr>
              <w:t>Lace</w:t>
            </w:r>
            <w:r>
              <w:rPr>
                <w:color w:val="5F5F5F"/>
                <w:spacing w:val="-2"/>
                <w:sz w:val="18"/>
              </w:rPr>
              <w:t xml:space="preserve"> Monitor</w:t>
            </w:r>
          </w:p>
        </w:tc>
        <w:tc>
          <w:tcPr>
            <w:tcW w:w="2276" w:type="dxa"/>
          </w:tcPr>
          <w:p w14:paraId="2F729D29" w14:textId="77777777" w:rsidR="00D05A7A" w:rsidRDefault="00B8135C">
            <w:pPr>
              <w:pStyle w:val="TableParagraph"/>
              <w:spacing w:before="109"/>
              <w:ind w:left="215"/>
              <w:rPr>
                <w:sz w:val="18"/>
              </w:rPr>
            </w:pPr>
            <w:r>
              <w:rPr>
                <w:color w:val="5F5F5F"/>
                <w:sz w:val="18"/>
              </w:rPr>
              <w:t>Breeding</w:t>
            </w:r>
            <w:r>
              <w:rPr>
                <w:color w:val="5F5F5F"/>
                <w:spacing w:val="-3"/>
                <w:sz w:val="18"/>
              </w:rPr>
              <w:t xml:space="preserve"> </w:t>
            </w:r>
            <w:r>
              <w:rPr>
                <w:color w:val="5F5F5F"/>
                <w:sz w:val="18"/>
              </w:rPr>
              <w:t>and</w:t>
            </w:r>
            <w:r>
              <w:rPr>
                <w:color w:val="5F5F5F"/>
                <w:spacing w:val="-3"/>
                <w:sz w:val="18"/>
              </w:rPr>
              <w:t xml:space="preserve"> </w:t>
            </w:r>
            <w:r>
              <w:rPr>
                <w:color w:val="5F5F5F"/>
                <w:spacing w:val="-2"/>
                <w:sz w:val="18"/>
              </w:rPr>
              <w:t>foraging</w:t>
            </w:r>
          </w:p>
        </w:tc>
        <w:tc>
          <w:tcPr>
            <w:tcW w:w="2016" w:type="dxa"/>
          </w:tcPr>
          <w:p w14:paraId="5B03E8F0" w14:textId="77777777" w:rsidR="00D05A7A" w:rsidRDefault="00B8135C">
            <w:pPr>
              <w:pStyle w:val="TableParagraph"/>
              <w:spacing w:before="109"/>
              <w:ind w:left="281"/>
              <w:rPr>
                <w:sz w:val="18"/>
              </w:rPr>
            </w:pPr>
            <w:r>
              <w:rPr>
                <w:color w:val="5F5F5F"/>
                <w:spacing w:val="-2"/>
                <w:sz w:val="18"/>
              </w:rPr>
              <w:t>218.42</w:t>
            </w:r>
          </w:p>
        </w:tc>
        <w:tc>
          <w:tcPr>
            <w:tcW w:w="1823" w:type="dxa"/>
          </w:tcPr>
          <w:p w14:paraId="400C1E1F" w14:textId="77777777" w:rsidR="00D05A7A" w:rsidRDefault="00B8135C">
            <w:pPr>
              <w:pStyle w:val="TableParagraph"/>
              <w:spacing w:before="109"/>
              <w:ind w:left="109"/>
              <w:rPr>
                <w:sz w:val="18"/>
              </w:rPr>
            </w:pPr>
            <w:r>
              <w:rPr>
                <w:color w:val="5F5F5F"/>
                <w:spacing w:val="-4"/>
                <w:sz w:val="18"/>
              </w:rPr>
              <w:t>4.17</w:t>
            </w:r>
          </w:p>
        </w:tc>
        <w:tc>
          <w:tcPr>
            <w:tcW w:w="2003" w:type="dxa"/>
          </w:tcPr>
          <w:p w14:paraId="2BEC6A6C" w14:textId="77777777" w:rsidR="00D05A7A" w:rsidRDefault="00B8135C">
            <w:pPr>
              <w:pStyle w:val="TableParagraph"/>
              <w:spacing w:before="109"/>
              <w:ind w:left="129"/>
              <w:rPr>
                <w:sz w:val="18"/>
              </w:rPr>
            </w:pPr>
            <w:r>
              <w:rPr>
                <w:color w:val="5F5F5F"/>
                <w:spacing w:val="-4"/>
                <w:sz w:val="18"/>
              </w:rPr>
              <w:t>1.08</w:t>
            </w:r>
          </w:p>
        </w:tc>
      </w:tr>
      <w:tr w:rsidR="00D05A7A" w14:paraId="6FE07414" w14:textId="77777777">
        <w:trPr>
          <w:trHeight w:val="436"/>
        </w:trPr>
        <w:tc>
          <w:tcPr>
            <w:tcW w:w="1522" w:type="dxa"/>
            <w:shd w:val="clear" w:color="auto" w:fill="D3E6F4"/>
          </w:tcPr>
          <w:p w14:paraId="5F017E86" w14:textId="77777777" w:rsidR="00D05A7A" w:rsidRDefault="00B8135C">
            <w:pPr>
              <w:pStyle w:val="TableParagraph"/>
              <w:rPr>
                <w:sz w:val="18"/>
              </w:rPr>
            </w:pPr>
            <w:r>
              <w:rPr>
                <w:color w:val="5F5F5F"/>
                <w:sz w:val="18"/>
              </w:rPr>
              <w:t>Powerful</w:t>
            </w:r>
            <w:r>
              <w:rPr>
                <w:color w:val="5F5F5F"/>
                <w:spacing w:val="-7"/>
                <w:sz w:val="18"/>
              </w:rPr>
              <w:t xml:space="preserve"> </w:t>
            </w:r>
            <w:r>
              <w:rPr>
                <w:color w:val="5F5F5F"/>
                <w:spacing w:val="-5"/>
                <w:sz w:val="18"/>
              </w:rPr>
              <w:t>Owl</w:t>
            </w:r>
          </w:p>
        </w:tc>
        <w:tc>
          <w:tcPr>
            <w:tcW w:w="2276" w:type="dxa"/>
            <w:shd w:val="clear" w:color="auto" w:fill="D3E6F4"/>
          </w:tcPr>
          <w:p w14:paraId="575FC381" w14:textId="77777777" w:rsidR="00D05A7A" w:rsidRDefault="00B8135C">
            <w:pPr>
              <w:pStyle w:val="TableParagraph"/>
              <w:ind w:left="215"/>
              <w:rPr>
                <w:sz w:val="18"/>
              </w:rPr>
            </w:pPr>
            <w:r>
              <w:rPr>
                <w:color w:val="5F5F5F"/>
                <w:sz w:val="18"/>
              </w:rPr>
              <w:t>Breeding</w:t>
            </w:r>
            <w:r>
              <w:rPr>
                <w:color w:val="5F5F5F"/>
                <w:spacing w:val="-3"/>
                <w:sz w:val="18"/>
              </w:rPr>
              <w:t xml:space="preserve"> </w:t>
            </w:r>
            <w:r>
              <w:rPr>
                <w:color w:val="5F5F5F"/>
                <w:sz w:val="18"/>
              </w:rPr>
              <w:t>and</w:t>
            </w:r>
            <w:r>
              <w:rPr>
                <w:color w:val="5F5F5F"/>
                <w:spacing w:val="-3"/>
                <w:sz w:val="18"/>
              </w:rPr>
              <w:t xml:space="preserve"> </w:t>
            </w:r>
            <w:r>
              <w:rPr>
                <w:color w:val="5F5F5F"/>
                <w:spacing w:val="-2"/>
                <w:sz w:val="18"/>
              </w:rPr>
              <w:t>foraging</w:t>
            </w:r>
          </w:p>
        </w:tc>
        <w:tc>
          <w:tcPr>
            <w:tcW w:w="2016" w:type="dxa"/>
            <w:shd w:val="clear" w:color="auto" w:fill="D3E6F4"/>
          </w:tcPr>
          <w:p w14:paraId="0FDC0A20" w14:textId="77777777" w:rsidR="00D05A7A" w:rsidRDefault="00B8135C">
            <w:pPr>
              <w:pStyle w:val="TableParagraph"/>
              <w:ind w:left="281"/>
              <w:rPr>
                <w:sz w:val="18"/>
              </w:rPr>
            </w:pPr>
            <w:r>
              <w:rPr>
                <w:color w:val="5F5F5F"/>
                <w:spacing w:val="-2"/>
                <w:sz w:val="18"/>
              </w:rPr>
              <w:t>233.96</w:t>
            </w:r>
          </w:p>
        </w:tc>
        <w:tc>
          <w:tcPr>
            <w:tcW w:w="1823" w:type="dxa"/>
            <w:shd w:val="clear" w:color="auto" w:fill="D3E6F4"/>
          </w:tcPr>
          <w:p w14:paraId="077D3470" w14:textId="77777777" w:rsidR="00D05A7A" w:rsidRDefault="00B8135C">
            <w:pPr>
              <w:pStyle w:val="TableParagraph"/>
              <w:ind w:left="109"/>
              <w:rPr>
                <w:sz w:val="18"/>
              </w:rPr>
            </w:pPr>
            <w:r>
              <w:rPr>
                <w:color w:val="5F5F5F"/>
                <w:spacing w:val="-4"/>
                <w:sz w:val="18"/>
              </w:rPr>
              <w:t>4.58</w:t>
            </w:r>
          </w:p>
        </w:tc>
        <w:tc>
          <w:tcPr>
            <w:tcW w:w="2003" w:type="dxa"/>
            <w:shd w:val="clear" w:color="auto" w:fill="D3E6F4"/>
          </w:tcPr>
          <w:p w14:paraId="695152C0" w14:textId="77777777" w:rsidR="00D05A7A" w:rsidRDefault="00B8135C">
            <w:pPr>
              <w:pStyle w:val="TableParagraph"/>
              <w:ind w:left="129"/>
              <w:rPr>
                <w:sz w:val="18"/>
              </w:rPr>
            </w:pPr>
            <w:r>
              <w:rPr>
                <w:color w:val="5F5F5F"/>
                <w:spacing w:val="-4"/>
                <w:sz w:val="18"/>
              </w:rPr>
              <w:t>1.08</w:t>
            </w:r>
          </w:p>
        </w:tc>
      </w:tr>
    </w:tbl>
    <w:p w14:paraId="10D2056D" w14:textId="77777777" w:rsidR="00D05A7A" w:rsidRDefault="00D05A7A">
      <w:pPr>
        <w:pStyle w:val="BodyText"/>
        <w:spacing w:before="8"/>
      </w:pPr>
    </w:p>
    <w:p w14:paraId="6426D846" w14:textId="77777777" w:rsidR="00D05A7A" w:rsidRDefault="00B8135C">
      <w:pPr>
        <w:pStyle w:val="BodyText"/>
        <w:spacing w:before="1" w:line="360" w:lineRule="auto"/>
        <w:ind w:left="333" w:right="544" w:hanging="1"/>
      </w:pPr>
      <w:r>
        <w:rPr>
          <w:color w:val="585858"/>
        </w:rPr>
        <w:t>This subgroup includes species listed under the EPBC</w:t>
      </w:r>
      <w:r>
        <w:rPr>
          <w:color w:val="585858"/>
          <w:spacing w:val="-8"/>
        </w:rPr>
        <w:t xml:space="preserve"> </w:t>
      </w:r>
      <w:r>
        <w:rPr>
          <w:color w:val="585858"/>
        </w:rPr>
        <w:t>Act and</w:t>
      </w:r>
      <w:r>
        <w:rPr>
          <w:color w:val="585858"/>
          <w:spacing w:val="-2"/>
        </w:rPr>
        <w:t xml:space="preserve"> </w:t>
      </w:r>
      <w:r>
        <w:rPr>
          <w:color w:val="585858"/>
        </w:rPr>
        <w:t>FFG Act, with</w:t>
      </w:r>
      <w:r>
        <w:rPr>
          <w:color w:val="585858"/>
          <w:spacing w:val="-2"/>
        </w:rPr>
        <w:t xml:space="preserve"> </w:t>
      </w:r>
      <w:r>
        <w:rPr>
          <w:color w:val="585858"/>
        </w:rPr>
        <w:t>the highest-level listing of critically endangered under the FFG Act, therefore a</w:t>
      </w:r>
      <w:r>
        <w:rPr>
          <w:color w:val="585858"/>
          <w:spacing w:val="-1"/>
        </w:rPr>
        <w:t xml:space="preserve"> </w:t>
      </w:r>
      <w:r>
        <w:rPr>
          <w:color w:val="585858"/>
        </w:rPr>
        <w:t>collective sensitivity rating of high is applied to the subgroup.</w:t>
      </w:r>
      <w:r>
        <w:rPr>
          <w:color w:val="585858"/>
          <w:spacing w:val="-1"/>
        </w:rPr>
        <w:t xml:space="preserve"> </w:t>
      </w:r>
      <w:r>
        <w:rPr>
          <w:color w:val="585858"/>
        </w:rPr>
        <w:t>The</w:t>
      </w:r>
      <w:r>
        <w:rPr>
          <w:color w:val="585858"/>
          <w:spacing w:val="-3"/>
        </w:rPr>
        <w:t xml:space="preserve"> </w:t>
      </w:r>
      <w:r>
        <w:rPr>
          <w:color w:val="585858"/>
        </w:rPr>
        <w:t>assessed</w:t>
      </w:r>
      <w:r>
        <w:rPr>
          <w:color w:val="585858"/>
          <w:spacing w:val="-3"/>
        </w:rPr>
        <w:t xml:space="preserve"> </w:t>
      </w:r>
      <w:r>
        <w:rPr>
          <w:color w:val="585858"/>
        </w:rPr>
        <w:t>magnitude</w:t>
      </w:r>
      <w:r>
        <w:rPr>
          <w:color w:val="585858"/>
          <w:spacing w:val="-3"/>
        </w:rPr>
        <w:t xml:space="preserve"> </w:t>
      </w:r>
      <w:r>
        <w:rPr>
          <w:color w:val="585858"/>
        </w:rPr>
        <w:t>is</w:t>
      </w:r>
      <w:r>
        <w:rPr>
          <w:color w:val="585858"/>
          <w:spacing w:val="-6"/>
        </w:rPr>
        <w:t xml:space="preserve"> </w:t>
      </w:r>
      <w:r>
        <w:rPr>
          <w:color w:val="585858"/>
        </w:rPr>
        <w:t>moderate</w:t>
      </w:r>
      <w:r>
        <w:rPr>
          <w:color w:val="585858"/>
          <w:spacing w:val="-3"/>
        </w:rPr>
        <w:t xml:space="preserve"> </w:t>
      </w:r>
      <w:r>
        <w:rPr>
          <w:color w:val="585858"/>
        </w:rPr>
        <w:t>as</w:t>
      </w:r>
      <w:r>
        <w:rPr>
          <w:color w:val="585858"/>
          <w:spacing w:val="-1"/>
        </w:rPr>
        <w:t xml:space="preserve"> </w:t>
      </w:r>
      <w:r>
        <w:rPr>
          <w:color w:val="585858"/>
        </w:rPr>
        <w:t>potential</w:t>
      </w:r>
      <w:r>
        <w:rPr>
          <w:color w:val="585858"/>
          <w:spacing w:val="-3"/>
        </w:rPr>
        <w:t xml:space="preserve"> </w:t>
      </w:r>
      <w:r>
        <w:rPr>
          <w:color w:val="585858"/>
        </w:rPr>
        <w:t>impacts</w:t>
      </w:r>
      <w:r>
        <w:rPr>
          <w:color w:val="585858"/>
          <w:spacing w:val="-1"/>
        </w:rPr>
        <w:t xml:space="preserve"> </w:t>
      </w:r>
      <w:r>
        <w:rPr>
          <w:color w:val="585858"/>
        </w:rPr>
        <w:t>are</w:t>
      </w:r>
      <w:r>
        <w:rPr>
          <w:color w:val="585858"/>
          <w:spacing w:val="-3"/>
        </w:rPr>
        <w:t xml:space="preserve"> </w:t>
      </w:r>
      <w:r>
        <w:rPr>
          <w:color w:val="585858"/>
        </w:rPr>
        <w:t>significant but</w:t>
      </w:r>
      <w:r>
        <w:rPr>
          <w:color w:val="585858"/>
          <w:spacing w:val="-5"/>
        </w:rPr>
        <w:t xml:space="preserve"> </w:t>
      </w:r>
      <w:r>
        <w:rPr>
          <w:color w:val="585858"/>
        </w:rPr>
        <w:t>reversible</w:t>
      </w:r>
      <w:r>
        <w:rPr>
          <w:color w:val="585858"/>
          <w:spacing w:val="-3"/>
        </w:rPr>
        <w:t xml:space="preserve"> </w:t>
      </w:r>
      <w:r>
        <w:rPr>
          <w:color w:val="585858"/>
        </w:rPr>
        <w:t>in</w:t>
      </w:r>
      <w:r>
        <w:rPr>
          <w:color w:val="585858"/>
          <w:spacing w:val="-3"/>
        </w:rPr>
        <w:t xml:space="preserve"> </w:t>
      </w:r>
      <w:r>
        <w:rPr>
          <w:color w:val="585858"/>
        </w:rPr>
        <w:t>the medium term (5</w:t>
      </w:r>
      <w:r>
        <w:rPr>
          <w:color w:val="585858"/>
          <w:spacing w:val="-5"/>
        </w:rPr>
        <w:t xml:space="preserve"> </w:t>
      </w:r>
      <w:r>
        <w:rPr>
          <w:color w:val="585858"/>
        </w:rPr>
        <w:t>to10 years</w:t>
      </w:r>
      <w:r>
        <w:rPr>
          <w:color w:val="585858"/>
          <w:spacing w:val="-3"/>
        </w:rPr>
        <w:t xml:space="preserve"> </w:t>
      </w:r>
      <w:r>
        <w:rPr>
          <w:color w:val="585858"/>
        </w:rPr>
        <w:t>for</w:t>
      </w:r>
      <w:r>
        <w:rPr>
          <w:color w:val="585858"/>
          <w:spacing w:val="-3"/>
        </w:rPr>
        <w:t xml:space="preserve"> </w:t>
      </w:r>
      <w:r>
        <w:rPr>
          <w:color w:val="585858"/>
        </w:rPr>
        <w:t>recovery).</w:t>
      </w:r>
      <w:r>
        <w:rPr>
          <w:color w:val="585858"/>
          <w:spacing w:val="-1"/>
        </w:rPr>
        <w:t xml:space="preserve"> </w:t>
      </w:r>
      <w:r>
        <w:rPr>
          <w:color w:val="585858"/>
        </w:rPr>
        <w:t>The outcome</w:t>
      </w:r>
      <w:r>
        <w:rPr>
          <w:color w:val="585858"/>
          <w:spacing w:val="-5"/>
        </w:rPr>
        <w:t xml:space="preserve"> </w:t>
      </w:r>
      <w:r>
        <w:rPr>
          <w:color w:val="585858"/>
        </w:rPr>
        <w:t>is therefore</w:t>
      </w:r>
      <w:r>
        <w:rPr>
          <w:color w:val="585858"/>
          <w:spacing w:val="-1"/>
        </w:rPr>
        <w:t xml:space="preserve"> </w:t>
      </w:r>
      <w:r>
        <w:rPr>
          <w:color w:val="585858"/>
        </w:rPr>
        <w:t>a pre-mitigation impact level of high.</w:t>
      </w:r>
    </w:p>
    <w:p w14:paraId="4143DFAE" w14:textId="77777777" w:rsidR="00D05A7A" w:rsidRDefault="00B8135C">
      <w:pPr>
        <w:pStyle w:val="BodyText"/>
        <w:spacing w:before="122" w:line="360" w:lineRule="auto"/>
        <w:ind w:left="333" w:right="561"/>
      </w:pPr>
      <w:r>
        <w:rPr>
          <w:color w:val="585858"/>
        </w:rPr>
        <w:t>With</w:t>
      </w:r>
      <w:r>
        <w:rPr>
          <w:color w:val="585858"/>
          <w:spacing w:val="-7"/>
        </w:rPr>
        <w:t xml:space="preserve"> </w:t>
      </w:r>
      <w:r>
        <w:rPr>
          <w:color w:val="585858"/>
        </w:rPr>
        <w:t>the</w:t>
      </w:r>
      <w:r>
        <w:rPr>
          <w:color w:val="585858"/>
          <w:spacing w:val="-2"/>
        </w:rPr>
        <w:t xml:space="preserve"> </w:t>
      </w:r>
      <w:r>
        <w:rPr>
          <w:color w:val="585858"/>
        </w:rPr>
        <w:t>successful</w:t>
      </w:r>
      <w:r>
        <w:rPr>
          <w:color w:val="585858"/>
          <w:spacing w:val="-2"/>
        </w:rPr>
        <w:t xml:space="preserve"> </w:t>
      </w:r>
      <w:r>
        <w:rPr>
          <w:color w:val="585858"/>
        </w:rPr>
        <w:t>implementation</w:t>
      </w:r>
      <w:r>
        <w:rPr>
          <w:color w:val="585858"/>
          <w:spacing w:val="-2"/>
        </w:rPr>
        <w:t xml:space="preserve"> </w:t>
      </w:r>
      <w:r>
        <w:rPr>
          <w:color w:val="585858"/>
        </w:rPr>
        <w:t>of measures</w:t>
      </w:r>
      <w:r>
        <w:rPr>
          <w:color w:val="585858"/>
          <w:spacing w:val="-5"/>
        </w:rPr>
        <w:t xml:space="preserve"> </w:t>
      </w:r>
      <w:r>
        <w:rPr>
          <w:color w:val="585858"/>
        </w:rPr>
        <w:t>to</w:t>
      </w:r>
      <w:r>
        <w:rPr>
          <w:color w:val="585858"/>
          <w:spacing w:val="-7"/>
        </w:rPr>
        <w:t xml:space="preserve"> </w:t>
      </w:r>
      <w:r>
        <w:rPr>
          <w:color w:val="585858"/>
        </w:rPr>
        <w:t>comply with</w:t>
      </w:r>
      <w:r>
        <w:rPr>
          <w:color w:val="585858"/>
          <w:spacing w:val="-2"/>
        </w:rPr>
        <w:t xml:space="preserve"> </w:t>
      </w:r>
      <w:r>
        <w:rPr>
          <w:color w:val="585858"/>
        </w:rPr>
        <w:t>the</w:t>
      </w:r>
      <w:r>
        <w:rPr>
          <w:color w:val="585858"/>
          <w:spacing w:val="-7"/>
        </w:rPr>
        <w:t xml:space="preserve"> </w:t>
      </w:r>
      <w:r>
        <w:rPr>
          <w:color w:val="585858"/>
        </w:rPr>
        <w:t>EPRs (</w:t>
      </w:r>
      <w:proofErr w:type="gramStart"/>
      <w:r>
        <w:rPr>
          <w:color w:val="585858"/>
        </w:rPr>
        <w:t>in</w:t>
      </w:r>
      <w:r>
        <w:rPr>
          <w:color w:val="585858"/>
          <w:spacing w:val="-2"/>
        </w:rPr>
        <w:t xml:space="preserve"> </w:t>
      </w:r>
      <w:r>
        <w:rPr>
          <w:color w:val="585858"/>
        </w:rPr>
        <w:t>particular EPR</w:t>
      </w:r>
      <w:proofErr w:type="gramEnd"/>
      <w:r>
        <w:rPr>
          <w:color w:val="585858"/>
          <w:spacing w:val="-2"/>
        </w:rPr>
        <w:t xml:space="preserve"> </w:t>
      </w:r>
      <w:r>
        <w:rPr>
          <w:color w:val="585858"/>
        </w:rPr>
        <w:t>EC01), the</w:t>
      </w:r>
      <w:r>
        <w:rPr>
          <w:color w:val="585858"/>
          <w:spacing w:val="-7"/>
        </w:rPr>
        <w:t xml:space="preserve"> </w:t>
      </w:r>
      <w:r>
        <w:rPr>
          <w:color w:val="585858"/>
        </w:rPr>
        <w:t xml:space="preserve">area of habitat impacted by the project may be reduced to 1.08 ha or less </w:t>
      </w:r>
      <w:hyperlink w:anchor="_bookmark15" w:history="1">
        <w:r>
          <w:rPr>
            <w:color w:val="585858"/>
          </w:rPr>
          <w:t>(Table 11-7</w:t>
        </w:r>
      </w:hyperlink>
      <w:r>
        <w:rPr>
          <w:color w:val="585858"/>
        </w:rPr>
        <w:t>). Considering how mobile these species are, the extent of habitat proposed for removal, and with the implementation of measures to comply with EPRs, these species are unlikely to be significantly impacted by the project due to their extensive range and the availability of similar foraging habitat throughout the region.</w:t>
      </w:r>
    </w:p>
    <w:p w14:paraId="63E8DF6A" w14:textId="77777777" w:rsidR="00D05A7A" w:rsidRDefault="00B8135C">
      <w:pPr>
        <w:pStyle w:val="BodyText"/>
        <w:spacing w:before="118" w:line="360" w:lineRule="auto"/>
        <w:ind w:left="333" w:right="544"/>
      </w:pPr>
      <w:r>
        <w:rPr>
          <w:color w:val="585858"/>
        </w:rPr>
        <w:t>Impacts</w:t>
      </w:r>
      <w:r>
        <w:rPr>
          <w:color w:val="585858"/>
          <w:spacing w:val="-5"/>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reduced</w:t>
      </w:r>
      <w:r>
        <w:rPr>
          <w:color w:val="585858"/>
          <w:spacing w:val="-2"/>
        </w:rPr>
        <w:t xml:space="preserve"> </w:t>
      </w:r>
      <w:r>
        <w:rPr>
          <w:color w:val="585858"/>
        </w:rPr>
        <w:t>by implementing</w:t>
      </w:r>
      <w:r>
        <w:rPr>
          <w:color w:val="585858"/>
          <w:spacing w:val="-2"/>
        </w:rPr>
        <w:t xml:space="preserve"> </w:t>
      </w:r>
      <w:r>
        <w:rPr>
          <w:color w:val="585858"/>
        </w:rPr>
        <w:t>measures</w:t>
      </w:r>
      <w:r>
        <w:rPr>
          <w:color w:val="585858"/>
          <w:spacing w:val="-5"/>
        </w:rPr>
        <w:t xml:space="preserve"> </w:t>
      </w:r>
      <w:r>
        <w:rPr>
          <w:color w:val="585858"/>
        </w:rPr>
        <w:t>to</w:t>
      </w:r>
      <w:r>
        <w:rPr>
          <w:color w:val="585858"/>
          <w:spacing w:val="-7"/>
        </w:rPr>
        <w:t xml:space="preserve"> </w:t>
      </w:r>
      <w:r>
        <w:rPr>
          <w:color w:val="585858"/>
        </w:rPr>
        <w:t>comply with</w:t>
      </w:r>
      <w:r>
        <w:rPr>
          <w:color w:val="585858"/>
          <w:spacing w:val="-2"/>
        </w:rPr>
        <w:t xml:space="preserve"> </w:t>
      </w:r>
      <w:r>
        <w:rPr>
          <w:color w:val="585858"/>
        </w:rPr>
        <w:t>the</w:t>
      </w:r>
      <w:r>
        <w:rPr>
          <w:color w:val="585858"/>
          <w:spacing w:val="-7"/>
        </w:rPr>
        <w:t xml:space="preserve"> </w:t>
      </w:r>
      <w:r>
        <w:rPr>
          <w:color w:val="585858"/>
        </w:rPr>
        <w:t>EPRs</w:t>
      </w:r>
      <w:r>
        <w:rPr>
          <w:color w:val="585858"/>
          <w:spacing w:val="-5"/>
        </w:rPr>
        <w:t xml:space="preserve"> </w:t>
      </w:r>
      <w:r>
        <w:rPr>
          <w:color w:val="585858"/>
        </w:rPr>
        <w:t>for terrestrial</w:t>
      </w:r>
      <w:r>
        <w:rPr>
          <w:color w:val="585858"/>
          <w:spacing w:val="-2"/>
        </w:rPr>
        <w:t xml:space="preserve"> </w:t>
      </w:r>
      <w:r>
        <w:rPr>
          <w:color w:val="585858"/>
        </w:rPr>
        <w:t>ecology. Potential mitigation measures that could be implemented include:</w:t>
      </w:r>
    </w:p>
    <w:p w14:paraId="77CFD11A" w14:textId="77777777" w:rsidR="00D05A7A" w:rsidRDefault="00B8135C">
      <w:pPr>
        <w:pStyle w:val="BodyText"/>
        <w:tabs>
          <w:tab w:val="left" w:pos="692"/>
        </w:tabs>
        <w:spacing w:before="122"/>
        <w:ind w:left="332"/>
      </w:pPr>
      <w:r>
        <w:rPr>
          <w:noProof/>
        </w:rPr>
        <w:drawing>
          <wp:inline distT="0" distB="0" distL="0" distR="0" wp14:anchorId="2BEA008D" wp14:editId="6AD30652">
            <wp:extent cx="88264" cy="88898"/>
            <wp:effectExtent l="0" t="0" r="0" b="0"/>
            <wp:docPr id="1636" name="Image 16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6" name="Image 163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proofErr w:type="spellStart"/>
      <w:r>
        <w:rPr>
          <w:color w:val="5F5F5F"/>
        </w:rPr>
        <w:t>Minimising</w:t>
      </w:r>
      <w:proofErr w:type="spellEnd"/>
      <w:r>
        <w:rPr>
          <w:color w:val="5F5F5F"/>
          <w:spacing w:val="-7"/>
        </w:rPr>
        <w:t xml:space="preserve"> </w:t>
      </w:r>
      <w:r>
        <w:rPr>
          <w:color w:val="5F5F5F"/>
        </w:rPr>
        <w:t>loss</w:t>
      </w:r>
      <w:r>
        <w:rPr>
          <w:color w:val="5F5F5F"/>
          <w:spacing w:val="-4"/>
        </w:rPr>
        <w:t xml:space="preserve"> </w:t>
      </w:r>
      <w:r>
        <w:rPr>
          <w:color w:val="5F5F5F"/>
        </w:rPr>
        <w:t>of</w:t>
      </w:r>
      <w:r>
        <w:rPr>
          <w:color w:val="5F5F5F"/>
          <w:spacing w:val="-4"/>
        </w:rPr>
        <w:t xml:space="preserve"> </w:t>
      </w:r>
      <w:r>
        <w:rPr>
          <w:color w:val="5F5F5F"/>
        </w:rPr>
        <w:t>habitat</w:t>
      </w:r>
      <w:r>
        <w:rPr>
          <w:color w:val="5F5F5F"/>
          <w:spacing w:val="-4"/>
        </w:rPr>
        <w:t xml:space="preserve"> </w:t>
      </w:r>
      <w:r>
        <w:rPr>
          <w:color w:val="5F5F5F"/>
        </w:rPr>
        <w:t>resources</w:t>
      </w:r>
      <w:r>
        <w:rPr>
          <w:color w:val="5F5F5F"/>
          <w:spacing w:val="-9"/>
        </w:rPr>
        <w:t xml:space="preserve"> </w:t>
      </w:r>
      <w:r>
        <w:rPr>
          <w:color w:val="5F5F5F"/>
        </w:rPr>
        <w:t>(EPR</w:t>
      </w:r>
      <w:r>
        <w:rPr>
          <w:color w:val="5F5F5F"/>
          <w:spacing w:val="-11"/>
        </w:rPr>
        <w:t xml:space="preserve"> </w:t>
      </w:r>
      <w:r>
        <w:rPr>
          <w:color w:val="5F5F5F"/>
          <w:spacing w:val="-2"/>
        </w:rPr>
        <w:t>EC01).</w:t>
      </w:r>
    </w:p>
    <w:p w14:paraId="7A95CC5A" w14:textId="77777777" w:rsidR="00D05A7A" w:rsidRDefault="00D05A7A">
      <w:pPr>
        <w:pStyle w:val="BodyText"/>
        <w:spacing w:before="5"/>
      </w:pPr>
    </w:p>
    <w:p w14:paraId="5FCD86EA" w14:textId="77777777" w:rsidR="00D05A7A" w:rsidRDefault="00B8135C">
      <w:pPr>
        <w:pStyle w:val="BodyText"/>
        <w:tabs>
          <w:tab w:val="left" w:pos="692"/>
        </w:tabs>
        <w:ind w:left="332"/>
      </w:pPr>
      <w:r>
        <w:rPr>
          <w:noProof/>
        </w:rPr>
        <w:drawing>
          <wp:inline distT="0" distB="0" distL="0" distR="0" wp14:anchorId="39B4BC6A" wp14:editId="183CAD5A">
            <wp:extent cx="88264" cy="88264"/>
            <wp:effectExtent l="0" t="0" r="0" b="0"/>
            <wp:docPr id="1637" name="Image 16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7" name="Image 163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Identifying</w:t>
      </w:r>
      <w:r>
        <w:rPr>
          <w:color w:val="5F5F5F"/>
          <w:spacing w:val="-7"/>
        </w:rPr>
        <w:t xml:space="preserve"> </w:t>
      </w:r>
      <w:r>
        <w:rPr>
          <w:color w:val="5F5F5F"/>
        </w:rPr>
        <w:t>and</w:t>
      </w:r>
      <w:r>
        <w:rPr>
          <w:color w:val="5F5F5F"/>
          <w:spacing w:val="-6"/>
        </w:rPr>
        <w:t xml:space="preserve"> </w:t>
      </w:r>
      <w:r>
        <w:rPr>
          <w:color w:val="5F5F5F"/>
        </w:rPr>
        <w:t>protecting</w:t>
      </w:r>
      <w:r>
        <w:rPr>
          <w:color w:val="5F5F5F"/>
          <w:spacing w:val="-7"/>
        </w:rPr>
        <w:t xml:space="preserve"> </w:t>
      </w:r>
      <w:r>
        <w:rPr>
          <w:color w:val="5F5F5F"/>
        </w:rPr>
        <w:t>native</w:t>
      </w:r>
      <w:r>
        <w:rPr>
          <w:color w:val="5F5F5F"/>
          <w:spacing w:val="-6"/>
        </w:rPr>
        <w:t xml:space="preserve"> </w:t>
      </w:r>
      <w:r>
        <w:rPr>
          <w:color w:val="5F5F5F"/>
        </w:rPr>
        <w:t>vegetation</w:t>
      </w:r>
      <w:r>
        <w:rPr>
          <w:color w:val="5F5F5F"/>
          <w:spacing w:val="-7"/>
        </w:rPr>
        <w:t xml:space="preserve"> </w:t>
      </w:r>
      <w:r>
        <w:rPr>
          <w:color w:val="5F5F5F"/>
        </w:rPr>
        <w:t>and</w:t>
      </w:r>
      <w:r>
        <w:rPr>
          <w:color w:val="5F5F5F"/>
          <w:spacing w:val="-6"/>
        </w:rPr>
        <w:t xml:space="preserve"> </w:t>
      </w:r>
      <w:r>
        <w:rPr>
          <w:color w:val="5F5F5F"/>
        </w:rPr>
        <w:t>priority</w:t>
      </w:r>
      <w:r>
        <w:rPr>
          <w:color w:val="5F5F5F"/>
          <w:spacing w:val="-12"/>
        </w:rPr>
        <w:t xml:space="preserve"> </w:t>
      </w:r>
      <w:r>
        <w:rPr>
          <w:color w:val="5F5F5F"/>
        </w:rPr>
        <w:t>habitat</w:t>
      </w:r>
      <w:r>
        <w:rPr>
          <w:color w:val="5F5F5F"/>
          <w:spacing w:val="-4"/>
        </w:rPr>
        <w:t xml:space="preserve"> </w:t>
      </w:r>
      <w:r>
        <w:rPr>
          <w:color w:val="5F5F5F"/>
        </w:rPr>
        <w:t>to</w:t>
      </w:r>
      <w:r>
        <w:rPr>
          <w:color w:val="5F5F5F"/>
          <w:spacing w:val="-6"/>
        </w:rPr>
        <w:t xml:space="preserve"> </w:t>
      </w:r>
      <w:r>
        <w:rPr>
          <w:color w:val="5F5F5F"/>
        </w:rPr>
        <w:t>be</w:t>
      </w:r>
      <w:r>
        <w:rPr>
          <w:color w:val="5F5F5F"/>
          <w:spacing w:val="-7"/>
        </w:rPr>
        <w:t xml:space="preserve"> </w:t>
      </w:r>
      <w:r>
        <w:rPr>
          <w:color w:val="5F5F5F"/>
        </w:rPr>
        <w:t>retained</w:t>
      </w:r>
      <w:r>
        <w:rPr>
          <w:color w:val="5F5F5F"/>
          <w:spacing w:val="-7"/>
        </w:rPr>
        <w:t xml:space="preserve"> </w:t>
      </w:r>
      <w:r>
        <w:rPr>
          <w:color w:val="5F5F5F"/>
        </w:rPr>
        <w:t>(EPR</w:t>
      </w:r>
      <w:r>
        <w:rPr>
          <w:color w:val="5F5F5F"/>
          <w:spacing w:val="-6"/>
        </w:rPr>
        <w:t xml:space="preserve"> </w:t>
      </w:r>
      <w:r>
        <w:rPr>
          <w:color w:val="5F5F5F"/>
          <w:spacing w:val="-2"/>
        </w:rPr>
        <w:t>EC02).</w:t>
      </w:r>
    </w:p>
    <w:p w14:paraId="6ABDA056" w14:textId="77777777" w:rsidR="00D05A7A" w:rsidRDefault="00D05A7A">
      <w:pPr>
        <w:pStyle w:val="BodyText"/>
        <w:spacing w:before="6"/>
      </w:pPr>
    </w:p>
    <w:p w14:paraId="07BD0193" w14:textId="77777777" w:rsidR="00D05A7A" w:rsidRDefault="00B8135C">
      <w:pPr>
        <w:pStyle w:val="BodyText"/>
        <w:tabs>
          <w:tab w:val="left" w:pos="692"/>
        </w:tabs>
        <w:spacing w:line="355" w:lineRule="auto"/>
        <w:ind w:left="692" w:right="650" w:hanging="360"/>
      </w:pPr>
      <w:r>
        <w:rPr>
          <w:noProof/>
        </w:rPr>
        <w:drawing>
          <wp:inline distT="0" distB="0" distL="0" distR="0" wp14:anchorId="38E6FE5C" wp14:editId="644077B1">
            <wp:extent cx="88264" cy="88265"/>
            <wp:effectExtent l="0" t="0" r="0" b="0"/>
            <wp:docPr id="1638" name="Image 16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8" name="Image 163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Work</w:t>
      </w:r>
      <w:r>
        <w:rPr>
          <w:color w:val="5F5F5F"/>
          <w:spacing w:val="-1"/>
        </w:rPr>
        <w:t xml:space="preserve"> </w:t>
      </w:r>
      <w:r>
        <w:rPr>
          <w:color w:val="5F5F5F"/>
        </w:rPr>
        <w:t>restrictions</w:t>
      </w:r>
      <w:r>
        <w:rPr>
          <w:color w:val="5F5F5F"/>
          <w:spacing w:val="-1"/>
        </w:rPr>
        <w:t xml:space="preserve"> </w:t>
      </w:r>
      <w:r>
        <w:rPr>
          <w:color w:val="5F5F5F"/>
        </w:rPr>
        <w:t>and</w:t>
      </w:r>
      <w:r>
        <w:rPr>
          <w:color w:val="5F5F5F"/>
          <w:spacing w:val="-3"/>
        </w:rPr>
        <w:t xml:space="preserve"> </w:t>
      </w:r>
      <w:r>
        <w:rPr>
          <w:color w:val="5F5F5F"/>
        </w:rPr>
        <w:t>controls</w:t>
      </w:r>
      <w:r>
        <w:rPr>
          <w:color w:val="5F5F5F"/>
          <w:spacing w:val="-1"/>
        </w:rPr>
        <w:t xml:space="preserve"> </w:t>
      </w:r>
      <w:r>
        <w:rPr>
          <w:color w:val="5F5F5F"/>
        </w:rPr>
        <w:t>for</w:t>
      </w:r>
      <w:r>
        <w:rPr>
          <w:color w:val="5F5F5F"/>
          <w:spacing w:val="-6"/>
        </w:rPr>
        <w:t xml:space="preserve"> </w:t>
      </w:r>
      <w:r>
        <w:rPr>
          <w:color w:val="5F5F5F"/>
        </w:rPr>
        <w:t>works</w:t>
      </w:r>
      <w:r>
        <w:rPr>
          <w:color w:val="5F5F5F"/>
          <w:spacing w:val="-1"/>
        </w:rPr>
        <w:t xml:space="preserve"> </w:t>
      </w:r>
      <w:r>
        <w:rPr>
          <w:color w:val="5F5F5F"/>
        </w:rPr>
        <w:t>within</w:t>
      </w:r>
      <w:r>
        <w:rPr>
          <w:color w:val="5F5F5F"/>
          <w:spacing w:val="-3"/>
        </w:rPr>
        <w:t xml:space="preserve"> </w:t>
      </w:r>
      <w:r>
        <w:rPr>
          <w:color w:val="5F5F5F"/>
        </w:rPr>
        <w:t>100</w:t>
      </w:r>
      <w:r>
        <w:rPr>
          <w:color w:val="5F5F5F"/>
          <w:spacing w:val="-5"/>
        </w:rPr>
        <w:t xml:space="preserve"> </w:t>
      </w:r>
      <w:r>
        <w:rPr>
          <w:color w:val="5F5F5F"/>
        </w:rPr>
        <w:t>m</w:t>
      </w:r>
      <w:r>
        <w:rPr>
          <w:color w:val="5F5F5F"/>
          <w:spacing w:val="-6"/>
        </w:rPr>
        <w:t xml:space="preserve"> </w:t>
      </w:r>
      <w:r>
        <w:rPr>
          <w:color w:val="5F5F5F"/>
        </w:rPr>
        <w:t>of</w:t>
      </w:r>
      <w:r>
        <w:rPr>
          <w:color w:val="5F5F5F"/>
          <w:spacing w:val="-5"/>
        </w:rPr>
        <w:t xml:space="preserve"> </w:t>
      </w:r>
      <w:r>
        <w:rPr>
          <w:color w:val="5F5F5F"/>
        </w:rPr>
        <w:t>priority</w:t>
      </w:r>
      <w:r>
        <w:rPr>
          <w:color w:val="5F5F5F"/>
          <w:spacing w:val="-1"/>
        </w:rPr>
        <w:t xml:space="preserve"> </w:t>
      </w:r>
      <w:r>
        <w:rPr>
          <w:color w:val="5F5F5F"/>
        </w:rPr>
        <w:t>habitat (particularly</w:t>
      </w:r>
      <w:r>
        <w:rPr>
          <w:color w:val="5F5F5F"/>
          <w:spacing w:val="-1"/>
        </w:rPr>
        <w:t xml:space="preserve"> </w:t>
      </w:r>
      <w:r>
        <w:rPr>
          <w:color w:val="5F5F5F"/>
        </w:rPr>
        <w:t>relating</w:t>
      </w:r>
      <w:r>
        <w:rPr>
          <w:color w:val="5F5F5F"/>
          <w:spacing w:val="-3"/>
        </w:rPr>
        <w:t xml:space="preserve"> </w:t>
      </w:r>
      <w:r>
        <w:rPr>
          <w:color w:val="5F5F5F"/>
        </w:rPr>
        <w:t>to</w:t>
      </w:r>
      <w:r>
        <w:rPr>
          <w:color w:val="5F5F5F"/>
          <w:spacing w:val="-3"/>
        </w:rPr>
        <w:t xml:space="preserve"> </w:t>
      </w:r>
      <w:r>
        <w:rPr>
          <w:color w:val="5F5F5F"/>
        </w:rPr>
        <w:t>noise</w:t>
      </w:r>
      <w:r>
        <w:rPr>
          <w:color w:val="5F5F5F"/>
          <w:spacing w:val="-3"/>
        </w:rPr>
        <w:t xml:space="preserve"> </w:t>
      </w:r>
      <w:r>
        <w:rPr>
          <w:color w:val="5F5F5F"/>
        </w:rPr>
        <w:t>and vibration) (EPR EC02).</w:t>
      </w:r>
    </w:p>
    <w:p w14:paraId="78F22151" w14:textId="77777777" w:rsidR="00D05A7A" w:rsidRDefault="00B8135C">
      <w:pPr>
        <w:pStyle w:val="BodyText"/>
        <w:tabs>
          <w:tab w:val="left" w:pos="692"/>
        </w:tabs>
        <w:spacing w:before="126" w:line="360" w:lineRule="auto"/>
        <w:ind w:left="692" w:right="901" w:hanging="360"/>
      </w:pPr>
      <w:r>
        <w:rPr>
          <w:noProof/>
        </w:rPr>
        <w:drawing>
          <wp:inline distT="0" distB="0" distL="0" distR="0" wp14:anchorId="205826D5" wp14:editId="61F08C3A">
            <wp:extent cx="88264" cy="88264"/>
            <wp:effectExtent l="0" t="0" r="0" b="0"/>
            <wp:docPr id="1639" name="Image 16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9" name="Image 163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Completing</w:t>
      </w:r>
      <w:r>
        <w:rPr>
          <w:color w:val="5F5F5F"/>
          <w:spacing w:val="-3"/>
        </w:rPr>
        <w:t xml:space="preserve"> </w:t>
      </w:r>
      <w:r>
        <w:rPr>
          <w:color w:val="5F5F5F"/>
        </w:rPr>
        <w:t>fauna</w:t>
      </w:r>
      <w:r>
        <w:rPr>
          <w:color w:val="5F5F5F"/>
          <w:spacing w:val="-4"/>
        </w:rPr>
        <w:t xml:space="preserve"> </w:t>
      </w:r>
      <w:proofErr w:type="spellStart"/>
      <w:r>
        <w:rPr>
          <w:color w:val="5F5F5F"/>
        </w:rPr>
        <w:t>utilisation</w:t>
      </w:r>
      <w:proofErr w:type="spellEnd"/>
      <w:r>
        <w:rPr>
          <w:color w:val="5F5F5F"/>
          <w:spacing w:val="-3"/>
        </w:rPr>
        <w:t xml:space="preserve"> </w:t>
      </w:r>
      <w:r>
        <w:rPr>
          <w:color w:val="5F5F5F"/>
        </w:rPr>
        <w:t>surveys</w:t>
      </w:r>
      <w:r>
        <w:rPr>
          <w:color w:val="5F5F5F"/>
          <w:spacing w:val="-2"/>
        </w:rPr>
        <w:t xml:space="preserve"> </w:t>
      </w:r>
      <w:r>
        <w:rPr>
          <w:color w:val="5F5F5F"/>
        </w:rPr>
        <w:t>of</w:t>
      </w:r>
      <w:r>
        <w:rPr>
          <w:color w:val="5F5F5F"/>
          <w:spacing w:val="-1"/>
        </w:rPr>
        <w:t xml:space="preserve"> </w:t>
      </w:r>
      <w:r>
        <w:rPr>
          <w:color w:val="5F5F5F"/>
        </w:rPr>
        <w:t>all</w:t>
      </w:r>
      <w:r>
        <w:rPr>
          <w:color w:val="5F5F5F"/>
          <w:spacing w:val="-3"/>
        </w:rPr>
        <w:t xml:space="preserve"> </w:t>
      </w:r>
      <w:r>
        <w:rPr>
          <w:color w:val="5F5F5F"/>
        </w:rPr>
        <w:t>impacted</w:t>
      </w:r>
      <w:r>
        <w:rPr>
          <w:color w:val="5F5F5F"/>
          <w:spacing w:val="-4"/>
        </w:rPr>
        <w:t xml:space="preserve"> </w:t>
      </w:r>
      <w:r>
        <w:rPr>
          <w:color w:val="5F5F5F"/>
        </w:rPr>
        <w:t>large</w:t>
      </w:r>
      <w:r>
        <w:rPr>
          <w:color w:val="5F5F5F"/>
          <w:spacing w:val="-3"/>
        </w:rPr>
        <w:t xml:space="preserve"> </w:t>
      </w:r>
      <w:r>
        <w:rPr>
          <w:color w:val="5F5F5F"/>
        </w:rPr>
        <w:t>hollow-bearing</w:t>
      </w:r>
      <w:r>
        <w:rPr>
          <w:color w:val="5F5F5F"/>
          <w:spacing w:val="-4"/>
        </w:rPr>
        <w:t xml:space="preserve"> </w:t>
      </w:r>
      <w:r>
        <w:rPr>
          <w:color w:val="5F5F5F"/>
        </w:rPr>
        <w:t>trees</w:t>
      </w:r>
      <w:r>
        <w:rPr>
          <w:color w:val="5F5F5F"/>
          <w:spacing w:val="-2"/>
        </w:rPr>
        <w:t xml:space="preserve"> </w:t>
      </w:r>
      <w:r>
        <w:rPr>
          <w:color w:val="5F5F5F"/>
        </w:rPr>
        <w:t>within</w:t>
      </w:r>
      <w:r>
        <w:rPr>
          <w:color w:val="5F5F5F"/>
          <w:spacing w:val="-3"/>
        </w:rPr>
        <w:t xml:space="preserve"> </w:t>
      </w:r>
      <w:r>
        <w:rPr>
          <w:color w:val="5F5F5F"/>
        </w:rPr>
        <w:t>areas</w:t>
      </w:r>
      <w:r>
        <w:rPr>
          <w:color w:val="5F5F5F"/>
          <w:spacing w:val="-2"/>
        </w:rPr>
        <w:t xml:space="preserve"> </w:t>
      </w:r>
      <w:r>
        <w:rPr>
          <w:color w:val="5F5F5F"/>
        </w:rPr>
        <w:t>of</w:t>
      </w:r>
      <w:r>
        <w:rPr>
          <w:color w:val="5F5F5F"/>
          <w:spacing w:val="-3"/>
        </w:rPr>
        <w:t xml:space="preserve"> </w:t>
      </w:r>
      <w:r>
        <w:rPr>
          <w:color w:val="5F5F5F"/>
        </w:rPr>
        <w:t>priority habitat to identify nesting sites and minimise removal of hollow bearing trees (EPR EC02).</w:t>
      </w:r>
    </w:p>
    <w:p w14:paraId="7BF5141D" w14:textId="77777777" w:rsidR="00D05A7A" w:rsidRDefault="00B8135C">
      <w:pPr>
        <w:pStyle w:val="BodyText"/>
        <w:tabs>
          <w:tab w:val="left" w:pos="692"/>
        </w:tabs>
        <w:spacing w:before="121" w:line="360" w:lineRule="auto"/>
        <w:ind w:left="692" w:right="725" w:hanging="360"/>
      </w:pPr>
      <w:r>
        <w:rPr>
          <w:noProof/>
        </w:rPr>
        <w:drawing>
          <wp:inline distT="0" distB="0" distL="0" distR="0" wp14:anchorId="71D508C8" wp14:editId="087A969C">
            <wp:extent cx="88264" cy="88265"/>
            <wp:effectExtent l="0" t="0" r="0" b="0"/>
            <wp:docPr id="1640" name="Image 16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0" name="Image 164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Ensuring</w:t>
      </w:r>
      <w:r>
        <w:rPr>
          <w:color w:val="5F5F5F"/>
          <w:spacing w:val="-2"/>
        </w:rPr>
        <w:t xml:space="preserve"> </w:t>
      </w:r>
      <w:r>
        <w:rPr>
          <w:color w:val="5F5F5F"/>
        </w:rPr>
        <w:t>speed</w:t>
      </w:r>
      <w:r>
        <w:rPr>
          <w:color w:val="5F5F5F"/>
          <w:spacing w:val="-2"/>
        </w:rPr>
        <w:t xml:space="preserve"> </w:t>
      </w:r>
      <w:r>
        <w:rPr>
          <w:color w:val="5F5F5F"/>
        </w:rPr>
        <w:t>limits within</w:t>
      </w:r>
      <w:r>
        <w:rPr>
          <w:color w:val="5F5F5F"/>
          <w:spacing w:val="-2"/>
        </w:rPr>
        <w:t xml:space="preserve"> </w:t>
      </w:r>
      <w:r>
        <w:rPr>
          <w:color w:val="5F5F5F"/>
        </w:rPr>
        <w:t>works areas are</w:t>
      </w:r>
      <w:r>
        <w:rPr>
          <w:color w:val="5F5F5F"/>
          <w:spacing w:val="-7"/>
        </w:rPr>
        <w:t xml:space="preserve"> </w:t>
      </w:r>
      <w:r>
        <w:rPr>
          <w:color w:val="5F5F5F"/>
        </w:rPr>
        <w:t>restricted</w:t>
      </w:r>
      <w:r>
        <w:rPr>
          <w:color w:val="5F5F5F"/>
          <w:spacing w:val="-12"/>
        </w:rPr>
        <w:t xml:space="preserve"> </w:t>
      </w:r>
      <w:r>
        <w:rPr>
          <w:color w:val="5F5F5F"/>
        </w:rPr>
        <w:t>to</w:t>
      </w:r>
      <w:r>
        <w:rPr>
          <w:color w:val="5F5F5F"/>
          <w:spacing w:val="-2"/>
        </w:rPr>
        <w:t xml:space="preserve"> </w:t>
      </w:r>
      <w:r>
        <w:rPr>
          <w:color w:val="5F5F5F"/>
        </w:rPr>
        <w:t>appropriate</w:t>
      </w:r>
      <w:r>
        <w:rPr>
          <w:color w:val="5F5F5F"/>
          <w:spacing w:val="-2"/>
        </w:rPr>
        <w:t xml:space="preserve"> </w:t>
      </w:r>
      <w:r>
        <w:rPr>
          <w:color w:val="5F5F5F"/>
        </w:rPr>
        <w:t>levels, and</w:t>
      </w:r>
      <w:r>
        <w:rPr>
          <w:color w:val="5F5F5F"/>
          <w:spacing w:val="-2"/>
        </w:rPr>
        <w:t xml:space="preserve"> </w:t>
      </w:r>
      <w:r>
        <w:rPr>
          <w:color w:val="5F5F5F"/>
        </w:rPr>
        <w:t>enforced,</w:t>
      </w:r>
      <w:r>
        <w:rPr>
          <w:color w:val="5F5F5F"/>
          <w:spacing w:val="-4"/>
        </w:rPr>
        <w:t xml:space="preserve"> </w:t>
      </w:r>
      <w:r>
        <w:rPr>
          <w:color w:val="5F5F5F"/>
        </w:rPr>
        <w:t>to</w:t>
      </w:r>
      <w:r>
        <w:rPr>
          <w:color w:val="5F5F5F"/>
          <w:spacing w:val="-2"/>
        </w:rPr>
        <w:t xml:space="preserve"> </w:t>
      </w:r>
      <w:r>
        <w:rPr>
          <w:color w:val="5F5F5F"/>
        </w:rPr>
        <w:t>minimise the risk of faunal strikes) (EPR EC02).</w:t>
      </w:r>
    </w:p>
    <w:p w14:paraId="041187C3" w14:textId="77777777" w:rsidR="00D05A7A" w:rsidRDefault="00B8135C">
      <w:pPr>
        <w:pStyle w:val="BodyText"/>
        <w:spacing w:before="183" w:line="357" w:lineRule="auto"/>
        <w:ind w:left="332" w:right="579" w:hanging="1"/>
      </w:pPr>
      <w:r>
        <w:rPr>
          <w:color w:val="5F5F5F"/>
        </w:rPr>
        <w:t>With the application of EPRs the post-mitigation magnitude rating is reduced from moderate to negligible, and</w:t>
      </w:r>
      <w:r>
        <w:rPr>
          <w:color w:val="5F5F5F"/>
          <w:spacing w:val="-3"/>
        </w:rPr>
        <w:t xml:space="preserve"> </w:t>
      </w:r>
      <w:r>
        <w:rPr>
          <w:color w:val="5F5F5F"/>
        </w:rPr>
        <w:t>potential</w:t>
      </w:r>
      <w:r>
        <w:rPr>
          <w:color w:val="5F5F5F"/>
          <w:spacing w:val="-3"/>
        </w:rPr>
        <w:t xml:space="preserve"> </w:t>
      </w:r>
      <w:r>
        <w:rPr>
          <w:color w:val="5F5F5F"/>
        </w:rPr>
        <w:t>disturbance</w:t>
      </w:r>
      <w:r>
        <w:rPr>
          <w:color w:val="5F5F5F"/>
          <w:spacing w:val="-3"/>
        </w:rPr>
        <w:t xml:space="preserve"> </w:t>
      </w:r>
      <w:r>
        <w:rPr>
          <w:color w:val="5F5F5F"/>
        </w:rPr>
        <w:t>from</w:t>
      </w:r>
      <w:r>
        <w:rPr>
          <w:color w:val="5F5F5F"/>
          <w:spacing w:val="-1"/>
        </w:rPr>
        <w:t xml:space="preserve"> </w:t>
      </w:r>
      <w:r>
        <w:rPr>
          <w:color w:val="5F5F5F"/>
        </w:rPr>
        <w:t>noise</w:t>
      </w:r>
      <w:r>
        <w:rPr>
          <w:color w:val="5F5F5F"/>
          <w:spacing w:val="-3"/>
        </w:rPr>
        <w:t xml:space="preserve"> </w:t>
      </w:r>
      <w:r>
        <w:rPr>
          <w:color w:val="5F5F5F"/>
        </w:rPr>
        <w:t>or</w:t>
      </w:r>
      <w:r>
        <w:rPr>
          <w:color w:val="5F5F5F"/>
          <w:spacing w:val="-1"/>
        </w:rPr>
        <w:t xml:space="preserve"> </w:t>
      </w:r>
      <w:r>
        <w:rPr>
          <w:color w:val="5F5F5F"/>
        </w:rPr>
        <w:t>light,</w:t>
      </w:r>
      <w:r>
        <w:rPr>
          <w:color w:val="5F5F5F"/>
          <w:spacing w:val="-4"/>
        </w:rPr>
        <w:t xml:space="preserve"> </w:t>
      </w:r>
      <w:r>
        <w:rPr>
          <w:color w:val="5F5F5F"/>
        </w:rPr>
        <w:t>if</w:t>
      </w:r>
      <w:r>
        <w:rPr>
          <w:color w:val="5F5F5F"/>
          <w:spacing w:val="-4"/>
        </w:rPr>
        <w:t xml:space="preserve"> </w:t>
      </w:r>
      <w:r>
        <w:rPr>
          <w:color w:val="5F5F5F"/>
        </w:rPr>
        <w:t>mitigated</w:t>
      </w:r>
      <w:r>
        <w:rPr>
          <w:color w:val="5F5F5F"/>
          <w:spacing w:val="-3"/>
        </w:rPr>
        <w:t xml:space="preserve"> </w:t>
      </w:r>
      <w:r>
        <w:rPr>
          <w:color w:val="5F5F5F"/>
        </w:rPr>
        <w:t>accordingly, will</w:t>
      </w:r>
      <w:r>
        <w:rPr>
          <w:color w:val="5F5F5F"/>
          <w:spacing w:val="-3"/>
        </w:rPr>
        <w:t xml:space="preserve"> </w:t>
      </w:r>
      <w:r>
        <w:rPr>
          <w:color w:val="5F5F5F"/>
        </w:rPr>
        <w:t>be</w:t>
      </w:r>
      <w:r>
        <w:rPr>
          <w:color w:val="5F5F5F"/>
          <w:spacing w:val="-3"/>
        </w:rPr>
        <w:t xml:space="preserve"> </w:t>
      </w:r>
      <w:r>
        <w:rPr>
          <w:color w:val="5F5F5F"/>
        </w:rPr>
        <w:t>minimal</w:t>
      </w:r>
      <w:r>
        <w:rPr>
          <w:color w:val="5F5F5F"/>
          <w:spacing w:val="-3"/>
        </w:rPr>
        <w:t xml:space="preserve"> </w:t>
      </w:r>
      <w:r>
        <w:rPr>
          <w:color w:val="5F5F5F"/>
        </w:rPr>
        <w:t>and</w:t>
      </w:r>
      <w:r>
        <w:rPr>
          <w:color w:val="5F5F5F"/>
          <w:spacing w:val="-3"/>
        </w:rPr>
        <w:t xml:space="preserve"> </w:t>
      </w:r>
      <w:r>
        <w:rPr>
          <w:color w:val="5F5F5F"/>
        </w:rPr>
        <w:t>of a</w:t>
      </w:r>
      <w:r>
        <w:rPr>
          <w:color w:val="5F5F5F"/>
          <w:spacing w:val="-3"/>
        </w:rPr>
        <w:t xml:space="preserve"> </w:t>
      </w:r>
      <w:r>
        <w:rPr>
          <w:color w:val="5F5F5F"/>
        </w:rPr>
        <w:t>short</w:t>
      </w:r>
      <w:r>
        <w:rPr>
          <w:color w:val="5F5F5F"/>
          <w:spacing w:val="-4"/>
        </w:rPr>
        <w:t xml:space="preserve"> </w:t>
      </w:r>
      <w:r>
        <w:rPr>
          <w:color w:val="5F5F5F"/>
        </w:rPr>
        <w:t>duration. This results in a post-mitigation impact rating of low.</w:t>
      </w:r>
    </w:p>
    <w:p w14:paraId="2F91F49F" w14:textId="77777777" w:rsidR="00D05A7A" w:rsidRDefault="00D05A7A">
      <w:pPr>
        <w:spacing w:line="357" w:lineRule="auto"/>
        <w:sectPr w:rsidR="00D05A7A">
          <w:pgSz w:w="11910" w:h="16840"/>
          <w:pgMar w:top="980" w:right="603" w:bottom="820" w:left="800" w:header="467" w:footer="636" w:gutter="0"/>
          <w:cols w:space="720"/>
        </w:sectPr>
      </w:pPr>
    </w:p>
    <w:p w14:paraId="0D6234C2" w14:textId="77777777" w:rsidR="00D05A7A" w:rsidRDefault="00D05A7A">
      <w:pPr>
        <w:pStyle w:val="BodyText"/>
      </w:pPr>
    </w:p>
    <w:p w14:paraId="0B8EA469" w14:textId="77777777" w:rsidR="00D05A7A" w:rsidRDefault="00D05A7A">
      <w:pPr>
        <w:pStyle w:val="BodyText"/>
        <w:spacing w:before="219" w:after="1"/>
      </w:pPr>
    </w:p>
    <w:p w14:paraId="7A4610E1" w14:textId="77777777" w:rsidR="00D05A7A" w:rsidRDefault="00B8135C">
      <w:pPr>
        <w:pStyle w:val="BodyText"/>
        <w:ind w:left="332"/>
      </w:pPr>
      <w:r>
        <w:rPr>
          <w:noProof/>
        </w:rPr>
        <w:drawing>
          <wp:inline distT="0" distB="0" distL="0" distR="0" wp14:anchorId="786C392F" wp14:editId="09291796">
            <wp:extent cx="1688592" cy="161544"/>
            <wp:effectExtent l="0" t="0" r="0" b="0"/>
            <wp:docPr id="1641" name="Image 1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1" name="Image 1641"/>
                    <pic:cNvPicPr/>
                  </pic:nvPicPr>
                  <pic:blipFill>
                    <a:blip r:embed="rId79" cstate="screen">
                      <a:extLst>
                        <a:ext uri="{28A0092B-C50C-407E-A947-70E740481C1C}">
                          <a14:useLocalDpi xmlns:a14="http://schemas.microsoft.com/office/drawing/2010/main"/>
                        </a:ext>
                      </a:extLst>
                    </a:blip>
                    <a:stretch>
                      <a:fillRect/>
                    </a:stretch>
                  </pic:blipFill>
                  <pic:spPr>
                    <a:xfrm>
                      <a:off x="0" y="0"/>
                      <a:ext cx="1688592" cy="161544"/>
                    </a:xfrm>
                    <a:prstGeom prst="rect">
                      <a:avLst/>
                    </a:prstGeom>
                  </pic:spPr>
                </pic:pic>
              </a:graphicData>
            </a:graphic>
          </wp:inline>
        </w:drawing>
      </w:r>
    </w:p>
    <w:p w14:paraId="6D02858A" w14:textId="77777777" w:rsidR="00D05A7A" w:rsidRDefault="00B8135C">
      <w:pPr>
        <w:pStyle w:val="BodyText"/>
        <w:spacing w:before="104" w:line="360" w:lineRule="auto"/>
        <w:ind w:left="332" w:right="661"/>
      </w:pPr>
      <w:r>
        <w:rPr>
          <w:color w:val="585858"/>
        </w:rPr>
        <w:t>This subgroup consists of swamp skink, glossy grass skink, swamp antechinus, white-footed dunnart and southern</w:t>
      </w:r>
      <w:r>
        <w:rPr>
          <w:color w:val="585858"/>
          <w:spacing w:val="-4"/>
        </w:rPr>
        <w:t xml:space="preserve"> </w:t>
      </w:r>
      <w:r>
        <w:rPr>
          <w:color w:val="585858"/>
        </w:rPr>
        <w:t>toadlet.</w:t>
      </w:r>
      <w:r>
        <w:rPr>
          <w:color w:val="585858"/>
          <w:spacing w:val="-2"/>
        </w:rPr>
        <w:t xml:space="preserve"> </w:t>
      </w:r>
      <w:r>
        <w:rPr>
          <w:color w:val="585858"/>
        </w:rPr>
        <w:t>Key</w:t>
      </w:r>
      <w:r>
        <w:rPr>
          <w:color w:val="585858"/>
          <w:spacing w:val="-6"/>
        </w:rPr>
        <w:t xml:space="preserve"> </w:t>
      </w:r>
      <w:r>
        <w:rPr>
          <w:color w:val="585858"/>
        </w:rPr>
        <w:t>habitat</w:t>
      </w:r>
      <w:r>
        <w:rPr>
          <w:color w:val="585858"/>
          <w:spacing w:val="-1"/>
        </w:rPr>
        <w:t xml:space="preserve"> </w:t>
      </w:r>
      <w:r>
        <w:rPr>
          <w:color w:val="585858"/>
        </w:rPr>
        <w:t>resources</w:t>
      </w:r>
      <w:r>
        <w:rPr>
          <w:color w:val="585858"/>
          <w:spacing w:val="-6"/>
        </w:rPr>
        <w:t xml:space="preserve"> </w:t>
      </w:r>
      <w:r>
        <w:rPr>
          <w:color w:val="585858"/>
        </w:rPr>
        <w:t>for</w:t>
      </w:r>
      <w:r>
        <w:rPr>
          <w:color w:val="585858"/>
          <w:spacing w:val="-6"/>
        </w:rPr>
        <w:t xml:space="preserve"> </w:t>
      </w:r>
      <w:r>
        <w:rPr>
          <w:color w:val="585858"/>
        </w:rPr>
        <w:t>these</w:t>
      </w:r>
      <w:r>
        <w:rPr>
          <w:color w:val="585858"/>
          <w:spacing w:val="-4"/>
        </w:rPr>
        <w:t xml:space="preserve"> </w:t>
      </w:r>
      <w:r>
        <w:rPr>
          <w:color w:val="585858"/>
        </w:rPr>
        <w:t>species</w:t>
      </w:r>
      <w:r>
        <w:rPr>
          <w:color w:val="585858"/>
          <w:spacing w:val="-2"/>
        </w:rPr>
        <w:t xml:space="preserve"> </w:t>
      </w:r>
      <w:r>
        <w:rPr>
          <w:color w:val="585858"/>
        </w:rPr>
        <w:t>include</w:t>
      </w:r>
      <w:r>
        <w:rPr>
          <w:color w:val="585858"/>
          <w:spacing w:val="-4"/>
        </w:rPr>
        <w:t xml:space="preserve"> </w:t>
      </w:r>
      <w:r>
        <w:rPr>
          <w:color w:val="585858"/>
        </w:rPr>
        <w:t>dense</w:t>
      </w:r>
      <w:r>
        <w:rPr>
          <w:color w:val="585858"/>
          <w:spacing w:val="-4"/>
        </w:rPr>
        <w:t xml:space="preserve"> </w:t>
      </w:r>
      <w:proofErr w:type="spellStart"/>
      <w:r>
        <w:rPr>
          <w:color w:val="585858"/>
        </w:rPr>
        <w:t>understorey</w:t>
      </w:r>
      <w:proofErr w:type="spellEnd"/>
      <w:r>
        <w:rPr>
          <w:color w:val="585858"/>
          <w:spacing w:val="-2"/>
        </w:rPr>
        <w:t xml:space="preserve"> </w:t>
      </w:r>
      <w:r>
        <w:rPr>
          <w:color w:val="585858"/>
        </w:rPr>
        <w:t>vegetation,</w:t>
      </w:r>
      <w:r>
        <w:rPr>
          <w:color w:val="585858"/>
          <w:spacing w:val="-1"/>
        </w:rPr>
        <w:t xml:space="preserve"> </w:t>
      </w:r>
      <w:r>
        <w:rPr>
          <w:color w:val="585858"/>
        </w:rPr>
        <w:t>particularly in damp areas which provide refuge from predators and high-quality foraging habitat. These species are likely to occur in scrub and woodland habitats around Waratah Bay.</w:t>
      </w:r>
    </w:p>
    <w:p w14:paraId="14C9FE70" w14:textId="77777777" w:rsidR="00D05A7A" w:rsidRDefault="00B8135C">
      <w:pPr>
        <w:pStyle w:val="BodyText"/>
        <w:spacing w:before="123" w:line="360" w:lineRule="auto"/>
        <w:ind w:left="333" w:right="544"/>
      </w:pPr>
      <w:r>
        <w:rPr>
          <w:color w:val="585858"/>
        </w:rPr>
        <w:t xml:space="preserve">The majority of the AoD for the project is located on the edge of potential habitat for these species, with approximately 54-64 ha of suitable habitat occurring within the survey area. In addition to the removal of vegetation, direct construction impacts are largely limited to disturbance from noise and light pollution. Disturbance from noise, light or vibrations may alter species behaviour, however some of these species, including swamp antechinus and white-footed dunnart, are largely inactive during daylight hours when </w:t>
      </w:r>
      <w:proofErr w:type="gramStart"/>
      <w:r>
        <w:rPr>
          <w:color w:val="585858"/>
        </w:rPr>
        <w:t>the majority</w:t>
      </w:r>
      <w:r>
        <w:rPr>
          <w:color w:val="585858"/>
          <w:spacing w:val="-5"/>
        </w:rPr>
        <w:t xml:space="preserve"> </w:t>
      </w:r>
      <w:r>
        <w:rPr>
          <w:color w:val="585858"/>
        </w:rPr>
        <w:t>of</w:t>
      </w:r>
      <w:proofErr w:type="gramEnd"/>
      <w:r>
        <w:rPr>
          <w:color w:val="585858"/>
          <w:spacing w:val="-5"/>
        </w:rPr>
        <w:t xml:space="preserve"> </w:t>
      </w:r>
      <w:r>
        <w:rPr>
          <w:color w:val="585858"/>
        </w:rPr>
        <w:t>the</w:t>
      </w:r>
      <w:r>
        <w:rPr>
          <w:color w:val="585858"/>
          <w:spacing w:val="-3"/>
        </w:rPr>
        <w:t xml:space="preserve"> </w:t>
      </w:r>
      <w:r>
        <w:rPr>
          <w:color w:val="585858"/>
        </w:rPr>
        <w:t>work</w:t>
      </w:r>
      <w:r>
        <w:rPr>
          <w:color w:val="585858"/>
          <w:spacing w:val="-1"/>
        </w:rPr>
        <w:t xml:space="preserve"> </w:t>
      </w:r>
      <w:r>
        <w:rPr>
          <w:color w:val="585858"/>
        </w:rPr>
        <w:t>activity</w:t>
      </w:r>
      <w:r>
        <w:rPr>
          <w:color w:val="585858"/>
          <w:spacing w:val="-1"/>
        </w:rPr>
        <w:t xml:space="preserve"> </w:t>
      </w:r>
      <w:r>
        <w:rPr>
          <w:color w:val="585858"/>
        </w:rPr>
        <w:t>would</w:t>
      </w:r>
      <w:r>
        <w:rPr>
          <w:color w:val="585858"/>
          <w:spacing w:val="-3"/>
        </w:rPr>
        <w:t xml:space="preserve"> </w:t>
      </w:r>
      <w:r>
        <w:rPr>
          <w:color w:val="585858"/>
        </w:rPr>
        <w:t>take</w:t>
      </w:r>
      <w:r>
        <w:rPr>
          <w:color w:val="585858"/>
          <w:spacing w:val="-7"/>
        </w:rPr>
        <w:t xml:space="preserve"> </w:t>
      </w:r>
      <w:r>
        <w:rPr>
          <w:color w:val="585858"/>
        </w:rPr>
        <w:t>place.</w:t>
      </w:r>
      <w:r>
        <w:rPr>
          <w:color w:val="585858"/>
          <w:spacing w:val="-1"/>
        </w:rPr>
        <w:t xml:space="preserve"> </w:t>
      </w:r>
      <w:r>
        <w:rPr>
          <w:color w:val="585858"/>
        </w:rPr>
        <w:t>Indirect</w:t>
      </w:r>
      <w:r>
        <w:rPr>
          <w:color w:val="585858"/>
          <w:spacing w:val="-5"/>
        </w:rPr>
        <w:t xml:space="preserve"> </w:t>
      </w:r>
      <w:r>
        <w:rPr>
          <w:color w:val="585858"/>
        </w:rPr>
        <w:t>construction</w:t>
      </w:r>
      <w:r>
        <w:rPr>
          <w:color w:val="585858"/>
          <w:spacing w:val="-3"/>
        </w:rPr>
        <w:t xml:space="preserve"> </w:t>
      </w:r>
      <w:r>
        <w:rPr>
          <w:color w:val="585858"/>
        </w:rPr>
        <w:t>impacts</w:t>
      </w:r>
      <w:r>
        <w:rPr>
          <w:color w:val="585858"/>
          <w:spacing w:val="-6"/>
        </w:rPr>
        <w:t xml:space="preserve"> </w:t>
      </w:r>
      <w:r>
        <w:rPr>
          <w:color w:val="585858"/>
        </w:rPr>
        <w:t>include</w:t>
      </w:r>
      <w:r>
        <w:rPr>
          <w:color w:val="585858"/>
          <w:spacing w:val="-3"/>
        </w:rPr>
        <w:t xml:space="preserve"> </w:t>
      </w:r>
      <w:r>
        <w:rPr>
          <w:color w:val="585858"/>
        </w:rPr>
        <w:t>increasing</w:t>
      </w:r>
      <w:r>
        <w:rPr>
          <w:color w:val="585858"/>
          <w:spacing w:val="-3"/>
        </w:rPr>
        <w:t xml:space="preserve"> </w:t>
      </w:r>
      <w:r>
        <w:rPr>
          <w:color w:val="585858"/>
        </w:rPr>
        <w:t>the</w:t>
      </w:r>
      <w:r>
        <w:rPr>
          <w:color w:val="585858"/>
          <w:spacing w:val="-3"/>
        </w:rPr>
        <w:t xml:space="preserve"> </w:t>
      </w:r>
      <w:r>
        <w:rPr>
          <w:color w:val="585858"/>
        </w:rPr>
        <w:t>prevalence of pest species, and edge effects from the removal of habitat.</w:t>
      </w:r>
    </w:p>
    <w:p w14:paraId="2432D98B" w14:textId="77777777" w:rsidR="00D05A7A" w:rsidRDefault="00B8135C">
      <w:pPr>
        <w:pStyle w:val="BodyText"/>
        <w:spacing w:before="119" w:line="360" w:lineRule="auto"/>
        <w:ind w:left="333" w:right="661"/>
      </w:pPr>
      <w:r>
        <w:rPr>
          <w:color w:val="585858"/>
        </w:rPr>
        <w:t>This subgroup includes species listed under the EPBC</w:t>
      </w:r>
      <w:r>
        <w:rPr>
          <w:color w:val="585858"/>
          <w:spacing w:val="-7"/>
        </w:rPr>
        <w:t xml:space="preserve"> </w:t>
      </w:r>
      <w:r>
        <w:rPr>
          <w:color w:val="585858"/>
        </w:rPr>
        <w:t>Act and</w:t>
      </w:r>
      <w:r>
        <w:rPr>
          <w:color w:val="585858"/>
          <w:spacing w:val="-1"/>
        </w:rPr>
        <w:t xml:space="preserve"> </w:t>
      </w:r>
      <w:r>
        <w:rPr>
          <w:color w:val="585858"/>
        </w:rPr>
        <w:t>FFG Act. The</w:t>
      </w:r>
      <w:r>
        <w:rPr>
          <w:color w:val="585858"/>
          <w:spacing w:val="-1"/>
        </w:rPr>
        <w:t xml:space="preserve"> </w:t>
      </w:r>
      <w:r>
        <w:rPr>
          <w:color w:val="585858"/>
        </w:rPr>
        <w:t>highest listing in this case</w:t>
      </w:r>
      <w:r>
        <w:rPr>
          <w:color w:val="585858"/>
          <w:spacing w:val="-6"/>
        </w:rPr>
        <w:t xml:space="preserve"> </w:t>
      </w:r>
      <w:r>
        <w:rPr>
          <w:color w:val="585858"/>
        </w:rPr>
        <w:t>is endangered under the EPBC Act, resulting in a sensitivity level of high. The assessed magnitude is moderate</w:t>
      </w:r>
      <w:r>
        <w:rPr>
          <w:color w:val="585858"/>
          <w:spacing w:val="-2"/>
        </w:rPr>
        <w:t xml:space="preserve"> </w:t>
      </w:r>
      <w:r>
        <w:rPr>
          <w:color w:val="585858"/>
        </w:rPr>
        <w:t>as potential</w:t>
      </w:r>
      <w:r>
        <w:rPr>
          <w:color w:val="585858"/>
          <w:spacing w:val="-2"/>
        </w:rPr>
        <w:t xml:space="preserve"> </w:t>
      </w:r>
      <w:r>
        <w:rPr>
          <w:color w:val="585858"/>
        </w:rPr>
        <w:t>impacts</w:t>
      </w:r>
      <w:r>
        <w:rPr>
          <w:color w:val="585858"/>
          <w:spacing w:val="-5"/>
        </w:rPr>
        <w:t xml:space="preserve"> </w:t>
      </w:r>
      <w:r>
        <w:rPr>
          <w:color w:val="585858"/>
        </w:rPr>
        <w:t>are</w:t>
      </w:r>
      <w:r>
        <w:rPr>
          <w:color w:val="585858"/>
          <w:spacing w:val="-2"/>
        </w:rPr>
        <w:t xml:space="preserve"> </w:t>
      </w:r>
      <w:r>
        <w:rPr>
          <w:color w:val="585858"/>
        </w:rPr>
        <w:t>significant but</w:t>
      </w:r>
      <w:r>
        <w:rPr>
          <w:color w:val="585858"/>
          <w:spacing w:val="-4"/>
        </w:rPr>
        <w:t xml:space="preserve"> </w:t>
      </w:r>
      <w:r>
        <w:rPr>
          <w:color w:val="585858"/>
        </w:rPr>
        <w:t>reversible</w:t>
      </w:r>
      <w:r>
        <w:rPr>
          <w:color w:val="585858"/>
          <w:spacing w:val="-2"/>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medium term</w:t>
      </w:r>
      <w:r>
        <w:rPr>
          <w:color w:val="585858"/>
          <w:spacing w:val="-9"/>
        </w:rPr>
        <w:t xml:space="preserve"> </w:t>
      </w:r>
      <w:r>
        <w:rPr>
          <w:color w:val="585858"/>
        </w:rPr>
        <w:t>(5</w:t>
      </w:r>
      <w:r>
        <w:rPr>
          <w:color w:val="585858"/>
          <w:spacing w:val="-2"/>
        </w:rPr>
        <w:t xml:space="preserve"> </w:t>
      </w:r>
      <w:r>
        <w:rPr>
          <w:color w:val="585858"/>
        </w:rPr>
        <w:t>to10</w:t>
      </w:r>
      <w:r>
        <w:rPr>
          <w:color w:val="585858"/>
          <w:spacing w:val="-2"/>
        </w:rPr>
        <w:t xml:space="preserve"> </w:t>
      </w:r>
      <w:r>
        <w:rPr>
          <w:color w:val="585858"/>
        </w:rPr>
        <w:t>years</w:t>
      </w:r>
      <w:r>
        <w:rPr>
          <w:color w:val="585858"/>
          <w:spacing w:val="-5"/>
        </w:rPr>
        <w:t xml:space="preserve"> </w:t>
      </w:r>
      <w:r>
        <w:rPr>
          <w:color w:val="585858"/>
        </w:rPr>
        <w:t>for</w:t>
      </w:r>
      <w:r>
        <w:rPr>
          <w:color w:val="585858"/>
          <w:spacing w:val="-5"/>
        </w:rPr>
        <w:t xml:space="preserve"> </w:t>
      </w:r>
      <w:r>
        <w:rPr>
          <w:color w:val="585858"/>
        </w:rPr>
        <w:t>recovery). The outcome is therefore a pre-mitigation impact level of high.</w:t>
      </w:r>
    </w:p>
    <w:p w14:paraId="4DD06E94" w14:textId="77777777" w:rsidR="00D05A7A" w:rsidRDefault="00B8135C">
      <w:pPr>
        <w:pStyle w:val="BodyText"/>
        <w:spacing w:before="118" w:line="360" w:lineRule="auto"/>
        <w:ind w:left="333" w:right="544"/>
      </w:pPr>
      <w:r>
        <w:rPr>
          <w:color w:val="585858"/>
        </w:rPr>
        <w:t>Without</w:t>
      </w:r>
      <w:r>
        <w:rPr>
          <w:color w:val="585858"/>
          <w:spacing w:val="-4"/>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4"/>
        </w:rPr>
        <w:t xml:space="preserve"> </w:t>
      </w:r>
      <w:r>
        <w:rPr>
          <w:color w:val="585858"/>
        </w:rPr>
        <w:t>measures to</w:t>
      </w:r>
      <w:r>
        <w:rPr>
          <w:color w:val="585858"/>
          <w:spacing w:val="-6"/>
        </w:rPr>
        <w:t xml:space="preserve"> </w:t>
      </w:r>
      <w:r>
        <w:rPr>
          <w:color w:val="585858"/>
        </w:rPr>
        <w:t>comply with</w:t>
      </w:r>
      <w:r>
        <w:rPr>
          <w:color w:val="585858"/>
          <w:spacing w:val="-6"/>
        </w:rPr>
        <w:t xml:space="preserve"> </w:t>
      </w:r>
      <w:r>
        <w:rPr>
          <w:color w:val="585858"/>
        </w:rPr>
        <w:t>terrestrial</w:t>
      </w:r>
      <w:r>
        <w:rPr>
          <w:color w:val="585858"/>
          <w:spacing w:val="-2"/>
        </w:rPr>
        <w:t xml:space="preserve"> </w:t>
      </w:r>
      <w:r>
        <w:rPr>
          <w:color w:val="585858"/>
        </w:rPr>
        <w:t>ecology EPRs the</w:t>
      </w:r>
      <w:r>
        <w:rPr>
          <w:color w:val="585858"/>
          <w:spacing w:val="-6"/>
        </w:rPr>
        <w:t xml:space="preserve"> </w:t>
      </w:r>
      <w:r>
        <w:rPr>
          <w:color w:val="585858"/>
        </w:rPr>
        <w:t>project</w:t>
      </w:r>
      <w:r>
        <w:rPr>
          <w:color w:val="585858"/>
          <w:spacing w:val="-4"/>
        </w:rPr>
        <w:t xml:space="preserve"> </w:t>
      </w:r>
      <w:r>
        <w:rPr>
          <w:color w:val="585858"/>
        </w:rPr>
        <w:t>will</w:t>
      </w:r>
      <w:r>
        <w:rPr>
          <w:color w:val="585858"/>
          <w:spacing w:val="-2"/>
        </w:rPr>
        <w:t xml:space="preserve"> </w:t>
      </w:r>
      <w:r>
        <w:rPr>
          <w:color w:val="585858"/>
        </w:rPr>
        <w:t>lead</w:t>
      </w:r>
      <w:r>
        <w:rPr>
          <w:color w:val="585858"/>
          <w:spacing w:val="-2"/>
        </w:rPr>
        <w:t xml:space="preserve"> </w:t>
      </w:r>
      <w:r>
        <w:rPr>
          <w:color w:val="585858"/>
        </w:rPr>
        <w:t>to</w:t>
      </w:r>
      <w:r>
        <w:rPr>
          <w:color w:val="585858"/>
          <w:spacing w:val="-2"/>
        </w:rPr>
        <w:t xml:space="preserve"> </w:t>
      </w:r>
      <w:r>
        <w:rPr>
          <w:color w:val="585858"/>
        </w:rPr>
        <w:t>the removal of 1.27 ha of suitable foraging and breeding habitat for these species. With the successful implementation</w:t>
      </w:r>
      <w:r>
        <w:rPr>
          <w:color w:val="585858"/>
          <w:spacing w:val="-1"/>
        </w:rPr>
        <w:t xml:space="preserve"> </w:t>
      </w:r>
      <w:r>
        <w:rPr>
          <w:color w:val="585858"/>
        </w:rPr>
        <w:t>of measures</w:t>
      </w:r>
      <w:r>
        <w:rPr>
          <w:color w:val="585858"/>
          <w:spacing w:val="-4"/>
        </w:rPr>
        <w:t xml:space="preserve"> </w:t>
      </w:r>
      <w:r>
        <w:rPr>
          <w:color w:val="585858"/>
        </w:rPr>
        <w:t>to</w:t>
      </w:r>
      <w:r>
        <w:rPr>
          <w:color w:val="585858"/>
          <w:spacing w:val="-1"/>
        </w:rPr>
        <w:t xml:space="preserve"> </w:t>
      </w:r>
      <w:r>
        <w:rPr>
          <w:color w:val="585858"/>
        </w:rPr>
        <w:t>comply with</w:t>
      </w:r>
      <w:r>
        <w:rPr>
          <w:color w:val="585858"/>
          <w:spacing w:val="-6"/>
        </w:rPr>
        <w:t xml:space="preserve"> </w:t>
      </w:r>
      <w:r>
        <w:rPr>
          <w:color w:val="585858"/>
        </w:rPr>
        <w:t>the</w:t>
      </w:r>
      <w:r>
        <w:rPr>
          <w:color w:val="585858"/>
          <w:spacing w:val="-1"/>
        </w:rPr>
        <w:t xml:space="preserve"> </w:t>
      </w:r>
      <w:r>
        <w:rPr>
          <w:color w:val="585858"/>
        </w:rPr>
        <w:t>EPRs however, the</w:t>
      </w:r>
      <w:r>
        <w:rPr>
          <w:color w:val="585858"/>
          <w:spacing w:val="-1"/>
        </w:rPr>
        <w:t xml:space="preserve"> </w:t>
      </w:r>
      <w:r>
        <w:rPr>
          <w:color w:val="585858"/>
        </w:rPr>
        <w:t>area</w:t>
      </w:r>
      <w:r>
        <w:rPr>
          <w:color w:val="585858"/>
          <w:spacing w:val="-1"/>
        </w:rPr>
        <w:t xml:space="preserve"> </w:t>
      </w:r>
      <w:r>
        <w:rPr>
          <w:color w:val="585858"/>
        </w:rPr>
        <w:t>of</w:t>
      </w:r>
      <w:r>
        <w:rPr>
          <w:color w:val="585858"/>
          <w:spacing w:val="-3"/>
        </w:rPr>
        <w:t xml:space="preserve"> </w:t>
      </w:r>
      <w:r>
        <w:rPr>
          <w:color w:val="585858"/>
        </w:rPr>
        <w:t>habitat impacted</w:t>
      </w:r>
      <w:r>
        <w:rPr>
          <w:color w:val="585858"/>
          <w:spacing w:val="-6"/>
        </w:rPr>
        <w:t xml:space="preserve"> </w:t>
      </w:r>
      <w:r>
        <w:rPr>
          <w:color w:val="585858"/>
        </w:rPr>
        <w:t>by the</w:t>
      </w:r>
      <w:r>
        <w:rPr>
          <w:color w:val="585858"/>
          <w:spacing w:val="-1"/>
        </w:rPr>
        <w:t xml:space="preserve"> </w:t>
      </w:r>
      <w:r>
        <w:rPr>
          <w:color w:val="585858"/>
        </w:rPr>
        <w:t>project may be reduced to 0.27 ha.</w:t>
      </w:r>
    </w:p>
    <w:p w14:paraId="502F0FBD" w14:textId="77777777" w:rsidR="00D05A7A" w:rsidRDefault="00B8135C">
      <w:pPr>
        <w:pStyle w:val="BodyText"/>
        <w:spacing w:before="122" w:line="360" w:lineRule="auto"/>
        <w:ind w:left="333" w:right="544"/>
      </w:pPr>
      <w:r>
        <w:rPr>
          <w:color w:val="585858"/>
        </w:rPr>
        <w:t>Impacts</w:t>
      </w:r>
      <w:r>
        <w:rPr>
          <w:color w:val="585858"/>
          <w:spacing w:val="-5"/>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reduced</w:t>
      </w:r>
      <w:r>
        <w:rPr>
          <w:color w:val="585858"/>
          <w:spacing w:val="-2"/>
        </w:rPr>
        <w:t xml:space="preserve"> </w:t>
      </w:r>
      <w:r>
        <w:rPr>
          <w:color w:val="585858"/>
        </w:rPr>
        <w:t>by implementing</w:t>
      </w:r>
      <w:r>
        <w:rPr>
          <w:color w:val="585858"/>
          <w:spacing w:val="-2"/>
        </w:rPr>
        <w:t xml:space="preserve"> </w:t>
      </w:r>
      <w:r>
        <w:rPr>
          <w:color w:val="585858"/>
        </w:rPr>
        <w:t>measures</w:t>
      </w:r>
      <w:r>
        <w:rPr>
          <w:color w:val="585858"/>
          <w:spacing w:val="-5"/>
        </w:rPr>
        <w:t xml:space="preserve"> </w:t>
      </w:r>
      <w:r>
        <w:rPr>
          <w:color w:val="585858"/>
        </w:rPr>
        <w:t>to</w:t>
      </w:r>
      <w:r>
        <w:rPr>
          <w:color w:val="585858"/>
          <w:spacing w:val="-7"/>
        </w:rPr>
        <w:t xml:space="preserve"> </w:t>
      </w:r>
      <w:r>
        <w:rPr>
          <w:color w:val="585858"/>
        </w:rPr>
        <w:t>comply with</w:t>
      </w:r>
      <w:r>
        <w:rPr>
          <w:color w:val="585858"/>
          <w:spacing w:val="-2"/>
        </w:rPr>
        <w:t xml:space="preserve"> </w:t>
      </w:r>
      <w:r>
        <w:rPr>
          <w:color w:val="585858"/>
        </w:rPr>
        <w:t>the</w:t>
      </w:r>
      <w:r>
        <w:rPr>
          <w:color w:val="585858"/>
          <w:spacing w:val="-7"/>
        </w:rPr>
        <w:t xml:space="preserve"> </w:t>
      </w:r>
      <w:r>
        <w:rPr>
          <w:color w:val="585858"/>
        </w:rPr>
        <w:t>EPRs</w:t>
      </w:r>
      <w:r>
        <w:rPr>
          <w:color w:val="585858"/>
          <w:spacing w:val="-5"/>
        </w:rPr>
        <w:t xml:space="preserve"> </w:t>
      </w:r>
      <w:r>
        <w:rPr>
          <w:color w:val="585858"/>
        </w:rPr>
        <w:t>for terrestrial</w:t>
      </w:r>
      <w:r>
        <w:rPr>
          <w:color w:val="585858"/>
          <w:spacing w:val="-2"/>
        </w:rPr>
        <w:t xml:space="preserve"> </w:t>
      </w:r>
      <w:r>
        <w:rPr>
          <w:color w:val="585858"/>
        </w:rPr>
        <w:t>ecology. Potential mitigation measures that could be implemented include:</w:t>
      </w:r>
    </w:p>
    <w:p w14:paraId="387B95AF" w14:textId="77777777" w:rsidR="00D05A7A" w:rsidRDefault="00B8135C">
      <w:pPr>
        <w:pStyle w:val="BodyText"/>
        <w:tabs>
          <w:tab w:val="left" w:pos="692"/>
        </w:tabs>
        <w:spacing w:before="122"/>
        <w:ind w:left="333"/>
      </w:pPr>
      <w:r>
        <w:rPr>
          <w:noProof/>
        </w:rPr>
        <w:drawing>
          <wp:inline distT="0" distB="0" distL="0" distR="0" wp14:anchorId="6568519B" wp14:editId="18FEFC7D">
            <wp:extent cx="88264" cy="88884"/>
            <wp:effectExtent l="0" t="0" r="0" b="0"/>
            <wp:docPr id="1642" name="Image 16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2" name="Image 164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4"/>
                    </a:xfrm>
                    <a:prstGeom prst="rect">
                      <a:avLst/>
                    </a:prstGeom>
                  </pic:spPr>
                </pic:pic>
              </a:graphicData>
            </a:graphic>
          </wp:inline>
        </w:drawing>
      </w:r>
      <w:r>
        <w:rPr>
          <w:rFonts w:ascii="Times New Roman"/>
        </w:rPr>
        <w:tab/>
      </w:r>
      <w:proofErr w:type="spellStart"/>
      <w:r>
        <w:rPr>
          <w:color w:val="5F5F5F"/>
        </w:rPr>
        <w:t>Minimising</w:t>
      </w:r>
      <w:proofErr w:type="spellEnd"/>
      <w:r>
        <w:rPr>
          <w:color w:val="5F5F5F"/>
          <w:spacing w:val="-7"/>
        </w:rPr>
        <w:t xml:space="preserve"> </w:t>
      </w:r>
      <w:r>
        <w:rPr>
          <w:color w:val="5F5F5F"/>
        </w:rPr>
        <w:t>loss</w:t>
      </w:r>
      <w:r>
        <w:rPr>
          <w:color w:val="5F5F5F"/>
          <w:spacing w:val="-5"/>
        </w:rPr>
        <w:t xml:space="preserve"> </w:t>
      </w:r>
      <w:r>
        <w:rPr>
          <w:color w:val="5F5F5F"/>
        </w:rPr>
        <w:t>of</w:t>
      </w:r>
      <w:r>
        <w:rPr>
          <w:color w:val="5F5F5F"/>
          <w:spacing w:val="-3"/>
        </w:rPr>
        <w:t xml:space="preserve"> </w:t>
      </w:r>
      <w:r>
        <w:rPr>
          <w:color w:val="5F5F5F"/>
        </w:rPr>
        <w:t>habitat</w:t>
      </w:r>
      <w:r>
        <w:rPr>
          <w:color w:val="5F5F5F"/>
          <w:spacing w:val="-4"/>
        </w:rPr>
        <w:t xml:space="preserve"> </w:t>
      </w:r>
      <w:r>
        <w:rPr>
          <w:color w:val="5F5F5F"/>
        </w:rPr>
        <w:t>resources</w:t>
      </w:r>
      <w:r>
        <w:rPr>
          <w:color w:val="5F5F5F"/>
          <w:spacing w:val="-9"/>
        </w:rPr>
        <w:t xml:space="preserve"> </w:t>
      </w:r>
      <w:r>
        <w:rPr>
          <w:color w:val="5F5F5F"/>
        </w:rPr>
        <w:t>through</w:t>
      </w:r>
      <w:r>
        <w:rPr>
          <w:color w:val="5F5F5F"/>
          <w:spacing w:val="-7"/>
        </w:rPr>
        <w:t xml:space="preserve"> </w:t>
      </w:r>
      <w:r>
        <w:rPr>
          <w:color w:val="5F5F5F"/>
        </w:rPr>
        <w:t>the</w:t>
      </w:r>
      <w:r>
        <w:rPr>
          <w:color w:val="5F5F5F"/>
          <w:spacing w:val="-6"/>
        </w:rPr>
        <w:t xml:space="preserve"> </w:t>
      </w:r>
      <w:r>
        <w:rPr>
          <w:color w:val="5F5F5F"/>
        </w:rPr>
        <w:t>measures</w:t>
      </w:r>
      <w:r>
        <w:rPr>
          <w:color w:val="5F5F5F"/>
          <w:spacing w:val="-5"/>
        </w:rPr>
        <w:t xml:space="preserve"> </w:t>
      </w:r>
      <w:r>
        <w:rPr>
          <w:color w:val="5F5F5F"/>
        </w:rPr>
        <w:t>(EPR</w:t>
      </w:r>
      <w:r>
        <w:rPr>
          <w:color w:val="5F5F5F"/>
          <w:spacing w:val="-12"/>
        </w:rPr>
        <w:t xml:space="preserve"> </w:t>
      </w:r>
      <w:r>
        <w:rPr>
          <w:color w:val="5F5F5F"/>
          <w:spacing w:val="-2"/>
        </w:rPr>
        <w:t>EC01).</w:t>
      </w:r>
    </w:p>
    <w:p w14:paraId="782A341C" w14:textId="77777777" w:rsidR="00D05A7A" w:rsidRDefault="00D05A7A">
      <w:pPr>
        <w:pStyle w:val="BodyText"/>
        <w:spacing w:before="1"/>
      </w:pPr>
    </w:p>
    <w:p w14:paraId="061E18B3" w14:textId="77777777" w:rsidR="00D05A7A" w:rsidRDefault="00B8135C">
      <w:pPr>
        <w:pStyle w:val="BodyText"/>
        <w:tabs>
          <w:tab w:val="left" w:pos="692"/>
        </w:tabs>
        <w:spacing w:line="360" w:lineRule="auto"/>
        <w:ind w:left="692" w:right="650" w:hanging="360"/>
      </w:pPr>
      <w:r>
        <w:rPr>
          <w:noProof/>
        </w:rPr>
        <w:drawing>
          <wp:inline distT="0" distB="0" distL="0" distR="0" wp14:anchorId="63FCDEEC" wp14:editId="1743A433">
            <wp:extent cx="88264" cy="88265"/>
            <wp:effectExtent l="0" t="0" r="0" b="0"/>
            <wp:docPr id="1643" name="Image 16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3" name="Image 164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Work</w:t>
      </w:r>
      <w:r>
        <w:rPr>
          <w:color w:val="5F5F5F"/>
          <w:spacing w:val="-1"/>
        </w:rPr>
        <w:t xml:space="preserve"> </w:t>
      </w:r>
      <w:r>
        <w:rPr>
          <w:color w:val="5F5F5F"/>
        </w:rPr>
        <w:t>restrictions</w:t>
      </w:r>
      <w:r>
        <w:rPr>
          <w:color w:val="5F5F5F"/>
          <w:spacing w:val="-1"/>
        </w:rPr>
        <w:t xml:space="preserve"> </w:t>
      </w:r>
      <w:r>
        <w:rPr>
          <w:color w:val="5F5F5F"/>
        </w:rPr>
        <w:t>and</w:t>
      </w:r>
      <w:r>
        <w:rPr>
          <w:color w:val="5F5F5F"/>
          <w:spacing w:val="-3"/>
        </w:rPr>
        <w:t xml:space="preserve"> </w:t>
      </w:r>
      <w:r>
        <w:rPr>
          <w:color w:val="5F5F5F"/>
        </w:rPr>
        <w:t>controls</w:t>
      </w:r>
      <w:r>
        <w:rPr>
          <w:color w:val="5F5F5F"/>
          <w:spacing w:val="-1"/>
        </w:rPr>
        <w:t xml:space="preserve"> </w:t>
      </w:r>
      <w:r>
        <w:rPr>
          <w:color w:val="5F5F5F"/>
        </w:rPr>
        <w:t>for</w:t>
      </w:r>
      <w:r>
        <w:rPr>
          <w:color w:val="5F5F5F"/>
          <w:spacing w:val="-6"/>
        </w:rPr>
        <w:t xml:space="preserve"> </w:t>
      </w:r>
      <w:r>
        <w:rPr>
          <w:color w:val="5F5F5F"/>
        </w:rPr>
        <w:t>works</w:t>
      </w:r>
      <w:r>
        <w:rPr>
          <w:color w:val="5F5F5F"/>
          <w:spacing w:val="-1"/>
        </w:rPr>
        <w:t xml:space="preserve"> </w:t>
      </w:r>
      <w:r>
        <w:rPr>
          <w:color w:val="5F5F5F"/>
        </w:rPr>
        <w:t>within</w:t>
      </w:r>
      <w:r>
        <w:rPr>
          <w:color w:val="5F5F5F"/>
          <w:spacing w:val="-3"/>
        </w:rPr>
        <w:t xml:space="preserve"> </w:t>
      </w:r>
      <w:r>
        <w:rPr>
          <w:color w:val="5F5F5F"/>
        </w:rPr>
        <w:t>100</w:t>
      </w:r>
      <w:r>
        <w:rPr>
          <w:color w:val="5F5F5F"/>
          <w:spacing w:val="-3"/>
        </w:rPr>
        <w:t xml:space="preserve"> </w:t>
      </w:r>
      <w:r>
        <w:rPr>
          <w:color w:val="5F5F5F"/>
        </w:rPr>
        <w:t>m</w:t>
      </w:r>
      <w:r>
        <w:rPr>
          <w:color w:val="5F5F5F"/>
          <w:spacing w:val="-6"/>
        </w:rPr>
        <w:t xml:space="preserve"> </w:t>
      </w:r>
      <w:r>
        <w:rPr>
          <w:color w:val="5F5F5F"/>
        </w:rPr>
        <w:t>of</w:t>
      </w:r>
      <w:r>
        <w:rPr>
          <w:color w:val="5F5F5F"/>
          <w:spacing w:val="-5"/>
        </w:rPr>
        <w:t xml:space="preserve"> </w:t>
      </w:r>
      <w:r>
        <w:rPr>
          <w:color w:val="5F5F5F"/>
        </w:rPr>
        <w:t>priority</w:t>
      </w:r>
      <w:r>
        <w:rPr>
          <w:color w:val="5F5F5F"/>
          <w:spacing w:val="-1"/>
        </w:rPr>
        <w:t xml:space="preserve"> </w:t>
      </w:r>
      <w:r>
        <w:rPr>
          <w:color w:val="5F5F5F"/>
        </w:rPr>
        <w:t>habitat</w:t>
      </w:r>
      <w:r>
        <w:rPr>
          <w:color w:val="5F5F5F"/>
          <w:spacing w:val="-1"/>
        </w:rPr>
        <w:t xml:space="preserve"> </w:t>
      </w:r>
      <w:r>
        <w:rPr>
          <w:color w:val="5F5F5F"/>
        </w:rPr>
        <w:t>(particularly</w:t>
      </w:r>
      <w:r>
        <w:rPr>
          <w:color w:val="5F5F5F"/>
          <w:spacing w:val="-1"/>
        </w:rPr>
        <w:t xml:space="preserve"> </w:t>
      </w:r>
      <w:r>
        <w:rPr>
          <w:color w:val="5F5F5F"/>
        </w:rPr>
        <w:t>relating</w:t>
      </w:r>
      <w:r>
        <w:rPr>
          <w:color w:val="5F5F5F"/>
          <w:spacing w:val="-3"/>
        </w:rPr>
        <w:t xml:space="preserve"> </w:t>
      </w:r>
      <w:r>
        <w:rPr>
          <w:color w:val="5F5F5F"/>
        </w:rPr>
        <w:t>to</w:t>
      </w:r>
      <w:r>
        <w:rPr>
          <w:color w:val="5F5F5F"/>
          <w:spacing w:val="-3"/>
        </w:rPr>
        <w:t xml:space="preserve"> </w:t>
      </w:r>
      <w:r>
        <w:rPr>
          <w:color w:val="5F5F5F"/>
        </w:rPr>
        <w:t>noise</w:t>
      </w:r>
      <w:r>
        <w:rPr>
          <w:color w:val="5F5F5F"/>
          <w:spacing w:val="-3"/>
        </w:rPr>
        <w:t xml:space="preserve"> </w:t>
      </w:r>
      <w:r>
        <w:rPr>
          <w:color w:val="5F5F5F"/>
        </w:rPr>
        <w:t>and vibration) (EPR EC02).</w:t>
      </w:r>
    </w:p>
    <w:p w14:paraId="4BA64EB0" w14:textId="77777777" w:rsidR="00D05A7A" w:rsidRDefault="00B8135C">
      <w:pPr>
        <w:pStyle w:val="BodyText"/>
        <w:tabs>
          <w:tab w:val="left" w:pos="692"/>
        </w:tabs>
        <w:spacing w:before="121" w:line="360" w:lineRule="auto"/>
        <w:ind w:left="692" w:right="1037" w:hanging="360"/>
      </w:pPr>
      <w:r>
        <w:rPr>
          <w:noProof/>
        </w:rPr>
        <w:drawing>
          <wp:inline distT="0" distB="0" distL="0" distR="0" wp14:anchorId="7B4BF383" wp14:editId="3901DB37">
            <wp:extent cx="88264" cy="88898"/>
            <wp:effectExtent l="0" t="0" r="0" b="0"/>
            <wp:docPr id="1644" name="Image 16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4" name="Image 164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Implementing</w:t>
      </w:r>
      <w:r>
        <w:rPr>
          <w:color w:val="5F5F5F"/>
          <w:spacing w:val="-3"/>
        </w:rPr>
        <w:t xml:space="preserve"> </w:t>
      </w:r>
      <w:r>
        <w:rPr>
          <w:color w:val="5F5F5F"/>
        </w:rPr>
        <w:t>appropriate</w:t>
      </w:r>
      <w:r>
        <w:rPr>
          <w:color w:val="5F5F5F"/>
          <w:spacing w:val="-3"/>
        </w:rPr>
        <w:t xml:space="preserve"> </w:t>
      </w:r>
      <w:r>
        <w:rPr>
          <w:color w:val="5F5F5F"/>
        </w:rPr>
        <w:t>measures</w:t>
      </w:r>
      <w:r>
        <w:rPr>
          <w:color w:val="5F5F5F"/>
          <w:spacing w:val="-2"/>
        </w:rPr>
        <w:t xml:space="preserve"> </w:t>
      </w:r>
      <w:r>
        <w:rPr>
          <w:color w:val="5F5F5F"/>
        </w:rPr>
        <w:t>to</w:t>
      </w:r>
      <w:r>
        <w:rPr>
          <w:color w:val="5F5F5F"/>
          <w:spacing w:val="-3"/>
        </w:rPr>
        <w:t xml:space="preserve"> </w:t>
      </w:r>
      <w:r>
        <w:rPr>
          <w:color w:val="5F5F5F"/>
        </w:rPr>
        <w:t>manage</w:t>
      </w:r>
      <w:r>
        <w:rPr>
          <w:color w:val="5F5F5F"/>
          <w:spacing w:val="-3"/>
        </w:rPr>
        <w:t xml:space="preserve"> </w:t>
      </w:r>
      <w:r>
        <w:rPr>
          <w:color w:val="5F5F5F"/>
        </w:rPr>
        <w:t>the</w:t>
      </w:r>
      <w:r>
        <w:rPr>
          <w:color w:val="5F5F5F"/>
          <w:spacing w:val="-8"/>
        </w:rPr>
        <w:t xml:space="preserve"> </w:t>
      </w:r>
      <w:r>
        <w:rPr>
          <w:color w:val="5F5F5F"/>
        </w:rPr>
        <w:t>risk</w:t>
      </w:r>
      <w:r>
        <w:rPr>
          <w:color w:val="5F5F5F"/>
          <w:spacing w:val="-6"/>
        </w:rPr>
        <w:t xml:space="preserve"> </w:t>
      </w:r>
      <w:r>
        <w:rPr>
          <w:color w:val="5F5F5F"/>
        </w:rPr>
        <w:t>of</w:t>
      </w:r>
      <w:r>
        <w:rPr>
          <w:color w:val="5F5F5F"/>
          <w:spacing w:val="-1"/>
        </w:rPr>
        <w:t xml:space="preserve"> </w:t>
      </w:r>
      <w:r>
        <w:rPr>
          <w:color w:val="5F5F5F"/>
        </w:rPr>
        <w:t>introducing</w:t>
      </w:r>
      <w:r>
        <w:rPr>
          <w:color w:val="5F5F5F"/>
          <w:spacing w:val="-3"/>
        </w:rPr>
        <w:t xml:space="preserve"> </w:t>
      </w:r>
      <w:r>
        <w:rPr>
          <w:color w:val="5F5F5F"/>
        </w:rPr>
        <w:t>and</w:t>
      </w:r>
      <w:r>
        <w:rPr>
          <w:color w:val="5F5F5F"/>
          <w:spacing w:val="-3"/>
        </w:rPr>
        <w:t xml:space="preserve"> </w:t>
      </w:r>
      <w:r>
        <w:rPr>
          <w:color w:val="5F5F5F"/>
        </w:rPr>
        <w:t>spreading,</w:t>
      </w:r>
      <w:r>
        <w:rPr>
          <w:color w:val="5F5F5F"/>
          <w:spacing w:val="-1"/>
        </w:rPr>
        <w:t xml:space="preserve"> </w:t>
      </w:r>
      <w:r>
        <w:rPr>
          <w:color w:val="5F5F5F"/>
        </w:rPr>
        <w:t>diseases</w:t>
      </w:r>
      <w:r>
        <w:rPr>
          <w:color w:val="5F5F5F"/>
          <w:spacing w:val="-2"/>
        </w:rPr>
        <w:t xml:space="preserve"> </w:t>
      </w:r>
      <w:r>
        <w:rPr>
          <w:color w:val="5F5F5F"/>
        </w:rPr>
        <w:t>and pests (EPR EC02).</w:t>
      </w:r>
    </w:p>
    <w:p w14:paraId="4625909A" w14:textId="77777777" w:rsidR="00D05A7A" w:rsidRDefault="00B8135C">
      <w:pPr>
        <w:pStyle w:val="BodyText"/>
        <w:tabs>
          <w:tab w:val="left" w:pos="692"/>
        </w:tabs>
        <w:spacing w:before="121"/>
        <w:ind w:left="332"/>
      </w:pPr>
      <w:r>
        <w:rPr>
          <w:noProof/>
        </w:rPr>
        <w:drawing>
          <wp:inline distT="0" distB="0" distL="0" distR="0" wp14:anchorId="7DCBF048" wp14:editId="2D29D5F5">
            <wp:extent cx="88264" cy="88265"/>
            <wp:effectExtent l="0" t="0" r="0" b="0"/>
            <wp:docPr id="1645" name="Image 16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5" name="Image 164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Inspecting</w:t>
      </w:r>
      <w:r>
        <w:rPr>
          <w:color w:val="5F5F5F"/>
          <w:spacing w:val="-8"/>
        </w:rPr>
        <w:t xml:space="preserve"> </w:t>
      </w:r>
      <w:r>
        <w:rPr>
          <w:color w:val="5F5F5F"/>
        </w:rPr>
        <w:t>trenches</w:t>
      </w:r>
      <w:r>
        <w:rPr>
          <w:color w:val="5F5F5F"/>
          <w:spacing w:val="-4"/>
        </w:rPr>
        <w:t xml:space="preserve"> </w:t>
      </w:r>
      <w:r>
        <w:rPr>
          <w:color w:val="5F5F5F"/>
        </w:rPr>
        <w:t>and</w:t>
      </w:r>
      <w:r>
        <w:rPr>
          <w:color w:val="5F5F5F"/>
          <w:spacing w:val="-5"/>
        </w:rPr>
        <w:t xml:space="preserve"> </w:t>
      </w:r>
      <w:r>
        <w:rPr>
          <w:color w:val="5F5F5F"/>
        </w:rPr>
        <w:t>pits</w:t>
      </w:r>
      <w:r>
        <w:rPr>
          <w:color w:val="5F5F5F"/>
          <w:spacing w:val="-9"/>
        </w:rPr>
        <w:t xml:space="preserve"> </w:t>
      </w:r>
      <w:r>
        <w:rPr>
          <w:color w:val="5F5F5F"/>
        </w:rPr>
        <w:t>daily</w:t>
      </w:r>
      <w:r>
        <w:rPr>
          <w:color w:val="5F5F5F"/>
          <w:spacing w:val="-3"/>
        </w:rPr>
        <w:t xml:space="preserve"> </w:t>
      </w:r>
      <w:r>
        <w:rPr>
          <w:color w:val="5F5F5F"/>
        </w:rPr>
        <w:t>for</w:t>
      </w:r>
      <w:r>
        <w:rPr>
          <w:color w:val="5F5F5F"/>
          <w:spacing w:val="-9"/>
        </w:rPr>
        <w:t xml:space="preserve"> </w:t>
      </w:r>
      <w:r>
        <w:rPr>
          <w:color w:val="5F5F5F"/>
        </w:rPr>
        <w:t>trapped</w:t>
      </w:r>
      <w:r>
        <w:rPr>
          <w:color w:val="5F5F5F"/>
          <w:spacing w:val="-5"/>
        </w:rPr>
        <w:t xml:space="preserve"> </w:t>
      </w:r>
      <w:r>
        <w:rPr>
          <w:color w:val="5F5F5F"/>
        </w:rPr>
        <w:t>animals</w:t>
      </w:r>
      <w:r>
        <w:rPr>
          <w:color w:val="5F5F5F"/>
          <w:spacing w:val="-6"/>
        </w:rPr>
        <w:t xml:space="preserve"> </w:t>
      </w:r>
      <w:r>
        <w:rPr>
          <w:color w:val="5F5F5F"/>
        </w:rPr>
        <w:t>(EPR</w:t>
      </w:r>
      <w:r>
        <w:rPr>
          <w:color w:val="5F5F5F"/>
          <w:spacing w:val="-5"/>
        </w:rPr>
        <w:t xml:space="preserve"> </w:t>
      </w:r>
      <w:r>
        <w:rPr>
          <w:color w:val="5F5F5F"/>
          <w:spacing w:val="-2"/>
        </w:rPr>
        <w:t>EC02).</w:t>
      </w:r>
    </w:p>
    <w:p w14:paraId="2A29358B" w14:textId="77777777" w:rsidR="00D05A7A" w:rsidRDefault="00D05A7A">
      <w:pPr>
        <w:pStyle w:val="BodyText"/>
        <w:spacing w:before="6"/>
      </w:pPr>
    </w:p>
    <w:p w14:paraId="09F7E7EC" w14:textId="77777777" w:rsidR="00D05A7A" w:rsidRDefault="00B8135C">
      <w:pPr>
        <w:pStyle w:val="BodyText"/>
        <w:tabs>
          <w:tab w:val="left" w:pos="692"/>
        </w:tabs>
        <w:spacing w:line="360" w:lineRule="auto"/>
        <w:ind w:left="692" w:right="890" w:hanging="360"/>
      </w:pPr>
      <w:r>
        <w:rPr>
          <w:noProof/>
        </w:rPr>
        <w:drawing>
          <wp:inline distT="0" distB="0" distL="0" distR="0" wp14:anchorId="5D782ADC" wp14:editId="29228A8C">
            <wp:extent cx="88264" cy="88265"/>
            <wp:effectExtent l="0" t="0" r="0" b="0"/>
            <wp:docPr id="1646" name="Image 16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6" name="Image 164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Preventing</w:t>
      </w:r>
      <w:r>
        <w:rPr>
          <w:color w:val="5F5F5F"/>
          <w:spacing w:val="-3"/>
        </w:rPr>
        <w:t xml:space="preserve"> </w:t>
      </w:r>
      <w:r>
        <w:rPr>
          <w:color w:val="5F5F5F"/>
        </w:rPr>
        <w:t>movement of</w:t>
      </w:r>
      <w:r>
        <w:rPr>
          <w:color w:val="5F5F5F"/>
          <w:spacing w:val="-5"/>
        </w:rPr>
        <w:t xml:space="preserve"> </w:t>
      </w:r>
      <w:r>
        <w:rPr>
          <w:color w:val="5F5F5F"/>
        </w:rPr>
        <w:t>wildlife</w:t>
      </w:r>
      <w:r>
        <w:rPr>
          <w:color w:val="5F5F5F"/>
          <w:spacing w:val="-3"/>
        </w:rPr>
        <w:t xml:space="preserve"> </w:t>
      </w:r>
      <w:r>
        <w:rPr>
          <w:color w:val="5F5F5F"/>
        </w:rPr>
        <w:t>into</w:t>
      </w:r>
      <w:r>
        <w:rPr>
          <w:color w:val="5F5F5F"/>
          <w:spacing w:val="-3"/>
        </w:rPr>
        <w:t xml:space="preserve"> </w:t>
      </w:r>
      <w:r>
        <w:rPr>
          <w:color w:val="5F5F5F"/>
        </w:rPr>
        <w:t>high-risk</w:t>
      </w:r>
      <w:r>
        <w:rPr>
          <w:color w:val="5F5F5F"/>
          <w:spacing w:val="-1"/>
        </w:rPr>
        <w:t xml:space="preserve"> </w:t>
      </w:r>
      <w:r>
        <w:rPr>
          <w:color w:val="5F5F5F"/>
        </w:rPr>
        <w:t>areas</w:t>
      </w:r>
      <w:r>
        <w:rPr>
          <w:color w:val="5F5F5F"/>
          <w:spacing w:val="-1"/>
        </w:rPr>
        <w:t xml:space="preserve"> </w:t>
      </w:r>
      <w:r>
        <w:rPr>
          <w:color w:val="5F5F5F"/>
        </w:rPr>
        <w:t>(including</w:t>
      </w:r>
      <w:r>
        <w:rPr>
          <w:color w:val="5F5F5F"/>
          <w:spacing w:val="-3"/>
        </w:rPr>
        <w:t xml:space="preserve"> </w:t>
      </w:r>
      <w:r>
        <w:rPr>
          <w:color w:val="5F5F5F"/>
        </w:rPr>
        <w:t>access</w:t>
      </w:r>
      <w:r>
        <w:rPr>
          <w:color w:val="5F5F5F"/>
          <w:spacing w:val="-1"/>
        </w:rPr>
        <w:t xml:space="preserve"> </w:t>
      </w:r>
      <w:r>
        <w:rPr>
          <w:color w:val="5F5F5F"/>
        </w:rPr>
        <w:t>tracks)</w:t>
      </w:r>
      <w:r>
        <w:rPr>
          <w:color w:val="5F5F5F"/>
          <w:spacing w:val="-6"/>
        </w:rPr>
        <w:t xml:space="preserve"> </w:t>
      </w:r>
      <w:r>
        <w:rPr>
          <w:color w:val="5F5F5F"/>
        </w:rPr>
        <w:t>with</w:t>
      </w:r>
      <w:r>
        <w:rPr>
          <w:color w:val="5F5F5F"/>
          <w:spacing w:val="-3"/>
        </w:rPr>
        <w:t xml:space="preserve"> </w:t>
      </w:r>
      <w:r>
        <w:rPr>
          <w:color w:val="5F5F5F"/>
        </w:rPr>
        <w:t>temporary</w:t>
      </w:r>
      <w:r>
        <w:rPr>
          <w:color w:val="5F5F5F"/>
          <w:spacing w:val="-1"/>
        </w:rPr>
        <w:t xml:space="preserve"> </w:t>
      </w:r>
      <w:r>
        <w:rPr>
          <w:color w:val="5F5F5F"/>
        </w:rPr>
        <w:t>barriers near priority habitat (EPR EC02).</w:t>
      </w:r>
    </w:p>
    <w:p w14:paraId="0688F4B9" w14:textId="77777777" w:rsidR="00D05A7A" w:rsidRDefault="00B8135C">
      <w:pPr>
        <w:pStyle w:val="BodyText"/>
        <w:spacing w:before="179" w:line="360" w:lineRule="auto"/>
        <w:ind w:left="332" w:right="544"/>
      </w:pPr>
      <w:r>
        <w:rPr>
          <w:color w:val="5F5F5F"/>
        </w:rPr>
        <w:t>With</w:t>
      </w:r>
      <w:r>
        <w:rPr>
          <w:color w:val="5F5F5F"/>
          <w:spacing w:val="-6"/>
        </w:rPr>
        <w:t xml:space="preserve"> </w:t>
      </w:r>
      <w:r>
        <w:rPr>
          <w:color w:val="5F5F5F"/>
        </w:rPr>
        <w:t>the</w:t>
      </w:r>
      <w:r>
        <w:rPr>
          <w:color w:val="5F5F5F"/>
          <w:spacing w:val="-1"/>
        </w:rPr>
        <w:t xml:space="preserve"> </w:t>
      </w:r>
      <w:r>
        <w:rPr>
          <w:color w:val="5F5F5F"/>
        </w:rPr>
        <w:t>implementation</w:t>
      </w:r>
      <w:r>
        <w:rPr>
          <w:color w:val="5F5F5F"/>
          <w:spacing w:val="-1"/>
        </w:rPr>
        <w:t xml:space="preserve"> </w:t>
      </w:r>
      <w:r>
        <w:rPr>
          <w:color w:val="5F5F5F"/>
        </w:rPr>
        <w:t>of</w:t>
      </w:r>
      <w:r>
        <w:rPr>
          <w:color w:val="5F5F5F"/>
          <w:spacing w:val="-3"/>
        </w:rPr>
        <w:t xml:space="preserve"> </w:t>
      </w:r>
      <w:r>
        <w:rPr>
          <w:color w:val="5F5F5F"/>
        </w:rPr>
        <w:t>measures to</w:t>
      </w:r>
      <w:r>
        <w:rPr>
          <w:color w:val="5F5F5F"/>
          <w:spacing w:val="-6"/>
        </w:rPr>
        <w:t xml:space="preserve"> </w:t>
      </w:r>
      <w:r>
        <w:rPr>
          <w:color w:val="5F5F5F"/>
        </w:rPr>
        <w:t>comply with</w:t>
      </w:r>
      <w:r>
        <w:rPr>
          <w:color w:val="5F5F5F"/>
          <w:spacing w:val="-1"/>
        </w:rPr>
        <w:t xml:space="preserve"> </w:t>
      </w:r>
      <w:r>
        <w:rPr>
          <w:color w:val="5F5F5F"/>
        </w:rPr>
        <w:t>EPRs,</w:t>
      </w:r>
      <w:r>
        <w:rPr>
          <w:color w:val="5F5F5F"/>
          <w:spacing w:val="-3"/>
        </w:rPr>
        <w:t xml:space="preserve"> </w:t>
      </w:r>
      <w:r>
        <w:rPr>
          <w:color w:val="5F5F5F"/>
        </w:rPr>
        <w:t>the</w:t>
      </w:r>
      <w:r>
        <w:rPr>
          <w:color w:val="5F5F5F"/>
          <w:spacing w:val="-1"/>
        </w:rPr>
        <w:t xml:space="preserve"> </w:t>
      </w:r>
      <w:r>
        <w:rPr>
          <w:color w:val="5F5F5F"/>
        </w:rPr>
        <w:t>assessed</w:t>
      </w:r>
      <w:r>
        <w:rPr>
          <w:color w:val="5F5F5F"/>
          <w:spacing w:val="-1"/>
        </w:rPr>
        <w:t xml:space="preserve"> </w:t>
      </w:r>
      <w:r>
        <w:rPr>
          <w:color w:val="5F5F5F"/>
        </w:rPr>
        <w:t>magnitude</w:t>
      </w:r>
      <w:r>
        <w:rPr>
          <w:color w:val="5F5F5F"/>
          <w:spacing w:val="-1"/>
        </w:rPr>
        <w:t xml:space="preserve"> </w:t>
      </w:r>
      <w:r>
        <w:rPr>
          <w:color w:val="5F5F5F"/>
        </w:rPr>
        <w:t>of</w:t>
      </w:r>
      <w:r>
        <w:rPr>
          <w:color w:val="5F5F5F"/>
          <w:spacing w:val="-3"/>
        </w:rPr>
        <w:t xml:space="preserve"> </w:t>
      </w:r>
      <w:r>
        <w:rPr>
          <w:color w:val="5F5F5F"/>
        </w:rPr>
        <w:t>impact is</w:t>
      </w:r>
      <w:r>
        <w:rPr>
          <w:color w:val="5F5F5F"/>
          <w:spacing w:val="-4"/>
        </w:rPr>
        <w:t xml:space="preserve"> </w:t>
      </w:r>
      <w:r>
        <w:rPr>
          <w:color w:val="5F5F5F"/>
        </w:rPr>
        <w:t>reduced</w:t>
      </w:r>
      <w:r>
        <w:rPr>
          <w:color w:val="5F5F5F"/>
          <w:spacing w:val="-1"/>
        </w:rPr>
        <w:t xml:space="preserve"> </w:t>
      </w:r>
      <w:r>
        <w:rPr>
          <w:color w:val="5F5F5F"/>
        </w:rPr>
        <w:t>to minor, resulting in a post-mitigation impact rating for this subgroup of moderate.</w:t>
      </w:r>
    </w:p>
    <w:p w14:paraId="4F210239" w14:textId="77777777" w:rsidR="00D05A7A" w:rsidRDefault="00D05A7A">
      <w:pPr>
        <w:spacing w:line="360" w:lineRule="auto"/>
        <w:sectPr w:rsidR="00D05A7A">
          <w:pgSz w:w="11910" w:h="16840"/>
          <w:pgMar w:top="980" w:right="603" w:bottom="820" w:left="800" w:header="467" w:footer="636" w:gutter="0"/>
          <w:cols w:space="720"/>
        </w:sectPr>
      </w:pPr>
    </w:p>
    <w:p w14:paraId="405F1435" w14:textId="77777777" w:rsidR="00D05A7A" w:rsidRDefault="00D05A7A">
      <w:pPr>
        <w:pStyle w:val="BodyText"/>
      </w:pPr>
    </w:p>
    <w:p w14:paraId="1A970461" w14:textId="77777777" w:rsidR="00D05A7A" w:rsidRDefault="00D05A7A">
      <w:pPr>
        <w:pStyle w:val="BodyText"/>
        <w:spacing w:before="219" w:after="1"/>
      </w:pPr>
    </w:p>
    <w:p w14:paraId="2E8FCFE3" w14:textId="77777777" w:rsidR="00D05A7A" w:rsidRDefault="00B8135C">
      <w:pPr>
        <w:pStyle w:val="BodyText"/>
        <w:ind w:left="328"/>
      </w:pPr>
      <w:r>
        <w:rPr>
          <w:noProof/>
        </w:rPr>
        <w:drawing>
          <wp:inline distT="0" distB="0" distL="0" distR="0" wp14:anchorId="37E814BF" wp14:editId="24A6AC09">
            <wp:extent cx="1054598" cy="158496"/>
            <wp:effectExtent l="0" t="0" r="0" b="0"/>
            <wp:docPr id="1647" name="Image 16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7" name="Image 1647"/>
                    <pic:cNvPicPr/>
                  </pic:nvPicPr>
                  <pic:blipFill>
                    <a:blip r:embed="rId56" cstate="screen">
                      <a:extLst>
                        <a:ext uri="{28A0092B-C50C-407E-A947-70E740481C1C}">
                          <a14:useLocalDpi xmlns:a14="http://schemas.microsoft.com/office/drawing/2010/main"/>
                        </a:ext>
                      </a:extLst>
                    </a:blip>
                    <a:stretch>
                      <a:fillRect/>
                    </a:stretch>
                  </pic:blipFill>
                  <pic:spPr>
                    <a:xfrm>
                      <a:off x="0" y="0"/>
                      <a:ext cx="1054598" cy="158496"/>
                    </a:xfrm>
                    <a:prstGeom prst="rect">
                      <a:avLst/>
                    </a:prstGeom>
                  </pic:spPr>
                </pic:pic>
              </a:graphicData>
            </a:graphic>
          </wp:inline>
        </w:drawing>
      </w:r>
    </w:p>
    <w:p w14:paraId="5E26F85A" w14:textId="77777777" w:rsidR="00D05A7A" w:rsidRDefault="00B8135C">
      <w:pPr>
        <w:pStyle w:val="BodyText"/>
        <w:spacing w:before="109" w:line="360" w:lineRule="auto"/>
        <w:ind w:left="332" w:right="544"/>
      </w:pPr>
      <w:r>
        <w:rPr>
          <w:color w:val="585858"/>
        </w:rPr>
        <w:t xml:space="preserve">This subgroup consists of dwarf galaxias, flinders pygmy perch, growling grass frog, </w:t>
      </w:r>
      <w:proofErr w:type="spellStart"/>
      <w:r>
        <w:rPr>
          <w:color w:val="585858"/>
        </w:rPr>
        <w:t>Narracan</w:t>
      </w:r>
      <w:proofErr w:type="spellEnd"/>
      <w:r>
        <w:rPr>
          <w:color w:val="585858"/>
        </w:rPr>
        <w:t xml:space="preserve"> burrowing crayfish,</w:t>
      </w:r>
      <w:r>
        <w:rPr>
          <w:color w:val="585858"/>
          <w:spacing w:val="-4"/>
        </w:rPr>
        <w:t xml:space="preserve"> </w:t>
      </w:r>
      <w:r>
        <w:rPr>
          <w:color w:val="585858"/>
        </w:rPr>
        <w:t>South</w:t>
      </w:r>
      <w:r>
        <w:rPr>
          <w:color w:val="585858"/>
          <w:spacing w:val="-2"/>
        </w:rPr>
        <w:t xml:space="preserve"> </w:t>
      </w:r>
      <w:r>
        <w:rPr>
          <w:color w:val="585858"/>
        </w:rPr>
        <w:t>Gippsland</w:t>
      </w:r>
      <w:r>
        <w:rPr>
          <w:color w:val="585858"/>
          <w:spacing w:val="-3"/>
        </w:rPr>
        <w:t xml:space="preserve"> </w:t>
      </w:r>
      <w:r>
        <w:rPr>
          <w:color w:val="585858"/>
        </w:rPr>
        <w:t>spiny crayfish</w:t>
      </w:r>
      <w:r>
        <w:rPr>
          <w:color w:val="585858"/>
          <w:spacing w:val="-2"/>
        </w:rPr>
        <w:t xml:space="preserve"> </w:t>
      </w:r>
      <w:r>
        <w:rPr>
          <w:color w:val="585858"/>
        </w:rPr>
        <w:t>and</w:t>
      </w:r>
      <w:r>
        <w:rPr>
          <w:color w:val="585858"/>
          <w:spacing w:val="-2"/>
        </w:rPr>
        <w:t xml:space="preserve"> </w:t>
      </w:r>
      <w:r>
        <w:rPr>
          <w:color w:val="585858"/>
        </w:rPr>
        <w:t>platypus.</w:t>
      </w:r>
      <w:r>
        <w:rPr>
          <w:color w:val="585858"/>
          <w:spacing w:val="-5"/>
        </w:rPr>
        <w:t xml:space="preserve"> </w:t>
      </w:r>
      <w:r>
        <w:rPr>
          <w:color w:val="585858"/>
        </w:rPr>
        <w:t>These</w:t>
      </w:r>
      <w:r>
        <w:rPr>
          <w:color w:val="585858"/>
          <w:spacing w:val="-2"/>
        </w:rPr>
        <w:t xml:space="preserve"> </w:t>
      </w:r>
      <w:r>
        <w:rPr>
          <w:color w:val="585858"/>
        </w:rPr>
        <w:t>species are</w:t>
      </w:r>
      <w:r>
        <w:rPr>
          <w:color w:val="585858"/>
          <w:spacing w:val="-2"/>
        </w:rPr>
        <w:t xml:space="preserve"> </w:t>
      </w:r>
      <w:r>
        <w:rPr>
          <w:color w:val="585858"/>
        </w:rPr>
        <w:t>known</w:t>
      </w:r>
      <w:r>
        <w:rPr>
          <w:color w:val="585858"/>
          <w:spacing w:val="-2"/>
        </w:rPr>
        <w:t xml:space="preserve"> </w:t>
      </w:r>
      <w:r>
        <w:rPr>
          <w:color w:val="585858"/>
        </w:rPr>
        <w:t>to</w:t>
      </w:r>
      <w:r>
        <w:rPr>
          <w:color w:val="585858"/>
          <w:spacing w:val="-7"/>
        </w:rPr>
        <w:t xml:space="preserve"> </w:t>
      </w:r>
      <w:r>
        <w:rPr>
          <w:color w:val="585858"/>
        </w:rPr>
        <w:t>occur or</w:t>
      </w:r>
      <w:r>
        <w:rPr>
          <w:color w:val="585858"/>
          <w:spacing w:val="-5"/>
        </w:rPr>
        <w:t xml:space="preserve"> </w:t>
      </w:r>
      <w:r>
        <w:rPr>
          <w:color w:val="585858"/>
        </w:rPr>
        <w:t>are</w:t>
      </w:r>
      <w:r>
        <w:rPr>
          <w:color w:val="585858"/>
          <w:spacing w:val="-2"/>
        </w:rPr>
        <w:t xml:space="preserve"> </w:t>
      </w:r>
      <w:r>
        <w:rPr>
          <w:color w:val="585858"/>
        </w:rPr>
        <w:t xml:space="preserve">considered likely to occur in ephemeral wetlands, </w:t>
      </w:r>
      <w:proofErr w:type="gramStart"/>
      <w:r>
        <w:rPr>
          <w:color w:val="585858"/>
        </w:rPr>
        <w:t>dams</w:t>
      </w:r>
      <w:proofErr w:type="gramEnd"/>
      <w:r>
        <w:rPr>
          <w:color w:val="585858"/>
        </w:rPr>
        <w:t xml:space="preserve"> and other aquatic habitats throughout the survey area.</w:t>
      </w:r>
    </w:p>
    <w:p w14:paraId="18127A13" w14:textId="77777777" w:rsidR="00D05A7A" w:rsidRDefault="00B8135C">
      <w:pPr>
        <w:pStyle w:val="BodyText"/>
        <w:spacing w:before="122" w:line="360" w:lineRule="auto"/>
        <w:ind w:left="332" w:right="544"/>
      </w:pPr>
      <w:r>
        <w:rPr>
          <w:color w:val="585858"/>
        </w:rPr>
        <w:t>Direct construction impacts will largely be avoided as suitable habitats, where these species are present or likely to be present, are in watercourses where HDD will be employed. Several low-quality, ephemeral streams</w:t>
      </w:r>
      <w:r>
        <w:rPr>
          <w:color w:val="585858"/>
          <w:spacing w:val="-5"/>
        </w:rPr>
        <w:t xml:space="preserve"> </w:t>
      </w:r>
      <w:r>
        <w:rPr>
          <w:color w:val="585858"/>
        </w:rPr>
        <w:t>may</w:t>
      </w:r>
      <w:r>
        <w:rPr>
          <w:color w:val="585858"/>
          <w:spacing w:val="-1"/>
        </w:rPr>
        <w:t xml:space="preserve"> </w:t>
      </w:r>
      <w:r>
        <w:rPr>
          <w:color w:val="585858"/>
        </w:rPr>
        <w:t>be</w:t>
      </w:r>
      <w:r>
        <w:rPr>
          <w:color w:val="585858"/>
          <w:spacing w:val="-3"/>
        </w:rPr>
        <w:t xml:space="preserve"> </w:t>
      </w:r>
      <w:r>
        <w:rPr>
          <w:color w:val="585858"/>
        </w:rPr>
        <w:t>impacted,</w:t>
      </w:r>
      <w:r>
        <w:rPr>
          <w:color w:val="585858"/>
          <w:spacing w:val="-4"/>
        </w:rPr>
        <w:t xml:space="preserve"> </w:t>
      </w:r>
      <w:r>
        <w:rPr>
          <w:color w:val="585858"/>
        </w:rPr>
        <w:t>but</w:t>
      </w:r>
      <w:r>
        <w:rPr>
          <w:color w:val="585858"/>
          <w:spacing w:val="-4"/>
        </w:rPr>
        <w:t xml:space="preserve"> </w:t>
      </w:r>
      <w:r>
        <w:rPr>
          <w:color w:val="585858"/>
        </w:rPr>
        <w:t>these</w:t>
      </w:r>
      <w:r>
        <w:rPr>
          <w:color w:val="585858"/>
          <w:spacing w:val="-3"/>
        </w:rPr>
        <w:t xml:space="preserve"> </w:t>
      </w:r>
      <w:r>
        <w:rPr>
          <w:color w:val="585858"/>
        </w:rPr>
        <w:t>do</w:t>
      </w:r>
      <w:r>
        <w:rPr>
          <w:color w:val="585858"/>
          <w:spacing w:val="-3"/>
        </w:rPr>
        <w:t xml:space="preserve"> </w:t>
      </w:r>
      <w:r>
        <w:rPr>
          <w:color w:val="585858"/>
        </w:rPr>
        <w:t>not</w:t>
      </w:r>
      <w:r>
        <w:rPr>
          <w:color w:val="585858"/>
          <w:spacing w:val="-4"/>
        </w:rPr>
        <w:t xml:space="preserve"> </w:t>
      </w:r>
      <w:r>
        <w:rPr>
          <w:color w:val="585858"/>
        </w:rPr>
        <w:t>represent suitable</w:t>
      </w:r>
      <w:r>
        <w:rPr>
          <w:color w:val="585858"/>
          <w:spacing w:val="-3"/>
        </w:rPr>
        <w:t xml:space="preserve"> </w:t>
      </w:r>
      <w:r>
        <w:rPr>
          <w:color w:val="585858"/>
        </w:rPr>
        <w:t>habitat for</w:t>
      </w:r>
      <w:r>
        <w:rPr>
          <w:color w:val="585858"/>
          <w:spacing w:val="-1"/>
        </w:rPr>
        <w:t xml:space="preserve"> </w:t>
      </w:r>
      <w:r>
        <w:rPr>
          <w:color w:val="585858"/>
        </w:rPr>
        <w:t>aquatic</w:t>
      </w:r>
      <w:r>
        <w:rPr>
          <w:color w:val="585858"/>
          <w:spacing w:val="-1"/>
        </w:rPr>
        <w:t xml:space="preserve"> </w:t>
      </w:r>
      <w:r>
        <w:rPr>
          <w:color w:val="585858"/>
        </w:rPr>
        <w:t>fauna.</w:t>
      </w:r>
      <w:r>
        <w:rPr>
          <w:color w:val="585858"/>
          <w:spacing w:val="-4"/>
        </w:rPr>
        <w:t xml:space="preserve"> </w:t>
      </w:r>
      <w:r>
        <w:rPr>
          <w:color w:val="585858"/>
        </w:rPr>
        <w:t>Indirect construction impacts may include releasing pollution or sediment into watercourses, introducing diseases or weeds into waterways and altering behaviour patterns with light pollution.</w:t>
      </w:r>
    </w:p>
    <w:p w14:paraId="17E1FB87" w14:textId="77777777" w:rsidR="00D05A7A" w:rsidRDefault="00B8135C">
      <w:pPr>
        <w:pStyle w:val="BodyText"/>
        <w:spacing w:before="118" w:line="360" w:lineRule="auto"/>
        <w:ind w:left="332" w:right="661"/>
      </w:pPr>
      <w:r>
        <w:rPr>
          <w:color w:val="585858"/>
        </w:rPr>
        <w:t>Without the implementation of measures to</w:t>
      </w:r>
      <w:r>
        <w:rPr>
          <w:color w:val="585858"/>
          <w:spacing w:val="-2"/>
        </w:rPr>
        <w:t xml:space="preserve"> </w:t>
      </w:r>
      <w:r>
        <w:rPr>
          <w:color w:val="585858"/>
        </w:rPr>
        <w:t>comply with</w:t>
      </w:r>
      <w:r>
        <w:rPr>
          <w:color w:val="585858"/>
          <w:spacing w:val="-2"/>
        </w:rPr>
        <w:t xml:space="preserve"> </w:t>
      </w:r>
      <w:r>
        <w:rPr>
          <w:color w:val="585858"/>
        </w:rPr>
        <w:t>terrestrial ecology EPRs the</w:t>
      </w:r>
      <w:r>
        <w:rPr>
          <w:color w:val="585858"/>
          <w:spacing w:val="-2"/>
        </w:rPr>
        <w:t xml:space="preserve"> </w:t>
      </w:r>
      <w:r>
        <w:rPr>
          <w:color w:val="585858"/>
        </w:rPr>
        <w:t>project will lead to the impacts to</w:t>
      </w:r>
      <w:r>
        <w:rPr>
          <w:color w:val="585858"/>
          <w:spacing w:val="-7"/>
        </w:rPr>
        <w:t xml:space="preserve"> </w:t>
      </w:r>
      <w:r>
        <w:rPr>
          <w:color w:val="585858"/>
        </w:rPr>
        <w:t>less than</w:t>
      </w:r>
      <w:r>
        <w:rPr>
          <w:color w:val="585858"/>
          <w:spacing w:val="-2"/>
        </w:rPr>
        <w:t xml:space="preserve"> </w:t>
      </w:r>
      <w:r>
        <w:rPr>
          <w:color w:val="585858"/>
        </w:rPr>
        <w:t>0.05</w:t>
      </w:r>
      <w:r>
        <w:rPr>
          <w:color w:val="585858"/>
          <w:spacing w:val="-2"/>
        </w:rPr>
        <w:t xml:space="preserve"> </w:t>
      </w:r>
      <w:r>
        <w:rPr>
          <w:color w:val="585858"/>
        </w:rPr>
        <w:t>ha</w:t>
      </w:r>
      <w:r>
        <w:rPr>
          <w:color w:val="585858"/>
          <w:spacing w:val="-2"/>
        </w:rPr>
        <w:t xml:space="preserve"> </w:t>
      </w:r>
      <w:r>
        <w:rPr>
          <w:color w:val="585858"/>
        </w:rPr>
        <w:t>of habitat</w:t>
      </w:r>
      <w:r>
        <w:rPr>
          <w:color w:val="585858"/>
          <w:spacing w:val="-4"/>
        </w:rPr>
        <w:t xml:space="preserve"> </w:t>
      </w:r>
      <w:r>
        <w:rPr>
          <w:color w:val="585858"/>
        </w:rPr>
        <w:t>for</w:t>
      </w:r>
      <w:r>
        <w:rPr>
          <w:color w:val="585858"/>
          <w:spacing w:val="-5"/>
        </w:rPr>
        <w:t xml:space="preserve"> </w:t>
      </w:r>
      <w:r>
        <w:rPr>
          <w:color w:val="585858"/>
        </w:rPr>
        <w:t>the</w:t>
      </w:r>
      <w:r>
        <w:rPr>
          <w:color w:val="585858"/>
          <w:spacing w:val="-2"/>
        </w:rPr>
        <w:t xml:space="preserve"> </w:t>
      </w:r>
      <w:r>
        <w:rPr>
          <w:color w:val="585858"/>
        </w:rPr>
        <w:t>species</w:t>
      </w:r>
      <w:r>
        <w:rPr>
          <w:color w:val="585858"/>
          <w:spacing w:val="-5"/>
        </w:rPr>
        <w:t xml:space="preserve"> </w:t>
      </w:r>
      <w:r>
        <w:rPr>
          <w:color w:val="585858"/>
        </w:rPr>
        <w:t>within</w:t>
      </w:r>
      <w:r>
        <w:rPr>
          <w:color w:val="585858"/>
          <w:spacing w:val="-2"/>
        </w:rPr>
        <w:t xml:space="preserve"> </w:t>
      </w:r>
      <w:r>
        <w:rPr>
          <w:color w:val="585858"/>
        </w:rPr>
        <w:t>this subgroup. The</w:t>
      </w:r>
      <w:r>
        <w:rPr>
          <w:color w:val="585858"/>
          <w:spacing w:val="-2"/>
        </w:rPr>
        <w:t xml:space="preserve"> </w:t>
      </w:r>
      <w:r>
        <w:rPr>
          <w:color w:val="585858"/>
        </w:rPr>
        <w:t>nature</w:t>
      </w:r>
      <w:r>
        <w:rPr>
          <w:color w:val="585858"/>
          <w:spacing w:val="-7"/>
        </w:rPr>
        <w:t xml:space="preserve"> </w:t>
      </w:r>
      <w:r>
        <w:rPr>
          <w:color w:val="585858"/>
        </w:rPr>
        <w:t>and</w:t>
      </w:r>
      <w:r>
        <w:rPr>
          <w:color w:val="585858"/>
          <w:spacing w:val="-2"/>
        </w:rPr>
        <w:t xml:space="preserve"> </w:t>
      </w:r>
      <w:r>
        <w:rPr>
          <w:color w:val="585858"/>
        </w:rPr>
        <w:t xml:space="preserve">extent of habitat impacted for each species is shown in </w:t>
      </w:r>
      <w:hyperlink w:anchor="_bookmark16" w:history="1">
        <w:r>
          <w:rPr>
            <w:color w:val="585858"/>
          </w:rPr>
          <w:t>Table 11-8.</w:t>
        </w:r>
      </w:hyperlink>
      <w:r>
        <w:rPr>
          <w:color w:val="585858"/>
        </w:rPr>
        <w:t xml:space="preserve"> With the successful implementation of measures to comply with the EPRs, impacts to habitat for these species can be avoided (</w:t>
      </w:r>
      <w:hyperlink w:anchor="_bookmark16" w:history="1">
        <w:r>
          <w:rPr>
            <w:color w:val="585858"/>
          </w:rPr>
          <w:t>Table 11-8</w:t>
        </w:r>
      </w:hyperlink>
      <w:r>
        <w:rPr>
          <w:color w:val="585858"/>
        </w:rPr>
        <w:t>).</w:t>
      </w:r>
    </w:p>
    <w:p w14:paraId="537B2E9A" w14:textId="77777777" w:rsidR="00D05A7A" w:rsidRDefault="00B8135C">
      <w:pPr>
        <w:pStyle w:val="BodyText"/>
        <w:spacing w:before="7"/>
        <w:rPr>
          <w:sz w:val="18"/>
        </w:rPr>
      </w:pPr>
      <w:r>
        <w:rPr>
          <w:noProof/>
        </w:rPr>
        <w:drawing>
          <wp:anchor distT="0" distB="0" distL="0" distR="0" simplePos="0" relativeHeight="488073728" behindDoc="1" locked="0" layoutInCell="1" allowOverlap="1" wp14:anchorId="47382157" wp14:editId="5F85A20D">
            <wp:simplePos x="0" y="0"/>
            <wp:positionH relativeFrom="page">
              <wp:posOffset>713231</wp:posOffset>
            </wp:positionH>
            <wp:positionV relativeFrom="paragraph">
              <wp:posOffset>151733</wp:posOffset>
            </wp:positionV>
            <wp:extent cx="3526535" cy="137160"/>
            <wp:effectExtent l="0" t="0" r="0" b="0"/>
            <wp:wrapTopAndBottom/>
            <wp:docPr id="1648" name="Image 1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8" name="Image 1648"/>
                    <pic:cNvPicPr/>
                  </pic:nvPicPr>
                  <pic:blipFill>
                    <a:blip r:embed="rId80" cstate="screen">
                      <a:extLst>
                        <a:ext uri="{28A0092B-C50C-407E-A947-70E740481C1C}">
                          <a14:useLocalDpi xmlns:a14="http://schemas.microsoft.com/office/drawing/2010/main"/>
                        </a:ext>
                      </a:extLst>
                    </a:blip>
                    <a:stretch>
                      <a:fillRect/>
                    </a:stretch>
                  </pic:blipFill>
                  <pic:spPr>
                    <a:xfrm>
                      <a:off x="0" y="0"/>
                      <a:ext cx="3526535" cy="137160"/>
                    </a:xfrm>
                    <a:prstGeom prst="rect">
                      <a:avLst/>
                    </a:prstGeom>
                  </pic:spPr>
                </pic:pic>
              </a:graphicData>
            </a:graphic>
          </wp:anchor>
        </w:drawing>
      </w:r>
    </w:p>
    <w:p w14:paraId="37B7AB81" w14:textId="77777777" w:rsidR="00D05A7A" w:rsidRDefault="00D05A7A">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1839"/>
        <w:gridCol w:w="1416"/>
        <w:gridCol w:w="2035"/>
        <w:gridCol w:w="2082"/>
        <w:gridCol w:w="2266"/>
      </w:tblGrid>
      <w:tr w:rsidR="00D05A7A" w14:paraId="1A9BA6C9" w14:textId="77777777">
        <w:trPr>
          <w:trHeight w:val="681"/>
        </w:trPr>
        <w:tc>
          <w:tcPr>
            <w:tcW w:w="1839" w:type="dxa"/>
            <w:shd w:val="clear" w:color="auto" w:fill="133149"/>
          </w:tcPr>
          <w:p w14:paraId="1C3B3A60" w14:textId="77777777" w:rsidR="00D05A7A" w:rsidRDefault="00B8135C">
            <w:pPr>
              <w:pStyle w:val="TableParagraph"/>
              <w:spacing w:before="133"/>
              <w:rPr>
                <w:b/>
                <w:sz w:val="18"/>
              </w:rPr>
            </w:pPr>
            <w:bookmarkStart w:id="45" w:name="_bookmark16"/>
            <w:bookmarkEnd w:id="45"/>
            <w:r>
              <w:rPr>
                <w:b/>
                <w:color w:val="FFFFFF"/>
                <w:spacing w:val="-2"/>
                <w:sz w:val="18"/>
              </w:rPr>
              <w:t>Species</w:t>
            </w:r>
          </w:p>
        </w:tc>
        <w:tc>
          <w:tcPr>
            <w:tcW w:w="1416" w:type="dxa"/>
            <w:shd w:val="clear" w:color="auto" w:fill="133149"/>
          </w:tcPr>
          <w:p w14:paraId="273B256E" w14:textId="77777777" w:rsidR="00D05A7A" w:rsidRDefault="00B8135C">
            <w:pPr>
              <w:pStyle w:val="TableParagraph"/>
              <w:spacing w:before="133"/>
              <w:ind w:left="143"/>
              <w:rPr>
                <w:b/>
                <w:sz w:val="18"/>
              </w:rPr>
            </w:pPr>
            <w:r>
              <w:rPr>
                <w:b/>
                <w:color w:val="FFFFFF"/>
                <w:sz w:val="18"/>
              </w:rPr>
              <w:t>Habitat</w:t>
            </w:r>
            <w:r>
              <w:rPr>
                <w:b/>
                <w:color w:val="FFFFFF"/>
                <w:spacing w:val="-4"/>
                <w:sz w:val="18"/>
              </w:rPr>
              <w:t xml:space="preserve"> type</w:t>
            </w:r>
          </w:p>
        </w:tc>
        <w:tc>
          <w:tcPr>
            <w:tcW w:w="2035" w:type="dxa"/>
            <w:shd w:val="clear" w:color="auto" w:fill="133149"/>
          </w:tcPr>
          <w:p w14:paraId="2317BB6A" w14:textId="77777777" w:rsidR="00D05A7A" w:rsidRDefault="00B8135C">
            <w:pPr>
              <w:pStyle w:val="TableParagraph"/>
              <w:spacing w:before="133"/>
              <w:ind w:left="196"/>
              <w:rPr>
                <w:b/>
                <w:sz w:val="18"/>
              </w:rPr>
            </w:pPr>
            <w:r>
              <w:rPr>
                <w:b/>
                <w:color w:val="FFFFFF"/>
                <w:sz w:val="18"/>
              </w:rPr>
              <w:t>Extent</w:t>
            </w:r>
            <w:r>
              <w:rPr>
                <w:b/>
                <w:color w:val="FFFFFF"/>
                <w:spacing w:val="-13"/>
                <w:sz w:val="18"/>
              </w:rPr>
              <w:t xml:space="preserve"> </w:t>
            </w:r>
            <w:r>
              <w:rPr>
                <w:b/>
                <w:color w:val="FFFFFF"/>
                <w:sz w:val="18"/>
              </w:rPr>
              <w:t>of</w:t>
            </w:r>
            <w:r>
              <w:rPr>
                <w:b/>
                <w:color w:val="FFFFFF"/>
                <w:spacing w:val="-9"/>
                <w:sz w:val="18"/>
              </w:rPr>
              <w:t xml:space="preserve"> </w:t>
            </w:r>
            <w:r>
              <w:rPr>
                <w:b/>
                <w:color w:val="FFFFFF"/>
                <w:sz w:val="18"/>
              </w:rPr>
              <w:t>habitat</w:t>
            </w:r>
            <w:r>
              <w:rPr>
                <w:b/>
                <w:color w:val="FFFFFF"/>
                <w:spacing w:val="-13"/>
                <w:sz w:val="18"/>
              </w:rPr>
              <w:t xml:space="preserve"> </w:t>
            </w:r>
            <w:r>
              <w:rPr>
                <w:b/>
                <w:color w:val="FFFFFF"/>
                <w:sz w:val="18"/>
              </w:rPr>
              <w:t>in survey area (ha)</w:t>
            </w:r>
          </w:p>
        </w:tc>
        <w:tc>
          <w:tcPr>
            <w:tcW w:w="2082" w:type="dxa"/>
            <w:shd w:val="clear" w:color="auto" w:fill="133149"/>
          </w:tcPr>
          <w:p w14:paraId="607D8BCD" w14:textId="77777777" w:rsidR="00D05A7A" w:rsidRDefault="00B8135C">
            <w:pPr>
              <w:pStyle w:val="TableParagraph"/>
              <w:spacing w:before="133"/>
              <w:ind w:left="215"/>
              <w:rPr>
                <w:b/>
                <w:sz w:val="18"/>
              </w:rPr>
            </w:pPr>
            <w:r>
              <w:rPr>
                <w:b/>
                <w:color w:val="FFFFFF"/>
                <w:sz w:val="18"/>
              </w:rPr>
              <w:t>Area</w:t>
            </w:r>
            <w:r>
              <w:rPr>
                <w:b/>
                <w:color w:val="FFFFFF"/>
                <w:spacing w:val="-15"/>
                <w:sz w:val="18"/>
              </w:rPr>
              <w:t xml:space="preserve"> </w:t>
            </w:r>
            <w:r>
              <w:rPr>
                <w:b/>
                <w:color w:val="FFFFFF"/>
                <w:sz w:val="18"/>
              </w:rPr>
              <w:t>impacted</w:t>
            </w:r>
            <w:r>
              <w:rPr>
                <w:b/>
                <w:color w:val="FFFFFF"/>
                <w:spacing w:val="-12"/>
                <w:sz w:val="18"/>
              </w:rPr>
              <w:t xml:space="preserve"> </w:t>
            </w:r>
            <w:r>
              <w:rPr>
                <w:b/>
                <w:color w:val="FFFFFF"/>
                <w:sz w:val="18"/>
              </w:rPr>
              <w:t>pre- mitigation (ha)</w:t>
            </w:r>
          </w:p>
        </w:tc>
        <w:tc>
          <w:tcPr>
            <w:tcW w:w="2266" w:type="dxa"/>
            <w:shd w:val="clear" w:color="auto" w:fill="133149"/>
          </w:tcPr>
          <w:p w14:paraId="4B691D73" w14:textId="77777777" w:rsidR="00D05A7A" w:rsidRDefault="00B8135C">
            <w:pPr>
              <w:pStyle w:val="TableParagraph"/>
              <w:spacing w:before="133"/>
              <w:ind w:left="231"/>
              <w:rPr>
                <w:b/>
                <w:sz w:val="18"/>
              </w:rPr>
            </w:pPr>
            <w:r>
              <w:rPr>
                <w:b/>
                <w:color w:val="FFFFFF"/>
                <w:sz w:val="18"/>
              </w:rPr>
              <w:t>Area</w:t>
            </w:r>
            <w:r>
              <w:rPr>
                <w:b/>
                <w:color w:val="FFFFFF"/>
                <w:spacing w:val="-15"/>
                <w:sz w:val="18"/>
              </w:rPr>
              <w:t xml:space="preserve"> </w:t>
            </w:r>
            <w:r>
              <w:rPr>
                <w:b/>
                <w:color w:val="FFFFFF"/>
                <w:sz w:val="18"/>
              </w:rPr>
              <w:t>impacted</w:t>
            </w:r>
            <w:r>
              <w:rPr>
                <w:b/>
                <w:color w:val="FFFFFF"/>
                <w:spacing w:val="-12"/>
                <w:sz w:val="18"/>
              </w:rPr>
              <w:t xml:space="preserve"> </w:t>
            </w:r>
            <w:r>
              <w:rPr>
                <w:b/>
                <w:color w:val="FFFFFF"/>
                <w:sz w:val="18"/>
              </w:rPr>
              <w:t>post- mitigation (ha)</w:t>
            </w:r>
          </w:p>
        </w:tc>
      </w:tr>
      <w:tr w:rsidR="00D05A7A" w14:paraId="5C1B0045" w14:textId="77777777">
        <w:trPr>
          <w:trHeight w:val="643"/>
        </w:trPr>
        <w:tc>
          <w:tcPr>
            <w:tcW w:w="1839" w:type="dxa"/>
            <w:shd w:val="clear" w:color="auto" w:fill="D3E6F4"/>
          </w:tcPr>
          <w:p w14:paraId="605A36F9" w14:textId="77777777" w:rsidR="00D05A7A" w:rsidRDefault="00B8135C">
            <w:pPr>
              <w:pStyle w:val="TableParagraph"/>
              <w:rPr>
                <w:sz w:val="18"/>
              </w:rPr>
            </w:pPr>
            <w:r>
              <w:rPr>
                <w:color w:val="5F5F5F"/>
                <w:sz w:val="18"/>
              </w:rPr>
              <w:t>Dwarf</w:t>
            </w:r>
            <w:r>
              <w:rPr>
                <w:color w:val="5F5F5F"/>
                <w:spacing w:val="-2"/>
                <w:sz w:val="18"/>
              </w:rPr>
              <w:t xml:space="preserve"> galaxias</w:t>
            </w:r>
          </w:p>
        </w:tc>
        <w:tc>
          <w:tcPr>
            <w:tcW w:w="1416" w:type="dxa"/>
            <w:shd w:val="clear" w:color="auto" w:fill="D3E6F4"/>
          </w:tcPr>
          <w:p w14:paraId="7FFBD302" w14:textId="77777777" w:rsidR="00D05A7A" w:rsidRDefault="00B8135C">
            <w:pPr>
              <w:pStyle w:val="TableParagraph"/>
              <w:ind w:left="143"/>
              <w:rPr>
                <w:sz w:val="18"/>
              </w:rPr>
            </w:pPr>
            <w:r>
              <w:rPr>
                <w:color w:val="585858"/>
                <w:sz w:val="18"/>
              </w:rPr>
              <w:t>Breeding</w:t>
            </w:r>
            <w:r>
              <w:rPr>
                <w:color w:val="585858"/>
                <w:spacing w:val="-13"/>
                <w:sz w:val="18"/>
              </w:rPr>
              <w:t xml:space="preserve"> </w:t>
            </w:r>
            <w:r>
              <w:rPr>
                <w:color w:val="585858"/>
                <w:sz w:val="18"/>
              </w:rPr>
              <w:t xml:space="preserve">and </w:t>
            </w:r>
            <w:r>
              <w:rPr>
                <w:color w:val="585858"/>
                <w:spacing w:val="-2"/>
                <w:sz w:val="18"/>
              </w:rPr>
              <w:t>foraging</w:t>
            </w:r>
          </w:p>
        </w:tc>
        <w:tc>
          <w:tcPr>
            <w:tcW w:w="2035" w:type="dxa"/>
            <w:shd w:val="clear" w:color="auto" w:fill="D3E6F4"/>
          </w:tcPr>
          <w:p w14:paraId="7ADAEAC9" w14:textId="77777777" w:rsidR="00D05A7A" w:rsidRDefault="00B8135C">
            <w:pPr>
              <w:pStyle w:val="TableParagraph"/>
              <w:ind w:left="196"/>
              <w:rPr>
                <w:sz w:val="18"/>
              </w:rPr>
            </w:pPr>
            <w:r>
              <w:rPr>
                <w:color w:val="585858"/>
                <w:spacing w:val="-4"/>
                <w:sz w:val="18"/>
              </w:rPr>
              <w:t>2.03</w:t>
            </w:r>
          </w:p>
        </w:tc>
        <w:tc>
          <w:tcPr>
            <w:tcW w:w="2082" w:type="dxa"/>
            <w:shd w:val="clear" w:color="auto" w:fill="D3E6F4"/>
          </w:tcPr>
          <w:p w14:paraId="3B6E12FC" w14:textId="77777777" w:rsidR="00D05A7A" w:rsidRDefault="00B8135C">
            <w:pPr>
              <w:pStyle w:val="TableParagraph"/>
              <w:ind w:left="215"/>
              <w:rPr>
                <w:sz w:val="18"/>
              </w:rPr>
            </w:pPr>
            <w:r>
              <w:rPr>
                <w:color w:val="585858"/>
                <w:spacing w:val="-4"/>
                <w:sz w:val="18"/>
              </w:rPr>
              <w:t>0.03</w:t>
            </w:r>
          </w:p>
        </w:tc>
        <w:tc>
          <w:tcPr>
            <w:tcW w:w="2266" w:type="dxa"/>
            <w:shd w:val="clear" w:color="auto" w:fill="D3E6F4"/>
          </w:tcPr>
          <w:p w14:paraId="08DB3208" w14:textId="77777777" w:rsidR="00D05A7A" w:rsidRDefault="00B8135C">
            <w:pPr>
              <w:pStyle w:val="TableParagraph"/>
              <w:ind w:left="231"/>
              <w:rPr>
                <w:sz w:val="18"/>
              </w:rPr>
            </w:pPr>
            <w:r>
              <w:rPr>
                <w:color w:val="585858"/>
                <w:spacing w:val="-4"/>
                <w:sz w:val="18"/>
              </w:rPr>
              <w:t>0.00</w:t>
            </w:r>
          </w:p>
        </w:tc>
      </w:tr>
      <w:tr w:rsidR="00D05A7A" w14:paraId="6443E09B" w14:textId="77777777">
        <w:trPr>
          <w:trHeight w:val="633"/>
        </w:trPr>
        <w:tc>
          <w:tcPr>
            <w:tcW w:w="1839" w:type="dxa"/>
          </w:tcPr>
          <w:p w14:paraId="12E64D15" w14:textId="77777777" w:rsidR="00D05A7A" w:rsidRDefault="00B8135C">
            <w:pPr>
              <w:pStyle w:val="TableParagraph"/>
              <w:spacing w:before="109"/>
              <w:rPr>
                <w:sz w:val="18"/>
              </w:rPr>
            </w:pPr>
            <w:r>
              <w:rPr>
                <w:color w:val="5F5F5F"/>
                <w:sz w:val="18"/>
              </w:rPr>
              <w:t>Growling</w:t>
            </w:r>
            <w:r>
              <w:rPr>
                <w:color w:val="5F5F5F"/>
                <w:spacing w:val="-5"/>
                <w:sz w:val="18"/>
              </w:rPr>
              <w:t xml:space="preserve"> </w:t>
            </w:r>
            <w:r>
              <w:rPr>
                <w:color w:val="5F5F5F"/>
                <w:sz w:val="18"/>
              </w:rPr>
              <w:t>grass</w:t>
            </w:r>
            <w:r>
              <w:rPr>
                <w:color w:val="5F5F5F"/>
                <w:spacing w:val="-3"/>
                <w:sz w:val="18"/>
              </w:rPr>
              <w:t xml:space="preserve"> </w:t>
            </w:r>
            <w:r>
              <w:rPr>
                <w:color w:val="5F5F5F"/>
                <w:spacing w:val="-4"/>
                <w:sz w:val="18"/>
              </w:rPr>
              <w:t>frog</w:t>
            </w:r>
          </w:p>
        </w:tc>
        <w:tc>
          <w:tcPr>
            <w:tcW w:w="1416" w:type="dxa"/>
          </w:tcPr>
          <w:p w14:paraId="2827D554" w14:textId="77777777" w:rsidR="00D05A7A" w:rsidRDefault="00B8135C">
            <w:pPr>
              <w:pStyle w:val="TableParagraph"/>
              <w:spacing w:before="109"/>
              <w:ind w:left="143"/>
              <w:rPr>
                <w:sz w:val="18"/>
              </w:rPr>
            </w:pPr>
            <w:r>
              <w:rPr>
                <w:color w:val="585858"/>
                <w:sz w:val="18"/>
              </w:rPr>
              <w:t>Breeding</w:t>
            </w:r>
            <w:r>
              <w:rPr>
                <w:color w:val="585858"/>
                <w:spacing w:val="-13"/>
                <w:sz w:val="18"/>
              </w:rPr>
              <w:t xml:space="preserve"> </w:t>
            </w:r>
            <w:r>
              <w:rPr>
                <w:color w:val="585858"/>
                <w:sz w:val="18"/>
              </w:rPr>
              <w:t xml:space="preserve">and </w:t>
            </w:r>
            <w:r>
              <w:rPr>
                <w:color w:val="585858"/>
                <w:spacing w:val="-2"/>
                <w:sz w:val="18"/>
              </w:rPr>
              <w:t>foraging</w:t>
            </w:r>
          </w:p>
        </w:tc>
        <w:tc>
          <w:tcPr>
            <w:tcW w:w="2035" w:type="dxa"/>
          </w:tcPr>
          <w:p w14:paraId="1B2FC1EC" w14:textId="77777777" w:rsidR="00D05A7A" w:rsidRDefault="00B8135C">
            <w:pPr>
              <w:pStyle w:val="TableParagraph"/>
              <w:spacing w:before="109"/>
              <w:ind w:left="196"/>
              <w:rPr>
                <w:sz w:val="18"/>
              </w:rPr>
            </w:pPr>
            <w:r>
              <w:rPr>
                <w:color w:val="585858"/>
                <w:spacing w:val="-4"/>
                <w:sz w:val="18"/>
              </w:rPr>
              <w:t>0.43</w:t>
            </w:r>
          </w:p>
        </w:tc>
        <w:tc>
          <w:tcPr>
            <w:tcW w:w="2082" w:type="dxa"/>
          </w:tcPr>
          <w:p w14:paraId="122F3C60" w14:textId="77777777" w:rsidR="00D05A7A" w:rsidRDefault="00B8135C">
            <w:pPr>
              <w:pStyle w:val="TableParagraph"/>
              <w:spacing w:before="109"/>
              <w:ind w:left="215"/>
              <w:rPr>
                <w:sz w:val="18"/>
              </w:rPr>
            </w:pPr>
            <w:r>
              <w:rPr>
                <w:color w:val="585858"/>
                <w:spacing w:val="-4"/>
                <w:sz w:val="18"/>
              </w:rPr>
              <w:t>0.00</w:t>
            </w:r>
          </w:p>
        </w:tc>
        <w:tc>
          <w:tcPr>
            <w:tcW w:w="2266" w:type="dxa"/>
          </w:tcPr>
          <w:p w14:paraId="392BE6D9" w14:textId="77777777" w:rsidR="00D05A7A" w:rsidRDefault="00B8135C">
            <w:pPr>
              <w:pStyle w:val="TableParagraph"/>
              <w:spacing w:before="109"/>
              <w:ind w:left="231"/>
              <w:rPr>
                <w:sz w:val="18"/>
              </w:rPr>
            </w:pPr>
            <w:r>
              <w:rPr>
                <w:color w:val="585858"/>
                <w:spacing w:val="-4"/>
                <w:sz w:val="18"/>
              </w:rPr>
              <w:t>0.00</w:t>
            </w:r>
          </w:p>
        </w:tc>
      </w:tr>
      <w:tr w:rsidR="00D05A7A" w14:paraId="4415CBEB" w14:textId="77777777">
        <w:trPr>
          <w:trHeight w:val="643"/>
        </w:trPr>
        <w:tc>
          <w:tcPr>
            <w:tcW w:w="1839" w:type="dxa"/>
            <w:shd w:val="clear" w:color="auto" w:fill="D3E6F4"/>
          </w:tcPr>
          <w:p w14:paraId="1B0C88FB" w14:textId="77777777" w:rsidR="00D05A7A" w:rsidRDefault="00B8135C">
            <w:pPr>
              <w:pStyle w:val="TableParagraph"/>
              <w:ind w:right="141"/>
              <w:rPr>
                <w:sz w:val="18"/>
              </w:rPr>
            </w:pPr>
            <w:proofErr w:type="spellStart"/>
            <w:r>
              <w:rPr>
                <w:color w:val="5F5F5F"/>
                <w:sz w:val="18"/>
              </w:rPr>
              <w:t>Narracan</w:t>
            </w:r>
            <w:proofErr w:type="spellEnd"/>
            <w:r>
              <w:rPr>
                <w:color w:val="5F5F5F"/>
                <w:spacing w:val="-13"/>
                <w:sz w:val="18"/>
              </w:rPr>
              <w:t xml:space="preserve"> </w:t>
            </w:r>
            <w:r>
              <w:rPr>
                <w:color w:val="5F5F5F"/>
                <w:sz w:val="18"/>
              </w:rPr>
              <w:t xml:space="preserve">burrowing </w:t>
            </w:r>
            <w:r>
              <w:rPr>
                <w:color w:val="5F5F5F"/>
                <w:spacing w:val="-2"/>
                <w:sz w:val="18"/>
              </w:rPr>
              <w:t>crayfish</w:t>
            </w:r>
          </w:p>
        </w:tc>
        <w:tc>
          <w:tcPr>
            <w:tcW w:w="1416" w:type="dxa"/>
            <w:shd w:val="clear" w:color="auto" w:fill="D3E6F4"/>
          </w:tcPr>
          <w:p w14:paraId="4AEFC386" w14:textId="77777777" w:rsidR="00D05A7A" w:rsidRDefault="00B8135C">
            <w:pPr>
              <w:pStyle w:val="TableParagraph"/>
              <w:ind w:left="143"/>
              <w:rPr>
                <w:sz w:val="18"/>
              </w:rPr>
            </w:pPr>
            <w:r>
              <w:rPr>
                <w:color w:val="585858"/>
                <w:sz w:val="18"/>
              </w:rPr>
              <w:t>Breeding</w:t>
            </w:r>
            <w:r>
              <w:rPr>
                <w:color w:val="585858"/>
                <w:spacing w:val="-13"/>
                <w:sz w:val="18"/>
              </w:rPr>
              <w:t xml:space="preserve"> </w:t>
            </w:r>
            <w:r>
              <w:rPr>
                <w:color w:val="585858"/>
                <w:sz w:val="18"/>
              </w:rPr>
              <w:t xml:space="preserve">and </w:t>
            </w:r>
            <w:r>
              <w:rPr>
                <w:color w:val="585858"/>
                <w:spacing w:val="-2"/>
                <w:sz w:val="18"/>
              </w:rPr>
              <w:t>foraging</w:t>
            </w:r>
          </w:p>
        </w:tc>
        <w:tc>
          <w:tcPr>
            <w:tcW w:w="2035" w:type="dxa"/>
            <w:shd w:val="clear" w:color="auto" w:fill="D3E6F4"/>
          </w:tcPr>
          <w:p w14:paraId="6B2CCA50" w14:textId="77777777" w:rsidR="00D05A7A" w:rsidRDefault="00B8135C">
            <w:pPr>
              <w:pStyle w:val="TableParagraph"/>
              <w:ind w:left="196"/>
              <w:rPr>
                <w:sz w:val="18"/>
              </w:rPr>
            </w:pPr>
            <w:r>
              <w:rPr>
                <w:color w:val="585858"/>
                <w:spacing w:val="-4"/>
                <w:sz w:val="18"/>
              </w:rPr>
              <w:t>5.60</w:t>
            </w:r>
          </w:p>
        </w:tc>
        <w:tc>
          <w:tcPr>
            <w:tcW w:w="2082" w:type="dxa"/>
            <w:shd w:val="clear" w:color="auto" w:fill="D3E6F4"/>
          </w:tcPr>
          <w:p w14:paraId="305A48B6" w14:textId="77777777" w:rsidR="00D05A7A" w:rsidRDefault="00B8135C">
            <w:pPr>
              <w:pStyle w:val="TableParagraph"/>
              <w:ind w:left="215"/>
              <w:rPr>
                <w:sz w:val="18"/>
              </w:rPr>
            </w:pPr>
            <w:r>
              <w:rPr>
                <w:color w:val="585858"/>
                <w:spacing w:val="-4"/>
                <w:sz w:val="18"/>
              </w:rPr>
              <w:t>0.03</w:t>
            </w:r>
          </w:p>
        </w:tc>
        <w:tc>
          <w:tcPr>
            <w:tcW w:w="2266" w:type="dxa"/>
            <w:shd w:val="clear" w:color="auto" w:fill="D3E6F4"/>
          </w:tcPr>
          <w:p w14:paraId="12A44C74" w14:textId="77777777" w:rsidR="00D05A7A" w:rsidRDefault="00B8135C">
            <w:pPr>
              <w:pStyle w:val="TableParagraph"/>
              <w:ind w:left="231"/>
              <w:rPr>
                <w:sz w:val="18"/>
              </w:rPr>
            </w:pPr>
            <w:r>
              <w:rPr>
                <w:color w:val="585858"/>
                <w:spacing w:val="-4"/>
                <w:sz w:val="18"/>
              </w:rPr>
              <w:t>0.00</w:t>
            </w:r>
          </w:p>
        </w:tc>
      </w:tr>
      <w:tr w:rsidR="00D05A7A" w14:paraId="62D0F6A1" w14:textId="77777777">
        <w:trPr>
          <w:trHeight w:val="638"/>
        </w:trPr>
        <w:tc>
          <w:tcPr>
            <w:tcW w:w="1839" w:type="dxa"/>
          </w:tcPr>
          <w:p w14:paraId="133CBEAE" w14:textId="77777777" w:rsidR="00D05A7A" w:rsidRDefault="00B8135C">
            <w:pPr>
              <w:pStyle w:val="TableParagraph"/>
              <w:ind w:right="141"/>
              <w:rPr>
                <w:sz w:val="18"/>
              </w:rPr>
            </w:pPr>
            <w:r>
              <w:rPr>
                <w:color w:val="5F5F5F"/>
                <w:sz w:val="18"/>
              </w:rPr>
              <w:t>South</w:t>
            </w:r>
            <w:r>
              <w:rPr>
                <w:color w:val="5F5F5F"/>
                <w:spacing w:val="-13"/>
                <w:sz w:val="18"/>
              </w:rPr>
              <w:t xml:space="preserve"> </w:t>
            </w:r>
            <w:r>
              <w:rPr>
                <w:color w:val="5F5F5F"/>
                <w:sz w:val="18"/>
              </w:rPr>
              <w:t>Gippsland spiny crayfish</w:t>
            </w:r>
          </w:p>
        </w:tc>
        <w:tc>
          <w:tcPr>
            <w:tcW w:w="1416" w:type="dxa"/>
          </w:tcPr>
          <w:p w14:paraId="1C6BD78E" w14:textId="77777777" w:rsidR="00D05A7A" w:rsidRDefault="00B8135C">
            <w:pPr>
              <w:pStyle w:val="TableParagraph"/>
              <w:ind w:left="143"/>
              <w:rPr>
                <w:sz w:val="18"/>
              </w:rPr>
            </w:pPr>
            <w:r>
              <w:rPr>
                <w:color w:val="5F5F5F"/>
                <w:sz w:val="18"/>
              </w:rPr>
              <w:t>Breeding</w:t>
            </w:r>
            <w:r>
              <w:rPr>
                <w:color w:val="5F5F5F"/>
                <w:spacing w:val="-13"/>
                <w:sz w:val="18"/>
              </w:rPr>
              <w:t xml:space="preserve"> </w:t>
            </w:r>
            <w:r>
              <w:rPr>
                <w:color w:val="5F5F5F"/>
                <w:sz w:val="18"/>
              </w:rPr>
              <w:t xml:space="preserve">and </w:t>
            </w:r>
            <w:r>
              <w:rPr>
                <w:color w:val="5F5F5F"/>
                <w:spacing w:val="-2"/>
                <w:sz w:val="18"/>
              </w:rPr>
              <w:t>foraging</w:t>
            </w:r>
          </w:p>
        </w:tc>
        <w:tc>
          <w:tcPr>
            <w:tcW w:w="2035" w:type="dxa"/>
          </w:tcPr>
          <w:p w14:paraId="70391ADB" w14:textId="77777777" w:rsidR="00D05A7A" w:rsidRDefault="00B8135C">
            <w:pPr>
              <w:pStyle w:val="TableParagraph"/>
              <w:ind w:left="196"/>
              <w:rPr>
                <w:sz w:val="18"/>
              </w:rPr>
            </w:pPr>
            <w:r>
              <w:rPr>
                <w:color w:val="585858"/>
                <w:spacing w:val="-4"/>
                <w:sz w:val="18"/>
              </w:rPr>
              <w:t>5.60</w:t>
            </w:r>
          </w:p>
        </w:tc>
        <w:tc>
          <w:tcPr>
            <w:tcW w:w="2082" w:type="dxa"/>
          </w:tcPr>
          <w:p w14:paraId="59C82D35" w14:textId="77777777" w:rsidR="00D05A7A" w:rsidRDefault="00B8135C">
            <w:pPr>
              <w:pStyle w:val="TableParagraph"/>
              <w:ind w:left="215"/>
              <w:rPr>
                <w:sz w:val="18"/>
              </w:rPr>
            </w:pPr>
            <w:r>
              <w:rPr>
                <w:color w:val="585858"/>
                <w:spacing w:val="-4"/>
                <w:sz w:val="18"/>
              </w:rPr>
              <w:t>0.03</w:t>
            </w:r>
          </w:p>
        </w:tc>
        <w:tc>
          <w:tcPr>
            <w:tcW w:w="2266" w:type="dxa"/>
          </w:tcPr>
          <w:p w14:paraId="6F7B2896" w14:textId="77777777" w:rsidR="00D05A7A" w:rsidRDefault="00B8135C">
            <w:pPr>
              <w:pStyle w:val="TableParagraph"/>
              <w:ind w:left="231"/>
              <w:rPr>
                <w:sz w:val="18"/>
              </w:rPr>
            </w:pPr>
            <w:r>
              <w:rPr>
                <w:color w:val="585858"/>
                <w:spacing w:val="-4"/>
                <w:sz w:val="18"/>
              </w:rPr>
              <w:t>0.00</w:t>
            </w:r>
          </w:p>
        </w:tc>
      </w:tr>
      <w:tr w:rsidR="00D05A7A" w14:paraId="0BA69894" w14:textId="77777777">
        <w:trPr>
          <w:trHeight w:val="643"/>
        </w:trPr>
        <w:tc>
          <w:tcPr>
            <w:tcW w:w="1839" w:type="dxa"/>
            <w:shd w:val="clear" w:color="auto" w:fill="D3E6F4"/>
          </w:tcPr>
          <w:p w14:paraId="05926D50" w14:textId="77777777" w:rsidR="00D05A7A" w:rsidRDefault="00B8135C">
            <w:pPr>
              <w:pStyle w:val="TableParagraph"/>
              <w:ind w:right="502"/>
              <w:rPr>
                <w:sz w:val="18"/>
              </w:rPr>
            </w:pPr>
            <w:r>
              <w:rPr>
                <w:color w:val="5F5F5F"/>
                <w:sz w:val="18"/>
              </w:rPr>
              <w:t>Flinders</w:t>
            </w:r>
            <w:r>
              <w:rPr>
                <w:color w:val="5F5F5F"/>
                <w:spacing w:val="-13"/>
                <w:sz w:val="18"/>
              </w:rPr>
              <w:t xml:space="preserve"> </w:t>
            </w:r>
            <w:r>
              <w:rPr>
                <w:color w:val="5F5F5F"/>
                <w:sz w:val="18"/>
              </w:rPr>
              <w:t xml:space="preserve">pygmy </w:t>
            </w:r>
            <w:r>
              <w:rPr>
                <w:color w:val="5F5F5F"/>
                <w:spacing w:val="-2"/>
                <w:sz w:val="18"/>
              </w:rPr>
              <w:t>perch</w:t>
            </w:r>
          </w:p>
        </w:tc>
        <w:tc>
          <w:tcPr>
            <w:tcW w:w="1416" w:type="dxa"/>
            <w:shd w:val="clear" w:color="auto" w:fill="D3E6F4"/>
          </w:tcPr>
          <w:p w14:paraId="5D783BFA" w14:textId="77777777" w:rsidR="00D05A7A" w:rsidRDefault="00B8135C">
            <w:pPr>
              <w:pStyle w:val="TableParagraph"/>
              <w:ind w:left="143"/>
              <w:rPr>
                <w:sz w:val="18"/>
              </w:rPr>
            </w:pPr>
            <w:r>
              <w:rPr>
                <w:color w:val="5F5F5F"/>
                <w:sz w:val="18"/>
              </w:rPr>
              <w:t>Breeding</w:t>
            </w:r>
            <w:r>
              <w:rPr>
                <w:color w:val="5F5F5F"/>
                <w:spacing w:val="-13"/>
                <w:sz w:val="18"/>
              </w:rPr>
              <w:t xml:space="preserve"> </w:t>
            </w:r>
            <w:r>
              <w:rPr>
                <w:color w:val="5F5F5F"/>
                <w:sz w:val="18"/>
              </w:rPr>
              <w:t xml:space="preserve">and </w:t>
            </w:r>
            <w:r>
              <w:rPr>
                <w:color w:val="5F5F5F"/>
                <w:spacing w:val="-2"/>
                <w:sz w:val="18"/>
              </w:rPr>
              <w:t>foraging</w:t>
            </w:r>
          </w:p>
        </w:tc>
        <w:tc>
          <w:tcPr>
            <w:tcW w:w="2035" w:type="dxa"/>
            <w:shd w:val="clear" w:color="auto" w:fill="D3E6F4"/>
          </w:tcPr>
          <w:p w14:paraId="68A1BC36" w14:textId="77777777" w:rsidR="00D05A7A" w:rsidRDefault="00B8135C">
            <w:pPr>
              <w:pStyle w:val="TableParagraph"/>
              <w:ind w:left="196"/>
              <w:rPr>
                <w:sz w:val="18"/>
              </w:rPr>
            </w:pPr>
            <w:r>
              <w:rPr>
                <w:color w:val="585858"/>
                <w:spacing w:val="-4"/>
                <w:sz w:val="18"/>
              </w:rPr>
              <w:t>2.55</w:t>
            </w:r>
          </w:p>
        </w:tc>
        <w:tc>
          <w:tcPr>
            <w:tcW w:w="2082" w:type="dxa"/>
            <w:shd w:val="clear" w:color="auto" w:fill="D3E6F4"/>
          </w:tcPr>
          <w:p w14:paraId="1FBE4E05" w14:textId="77777777" w:rsidR="00D05A7A" w:rsidRDefault="00B8135C">
            <w:pPr>
              <w:pStyle w:val="TableParagraph"/>
              <w:ind w:left="215"/>
              <w:rPr>
                <w:sz w:val="18"/>
              </w:rPr>
            </w:pPr>
            <w:r>
              <w:rPr>
                <w:color w:val="585858"/>
                <w:spacing w:val="-4"/>
                <w:sz w:val="18"/>
              </w:rPr>
              <w:t>0.03</w:t>
            </w:r>
          </w:p>
        </w:tc>
        <w:tc>
          <w:tcPr>
            <w:tcW w:w="2266" w:type="dxa"/>
            <w:shd w:val="clear" w:color="auto" w:fill="D3E6F4"/>
          </w:tcPr>
          <w:p w14:paraId="62C3C698" w14:textId="77777777" w:rsidR="00D05A7A" w:rsidRDefault="00B8135C">
            <w:pPr>
              <w:pStyle w:val="TableParagraph"/>
              <w:ind w:left="231"/>
              <w:rPr>
                <w:sz w:val="18"/>
              </w:rPr>
            </w:pPr>
            <w:r>
              <w:rPr>
                <w:color w:val="585858"/>
                <w:spacing w:val="-4"/>
                <w:sz w:val="18"/>
              </w:rPr>
              <w:t>0.00</w:t>
            </w:r>
          </w:p>
        </w:tc>
      </w:tr>
      <w:tr w:rsidR="00D05A7A" w14:paraId="796F4411" w14:textId="77777777">
        <w:trPr>
          <w:trHeight w:val="523"/>
        </w:trPr>
        <w:tc>
          <w:tcPr>
            <w:tcW w:w="1839" w:type="dxa"/>
          </w:tcPr>
          <w:p w14:paraId="113813B3" w14:textId="77777777" w:rsidR="00D05A7A" w:rsidRDefault="00B8135C">
            <w:pPr>
              <w:pStyle w:val="TableParagraph"/>
              <w:spacing w:before="109"/>
              <w:rPr>
                <w:sz w:val="18"/>
              </w:rPr>
            </w:pPr>
            <w:r>
              <w:rPr>
                <w:color w:val="585858"/>
                <w:spacing w:val="-2"/>
                <w:sz w:val="18"/>
              </w:rPr>
              <w:t>Platypus</w:t>
            </w:r>
          </w:p>
        </w:tc>
        <w:tc>
          <w:tcPr>
            <w:tcW w:w="1416" w:type="dxa"/>
          </w:tcPr>
          <w:p w14:paraId="2F587AC4" w14:textId="77777777" w:rsidR="00D05A7A" w:rsidRDefault="00B8135C">
            <w:pPr>
              <w:pStyle w:val="TableParagraph"/>
              <w:spacing w:before="91" w:line="206" w:lineRule="exact"/>
              <w:ind w:left="143"/>
              <w:rPr>
                <w:sz w:val="18"/>
              </w:rPr>
            </w:pPr>
            <w:r>
              <w:rPr>
                <w:color w:val="585858"/>
                <w:sz w:val="18"/>
              </w:rPr>
              <w:t>Breeding</w:t>
            </w:r>
            <w:r>
              <w:rPr>
                <w:color w:val="585858"/>
                <w:spacing w:val="-13"/>
                <w:sz w:val="18"/>
              </w:rPr>
              <w:t xml:space="preserve"> </w:t>
            </w:r>
            <w:r>
              <w:rPr>
                <w:color w:val="585858"/>
                <w:sz w:val="18"/>
              </w:rPr>
              <w:t xml:space="preserve">and </w:t>
            </w:r>
            <w:r>
              <w:rPr>
                <w:color w:val="585858"/>
                <w:spacing w:val="-2"/>
                <w:sz w:val="18"/>
              </w:rPr>
              <w:t>foraging</w:t>
            </w:r>
          </w:p>
        </w:tc>
        <w:tc>
          <w:tcPr>
            <w:tcW w:w="2035" w:type="dxa"/>
          </w:tcPr>
          <w:p w14:paraId="706A88A4" w14:textId="77777777" w:rsidR="00D05A7A" w:rsidRDefault="00B8135C">
            <w:pPr>
              <w:pStyle w:val="TableParagraph"/>
              <w:spacing w:before="109"/>
              <w:ind w:left="196"/>
              <w:rPr>
                <w:sz w:val="18"/>
              </w:rPr>
            </w:pPr>
            <w:r>
              <w:rPr>
                <w:color w:val="585858"/>
                <w:spacing w:val="-4"/>
                <w:sz w:val="18"/>
              </w:rPr>
              <w:t>2.03</w:t>
            </w:r>
          </w:p>
        </w:tc>
        <w:tc>
          <w:tcPr>
            <w:tcW w:w="2082" w:type="dxa"/>
          </w:tcPr>
          <w:p w14:paraId="4208FACE" w14:textId="77777777" w:rsidR="00D05A7A" w:rsidRDefault="00B8135C">
            <w:pPr>
              <w:pStyle w:val="TableParagraph"/>
              <w:spacing w:before="109"/>
              <w:ind w:left="215"/>
              <w:rPr>
                <w:sz w:val="18"/>
              </w:rPr>
            </w:pPr>
            <w:r>
              <w:rPr>
                <w:color w:val="585858"/>
                <w:spacing w:val="-4"/>
                <w:sz w:val="18"/>
              </w:rPr>
              <w:t>0.03</w:t>
            </w:r>
          </w:p>
        </w:tc>
        <w:tc>
          <w:tcPr>
            <w:tcW w:w="2266" w:type="dxa"/>
          </w:tcPr>
          <w:p w14:paraId="6D8A9B28" w14:textId="77777777" w:rsidR="00D05A7A" w:rsidRDefault="00B8135C">
            <w:pPr>
              <w:pStyle w:val="TableParagraph"/>
              <w:spacing w:before="109"/>
              <w:ind w:left="231"/>
              <w:rPr>
                <w:sz w:val="18"/>
              </w:rPr>
            </w:pPr>
            <w:r>
              <w:rPr>
                <w:color w:val="585858"/>
                <w:spacing w:val="-4"/>
                <w:sz w:val="18"/>
              </w:rPr>
              <w:t>0.00</w:t>
            </w:r>
          </w:p>
        </w:tc>
      </w:tr>
    </w:tbl>
    <w:p w14:paraId="3C9327CD" w14:textId="77777777" w:rsidR="00D05A7A" w:rsidRDefault="00D05A7A">
      <w:pPr>
        <w:pStyle w:val="BodyText"/>
      </w:pPr>
    </w:p>
    <w:p w14:paraId="746AC567" w14:textId="77777777" w:rsidR="00D05A7A" w:rsidRDefault="00D05A7A">
      <w:pPr>
        <w:pStyle w:val="BodyText"/>
        <w:spacing w:before="79"/>
      </w:pPr>
    </w:p>
    <w:p w14:paraId="3F23E9C4" w14:textId="77777777" w:rsidR="00D05A7A" w:rsidRDefault="00B8135C">
      <w:pPr>
        <w:pStyle w:val="BodyText"/>
        <w:spacing w:line="360" w:lineRule="auto"/>
        <w:ind w:left="333" w:right="579" w:hanging="1"/>
      </w:pPr>
      <w:r>
        <w:rPr>
          <w:color w:val="585858"/>
        </w:rPr>
        <w:t>This subgroup</w:t>
      </w:r>
      <w:r>
        <w:rPr>
          <w:color w:val="585858"/>
          <w:spacing w:val="-1"/>
        </w:rPr>
        <w:t xml:space="preserve"> </w:t>
      </w:r>
      <w:r>
        <w:rPr>
          <w:color w:val="585858"/>
        </w:rPr>
        <w:t>includes species listed</w:t>
      </w:r>
      <w:r>
        <w:rPr>
          <w:color w:val="585858"/>
          <w:spacing w:val="-1"/>
        </w:rPr>
        <w:t xml:space="preserve"> </w:t>
      </w:r>
      <w:r>
        <w:rPr>
          <w:color w:val="585858"/>
        </w:rPr>
        <w:t>under the</w:t>
      </w:r>
      <w:r>
        <w:rPr>
          <w:color w:val="585858"/>
          <w:spacing w:val="-1"/>
        </w:rPr>
        <w:t xml:space="preserve"> </w:t>
      </w:r>
      <w:r>
        <w:rPr>
          <w:color w:val="585858"/>
        </w:rPr>
        <w:t>EPBC</w:t>
      </w:r>
      <w:r>
        <w:rPr>
          <w:color w:val="585858"/>
          <w:spacing w:val="-11"/>
        </w:rPr>
        <w:t xml:space="preserve"> </w:t>
      </w:r>
      <w:r>
        <w:rPr>
          <w:color w:val="585858"/>
        </w:rPr>
        <w:t>Act and</w:t>
      </w:r>
      <w:r>
        <w:rPr>
          <w:color w:val="585858"/>
          <w:spacing w:val="-9"/>
        </w:rPr>
        <w:t xml:space="preserve"> </w:t>
      </w:r>
      <w:r>
        <w:rPr>
          <w:color w:val="585858"/>
        </w:rPr>
        <w:t>the</w:t>
      </w:r>
      <w:r>
        <w:rPr>
          <w:color w:val="585858"/>
          <w:spacing w:val="-1"/>
        </w:rPr>
        <w:t xml:space="preserve"> </w:t>
      </w:r>
      <w:r>
        <w:rPr>
          <w:color w:val="585858"/>
        </w:rPr>
        <w:t>FFG</w:t>
      </w:r>
      <w:r>
        <w:rPr>
          <w:color w:val="585858"/>
          <w:spacing w:val="-3"/>
        </w:rPr>
        <w:t xml:space="preserve"> </w:t>
      </w:r>
      <w:r>
        <w:rPr>
          <w:color w:val="585858"/>
        </w:rPr>
        <w:t>Act.</w:t>
      </w:r>
      <w:r>
        <w:rPr>
          <w:color w:val="585858"/>
          <w:spacing w:val="-3"/>
        </w:rPr>
        <w:t xml:space="preserve"> </w:t>
      </w:r>
      <w:r>
        <w:rPr>
          <w:color w:val="585858"/>
        </w:rPr>
        <w:t>The</w:t>
      </w:r>
      <w:r>
        <w:rPr>
          <w:color w:val="585858"/>
          <w:spacing w:val="-1"/>
        </w:rPr>
        <w:t xml:space="preserve"> </w:t>
      </w:r>
      <w:r>
        <w:rPr>
          <w:color w:val="585858"/>
        </w:rPr>
        <w:t>highest listing</w:t>
      </w:r>
      <w:r>
        <w:rPr>
          <w:color w:val="585858"/>
          <w:spacing w:val="-1"/>
        </w:rPr>
        <w:t xml:space="preserve"> </w:t>
      </w:r>
      <w:r>
        <w:rPr>
          <w:color w:val="585858"/>
        </w:rPr>
        <w:t>is</w:t>
      </w:r>
      <w:r>
        <w:rPr>
          <w:color w:val="585858"/>
          <w:spacing w:val="-4"/>
        </w:rPr>
        <w:t xml:space="preserve"> </w:t>
      </w:r>
      <w:r>
        <w:rPr>
          <w:color w:val="585858"/>
        </w:rPr>
        <w:t>vulnerable under the EPBC Act, resulting in sensitivity level for the subgroup of moderate. The assessed magnitude is major in the case that HDD is not employed to avoid impacts to watercourses, and due to potential impacts to</w:t>
      </w:r>
      <w:r>
        <w:rPr>
          <w:color w:val="585858"/>
          <w:spacing w:val="-2"/>
        </w:rPr>
        <w:t xml:space="preserve"> </w:t>
      </w:r>
      <w:r>
        <w:rPr>
          <w:color w:val="585858"/>
        </w:rPr>
        <w:t>priority habitat</w:t>
      </w:r>
      <w:r>
        <w:rPr>
          <w:color w:val="585858"/>
          <w:spacing w:val="-4"/>
        </w:rPr>
        <w:t xml:space="preserve"> </w:t>
      </w:r>
      <w:r>
        <w:rPr>
          <w:color w:val="585858"/>
        </w:rPr>
        <w:t>that</w:t>
      </w:r>
      <w:r>
        <w:rPr>
          <w:color w:val="585858"/>
          <w:spacing w:val="-4"/>
        </w:rPr>
        <w:t xml:space="preserve"> </w:t>
      </w:r>
      <w:r>
        <w:rPr>
          <w:color w:val="585858"/>
        </w:rPr>
        <w:t>may be</w:t>
      </w:r>
      <w:r>
        <w:rPr>
          <w:color w:val="585858"/>
          <w:spacing w:val="-2"/>
        </w:rPr>
        <w:t xml:space="preserve"> </w:t>
      </w:r>
      <w:r>
        <w:rPr>
          <w:color w:val="585858"/>
        </w:rPr>
        <w:t>irreversible</w:t>
      </w:r>
      <w:r>
        <w:rPr>
          <w:color w:val="585858"/>
          <w:spacing w:val="-2"/>
        </w:rPr>
        <w:t xml:space="preserve"> </w:t>
      </w:r>
      <w:r>
        <w:rPr>
          <w:color w:val="585858"/>
        </w:rPr>
        <w:t>(&gt;10</w:t>
      </w:r>
      <w:r>
        <w:rPr>
          <w:color w:val="585858"/>
          <w:spacing w:val="-2"/>
        </w:rPr>
        <w:t xml:space="preserve"> </w:t>
      </w:r>
      <w:r>
        <w:rPr>
          <w:color w:val="585858"/>
        </w:rPr>
        <w:t>years</w:t>
      </w:r>
      <w:r>
        <w:rPr>
          <w:color w:val="585858"/>
          <w:spacing w:val="-5"/>
        </w:rPr>
        <w:t xml:space="preserve"> </w:t>
      </w:r>
      <w:r>
        <w:rPr>
          <w:color w:val="585858"/>
        </w:rPr>
        <w:t>for</w:t>
      </w:r>
      <w:r>
        <w:rPr>
          <w:color w:val="585858"/>
          <w:spacing w:val="-5"/>
        </w:rPr>
        <w:t xml:space="preserve"> </w:t>
      </w:r>
      <w:r>
        <w:rPr>
          <w:color w:val="585858"/>
        </w:rPr>
        <w:t>recovery).</w:t>
      </w:r>
      <w:r>
        <w:rPr>
          <w:color w:val="585858"/>
          <w:spacing w:val="-4"/>
        </w:rPr>
        <w:t xml:space="preserve"> </w:t>
      </w:r>
      <w:r>
        <w:rPr>
          <w:color w:val="585858"/>
        </w:rPr>
        <w:t>Therefore,</w:t>
      </w:r>
      <w:r>
        <w:rPr>
          <w:color w:val="585858"/>
          <w:spacing w:val="-4"/>
        </w:rPr>
        <w:t xml:space="preserve"> </w:t>
      </w:r>
      <w:r>
        <w:rPr>
          <w:color w:val="585858"/>
        </w:rPr>
        <w:t>the</w:t>
      </w:r>
      <w:r>
        <w:rPr>
          <w:color w:val="585858"/>
          <w:spacing w:val="-2"/>
        </w:rPr>
        <w:t xml:space="preserve"> </w:t>
      </w:r>
      <w:r>
        <w:rPr>
          <w:color w:val="585858"/>
        </w:rPr>
        <w:t>impact prior</w:t>
      </w:r>
      <w:r>
        <w:rPr>
          <w:color w:val="585858"/>
          <w:spacing w:val="-5"/>
        </w:rPr>
        <w:t xml:space="preserve"> </w:t>
      </w:r>
      <w:r>
        <w:rPr>
          <w:color w:val="585858"/>
        </w:rPr>
        <w:t>to</w:t>
      </w:r>
      <w:r>
        <w:rPr>
          <w:color w:val="585858"/>
          <w:spacing w:val="-2"/>
        </w:rPr>
        <w:t xml:space="preserve"> </w:t>
      </w:r>
      <w:r>
        <w:rPr>
          <w:color w:val="585858"/>
        </w:rPr>
        <w:t>mitigation</w:t>
      </w:r>
      <w:r>
        <w:rPr>
          <w:color w:val="585858"/>
          <w:spacing w:val="-2"/>
        </w:rPr>
        <w:t xml:space="preserve"> </w:t>
      </w:r>
      <w:r>
        <w:rPr>
          <w:color w:val="585858"/>
        </w:rPr>
        <w:t xml:space="preserve">is </w:t>
      </w:r>
      <w:r>
        <w:rPr>
          <w:color w:val="585858"/>
          <w:spacing w:val="-2"/>
        </w:rPr>
        <w:t>major.</w:t>
      </w:r>
    </w:p>
    <w:p w14:paraId="5FCBED07" w14:textId="77777777" w:rsidR="00D05A7A" w:rsidRDefault="00D05A7A">
      <w:pPr>
        <w:spacing w:line="360" w:lineRule="auto"/>
        <w:sectPr w:rsidR="00D05A7A">
          <w:pgSz w:w="11910" w:h="16840"/>
          <w:pgMar w:top="980" w:right="603" w:bottom="820" w:left="800" w:header="467" w:footer="636" w:gutter="0"/>
          <w:cols w:space="720"/>
        </w:sectPr>
      </w:pPr>
    </w:p>
    <w:p w14:paraId="2D5103CE" w14:textId="77777777" w:rsidR="00D05A7A" w:rsidRDefault="00D05A7A">
      <w:pPr>
        <w:pStyle w:val="BodyText"/>
      </w:pPr>
    </w:p>
    <w:p w14:paraId="180BBCA5" w14:textId="77777777" w:rsidR="00D05A7A" w:rsidRDefault="00D05A7A">
      <w:pPr>
        <w:pStyle w:val="BodyText"/>
        <w:spacing w:before="142"/>
      </w:pPr>
    </w:p>
    <w:p w14:paraId="1550D25F" w14:textId="77777777" w:rsidR="00D05A7A" w:rsidRDefault="00B8135C">
      <w:pPr>
        <w:pStyle w:val="BodyText"/>
        <w:spacing w:line="355" w:lineRule="auto"/>
        <w:ind w:left="332" w:right="544"/>
      </w:pPr>
      <w:r>
        <w:rPr>
          <w:color w:val="585858"/>
        </w:rPr>
        <w:t>Impacts</w:t>
      </w:r>
      <w:r>
        <w:rPr>
          <w:color w:val="585858"/>
          <w:spacing w:val="-5"/>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reduced</w:t>
      </w:r>
      <w:r>
        <w:rPr>
          <w:color w:val="585858"/>
          <w:spacing w:val="-2"/>
        </w:rPr>
        <w:t xml:space="preserve"> </w:t>
      </w:r>
      <w:r>
        <w:rPr>
          <w:color w:val="585858"/>
        </w:rPr>
        <w:t>by implementing</w:t>
      </w:r>
      <w:r>
        <w:rPr>
          <w:color w:val="585858"/>
          <w:spacing w:val="-2"/>
        </w:rPr>
        <w:t xml:space="preserve"> </w:t>
      </w:r>
      <w:r>
        <w:rPr>
          <w:color w:val="585858"/>
        </w:rPr>
        <w:t>measures</w:t>
      </w:r>
      <w:r>
        <w:rPr>
          <w:color w:val="585858"/>
          <w:spacing w:val="-5"/>
        </w:rPr>
        <w:t xml:space="preserve"> </w:t>
      </w:r>
      <w:r>
        <w:rPr>
          <w:color w:val="585858"/>
        </w:rPr>
        <w:t>to</w:t>
      </w:r>
      <w:r>
        <w:rPr>
          <w:color w:val="585858"/>
          <w:spacing w:val="-7"/>
        </w:rPr>
        <w:t xml:space="preserve"> </w:t>
      </w:r>
      <w:r>
        <w:rPr>
          <w:color w:val="585858"/>
        </w:rPr>
        <w:t>comply with</w:t>
      </w:r>
      <w:r>
        <w:rPr>
          <w:color w:val="585858"/>
          <w:spacing w:val="-2"/>
        </w:rPr>
        <w:t xml:space="preserve"> </w:t>
      </w:r>
      <w:r>
        <w:rPr>
          <w:color w:val="585858"/>
        </w:rPr>
        <w:t>the</w:t>
      </w:r>
      <w:r>
        <w:rPr>
          <w:color w:val="585858"/>
          <w:spacing w:val="-7"/>
        </w:rPr>
        <w:t xml:space="preserve"> </w:t>
      </w:r>
      <w:r>
        <w:rPr>
          <w:color w:val="585858"/>
        </w:rPr>
        <w:t>EPRs</w:t>
      </w:r>
      <w:r>
        <w:rPr>
          <w:color w:val="585858"/>
          <w:spacing w:val="-5"/>
        </w:rPr>
        <w:t xml:space="preserve"> </w:t>
      </w:r>
      <w:r>
        <w:rPr>
          <w:color w:val="585858"/>
        </w:rPr>
        <w:t>for terrestrial</w:t>
      </w:r>
      <w:r>
        <w:rPr>
          <w:color w:val="585858"/>
          <w:spacing w:val="-2"/>
        </w:rPr>
        <w:t xml:space="preserve"> </w:t>
      </w:r>
      <w:r>
        <w:rPr>
          <w:color w:val="585858"/>
        </w:rPr>
        <w:t>ecology. Potential mitigation measures that could be implemented include:</w:t>
      </w:r>
    </w:p>
    <w:p w14:paraId="58A3447A" w14:textId="77777777" w:rsidR="00D05A7A" w:rsidRDefault="00B8135C">
      <w:pPr>
        <w:pStyle w:val="BodyText"/>
        <w:tabs>
          <w:tab w:val="left" w:pos="692"/>
        </w:tabs>
        <w:spacing w:before="126" w:line="360" w:lineRule="auto"/>
        <w:ind w:left="692" w:right="890" w:hanging="360"/>
      </w:pPr>
      <w:r>
        <w:rPr>
          <w:noProof/>
        </w:rPr>
        <w:drawing>
          <wp:inline distT="0" distB="0" distL="0" distR="0" wp14:anchorId="453BEBDF" wp14:editId="45B58394">
            <wp:extent cx="88264" cy="88264"/>
            <wp:effectExtent l="0" t="0" r="0" b="0"/>
            <wp:docPr id="1649" name="Image 16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9" name="Image 164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Preventing</w:t>
      </w:r>
      <w:r>
        <w:rPr>
          <w:color w:val="5F5F5F"/>
          <w:spacing w:val="-3"/>
        </w:rPr>
        <w:t xml:space="preserve"> </w:t>
      </w:r>
      <w:r>
        <w:rPr>
          <w:color w:val="5F5F5F"/>
        </w:rPr>
        <w:t>movement of</w:t>
      </w:r>
      <w:r>
        <w:rPr>
          <w:color w:val="5F5F5F"/>
          <w:spacing w:val="-5"/>
        </w:rPr>
        <w:t xml:space="preserve"> </w:t>
      </w:r>
      <w:r>
        <w:rPr>
          <w:color w:val="5F5F5F"/>
        </w:rPr>
        <w:t>wildlife</w:t>
      </w:r>
      <w:r>
        <w:rPr>
          <w:color w:val="5F5F5F"/>
          <w:spacing w:val="-3"/>
        </w:rPr>
        <w:t xml:space="preserve"> </w:t>
      </w:r>
      <w:r>
        <w:rPr>
          <w:color w:val="5F5F5F"/>
        </w:rPr>
        <w:t>into</w:t>
      </w:r>
      <w:r>
        <w:rPr>
          <w:color w:val="5F5F5F"/>
          <w:spacing w:val="-3"/>
        </w:rPr>
        <w:t xml:space="preserve"> </w:t>
      </w:r>
      <w:r>
        <w:rPr>
          <w:color w:val="5F5F5F"/>
        </w:rPr>
        <w:t>high-risk</w:t>
      </w:r>
      <w:r>
        <w:rPr>
          <w:color w:val="5F5F5F"/>
          <w:spacing w:val="-1"/>
        </w:rPr>
        <w:t xml:space="preserve"> </w:t>
      </w:r>
      <w:r>
        <w:rPr>
          <w:color w:val="5F5F5F"/>
        </w:rPr>
        <w:t>areas</w:t>
      </w:r>
      <w:r>
        <w:rPr>
          <w:color w:val="5F5F5F"/>
          <w:spacing w:val="-1"/>
        </w:rPr>
        <w:t xml:space="preserve"> </w:t>
      </w:r>
      <w:r>
        <w:rPr>
          <w:color w:val="5F5F5F"/>
        </w:rPr>
        <w:t>(including</w:t>
      </w:r>
      <w:r>
        <w:rPr>
          <w:color w:val="5F5F5F"/>
          <w:spacing w:val="-3"/>
        </w:rPr>
        <w:t xml:space="preserve"> </w:t>
      </w:r>
      <w:r>
        <w:rPr>
          <w:color w:val="5F5F5F"/>
        </w:rPr>
        <w:t>access</w:t>
      </w:r>
      <w:r>
        <w:rPr>
          <w:color w:val="5F5F5F"/>
          <w:spacing w:val="-1"/>
        </w:rPr>
        <w:t xml:space="preserve"> </w:t>
      </w:r>
      <w:r>
        <w:rPr>
          <w:color w:val="5F5F5F"/>
        </w:rPr>
        <w:t>tracks)</w:t>
      </w:r>
      <w:r>
        <w:rPr>
          <w:color w:val="5F5F5F"/>
          <w:spacing w:val="-6"/>
        </w:rPr>
        <w:t xml:space="preserve"> </w:t>
      </w:r>
      <w:r>
        <w:rPr>
          <w:color w:val="5F5F5F"/>
        </w:rPr>
        <w:t>with</w:t>
      </w:r>
      <w:r>
        <w:rPr>
          <w:color w:val="5F5F5F"/>
          <w:spacing w:val="-3"/>
        </w:rPr>
        <w:t xml:space="preserve"> </w:t>
      </w:r>
      <w:r>
        <w:rPr>
          <w:color w:val="5F5F5F"/>
        </w:rPr>
        <w:t>temporary</w:t>
      </w:r>
      <w:r>
        <w:rPr>
          <w:color w:val="5F5F5F"/>
          <w:spacing w:val="-1"/>
        </w:rPr>
        <w:t xml:space="preserve"> </w:t>
      </w:r>
      <w:r>
        <w:rPr>
          <w:color w:val="5F5F5F"/>
        </w:rPr>
        <w:t>barriers near priority habitat (EPR EC02).</w:t>
      </w:r>
    </w:p>
    <w:p w14:paraId="0A86DE7B" w14:textId="77777777" w:rsidR="00D05A7A" w:rsidRDefault="00B8135C">
      <w:pPr>
        <w:pStyle w:val="BodyText"/>
        <w:tabs>
          <w:tab w:val="left" w:pos="692"/>
        </w:tabs>
        <w:spacing w:before="121" w:line="360" w:lineRule="auto"/>
        <w:ind w:left="692" w:right="1406" w:hanging="360"/>
      </w:pPr>
      <w:r>
        <w:rPr>
          <w:noProof/>
        </w:rPr>
        <w:drawing>
          <wp:inline distT="0" distB="0" distL="0" distR="0" wp14:anchorId="46681653" wp14:editId="2E747B93">
            <wp:extent cx="88264" cy="88265"/>
            <wp:effectExtent l="0" t="0" r="0" b="0"/>
            <wp:docPr id="1650" name="Image 16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0" name="Image 165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Reducing</w:t>
      </w:r>
      <w:r>
        <w:rPr>
          <w:color w:val="5F5F5F"/>
          <w:spacing w:val="-4"/>
        </w:rPr>
        <w:t xml:space="preserve"> </w:t>
      </w:r>
      <w:r>
        <w:rPr>
          <w:color w:val="5F5F5F"/>
        </w:rPr>
        <w:t>erosion</w:t>
      </w:r>
      <w:r>
        <w:rPr>
          <w:color w:val="5F5F5F"/>
          <w:spacing w:val="-4"/>
        </w:rPr>
        <w:t xml:space="preserve"> </w:t>
      </w:r>
      <w:r>
        <w:rPr>
          <w:color w:val="5F5F5F"/>
        </w:rPr>
        <w:t>and</w:t>
      </w:r>
      <w:r>
        <w:rPr>
          <w:color w:val="5F5F5F"/>
          <w:spacing w:val="-4"/>
        </w:rPr>
        <w:t xml:space="preserve"> </w:t>
      </w:r>
      <w:r>
        <w:rPr>
          <w:color w:val="5F5F5F"/>
        </w:rPr>
        <w:t>damage</w:t>
      </w:r>
      <w:r>
        <w:rPr>
          <w:color w:val="5F5F5F"/>
          <w:spacing w:val="-4"/>
        </w:rPr>
        <w:t xml:space="preserve"> </w:t>
      </w:r>
      <w:r>
        <w:rPr>
          <w:color w:val="5F5F5F"/>
        </w:rPr>
        <w:t>to</w:t>
      </w:r>
      <w:r>
        <w:rPr>
          <w:color w:val="5F5F5F"/>
          <w:spacing w:val="-4"/>
        </w:rPr>
        <w:t xml:space="preserve"> </w:t>
      </w:r>
      <w:r>
        <w:rPr>
          <w:color w:val="5F5F5F"/>
        </w:rPr>
        <w:t>crayfish</w:t>
      </w:r>
      <w:r>
        <w:rPr>
          <w:color w:val="5F5F5F"/>
          <w:spacing w:val="-4"/>
        </w:rPr>
        <w:t xml:space="preserve"> </w:t>
      </w:r>
      <w:r>
        <w:rPr>
          <w:color w:val="5F5F5F"/>
        </w:rPr>
        <w:t>burrows</w:t>
      </w:r>
      <w:r>
        <w:rPr>
          <w:color w:val="5F5F5F"/>
          <w:spacing w:val="-2"/>
        </w:rPr>
        <w:t xml:space="preserve"> </w:t>
      </w:r>
      <w:r>
        <w:rPr>
          <w:color w:val="5F5F5F"/>
        </w:rPr>
        <w:t>by</w:t>
      </w:r>
      <w:r>
        <w:rPr>
          <w:color w:val="5F5F5F"/>
          <w:spacing w:val="-2"/>
        </w:rPr>
        <w:t xml:space="preserve"> </w:t>
      </w:r>
      <w:r>
        <w:rPr>
          <w:color w:val="5F5F5F"/>
        </w:rPr>
        <w:t>leaving</w:t>
      </w:r>
      <w:r>
        <w:rPr>
          <w:color w:val="5F5F5F"/>
          <w:spacing w:val="-4"/>
        </w:rPr>
        <w:t xml:space="preserve"> </w:t>
      </w:r>
      <w:r>
        <w:rPr>
          <w:color w:val="5F5F5F"/>
        </w:rPr>
        <w:t>root</w:t>
      </w:r>
      <w:r>
        <w:rPr>
          <w:color w:val="5F5F5F"/>
          <w:spacing w:val="-1"/>
        </w:rPr>
        <w:t xml:space="preserve"> </w:t>
      </w:r>
      <w:r>
        <w:rPr>
          <w:color w:val="5F5F5F"/>
        </w:rPr>
        <w:t>systems</w:t>
      </w:r>
      <w:r>
        <w:rPr>
          <w:color w:val="5F5F5F"/>
          <w:spacing w:val="-2"/>
        </w:rPr>
        <w:t xml:space="preserve"> </w:t>
      </w:r>
      <w:r>
        <w:rPr>
          <w:color w:val="5F5F5F"/>
        </w:rPr>
        <w:t>intact</w:t>
      </w:r>
      <w:r>
        <w:rPr>
          <w:color w:val="5F5F5F"/>
          <w:spacing w:val="-6"/>
        </w:rPr>
        <w:t xml:space="preserve"> </w:t>
      </w:r>
      <w:r>
        <w:rPr>
          <w:color w:val="5F5F5F"/>
        </w:rPr>
        <w:t>while</w:t>
      </w:r>
      <w:r>
        <w:rPr>
          <w:color w:val="5F5F5F"/>
          <w:spacing w:val="-4"/>
        </w:rPr>
        <w:t xml:space="preserve"> </w:t>
      </w:r>
      <w:r>
        <w:rPr>
          <w:color w:val="5F5F5F"/>
        </w:rPr>
        <w:t>clearing vegetation (EPR EC02).</w:t>
      </w:r>
    </w:p>
    <w:p w14:paraId="7311C635" w14:textId="77777777" w:rsidR="00D05A7A" w:rsidRDefault="00B8135C">
      <w:pPr>
        <w:pStyle w:val="BodyText"/>
        <w:tabs>
          <w:tab w:val="left" w:pos="692"/>
        </w:tabs>
        <w:spacing w:before="122"/>
        <w:ind w:left="332"/>
      </w:pPr>
      <w:r>
        <w:rPr>
          <w:noProof/>
        </w:rPr>
        <w:drawing>
          <wp:inline distT="0" distB="0" distL="0" distR="0" wp14:anchorId="3E5ACB01" wp14:editId="65349CE9">
            <wp:extent cx="88264" cy="88899"/>
            <wp:effectExtent l="0" t="0" r="0" b="0"/>
            <wp:docPr id="1651" name="Image 16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1" name="Image 165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Employing</w:t>
      </w:r>
      <w:r>
        <w:rPr>
          <w:color w:val="5F5F5F"/>
          <w:spacing w:val="-6"/>
        </w:rPr>
        <w:t xml:space="preserve"> </w:t>
      </w:r>
      <w:r>
        <w:rPr>
          <w:color w:val="5F5F5F"/>
        </w:rPr>
        <w:t>HDD</w:t>
      </w:r>
      <w:r>
        <w:rPr>
          <w:color w:val="5F5F5F"/>
          <w:spacing w:val="-5"/>
        </w:rPr>
        <w:t xml:space="preserve"> </w:t>
      </w:r>
      <w:r>
        <w:rPr>
          <w:color w:val="5F5F5F"/>
        </w:rPr>
        <w:t>(EPR</w:t>
      </w:r>
      <w:r>
        <w:rPr>
          <w:color w:val="5F5F5F"/>
          <w:spacing w:val="-5"/>
        </w:rPr>
        <w:t xml:space="preserve"> </w:t>
      </w:r>
      <w:r>
        <w:rPr>
          <w:color w:val="5F5F5F"/>
          <w:spacing w:val="-2"/>
        </w:rPr>
        <w:t>EC03).</w:t>
      </w:r>
    </w:p>
    <w:p w14:paraId="0BEDE1EF" w14:textId="77777777" w:rsidR="00D05A7A" w:rsidRDefault="00D05A7A">
      <w:pPr>
        <w:pStyle w:val="BodyText"/>
        <w:spacing w:before="5"/>
      </w:pPr>
    </w:p>
    <w:p w14:paraId="400138E9" w14:textId="77777777" w:rsidR="00D05A7A" w:rsidRDefault="00B8135C">
      <w:pPr>
        <w:pStyle w:val="BodyText"/>
        <w:tabs>
          <w:tab w:val="left" w:pos="692"/>
        </w:tabs>
        <w:spacing w:line="360" w:lineRule="auto"/>
        <w:ind w:left="692" w:right="1124" w:hanging="360"/>
      </w:pPr>
      <w:r>
        <w:rPr>
          <w:noProof/>
        </w:rPr>
        <w:drawing>
          <wp:inline distT="0" distB="0" distL="0" distR="0" wp14:anchorId="5120C69A" wp14:editId="61611A23">
            <wp:extent cx="88264" cy="88264"/>
            <wp:effectExtent l="0" t="0" r="0" b="0"/>
            <wp:docPr id="1652" name="Image 16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2" name="Image 165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Prior</w:t>
      </w:r>
      <w:r>
        <w:rPr>
          <w:color w:val="5F5F5F"/>
          <w:spacing w:val="-2"/>
        </w:rPr>
        <w:t xml:space="preserve"> </w:t>
      </w:r>
      <w:r>
        <w:rPr>
          <w:color w:val="5F5F5F"/>
        </w:rPr>
        <w:t>to</w:t>
      </w:r>
      <w:r>
        <w:rPr>
          <w:color w:val="5F5F5F"/>
          <w:spacing w:val="-4"/>
        </w:rPr>
        <w:t xml:space="preserve"> </w:t>
      </w:r>
      <w:r>
        <w:rPr>
          <w:color w:val="5F5F5F"/>
        </w:rPr>
        <w:t>construction,</w:t>
      </w:r>
      <w:r>
        <w:rPr>
          <w:color w:val="5F5F5F"/>
          <w:spacing w:val="-6"/>
        </w:rPr>
        <w:t xml:space="preserve"> </w:t>
      </w:r>
      <w:r>
        <w:rPr>
          <w:color w:val="5F5F5F"/>
        </w:rPr>
        <w:t>conducting</w:t>
      </w:r>
      <w:r>
        <w:rPr>
          <w:color w:val="5F5F5F"/>
          <w:spacing w:val="-4"/>
        </w:rPr>
        <w:t xml:space="preserve"> </w:t>
      </w:r>
      <w:r>
        <w:rPr>
          <w:color w:val="5F5F5F"/>
        </w:rPr>
        <w:t>aquatic</w:t>
      </w:r>
      <w:r>
        <w:rPr>
          <w:color w:val="5F5F5F"/>
          <w:spacing w:val="-2"/>
        </w:rPr>
        <w:t xml:space="preserve"> </w:t>
      </w:r>
      <w:r>
        <w:rPr>
          <w:color w:val="5F5F5F"/>
        </w:rPr>
        <w:t>surveys,</w:t>
      </w:r>
      <w:r>
        <w:rPr>
          <w:color w:val="5F5F5F"/>
          <w:spacing w:val="-6"/>
        </w:rPr>
        <w:t xml:space="preserve"> </w:t>
      </w:r>
      <w:r>
        <w:rPr>
          <w:color w:val="5F5F5F"/>
        </w:rPr>
        <w:t>and</w:t>
      </w:r>
      <w:r>
        <w:rPr>
          <w:color w:val="5F5F5F"/>
          <w:spacing w:val="-4"/>
        </w:rPr>
        <w:t xml:space="preserve"> </w:t>
      </w:r>
      <w:r>
        <w:rPr>
          <w:color w:val="5F5F5F"/>
        </w:rPr>
        <w:t>salvaging</w:t>
      </w:r>
      <w:r>
        <w:rPr>
          <w:color w:val="5F5F5F"/>
          <w:spacing w:val="-4"/>
        </w:rPr>
        <w:t xml:space="preserve"> </w:t>
      </w:r>
      <w:r>
        <w:rPr>
          <w:color w:val="5F5F5F"/>
        </w:rPr>
        <w:t>and</w:t>
      </w:r>
      <w:r>
        <w:rPr>
          <w:color w:val="5F5F5F"/>
          <w:spacing w:val="-4"/>
        </w:rPr>
        <w:t xml:space="preserve"> </w:t>
      </w:r>
      <w:r>
        <w:rPr>
          <w:color w:val="5F5F5F"/>
        </w:rPr>
        <w:t>translocating</w:t>
      </w:r>
      <w:r>
        <w:rPr>
          <w:color w:val="5F5F5F"/>
          <w:spacing w:val="-4"/>
        </w:rPr>
        <w:t xml:space="preserve"> </w:t>
      </w:r>
      <w:r>
        <w:rPr>
          <w:color w:val="5F5F5F"/>
        </w:rPr>
        <w:t>aquatic</w:t>
      </w:r>
      <w:r>
        <w:rPr>
          <w:color w:val="5F5F5F"/>
          <w:spacing w:val="-2"/>
        </w:rPr>
        <w:t xml:space="preserve"> </w:t>
      </w:r>
      <w:r>
        <w:rPr>
          <w:color w:val="5F5F5F"/>
        </w:rPr>
        <w:t>fauna</w:t>
      </w:r>
      <w:r>
        <w:rPr>
          <w:color w:val="5F5F5F"/>
          <w:spacing w:val="-8"/>
        </w:rPr>
        <w:t xml:space="preserve"> </w:t>
      </w:r>
      <w:r>
        <w:rPr>
          <w:color w:val="5F5F5F"/>
        </w:rPr>
        <w:t>in flowing waterways that may be impacted (EPR EC03).</w:t>
      </w:r>
    </w:p>
    <w:p w14:paraId="09F10722" w14:textId="77777777" w:rsidR="00D05A7A" w:rsidRDefault="00B8135C">
      <w:pPr>
        <w:pStyle w:val="BodyText"/>
        <w:tabs>
          <w:tab w:val="left" w:pos="692"/>
        </w:tabs>
        <w:spacing w:before="117" w:line="360" w:lineRule="auto"/>
        <w:ind w:left="692" w:right="616" w:hanging="360"/>
      </w:pPr>
      <w:r>
        <w:rPr>
          <w:noProof/>
        </w:rPr>
        <w:drawing>
          <wp:inline distT="0" distB="0" distL="0" distR="0" wp14:anchorId="6CC80EBF" wp14:editId="50EE4F32">
            <wp:extent cx="88264" cy="88900"/>
            <wp:effectExtent l="0" t="0" r="0" b="0"/>
            <wp:docPr id="1653" name="Image 16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3" name="Image 165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Maintaining</w:t>
      </w:r>
      <w:r>
        <w:rPr>
          <w:color w:val="5F5F5F"/>
          <w:spacing w:val="-3"/>
        </w:rPr>
        <w:t xml:space="preserve"> </w:t>
      </w:r>
      <w:r>
        <w:rPr>
          <w:color w:val="5F5F5F"/>
        </w:rPr>
        <w:t>landform</w:t>
      </w:r>
      <w:r>
        <w:rPr>
          <w:color w:val="5F5F5F"/>
          <w:spacing w:val="-2"/>
        </w:rPr>
        <w:t xml:space="preserve"> </w:t>
      </w:r>
      <w:r>
        <w:rPr>
          <w:color w:val="5F5F5F"/>
        </w:rPr>
        <w:t>stability</w:t>
      </w:r>
      <w:r>
        <w:rPr>
          <w:color w:val="5F5F5F"/>
          <w:spacing w:val="-2"/>
        </w:rPr>
        <w:t xml:space="preserve"> </w:t>
      </w:r>
      <w:r>
        <w:rPr>
          <w:color w:val="5F5F5F"/>
        </w:rPr>
        <w:t>in</w:t>
      </w:r>
      <w:r>
        <w:rPr>
          <w:color w:val="5F5F5F"/>
          <w:spacing w:val="-3"/>
        </w:rPr>
        <w:t xml:space="preserve"> </w:t>
      </w:r>
      <w:r>
        <w:rPr>
          <w:color w:val="5F5F5F"/>
        </w:rPr>
        <w:t>work</w:t>
      </w:r>
      <w:r>
        <w:rPr>
          <w:color w:val="5F5F5F"/>
          <w:spacing w:val="-2"/>
        </w:rPr>
        <w:t xml:space="preserve"> </w:t>
      </w:r>
      <w:r>
        <w:rPr>
          <w:color w:val="5F5F5F"/>
        </w:rPr>
        <w:t>areas</w:t>
      </w:r>
      <w:r>
        <w:rPr>
          <w:color w:val="5F5F5F"/>
          <w:spacing w:val="-2"/>
        </w:rPr>
        <w:t xml:space="preserve"> </w:t>
      </w:r>
      <w:r>
        <w:rPr>
          <w:color w:val="5F5F5F"/>
        </w:rPr>
        <w:t>to</w:t>
      </w:r>
      <w:r>
        <w:rPr>
          <w:color w:val="5F5F5F"/>
          <w:spacing w:val="-8"/>
        </w:rPr>
        <w:t xml:space="preserve"> </w:t>
      </w:r>
      <w:r>
        <w:rPr>
          <w:color w:val="5F5F5F"/>
        </w:rPr>
        <w:t>avoid</w:t>
      </w:r>
      <w:r>
        <w:rPr>
          <w:color w:val="5F5F5F"/>
          <w:spacing w:val="-3"/>
        </w:rPr>
        <w:t xml:space="preserve"> </w:t>
      </w:r>
      <w:r>
        <w:rPr>
          <w:color w:val="5F5F5F"/>
        </w:rPr>
        <w:t>erosion</w:t>
      </w:r>
      <w:r>
        <w:rPr>
          <w:color w:val="5F5F5F"/>
          <w:spacing w:val="-3"/>
        </w:rPr>
        <w:t xml:space="preserve"> </w:t>
      </w:r>
      <w:r>
        <w:rPr>
          <w:color w:val="5F5F5F"/>
        </w:rPr>
        <w:t>and</w:t>
      </w:r>
      <w:r>
        <w:rPr>
          <w:color w:val="5F5F5F"/>
          <w:spacing w:val="-3"/>
        </w:rPr>
        <w:t xml:space="preserve"> </w:t>
      </w:r>
      <w:proofErr w:type="gramStart"/>
      <w:r>
        <w:rPr>
          <w:color w:val="5F5F5F"/>
        </w:rPr>
        <w:t>sedimentation,</w:t>
      </w:r>
      <w:r>
        <w:rPr>
          <w:color w:val="5F5F5F"/>
          <w:spacing w:val="-1"/>
        </w:rPr>
        <w:t xml:space="preserve"> </w:t>
      </w:r>
      <w:r>
        <w:rPr>
          <w:color w:val="5F5F5F"/>
        </w:rPr>
        <w:t>and</w:t>
      </w:r>
      <w:proofErr w:type="gramEnd"/>
      <w:r>
        <w:rPr>
          <w:color w:val="5F5F5F"/>
          <w:spacing w:val="-3"/>
        </w:rPr>
        <w:t xml:space="preserve"> </w:t>
      </w:r>
      <w:r>
        <w:rPr>
          <w:color w:val="5F5F5F"/>
        </w:rPr>
        <w:t>employ</w:t>
      </w:r>
      <w:r>
        <w:rPr>
          <w:color w:val="5F5F5F"/>
          <w:spacing w:val="-6"/>
        </w:rPr>
        <w:t xml:space="preserve"> </w:t>
      </w:r>
      <w:r>
        <w:rPr>
          <w:color w:val="5F5F5F"/>
        </w:rPr>
        <w:t>appropriate sediment controls around priority habitats (EPR EC03).</w:t>
      </w:r>
    </w:p>
    <w:p w14:paraId="7EAB5793" w14:textId="77777777" w:rsidR="00D05A7A" w:rsidRDefault="00B8135C">
      <w:pPr>
        <w:pStyle w:val="BodyText"/>
        <w:tabs>
          <w:tab w:val="left" w:pos="692"/>
        </w:tabs>
        <w:spacing w:before="121" w:line="360" w:lineRule="auto"/>
        <w:ind w:left="692" w:right="685" w:hanging="360"/>
      </w:pPr>
      <w:r>
        <w:rPr>
          <w:noProof/>
        </w:rPr>
        <w:drawing>
          <wp:inline distT="0" distB="0" distL="0" distR="0" wp14:anchorId="33CC7909" wp14:editId="6DD9A07A">
            <wp:extent cx="88264" cy="88264"/>
            <wp:effectExtent l="0" t="0" r="0" b="0"/>
            <wp:docPr id="1654" name="Image 16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4" name="Image 165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Implementing</w:t>
      </w:r>
      <w:r>
        <w:rPr>
          <w:color w:val="5F5F5F"/>
          <w:spacing w:val="-3"/>
        </w:rPr>
        <w:t xml:space="preserve"> </w:t>
      </w:r>
      <w:r>
        <w:rPr>
          <w:color w:val="5F5F5F"/>
        </w:rPr>
        <w:t>waste</w:t>
      </w:r>
      <w:r>
        <w:rPr>
          <w:color w:val="5F5F5F"/>
          <w:spacing w:val="-3"/>
        </w:rPr>
        <w:t xml:space="preserve"> </w:t>
      </w:r>
      <w:r>
        <w:rPr>
          <w:color w:val="5F5F5F"/>
        </w:rPr>
        <w:t>(chemicals,</w:t>
      </w:r>
      <w:r>
        <w:rPr>
          <w:color w:val="5F5F5F"/>
          <w:spacing w:val="-5"/>
        </w:rPr>
        <w:t xml:space="preserve"> </w:t>
      </w:r>
      <w:r>
        <w:rPr>
          <w:color w:val="5F5F5F"/>
        </w:rPr>
        <w:t>fuels)</w:t>
      </w:r>
      <w:r>
        <w:rPr>
          <w:color w:val="5F5F5F"/>
          <w:spacing w:val="-6"/>
        </w:rPr>
        <w:t xml:space="preserve"> </w:t>
      </w:r>
      <w:r>
        <w:rPr>
          <w:color w:val="5F5F5F"/>
        </w:rPr>
        <w:t>management</w:t>
      </w:r>
      <w:r>
        <w:rPr>
          <w:color w:val="5F5F5F"/>
          <w:spacing w:val="-1"/>
        </w:rPr>
        <w:t xml:space="preserve"> </w:t>
      </w:r>
      <w:r>
        <w:rPr>
          <w:color w:val="5F5F5F"/>
        </w:rPr>
        <w:t>controls</w:t>
      </w:r>
      <w:r>
        <w:rPr>
          <w:color w:val="5F5F5F"/>
          <w:spacing w:val="-4"/>
        </w:rPr>
        <w:t xml:space="preserve"> </w:t>
      </w:r>
      <w:r>
        <w:rPr>
          <w:color w:val="5F5F5F"/>
        </w:rPr>
        <w:t>and</w:t>
      </w:r>
      <w:r>
        <w:rPr>
          <w:color w:val="5F5F5F"/>
          <w:spacing w:val="-3"/>
        </w:rPr>
        <w:t xml:space="preserve"> </w:t>
      </w:r>
      <w:r>
        <w:rPr>
          <w:color w:val="5F5F5F"/>
        </w:rPr>
        <w:t>biosecurity</w:t>
      </w:r>
      <w:r>
        <w:rPr>
          <w:color w:val="5F5F5F"/>
          <w:spacing w:val="-2"/>
        </w:rPr>
        <w:t xml:space="preserve"> </w:t>
      </w:r>
      <w:r>
        <w:rPr>
          <w:color w:val="5F5F5F"/>
        </w:rPr>
        <w:t>controls,</w:t>
      </w:r>
      <w:r>
        <w:rPr>
          <w:color w:val="5F5F5F"/>
          <w:spacing w:val="-6"/>
        </w:rPr>
        <w:t xml:space="preserve"> </w:t>
      </w:r>
      <w:r>
        <w:rPr>
          <w:color w:val="5F5F5F"/>
        </w:rPr>
        <w:t>and</w:t>
      </w:r>
      <w:r>
        <w:rPr>
          <w:color w:val="5F5F5F"/>
          <w:spacing w:val="-3"/>
        </w:rPr>
        <w:t xml:space="preserve"> </w:t>
      </w:r>
      <w:r>
        <w:rPr>
          <w:color w:val="5F5F5F"/>
        </w:rPr>
        <w:t>reducing</w:t>
      </w:r>
      <w:r>
        <w:rPr>
          <w:color w:val="5F5F5F"/>
          <w:spacing w:val="-3"/>
        </w:rPr>
        <w:t xml:space="preserve"> </w:t>
      </w:r>
      <w:r>
        <w:rPr>
          <w:color w:val="5F5F5F"/>
        </w:rPr>
        <w:t>the use of chemicals (particularly pesticides and herbicides) around watercourses (EPR EC03).</w:t>
      </w:r>
    </w:p>
    <w:p w14:paraId="0E4B9366" w14:textId="77777777" w:rsidR="00D05A7A" w:rsidRDefault="00B8135C">
      <w:pPr>
        <w:pStyle w:val="BodyText"/>
        <w:tabs>
          <w:tab w:val="left" w:pos="692"/>
        </w:tabs>
        <w:spacing w:before="121"/>
        <w:ind w:left="332"/>
      </w:pPr>
      <w:r>
        <w:rPr>
          <w:noProof/>
        </w:rPr>
        <w:drawing>
          <wp:inline distT="0" distB="0" distL="0" distR="0" wp14:anchorId="70D700EC" wp14:editId="5315292E">
            <wp:extent cx="88264" cy="88264"/>
            <wp:effectExtent l="0" t="0" r="0" b="0"/>
            <wp:docPr id="1655" name="Image 16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5" name="Image 165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Avoiding</w:t>
      </w:r>
      <w:r>
        <w:rPr>
          <w:color w:val="5F5F5F"/>
          <w:spacing w:val="-9"/>
        </w:rPr>
        <w:t xml:space="preserve"> </w:t>
      </w:r>
      <w:r>
        <w:rPr>
          <w:color w:val="5F5F5F"/>
        </w:rPr>
        <w:t>storing</w:t>
      </w:r>
      <w:r>
        <w:rPr>
          <w:color w:val="5F5F5F"/>
          <w:spacing w:val="-6"/>
        </w:rPr>
        <w:t xml:space="preserve"> </w:t>
      </w:r>
      <w:r>
        <w:rPr>
          <w:color w:val="5F5F5F"/>
        </w:rPr>
        <w:t>excess</w:t>
      </w:r>
      <w:r>
        <w:rPr>
          <w:color w:val="5F5F5F"/>
          <w:spacing w:val="-4"/>
        </w:rPr>
        <w:t xml:space="preserve"> </w:t>
      </w:r>
      <w:r>
        <w:rPr>
          <w:color w:val="5F5F5F"/>
        </w:rPr>
        <w:t>soil</w:t>
      </w:r>
      <w:r>
        <w:rPr>
          <w:color w:val="5F5F5F"/>
          <w:spacing w:val="-6"/>
        </w:rPr>
        <w:t xml:space="preserve"> </w:t>
      </w:r>
      <w:r>
        <w:rPr>
          <w:color w:val="5F5F5F"/>
        </w:rPr>
        <w:t>or</w:t>
      </w:r>
      <w:r>
        <w:rPr>
          <w:color w:val="5F5F5F"/>
          <w:spacing w:val="-4"/>
        </w:rPr>
        <w:t xml:space="preserve"> </w:t>
      </w:r>
      <w:r>
        <w:rPr>
          <w:color w:val="5F5F5F"/>
        </w:rPr>
        <w:t>fill</w:t>
      </w:r>
      <w:r>
        <w:rPr>
          <w:color w:val="5F5F5F"/>
          <w:spacing w:val="-6"/>
        </w:rPr>
        <w:t xml:space="preserve"> </w:t>
      </w:r>
      <w:r>
        <w:rPr>
          <w:color w:val="5F5F5F"/>
        </w:rPr>
        <w:t>material</w:t>
      </w:r>
      <w:r>
        <w:rPr>
          <w:color w:val="5F5F5F"/>
          <w:spacing w:val="-7"/>
        </w:rPr>
        <w:t xml:space="preserve"> </w:t>
      </w:r>
      <w:r>
        <w:rPr>
          <w:color w:val="5F5F5F"/>
        </w:rPr>
        <w:t>uphill</w:t>
      </w:r>
      <w:r>
        <w:rPr>
          <w:color w:val="5F5F5F"/>
          <w:spacing w:val="-6"/>
        </w:rPr>
        <w:t xml:space="preserve"> </w:t>
      </w:r>
      <w:r>
        <w:rPr>
          <w:color w:val="5F5F5F"/>
        </w:rPr>
        <w:t>or</w:t>
      </w:r>
      <w:r>
        <w:rPr>
          <w:color w:val="5F5F5F"/>
          <w:spacing w:val="-4"/>
        </w:rPr>
        <w:t xml:space="preserve"> </w:t>
      </w:r>
      <w:r>
        <w:rPr>
          <w:color w:val="5F5F5F"/>
        </w:rPr>
        <w:t>adjacent</w:t>
      </w:r>
      <w:r>
        <w:rPr>
          <w:color w:val="5F5F5F"/>
          <w:spacing w:val="-3"/>
        </w:rPr>
        <w:t xml:space="preserve"> </w:t>
      </w:r>
      <w:r>
        <w:rPr>
          <w:color w:val="5F5F5F"/>
        </w:rPr>
        <w:t>to</w:t>
      </w:r>
      <w:r>
        <w:rPr>
          <w:color w:val="5F5F5F"/>
          <w:spacing w:val="-6"/>
        </w:rPr>
        <w:t xml:space="preserve"> </w:t>
      </w:r>
      <w:r>
        <w:rPr>
          <w:color w:val="5F5F5F"/>
        </w:rPr>
        <w:t>watercourses</w:t>
      </w:r>
      <w:r>
        <w:rPr>
          <w:color w:val="5F5F5F"/>
          <w:spacing w:val="-7"/>
        </w:rPr>
        <w:t xml:space="preserve"> </w:t>
      </w:r>
      <w:r>
        <w:rPr>
          <w:color w:val="5F5F5F"/>
        </w:rPr>
        <w:t>(EPR</w:t>
      </w:r>
      <w:r>
        <w:rPr>
          <w:color w:val="5F5F5F"/>
          <w:spacing w:val="-6"/>
        </w:rPr>
        <w:t xml:space="preserve"> </w:t>
      </w:r>
      <w:r>
        <w:rPr>
          <w:color w:val="5F5F5F"/>
          <w:spacing w:val="-2"/>
        </w:rPr>
        <w:t>EC03).</w:t>
      </w:r>
    </w:p>
    <w:p w14:paraId="0462603D" w14:textId="77777777" w:rsidR="00D05A7A" w:rsidRDefault="00D05A7A">
      <w:pPr>
        <w:pStyle w:val="BodyText"/>
        <w:spacing w:before="6"/>
      </w:pPr>
    </w:p>
    <w:p w14:paraId="4D12AFC5" w14:textId="77777777" w:rsidR="00D05A7A" w:rsidRDefault="00B8135C">
      <w:pPr>
        <w:pStyle w:val="BodyText"/>
        <w:tabs>
          <w:tab w:val="left" w:pos="692"/>
        </w:tabs>
        <w:spacing w:line="360" w:lineRule="auto"/>
        <w:ind w:left="692" w:right="725" w:hanging="360"/>
      </w:pPr>
      <w:r>
        <w:rPr>
          <w:noProof/>
        </w:rPr>
        <w:drawing>
          <wp:inline distT="0" distB="0" distL="0" distR="0" wp14:anchorId="7A7CD33E" wp14:editId="140D08BE">
            <wp:extent cx="88264" cy="88900"/>
            <wp:effectExtent l="0" t="0" r="0" b="0"/>
            <wp:docPr id="1656" name="Image 16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6" name="Image 165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Implementing</w:t>
      </w:r>
      <w:r>
        <w:rPr>
          <w:color w:val="5F5F5F"/>
          <w:spacing w:val="-3"/>
        </w:rPr>
        <w:t xml:space="preserve"> </w:t>
      </w:r>
      <w:r>
        <w:rPr>
          <w:color w:val="5F5F5F"/>
        </w:rPr>
        <w:t>appropriate</w:t>
      </w:r>
      <w:r>
        <w:rPr>
          <w:color w:val="5F5F5F"/>
          <w:spacing w:val="-3"/>
        </w:rPr>
        <w:t xml:space="preserve"> </w:t>
      </w:r>
      <w:r>
        <w:rPr>
          <w:color w:val="5F5F5F"/>
        </w:rPr>
        <w:t>measures</w:t>
      </w:r>
      <w:r>
        <w:rPr>
          <w:color w:val="5F5F5F"/>
          <w:spacing w:val="-1"/>
        </w:rPr>
        <w:t xml:space="preserve"> </w:t>
      </w:r>
      <w:r>
        <w:rPr>
          <w:color w:val="5F5F5F"/>
        </w:rPr>
        <w:t>to</w:t>
      </w:r>
      <w:r>
        <w:rPr>
          <w:color w:val="5F5F5F"/>
          <w:spacing w:val="-3"/>
        </w:rPr>
        <w:t xml:space="preserve"> </w:t>
      </w:r>
      <w:r>
        <w:rPr>
          <w:color w:val="5F5F5F"/>
        </w:rPr>
        <w:t>reduce</w:t>
      </w:r>
      <w:r>
        <w:rPr>
          <w:color w:val="5F5F5F"/>
          <w:spacing w:val="-8"/>
        </w:rPr>
        <w:t xml:space="preserve"> </w:t>
      </w:r>
      <w:r>
        <w:rPr>
          <w:color w:val="5F5F5F"/>
        </w:rPr>
        <w:t>the</w:t>
      </w:r>
      <w:r>
        <w:rPr>
          <w:color w:val="5F5F5F"/>
          <w:spacing w:val="-3"/>
        </w:rPr>
        <w:t xml:space="preserve"> </w:t>
      </w:r>
      <w:r>
        <w:rPr>
          <w:color w:val="5F5F5F"/>
        </w:rPr>
        <w:t>risk</w:t>
      </w:r>
      <w:r>
        <w:rPr>
          <w:color w:val="5F5F5F"/>
          <w:spacing w:val="-6"/>
        </w:rPr>
        <w:t xml:space="preserve"> </w:t>
      </w:r>
      <w:r>
        <w:rPr>
          <w:color w:val="5F5F5F"/>
        </w:rPr>
        <w:t>of introducing</w:t>
      </w:r>
      <w:r>
        <w:rPr>
          <w:color w:val="5F5F5F"/>
          <w:spacing w:val="-3"/>
        </w:rPr>
        <w:t xml:space="preserve"> </w:t>
      </w:r>
      <w:r>
        <w:rPr>
          <w:color w:val="5F5F5F"/>
        </w:rPr>
        <w:t>or</w:t>
      </w:r>
      <w:r>
        <w:rPr>
          <w:color w:val="5F5F5F"/>
          <w:spacing w:val="-1"/>
        </w:rPr>
        <w:t xml:space="preserve"> </w:t>
      </w:r>
      <w:r>
        <w:rPr>
          <w:color w:val="5F5F5F"/>
        </w:rPr>
        <w:t>spreading</w:t>
      </w:r>
      <w:r>
        <w:rPr>
          <w:color w:val="5F5F5F"/>
          <w:spacing w:val="-3"/>
        </w:rPr>
        <w:t xml:space="preserve"> </w:t>
      </w:r>
      <w:r>
        <w:rPr>
          <w:color w:val="5F5F5F"/>
        </w:rPr>
        <w:t>weeds</w:t>
      </w:r>
      <w:r>
        <w:rPr>
          <w:color w:val="5F5F5F"/>
          <w:spacing w:val="-1"/>
        </w:rPr>
        <w:t xml:space="preserve"> </w:t>
      </w:r>
      <w:r>
        <w:rPr>
          <w:color w:val="5F5F5F"/>
        </w:rPr>
        <w:t>and</w:t>
      </w:r>
      <w:r>
        <w:rPr>
          <w:color w:val="5F5F5F"/>
          <w:spacing w:val="-3"/>
        </w:rPr>
        <w:t xml:space="preserve"> </w:t>
      </w:r>
      <w:r>
        <w:rPr>
          <w:color w:val="5F5F5F"/>
        </w:rPr>
        <w:t>diseases (EPR EC03).</w:t>
      </w:r>
    </w:p>
    <w:p w14:paraId="60EDE777" w14:textId="77777777" w:rsidR="00D05A7A" w:rsidRDefault="00B8135C">
      <w:pPr>
        <w:pStyle w:val="BodyText"/>
        <w:spacing w:before="183" w:line="355" w:lineRule="auto"/>
        <w:ind w:left="332" w:right="544"/>
      </w:pPr>
      <w:r>
        <w:rPr>
          <w:color w:val="5F5F5F"/>
        </w:rPr>
        <w:t>With</w:t>
      </w:r>
      <w:r>
        <w:rPr>
          <w:color w:val="5F5F5F"/>
          <w:spacing w:val="-6"/>
        </w:rPr>
        <w:t xml:space="preserve"> </w:t>
      </w:r>
      <w:r>
        <w:rPr>
          <w:color w:val="5F5F5F"/>
        </w:rPr>
        <w:t>the</w:t>
      </w:r>
      <w:r>
        <w:rPr>
          <w:color w:val="5F5F5F"/>
          <w:spacing w:val="-1"/>
        </w:rPr>
        <w:t xml:space="preserve"> </w:t>
      </w:r>
      <w:r>
        <w:rPr>
          <w:color w:val="5F5F5F"/>
        </w:rPr>
        <w:t>implementation</w:t>
      </w:r>
      <w:r>
        <w:rPr>
          <w:color w:val="5F5F5F"/>
          <w:spacing w:val="-1"/>
        </w:rPr>
        <w:t xml:space="preserve"> </w:t>
      </w:r>
      <w:r>
        <w:rPr>
          <w:color w:val="5F5F5F"/>
        </w:rPr>
        <w:t>of</w:t>
      </w:r>
      <w:r>
        <w:rPr>
          <w:color w:val="5F5F5F"/>
          <w:spacing w:val="-3"/>
        </w:rPr>
        <w:t xml:space="preserve"> </w:t>
      </w:r>
      <w:r>
        <w:rPr>
          <w:color w:val="5F5F5F"/>
        </w:rPr>
        <w:t>measures to</w:t>
      </w:r>
      <w:r>
        <w:rPr>
          <w:color w:val="5F5F5F"/>
          <w:spacing w:val="-6"/>
        </w:rPr>
        <w:t xml:space="preserve"> </w:t>
      </w:r>
      <w:r>
        <w:rPr>
          <w:color w:val="5F5F5F"/>
        </w:rPr>
        <w:t>comply with</w:t>
      </w:r>
      <w:r>
        <w:rPr>
          <w:color w:val="5F5F5F"/>
          <w:spacing w:val="-1"/>
        </w:rPr>
        <w:t xml:space="preserve"> </w:t>
      </w:r>
      <w:r>
        <w:rPr>
          <w:color w:val="5F5F5F"/>
        </w:rPr>
        <w:t>EPRs,</w:t>
      </w:r>
      <w:r>
        <w:rPr>
          <w:color w:val="5F5F5F"/>
          <w:spacing w:val="-3"/>
        </w:rPr>
        <w:t xml:space="preserve"> </w:t>
      </w:r>
      <w:r>
        <w:rPr>
          <w:color w:val="5F5F5F"/>
        </w:rPr>
        <w:t>the</w:t>
      </w:r>
      <w:r>
        <w:rPr>
          <w:color w:val="5F5F5F"/>
          <w:spacing w:val="-1"/>
        </w:rPr>
        <w:t xml:space="preserve"> </w:t>
      </w:r>
      <w:r>
        <w:rPr>
          <w:color w:val="5F5F5F"/>
        </w:rPr>
        <w:t>assessed</w:t>
      </w:r>
      <w:r>
        <w:rPr>
          <w:color w:val="5F5F5F"/>
          <w:spacing w:val="-1"/>
        </w:rPr>
        <w:t xml:space="preserve"> </w:t>
      </w:r>
      <w:r>
        <w:rPr>
          <w:color w:val="5F5F5F"/>
        </w:rPr>
        <w:t>magnitude</w:t>
      </w:r>
      <w:r>
        <w:rPr>
          <w:color w:val="5F5F5F"/>
          <w:spacing w:val="-1"/>
        </w:rPr>
        <w:t xml:space="preserve"> </w:t>
      </w:r>
      <w:r>
        <w:rPr>
          <w:color w:val="5F5F5F"/>
        </w:rPr>
        <w:t>of</w:t>
      </w:r>
      <w:r>
        <w:rPr>
          <w:color w:val="5F5F5F"/>
          <w:spacing w:val="-3"/>
        </w:rPr>
        <w:t xml:space="preserve"> </w:t>
      </w:r>
      <w:r>
        <w:rPr>
          <w:color w:val="5F5F5F"/>
        </w:rPr>
        <w:t>impact is</w:t>
      </w:r>
      <w:r>
        <w:rPr>
          <w:color w:val="5F5F5F"/>
          <w:spacing w:val="-4"/>
        </w:rPr>
        <w:t xml:space="preserve"> </w:t>
      </w:r>
      <w:r>
        <w:rPr>
          <w:color w:val="5F5F5F"/>
        </w:rPr>
        <w:t>reduced</w:t>
      </w:r>
      <w:r>
        <w:rPr>
          <w:color w:val="5F5F5F"/>
          <w:spacing w:val="-1"/>
        </w:rPr>
        <w:t xml:space="preserve"> </w:t>
      </w:r>
      <w:r>
        <w:rPr>
          <w:color w:val="5F5F5F"/>
        </w:rPr>
        <w:t>to minor, resulting in a post-mitigation impact rating for this subgroup of low.</w:t>
      </w:r>
    </w:p>
    <w:p w14:paraId="21D5A456" w14:textId="77777777" w:rsidR="00D05A7A" w:rsidRDefault="00B8135C">
      <w:pPr>
        <w:pStyle w:val="BodyText"/>
        <w:spacing w:before="69"/>
      </w:pPr>
      <w:r>
        <w:rPr>
          <w:noProof/>
        </w:rPr>
        <w:drawing>
          <wp:anchor distT="0" distB="0" distL="0" distR="0" simplePos="0" relativeHeight="488074240" behindDoc="1" locked="0" layoutInCell="1" allowOverlap="1" wp14:anchorId="01C9F80A" wp14:editId="21E2C785">
            <wp:simplePos x="0" y="0"/>
            <wp:positionH relativeFrom="page">
              <wp:posOffset>716279</wp:posOffset>
            </wp:positionH>
            <wp:positionV relativeFrom="paragraph">
              <wp:posOffset>205533</wp:posOffset>
            </wp:positionV>
            <wp:extent cx="774191" cy="131063"/>
            <wp:effectExtent l="0" t="0" r="0" b="0"/>
            <wp:wrapTopAndBottom/>
            <wp:docPr id="1657" name="Image 1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7" name="Image 1657"/>
                    <pic:cNvPicPr/>
                  </pic:nvPicPr>
                  <pic:blipFill>
                    <a:blip r:embed="rId62" cstate="screen">
                      <a:extLst>
                        <a:ext uri="{28A0092B-C50C-407E-A947-70E740481C1C}">
                          <a14:useLocalDpi xmlns:a14="http://schemas.microsoft.com/office/drawing/2010/main"/>
                        </a:ext>
                      </a:extLst>
                    </a:blip>
                    <a:stretch>
                      <a:fillRect/>
                    </a:stretch>
                  </pic:blipFill>
                  <pic:spPr>
                    <a:xfrm>
                      <a:off x="0" y="0"/>
                      <a:ext cx="774191" cy="131063"/>
                    </a:xfrm>
                    <a:prstGeom prst="rect">
                      <a:avLst/>
                    </a:prstGeom>
                  </pic:spPr>
                </pic:pic>
              </a:graphicData>
            </a:graphic>
          </wp:anchor>
        </w:drawing>
      </w:r>
    </w:p>
    <w:p w14:paraId="1C0E447F" w14:textId="77777777" w:rsidR="00D05A7A" w:rsidRDefault="00B8135C">
      <w:pPr>
        <w:pStyle w:val="BodyText"/>
        <w:spacing w:before="153"/>
        <w:ind w:left="332"/>
      </w:pPr>
      <w:r>
        <w:rPr>
          <w:color w:val="585858"/>
        </w:rPr>
        <w:t>This</w:t>
      </w:r>
      <w:r>
        <w:rPr>
          <w:color w:val="585858"/>
          <w:spacing w:val="-5"/>
        </w:rPr>
        <w:t xml:space="preserve"> </w:t>
      </w:r>
      <w:r>
        <w:rPr>
          <w:color w:val="585858"/>
        </w:rPr>
        <w:t>subgroup</w:t>
      </w:r>
      <w:r>
        <w:rPr>
          <w:color w:val="585858"/>
          <w:spacing w:val="-5"/>
        </w:rPr>
        <w:t xml:space="preserve"> </w:t>
      </w:r>
      <w:r>
        <w:rPr>
          <w:color w:val="585858"/>
        </w:rPr>
        <w:t>consists</w:t>
      </w:r>
      <w:r>
        <w:rPr>
          <w:color w:val="585858"/>
          <w:spacing w:val="-4"/>
        </w:rPr>
        <w:t xml:space="preserve"> </w:t>
      </w:r>
      <w:r>
        <w:rPr>
          <w:color w:val="585858"/>
          <w:spacing w:val="-5"/>
        </w:rPr>
        <w:t>of:</w:t>
      </w:r>
    </w:p>
    <w:p w14:paraId="6A667A06" w14:textId="77777777" w:rsidR="00D05A7A" w:rsidRDefault="00D05A7A">
      <w:pPr>
        <w:pStyle w:val="BodyText"/>
        <w:spacing w:before="2"/>
        <w:rPr>
          <w:sz w:val="12"/>
        </w:rPr>
      </w:pPr>
    </w:p>
    <w:p w14:paraId="786439BA" w14:textId="77777777" w:rsidR="00D05A7A" w:rsidRDefault="00D05A7A">
      <w:pPr>
        <w:rPr>
          <w:sz w:val="12"/>
        </w:rPr>
        <w:sectPr w:rsidR="00D05A7A">
          <w:pgSz w:w="11910" w:h="16840"/>
          <w:pgMar w:top="980" w:right="603" w:bottom="820" w:left="800" w:header="467" w:footer="636" w:gutter="0"/>
          <w:cols w:space="720"/>
        </w:sectPr>
      </w:pPr>
    </w:p>
    <w:p w14:paraId="380796F2" w14:textId="77777777" w:rsidR="00D05A7A" w:rsidRDefault="00B8135C">
      <w:pPr>
        <w:pStyle w:val="BodyText"/>
        <w:tabs>
          <w:tab w:val="left" w:pos="692"/>
        </w:tabs>
        <w:spacing w:before="96"/>
        <w:ind w:left="332"/>
      </w:pPr>
      <w:r>
        <w:rPr>
          <w:noProof/>
        </w:rPr>
        <w:drawing>
          <wp:inline distT="0" distB="0" distL="0" distR="0" wp14:anchorId="178E164E" wp14:editId="69EF7184">
            <wp:extent cx="88264" cy="88265"/>
            <wp:effectExtent l="0" t="0" r="0" b="0"/>
            <wp:docPr id="1658" name="Image 16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8" name="Image 165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eastern</w:t>
      </w:r>
      <w:r>
        <w:rPr>
          <w:color w:val="5F5F5F"/>
          <w:spacing w:val="-5"/>
        </w:rPr>
        <w:t xml:space="preserve"> </w:t>
      </w:r>
      <w:r>
        <w:rPr>
          <w:color w:val="5F5F5F"/>
          <w:spacing w:val="-2"/>
        </w:rPr>
        <w:t>curlew</w:t>
      </w:r>
    </w:p>
    <w:p w14:paraId="16369DDB" w14:textId="77777777" w:rsidR="00D05A7A" w:rsidRDefault="00B8135C">
      <w:pPr>
        <w:pStyle w:val="BodyText"/>
        <w:tabs>
          <w:tab w:val="left" w:pos="692"/>
        </w:tabs>
        <w:spacing w:before="96"/>
        <w:ind w:left="332"/>
      </w:pPr>
      <w:r>
        <w:br w:type="column"/>
      </w:r>
      <w:r>
        <w:rPr>
          <w:noProof/>
        </w:rPr>
        <w:drawing>
          <wp:inline distT="0" distB="0" distL="0" distR="0" wp14:anchorId="617E6F1C" wp14:editId="4EC4AB60">
            <wp:extent cx="88264" cy="88265"/>
            <wp:effectExtent l="0" t="0" r="0" b="0"/>
            <wp:docPr id="1659" name="Image 16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9" name="Image 165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hooded</w:t>
      </w:r>
      <w:r>
        <w:rPr>
          <w:color w:val="5F5F5F"/>
          <w:spacing w:val="-10"/>
        </w:rPr>
        <w:t xml:space="preserve"> </w:t>
      </w:r>
      <w:r>
        <w:rPr>
          <w:color w:val="5F5F5F"/>
          <w:spacing w:val="-2"/>
        </w:rPr>
        <w:t>plover</w:t>
      </w:r>
    </w:p>
    <w:p w14:paraId="4852892A" w14:textId="77777777" w:rsidR="00D05A7A" w:rsidRDefault="00B8135C">
      <w:pPr>
        <w:pStyle w:val="BodyText"/>
        <w:tabs>
          <w:tab w:val="left" w:pos="693"/>
        </w:tabs>
        <w:spacing w:before="96"/>
        <w:ind w:left="332"/>
      </w:pPr>
      <w:r>
        <w:br w:type="column"/>
      </w:r>
      <w:r>
        <w:rPr>
          <w:noProof/>
        </w:rPr>
        <w:drawing>
          <wp:inline distT="0" distB="0" distL="0" distR="0" wp14:anchorId="318E961A" wp14:editId="34C04285">
            <wp:extent cx="88899" cy="88265"/>
            <wp:effectExtent l="0" t="0" r="0" b="0"/>
            <wp:docPr id="1660" name="Image 16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0" name="Image 166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265"/>
                    </a:xfrm>
                    <a:prstGeom prst="rect">
                      <a:avLst/>
                    </a:prstGeom>
                  </pic:spPr>
                </pic:pic>
              </a:graphicData>
            </a:graphic>
          </wp:inline>
        </w:drawing>
      </w:r>
      <w:r>
        <w:rPr>
          <w:rFonts w:ascii="Times New Roman"/>
        </w:rPr>
        <w:tab/>
      </w:r>
      <w:r>
        <w:rPr>
          <w:color w:val="5F5F5F"/>
        </w:rPr>
        <w:t>red-capped</w:t>
      </w:r>
      <w:r>
        <w:rPr>
          <w:color w:val="5F5F5F"/>
          <w:spacing w:val="-12"/>
        </w:rPr>
        <w:t xml:space="preserve"> </w:t>
      </w:r>
      <w:r>
        <w:rPr>
          <w:color w:val="5F5F5F"/>
          <w:spacing w:val="-2"/>
        </w:rPr>
        <w:t>plover</w:t>
      </w:r>
    </w:p>
    <w:p w14:paraId="2164E95A" w14:textId="77777777" w:rsidR="00D05A7A" w:rsidRDefault="00D05A7A">
      <w:pPr>
        <w:sectPr w:rsidR="00D05A7A">
          <w:type w:val="continuous"/>
          <w:pgSz w:w="11910" w:h="16840"/>
          <w:pgMar w:top="980" w:right="603" w:bottom="820" w:left="800" w:header="467" w:footer="636" w:gutter="0"/>
          <w:cols w:num="3" w:space="720" w:equalWidth="0">
            <w:col w:w="2035" w:space="1416"/>
            <w:col w:w="1995" w:space="1451"/>
            <w:col w:w="3610"/>
          </w:cols>
        </w:sectPr>
      </w:pPr>
    </w:p>
    <w:p w14:paraId="3758D40C" w14:textId="77777777" w:rsidR="00D05A7A" w:rsidRDefault="00D05A7A">
      <w:pPr>
        <w:pStyle w:val="BodyText"/>
        <w:spacing w:before="2"/>
        <w:rPr>
          <w:sz w:val="12"/>
        </w:rPr>
      </w:pPr>
    </w:p>
    <w:p w14:paraId="65CBAC98" w14:textId="77777777" w:rsidR="00D05A7A" w:rsidRDefault="00D05A7A">
      <w:pPr>
        <w:rPr>
          <w:sz w:val="12"/>
        </w:rPr>
        <w:sectPr w:rsidR="00D05A7A">
          <w:type w:val="continuous"/>
          <w:pgSz w:w="11910" w:h="16840"/>
          <w:pgMar w:top="980" w:right="603" w:bottom="820" w:left="800" w:header="467" w:footer="636" w:gutter="0"/>
          <w:cols w:space="720"/>
        </w:sectPr>
      </w:pPr>
    </w:p>
    <w:p w14:paraId="51A9340F" w14:textId="77777777" w:rsidR="00D05A7A" w:rsidRDefault="00B8135C">
      <w:pPr>
        <w:pStyle w:val="BodyText"/>
        <w:tabs>
          <w:tab w:val="left" w:pos="692"/>
        </w:tabs>
        <w:spacing w:before="96"/>
        <w:ind w:left="332"/>
      </w:pPr>
      <w:r>
        <w:rPr>
          <w:noProof/>
        </w:rPr>
        <w:drawing>
          <wp:inline distT="0" distB="0" distL="0" distR="0" wp14:anchorId="02B7BC86" wp14:editId="74D1EEBA">
            <wp:extent cx="88264" cy="88898"/>
            <wp:effectExtent l="0" t="0" r="0" b="0"/>
            <wp:docPr id="1661" name="Image 16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1" name="Image 166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lesser</w:t>
      </w:r>
      <w:r>
        <w:rPr>
          <w:color w:val="5F5F5F"/>
          <w:spacing w:val="-4"/>
        </w:rPr>
        <w:t xml:space="preserve"> </w:t>
      </w:r>
      <w:r>
        <w:rPr>
          <w:color w:val="5F5F5F"/>
        </w:rPr>
        <w:t>sand</w:t>
      </w:r>
      <w:r>
        <w:rPr>
          <w:color w:val="5F5F5F"/>
          <w:spacing w:val="-4"/>
        </w:rPr>
        <w:t xml:space="preserve"> </w:t>
      </w:r>
      <w:r>
        <w:rPr>
          <w:color w:val="5F5F5F"/>
          <w:spacing w:val="-2"/>
        </w:rPr>
        <w:t>plover</w:t>
      </w:r>
    </w:p>
    <w:p w14:paraId="633F126B" w14:textId="77777777" w:rsidR="00D05A7A" w:rsidRDefault="00B8135C">
      <w:pPr>
        <w:pStyle w:val="BodyText"/>
        <w:tabs>
          <w:tab w:val="left" w:pos="692"/>
        </w:tabs>
        <w:spacing w:before="96"/>
        <w:ind w:left="332"/>
      </w:pPr>
      <w:r>
        <w:br w:type="column"/>
      </w:r>
      <w:r>
        <w:rPr>
          <w:noProof/>
        </w:rPr>
        <w:drawing>
          <wp:inline distT="0" distB="0" distL="0" distR="0" wp14:anchorId="61ED7ADB" wp14:editId="00CA880C">
            <wp:extent cx="88264" cy="88898"/>
            <wp:effectExtent l="0" t="0" r="0" b="0"/>
            <wp:docPr id="1662" name="Image 16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2" name="Image 166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spacing w:val="-2"/>
        </w:rPr>
        <w:t>sanderling</w:t>
      </w:r>
    </w:p>
    <w:p w14:paraId="05B26D17" w14:textId="77777777" w:rsidR="00D05A7A" w:rsidRDefault="00B8135C">
      <w:pPr>
        <w:pStyle w:val="BodyText"/>
        <w:tabs>
          <w:tab w:val="left" w:pos="693"/>
        </w:tabs>
        <w:spacing w:before="96"/>
        <w:ind w:left="332"/>
      </w:pPr>
      <w:r>
        <w:br w:type="column"/>
      </w:r>
      <w:r>
        <w:rPr>
          <w:noProof/>
        </w:rPr>
        <w:drawing>
          <wp:inline distT="0" distB="0" distL="0" distR="0" wp14:anchorId="01ACC06D" wp14:editId="318CC767">
            <wp:extent cx="88899" cy="88898"/>
            <wp:effectExtent l="0" t="0" r="0" b="0"/>
            <wp:docPr id="1663" name="Image 16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3" name="Image 166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898"/>
                    </a:xfrm>
                    <a:prstGeom prst="rect">
                      <a:avLst/>
                    </a:prstGeom>
                  </pic:spPr>
                </pic:pic>
              </a:graphicData>
            </a:graphic>
          </wp:inline>
        </w:drawing>
      </w:r>
      <w:r>
        <w:rPr>
          <w:rFonts w:ascii="Times New Roman"/>
        </w:rPr>
        <w:tab/>
      </w:r>
      <w:r>
        <w:rPr>
          <w:color w:val="5F5F5F"/>
        </w:rPr>
        <w:t>Caspian</w:t>
      </w:r>
      <w:r>
        <w:rPr>
          <w:color w:val="5F5F5F"/>
          <w:spacing w:val="-12"/>
        </w:rPr>
        <w:t xml:space="preserve"> </w:t>
      </w:r>
      <w:r>
        <w:rPr>
          <w:color w:val="5F5F5F"/>
          <w:spacing w:val="-4"/>
        </w:rPr>
        <w:t>tern</w:t>
      </w:r>
    </w:p>
    <w:p w14:paraId="290FB325" w14:textId="77777777" w:rsidR="00D05A7A" w:rsidRDefault="00D05A7A">
      <w:pPr>
        <w:sectPr w:rsidR="00D05A7A">
          <w:type w:val="continuous"/>
          <w:pgSz w:w="11910" w:h="16840"/>
          <w:pgMar w:top="980" w:right="603" w:bottom="820" w:left="800" w:header="467" w:footer="636" w:gutter="0"/>
          <w:cols w:num="3" w:space="720" w:equalWidth="0">
            <w:col w:w="2355" w:space="1096"/>
            <w:col w:w="1651" w:space="1795"/>
            <w:col w:w="3610"/>
          </w:cols>
        </w:sectPr>
      </w:pPr>
    </w:p>
    <w:p w14:paraId="5A585739" w14:textId="77777777" w:rsidR="00D05A7A" w:rsidRDefault="00D05A7A">
      <w:pPr>
        <w:pStyle w:val="BodyText"/>
        <w:spacing w:before="2"/>
        <w:rPr>
          <w:sz w:val="12"/>
        </w:rPr>
      </w:pPr>
    </w:p>
    <w:p w14:paraId="0A171C2C" w14:textId="77777777" w:rsidR="00D05A7A" w:rsidRDefault="00D05A7A">
      <w:pPr>
        <w:rPr>
          <w:sz w:val="12"/>
        </w:rPr>
        <w:sectPr w:rsidR="00D05A7A">
          <w:type w:val="continuous"/>
          <w:pgSz w:w="11910" w:h="16840"/>
          <w:pgMar w:top="980" w:right="603" w:bottom="820" w:left="800" w:header="467" w:footer="636" w:gutter="0"/>
          <w:cols w:space="720"/>
        </w:sectPr>
      </w:pPr>
    </w:p>
    <w:p w14:paraId="33A07E21" w14:textId="77777777" w:rsidR="00D05A7A" w:rsidRDefault="00B8135C">
      <w:pPr>
        <w:pStyle w:val="BodyText"/>
        <w:tabs>
          <w:tab w:val="left" w:pos="692"/>
        </w:tabs>
        <w:spacing w:before="95"/>
        <w:ind w:left="332"/>
      </w:pPr>
      <w:r>
        <w:rPr>
          <w:noProof/>
        </w:rPr>
        <w:drawing>
          <wp:inline distT="0" distB="0" distL="0" distR="0" wp14:anchorId="5C6645D2" wp14:editId="093AD868">
            <wp:extent cx="88264" cy="88264"/>
            <wp:effectExtent l="0" t="0" r="0" b="0"/>
            <wp:docPr id="1664" name="Image 16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4" name="Image 166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greater</w:t>
      </w:r>
      <w:r>
        <w:rPr>
          <w:color w:val="5F5F5F"/>
          <w:spacing w:val="-4"/>
        </w:rPr>
        <w:t xml:space="preserve"> </w:t>
      </w:r>
      <w:r>
        <w:rPr>
          <w:color w:val="5F5F5F"/>
        </w:rPr>
        <w:t>sand</w:t>
      </w:r>
      <w:r>
        <w:rPr>
          <w:color w:val="5F5F5F"/>
          <w:spacing w:val="-5"/>
        </w:rPr>
        <w:t xml:space="preserve"> </w:t>
      </w:r>
      <w:r>
        <w:rPr>
          <w:color w:val="5F5F5F"/>
          <w:spacing w:val="-2"/>
        </w:rPr>
        <w:t>plover</w:t>
      </w:r>
    </w:p>
    <w:p w14:paraId="2F139008" w14:textId="77777777" w:rsidR="00D05A7A" w:rsidRDefault="00B8135C">
      <w:pPr>
        <w:pStyle w:val="BodyText"/>
        <w:tabs>
          <w:tab w:val="left" w:pos="692"/>
        </w:tabs>
        <w:spacing w:before="95"/>
        <w:ind w:left="332"/>
      </w:pPr>
      <w:r>
        <w:br w:type="column"/>
      </w:r>
      <w:r>
        <w:rPr>
          <w:noProof/>
        </w:rPr>
        <w:drawing>
          <wp:inline distT="0" distB="0" distL="0" distR="0" wp14:anchorId="16F39665" wp14:editId="4FA1B21D">
            <wp:extent cx="88264" cy="88264"/>
            <wp:effectExtent l="0" t="0" r="0" b="0"/>
            <wp:docPr id="1665" name="Image 16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5" name="Image 166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red-necked</w:t>
      </w:r>
      <w:r>
        <w:rPr>
          <w:color w:val="5F5F5F"/>
          <w:spacing w:val="-10"/>
        </w:rPr>
        <w:t xml:space="preserve"> </w:t>
      </w:r>
      <w:r>
        <w:rPr>
          <w:color w:val="5F5F5F"/>
          <w:spacing w:val="-4"/>
        </w:rPr>
        <w:t>stint</w:t>
      </w:r>
    </w:p>
    <w:p w14:paraId="1C8946CB" w14:textId="77777777" w:rsidR="00D05A7A" w:rsidRDefault="00B8135C">
      <w:pPr>
        <w:pStyle w:val="BodyText"/>
        <w:tabs>
          <w:tab w:val="left" w:pos="693"/>
        </w:tabs>
        <w:spacing w:before="95"/>
        <w:ind w:left="332"/>
      </w:pPr>
      <w:r>
        <w:br w:type="column"/>
      </w:r>
      <w:r>
        <w:rPr>
          <w:noProof/>
        </w:rPr>
        <w:drawing>
          <wp:inline distT="0" distB="0" distL="0" distR="0" wp14:anchorId="5D7F49EF" wp14:editId="49DA1D45">
            <wp:extent cx="88899" cy="88264"/>
            <wp:effectExtent l="0" t="0" r="0" b="0"/>
            <wp:docPr id="1666" name="Image 16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6" name="Image 166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264"/>
                    </a:xfrm>
                    <a:prstGeom prst="rect">
                      <a:avLst/>
                    </a:prstGeom>
                  </pic:spPr>
                </pic:pic>
              </a:graphicData>
            </a:graphic>
          </wp:inline>
        </w:drawing>
      </w:r>
      <w:r>
        <w:rPr>
          <w:rFonts w:ascii="Times New Roman"/>
        </w:rPr>
        <w:tab/>
      </w:r>
      <w:r>
        <w:rPr>
          <w:color w:val="5F5F5F"/>
        </w:rPr>
        <w:t>little</w:t>
      </w:r>
      <w:r>
        <w:rPr>
          <w:color w:val="5F5F5F"/>
          <w:spacing w:val="-6"/>
        </w:rPr>
        <w:t xml:space="preserve"> </w:t>
      </w:r>
      <w:r>
        <w:rPr>
          <w:color w:val="5F5F5F"/>
          <w:spacing w:val="-4"/>
        </w:rPr>
        <w:t>tern</w:t>
      </w:r>
    </w:p>
    <w:p w14:paraId="596DA2F3" w14:textId="77777777" w:rsidR="00D05A7A" w:rsidRDefault="00D05A7A">
      <w:pPr>
        <w:sectPr w:rsidR="00D05A7A">
          <w:type w:val="continuous"/>
          <w:pgSz w:w="11910" w:h="16840"/>
          <w:pgMar w:top="980" w:right="603" w:bottom="820" w:left="800" w:header="467" w:footer="636" w:gutter="0"/>
          <w:cols w:num="3" w:space="720" w:equalWidth="0">
            <w:col w:w="2456" w:space="995"/>
            <w:col w:w="2157" w:space="1289"/>
            <w:col w:w="3610"/>
          </w:cols>
        </w:sectPr>
      </w:pPr>
    </w:p>
    <w:p w14:paraId="5E112FDF" w14:textId="77777777" w:rsidR="00D05A7A" w:rsidRDefault="00D05A7A">
      <w:pPr>
        <w:pStyle w:val="BodyText"/>
        <w:spacing w:before="2"/>
        <w:rPr>
          <w:sz w:val="12"/>
        </w:rPr>
      </w:pPr>
    </w:p>
    <w:p w14:paraId="546677EB" w14:textId="77777777" w:rsidR="00D05A7A" w:rsidRDefault="00D05A7A">
      <w:pPr>
        <w:rPr>
          <w:sz w:val="12"/>
        </w:rPr>
        <w:sectPr w:rsidR="00D05A7A">
          <w:type w:val="continuous"/>
          <w:pgSz w:w="11910" w:h="16840"/>
          <w:pgMar w:top="980" w:right="603" w:bottom="820" w:left="800" w:header="467" w:footer="636" w:gutter="0"/>
          <w:cols w:space="720"/>
        </w:sectPr>
      </w:pPr>
    </w:p>
    <w:p w14:paraId="7A136083" w14:textId="77777777" w:rsidR="00D05A7A" w:rsidRDefault="00B8135C">
      <w:pPr>
        <w:pStyle w:val="BodyText"/>
        <w:tabs>
          <w:tab w:val="left" w:pos="692"/>
        </w:tabs>
        <w:spacing w:before="96"/>
        <w:ind w:left="332"/>
      </w:pPr>
      <w:r>
        <w:rPr>
          <w:noProof/>
        </w:rPr>
        <w:drawing>
          <wp:inline distT="0" distB="0" distL="0" distR="0" wp14:anchorId="115D9679" wp14:editId="77FD4201">
            <wp:extent cx="88264" cy="88265"/>
            <wp:effectExtent l="0" t="0" r="0" b="0"/>
            <wp:docPr id="1667" name="Image 16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7" name="Image 166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fairy</w:t>
      </w:r>
      <w:r>
        <w:rPr>
          <w:color w:val="5F5F5F"/>
          <w:spacing w:val="-1"/>
        </w:rPr>
        <w:t xml:space="preserve"> </w:t>
      </w:r>
      <w:r>
        <w:rPr>
          <w:color w:val="5F5F5F"/>
          <w:spacing w:val="-4"/>
        </w:rPr>
        <w:t>tern</w:t>
      </w:r>
    </w:p>
    <w:p w14:paraId="546A823E" w14:textId="77777777" w:rsidR="00D05A7A" w:rsidRDefault="00B8135C">
      <w:pPr>
        <w:pStyle w:val="BodyText"/>
        <w:tabs>
          <w:tab w:val="left" w:pos="692"/>
        </w:tabs>
        <w:spacing w:before="96"/>
        <w:ind w:left="332"/>
      </w:pPr>
      <w:r>
        <w:br w:type="column"/>
      </w:r>
      <w:r>
        <w:rPr>
          <w:noProof/>
        </w:rPr>
        <w:drawing>
          <wp:inline distT="0" distB="0" distL="0" distR="0" wp14:anchorId="2BFCA873" wp14:editId="6871FCD4">
            <wp:extent cx="88264" cy="88265"/>
            <wp:effectExtent l="0" t="0" r="0" b="0"/>
            <wp:docPr id="1668" name="Image 16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8" name="Image 166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spacing w:val="-2"/>
        </w:rPr>
        <w:t>double-banded</w:t>
      </w:r>
      <w:r>
        <w:rPr>
          <w:color w:val="5F5F5F"/>
          <w:spacing w:val="9"/>
        </w:rPr>
        <w:t xml:space="preserve"> </w:t>
      </w:r>
      <w:r>
        <w:rPr>
          <w:color w:val="5F5F5F"/>
          <w:spacing w:val="-2"/>
        </w:rPr>
        <w:t>plover</w:t>
      </w:r>
    </w:p>
    <w:p w14:paraId="151359B8" w14:textId="77777777" w:rsidR="00D05A7A" w:rsidRDefault="00B8135C">
      <w:pPr>
        <w:pStyle w:val="BodyText"/>
        <w:tabs>
          <w:tab w:val="left" w:pos="693"/>
        </w:tabs>
        <w:spacing w:before="96"/>
        <w:ind w:left="332"/>
      </w:pPr>
      <w:r>
        <w:br w:type="column"/>
      </w:r>
      <w:r>
        <w:rPr>
          <w:noProof/>
        </w:rPr>
        <w:drawing>
          <wp:inline distT="0" distB="0" distL="0" distR="0" wp14:anchorId="50C3FFAE" wp14:editId="12D74B57">
            <wp:extent cx="88899" cy="88265"/>
            <wp:effectExtent l="0" t="0" r="0" b="0"/>
            <wp:docPr id="1669" name="Image 16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9" name="Image 166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899" cy="88265"/>
                    </a:xfrm>
                    <a:prstGeom prst="rect">
                      <a:avLst/>
                    </a:prstGeom>
                  </pic:spPr>
                </pic:pic>
              </a:graphicData>
            </a:graphic>
          </wp:inline>
        </w:drawing>
      </w:r>
      <w:r>
        <w:rPr>
          <w:rFonts w:ascii="Times New Roman"/>
        </w:rPr>
        <w:tab/>
      </w:r>
      <w:r>
        <w:rPr>
          <w:color w:val="5F5F5F"/>
        </w:rPr>
        <w:t>crested</w:t>
      </w:r>
      <w:r>
        <w:rPr>
          <w:color w:val="5F5F5F"/>
          <w:spacing w:val="-5"/>
        </w:rPr>
        <w:t xml:space="preserve"> </w:t>
      </w:r>
      <w:r>
        <w:rPr>
          <w:color w:val="5F5F5F"/>
          <w:spacing w:val="-2"/>
        </w:rPr>
        <w:t>tern.</w:t>
      </w:r>
    </w:p>
    <w:p w14:paraId="2265AF7A" w14:textId="77777777" w:rsidR="00D05A7A" w:rsidRDefault="00D05A7A">
      <w:pPr>
        <w:sectPr w:rsidR="00D05A7A">
          <w:type w:val="continuous"/>
          <w:pgSz w:w="11910" w:h="16840"/>
          <w:pgMar w:top="980" w:right="603" w:bottom="820" w:left="800" w:header="467" w:footer="636" w:gutter="0"/>
          <w:cols w:num="3" w:space="720" w:equalWidth="0">
            <w:col w:w="1518" w:space="1933"/>
            <w:col w:w="2662" w:space="784"/>
            <w:col w:w="3610"/>
          </w:cols>
        </w:sectPr>
      </w:pPr>
    </w:p>
    <w:p w14:paraId="3209A7AC" w14:textId="77777777" w:rsidR="00D05A7A" w:rsidRDefault="00D05A7A">
      <w:pPr>
        <w:pStyle w:val="BodyText"/>
        <w:spacing w:before="67"/>
      </w:pPr>
    </w:p>
    <w:p w14:paraId="37724ED9" w14:textId="77777777" w:rsidR="00D05A7A" w:rsidRDefault="00B8135C">
      <w:pPr>
        <w:pStyle w:val="BodyText"/>
        <w:spacing w:line="360" w:lineRule="auto"/>
        <w:ind w:left="332" w:right="625"/>
      </w:pPr>
      <w:r>
        <w:rPr>
          <w:color w:val="5F5F5F"/>
        </w:rPr>
        <w:t>The</w:t>
      </w:r>
      <w:r>
        <w:rPr>
          <w:color w:val="5F5F5F"/>
          <w:spacing w:val="-3"/>
        </w:rPr>
        <w:t xml:space="preserve"> </w:t>
      </w:r>
      <w:r>
        <w:rPr>
          <w:color w:val="5F5F5F"/>
        </w:rPr>
        <w:t>coastal</w:t>
      </w:r>
      <w:r>
        <w:rPr>
          <w:color w:val="5F5F5F"/>
          <w:spacing w:val="-3"/>
        </w:rPr>
        <w:t xml:space="preserve"> </w:t>
      </w:r>
      <w:r>
        <w:rPr>
          <w:color w:val="5F5F5F"/>
        </w:rPr>
        <w:t>habitat of</w:t>
      </w:r>
      <w:r>
        <w:rPr>
          <w:color w:val="5F5F5F"/>
          <w:spacing w:val="-5"/>
        </w:rPr>
        <w:t xml:space="preserve"> </w:t>
      </w:r>
      <w:r>
        <w:rPr>
          <w:color w:val="5F5F5F"/>
        </w:rPr>
        <w:t>Waratah</w:t>
      </w:r>
      <w:r>
        <w:rPr>
          <w:color w:val="5F5F5F"/>
          <w:spacing w:val="-3"/>
        </w:rPr>
        <w:t xml:space="preserve"> </w:t>
      </w:r>
      <w:r>
        <w:rPr>
          <w:color w:val="5F5F5F"/>
        </w:rPr>
        <w:t>Bay</w:t>
      </w:r>
      <w:r>
        <w:rPr>
          <w:color w:val="5F5F5F"/>
          <w:spacing w:val="-5"/>
        </w:rPr>
        <w:t xml:space="preserve"> </w:t>
      </w:r>
      <w:r>
        <w:rPr>
          <w:color w:val="5F5F5F"/>
        </w:rPr>
        <w:t>is</w:t>
      </w:r>
      <w:r>
        <w:rPr>
          <w:color w:val="5F5F5F"/>
          <w:spacing w:val="-1"/>
        </w:rPr>
        <w:t xml:space="preserve"> </w:t>
      </w:r>
      <w:r>
        <w:rPr>
          <w:color w:val="5F5F5F"/>
        </w:rPr>
        <w:t>high-quality</w:t>
      </w:r>
      <w:r>
        <w:rPr>
          <w:color w:val="5F5F5F"/>
          <w:spacing w:val="-1"/>
        </w:rPr>
        <w:t xml:space="preserve"> </w:t>
      </w:r>
      <w:r>
        <w:rPr>
          <w:color w:val="5F5F5F"/>
        </w:rPr>
        <w:t>habitat and</w:t>
      </w:r>
      <w:r>
        <w:rPr>
          <w:color w:val="5F5F5F"/>
          <w:spacing w:val="-3"/>
        </w:rPr>
        <w:t xml:space="preserve"> </w:t>
      </w:r>
      <w:r>
        <w:rPr>
          <w:color w:val="5F5F5F"/>
        </w:rPr>
        <w:t>may</w:t>
      </w:r>
      <w:r>
        <w:rPr>
          <w:color w:val="5F5F5F"/>
          <w:spacing w:val="-1"/>
        </w:rPr>
        <w:t xml:space="preserve"> </w:t>
      </w:r>
      <w:r>
        <w:rPr>
          <w:color w:val="5F5F5F"/>
        </w:rPr>
        <w:t>be</w:t>
      </w:r>
      <w:r>
        <w:rPr>
          <w:color w:val="5F5F5F"/>
          <w:spacing w:val="-3"/>
        </w:rPr>
        <w:t xml:space="preserve"> </w:t>
      </w:r>
      <w:r>
        <w:rPr>
          <w:color w:val="5F5F5F"/>
        </w:rPr>
        <w:t>used</w:t>
      </w:r>
      <w:r>
        <w:rPr>
          <w:color w:val="5F5F5F"/>
          <w:spacing w:val="-7"/>
        </w:rPr>
        <w:t xml:space="preserve"> </w:t>
      </w:r>
      <w:r>
        <w:rPr>
          <w:color w:val="5F5F5F"/>
        </w:rPr>
        <w:t>for</w:t>
      </w:r>
      <w:r>
        <w:rPr>
          <w:color w:val="5F5F5F"/>
          <w:spacing w:val="-1"/>
        </w:rPr>
        <w:t xml:space="preserve"> </w:t>
      </w:r>
      <w:r>
        <w:rPr>
          <w:color w:val="5F5F5F"/>
        </w:rPr>
        <w:t xml:space="preserve">nesting, </w:t>
      </w:r>
      <w:proofErr w:type="gramStart"/>
      <w:r>
        <w:rPr>
          <w:color w:val="5F5F5F"/>
        </w:rPr>
        <w:t>refuge</w:t>
      </w:r>
      <w:proofErr w:type="gramEnd"/>
      <w:r>
        <w:rPr>
          <w:color w:val="5F5F5F"/>
          <w:spacing w:val="-3"/>
        </w:rPr>
        <w:t xml:space="preserve"> </w:t>
      </w:r>
      <w:r>
        <w:rPr>
          <w:color w:val="5F5F5F"/>
        </w:rPr>
        <w:t>and</w:t>
      </w:r>
      <w:r>
        <w:rPr>
          <w:color w:val="5F5F5F"/>
          <w:spacing w:val="-3"/>
        </w:rPr>
        <w:t xml:space="preserve"> </w:t>
      </w:r>
      <w:r>
        <w:rPr>
          <w:color w:val="5F5F5F"/>
        </w:rPr>
        <w:t>foraging. Approximately 18 ha of suitable habitat occurs within the survey area. Direct construction impacts may be solely noise and light pollution as HDD will avoid degrading this habitat. This is in line with Volume 1, Chapter 6 – Project description. The impact of noise and light pollution is limited by the landscape topography as the elevated dunes shelter a portion of the high-quality habitat.</w:t>
      </w:r>
    </w:p>
    <w:p w14:paraId="37479ABF" w14:textId="77777777" w:rsidR="00D05A7A" w:rsidRDefault="00B8135C">
      <w:pPr>
        <w:pStyle w:val="BodyText"/>
        <w:spacing w:before="119" w:line="360" w:lineRule="auto"/>
        <w:ind w:left="333" w:right="744"/>
      </w:pPr>
      <w:r>
        <w:rPr>
          <w:color w:val="585858"/>
        </w:rPr>
        <w:t>Without the implementation of measures to comply with terrestrial ecology EPRs the project will already avoid the removal of habitat for these species. Potential impacts from noise and light pollution can be suitably</w:t>
      </w:r>
      <w:r>
        <w:rPr>
          <w:color w:val="585858"/>
          <w:spacing w:val="-1"/>
        </w:rPr>
        <w:t xml:space="preserve"> </w:t>
      </w:r>
      <w:r>
        <w:rPr>
          <w:color w:val="585858"/>
        </w:rPr>
        <w:t>reduced</w:t>
      </w:r>
      <w:r>
        <w:rPr>
          <w:color w:val="585858"/>
          <w:spacing w:val="-3"/>
        </w:rPr>
        <w:t xml:space="preserve"> </w:t>
      </w:r>
      <w:r>
        <w:rPr>
          <w:color w:val="585858"/>
        </w:rPr>
        <w:t>or</w:t>
      </w:r>
      <w:r>
        <w:rPr>
          <w:color w:val="585858"/>
          <w:spacing w:val="-1"/>
        </w:rPr>
        <w:t xml:space="preserve"> </w:t>
      </w:r>
      <w:r>
        <w:rPr>
          <w:color w:val="585858"/>
        </w:rPr>
        <w:t>managed</w:t>
      </w:r>
      <w:r>
        <w:rPr>
          <w:color w:val="585858"/>
          <w:spacing w:val="-3"/>
        </w:rPr>
        <w:t xml:space="preserve"> </w:t>
      </w:r>
      <w:r>
        <w:rPr>
          <w:color w:val="585858"/>
        </w:rPr>
        <w:t>through</w:t>
      </w:r>
      <w:r>
        <w:rPr>
          <w:color w:val="585858"/>
          <w:spacing w:val="-3"/>
        </w:rPr>
        <w:t xml:space="preserve"> </w:t>
      </w:r>
      <w:r>
        <w:rPr>
          <w:color w:val="585858"/>
        </w:rPr>
        <w:t>the</w:t>
      </w:r>
      <w:r>
        <w:rPr>
          <w:color w:val="585858"/>
          <w:spacing w:val="-3"/>
        </w:rPr>
        <w:t xml:space="preserve"> </w:t>
      </w:r>
      <w:r>
        <w:rPr>
          <w:color w:val="585858"/>
        </w:rPr>
        <w:t>implementation</w:t>
      </w:r>
      <w:r>
        <w:rPr>
          <w:color w:val="585858"/>
          <w:spacing w:val="-3"/>
        </w:rPr>
        <w:t xml:space="preserve"> </w:t>
      </w:r>
      <w:r>
        <w:rPr>
          <w:color w:val="585858"/>
        </w:rPr>
        <w:t>of measures</w:t>
      </w:r>
      <w:r>
        <w:rPr>
          <w:color w:val="585858"/>
          <w:spacing w:val="-6"/>
        </w:rPr>
        <w:t xml:space="preserve"> </w:t>
      </w:r>
      <w:r>
        <w:rPr>
          <w:color w:val="585858"/>
        </w:rPr>
        <w:t>to</w:t>
      </w:r>
      <w:r>
        <w:rPr>
          <w:color w:val="585858"/>
          <w:spacing w:val="-3"/>
        </w:rPr>
        <w:t xml:space="preserve"> </w:t>
      </w:r>
      <w:r>
        <w:rPr>
          <w:color w:val="585858"/>
        </w:rPr>
        <w:t>comply</w:t>
      </w:r>
      <w:r>
        <w:rPr>
          <w:color w:val="585858"/>
          <w:spacing w:val="-1"/>
        </w:rPr>
        <w:t xml:space="preserve"> </w:t>
      </w:r>
      <w:r>
        <w:rPr>
          <w:color w:val="585858"/>
        </w:rPr>
        <w:t>with</w:t>
      </w:r>
      <w:r>
        <w:rPr>
          <w:color w:val="585858"/>
          <w:spacing w:val="-3"/>
        </w:rPr>
        <w:t xml:space="preserve"> </w:t>
      </w:r>
      <w:r>
        <w:rPr>
          <w:color w:val="585858"/>
        </w:rPr>
        <w:t>EPR</w:t>
      </w:r>
      <w:r>
        <w:rPr>
          <w:color w:val="585858"/>
          <w:spacing w:val="-11"/>
        </w:rPr>
        <w:t xml:space="preserve"> </w:t>
      </w:r>
      <w:r>
        <w:rPr>
          <w:color w:val="585858"/>
        </w:rPr>
        <w:t>EC02, such</w:t>
      </w:r>
      <w:r>
        <w:rPr>
          <w:color w:val="585858"/>
          <w:spacing w:val="-7"/>
        </w:rPr>
        <w:t xml:space="preserve"> </w:t>
      </w:r>
      <w:r>
        <w:rPr>
          <w:color w:val="585858"/>
        </w:rPr>
        <w:t xml:space="preserve">as </w:t>
      </w:r>
      <w:r>
        <w:rPr>
          <w:color w:val="585858"/>
        </w:rPr>
        <w:lastRenderedPageBreak/>
        <w:t>restrictions on construction activities in proximity to priority habitat areas during sensitive life stages (e.g. breeding or nesting season/s).</w:t>
      </w:r>
    </w:p>
    <w:p w14:paraId="510868E7" w14:textId="77777777" w:rsidR="00D05A7A" w:rsidRDefault="00D05A7A">
      <w:pPr>
        <w:spacing w:line="360" w:lineRule="auto"/>
        <w:sectPr w:rsidR="00D05A7A">
          <w:type w:val="continuous"/>
          <w:pgSz w:w="11910" w:h="16840"/>
          <w:pgMar w:top="980" w:right="603" w:bottom="820" w:left="800" w:header="467" w:footer="636" w:gutter="0"/>
          <w:cols w:space="720"/>
        </w:sectPr>
      </w:pPr>
    </w:p>
    <w:p w14:paraId="4AAD45C0" w14:textId="77777777" w:rsidR="00D05A7A" w:rsidRDefault="00D05A7A">
      <w:pPr>
        <w:pStyle w:val="BodyText"/>
      </w:pPr>
    </w:p>
    <w:p w14:paraId="7459BCCD" w14:textId="77777777" w:rsidR="00D05A7A" w:rsidRDefault="00D05A7A">
      <w:pPr>
        <w:pStyle w:val="BodyText"/>
        <w:spacing w:before="142"/>
      </w:pPr>
    </w:p>
    <w:p w14:paraId="31ACED73" w14:textId="77777777" w:rsidR="00D05A7A" w:rsidRDefault="00B8135C">
      <w:pPr>
        <w:pStyle w:val="BodyText"/>
        <w:spacing w:line="360" w:lineRule="auto"/>
        <w:ind w:left="332" w:right="744"/>
      </w:pPr>
      <w:r>
        <w:rPr>
          <w:color w:val="585858"/>
        </w:rPr>
        <w:t>This subgroup includes species listed under the EPBC</w:t>
      </w:r>
      <w:r>
        <w:rPr>
          <w:color w:val="585858"/>
          <w:spacing w:val="-4"/>
        </w:rPr>
        <w:t xml:space="preserve"> </w:t>
      </w:r>
      <w:r>
        <w:rPr>
          <w:color w:val="585858"/>
        </w:rPr>
        <w:t>Act and FFG Act. The highest listing is critically endangered under the EPBC</w:t>
      </w:r>
      <w:r>
        <w:rPr>
          <w:color w:val="585858"/>
          <w:spacing w:val="-3"/>
        </w:rPr>
        <w:t xml:space="preserve"> </w:t>
      </w:r>
      <w:r>
        <w:rPr>
          <w:color w:val="585858"/>
        </w:rPr>
        <w:t>Act, resulting in a very high sensitivity. The assessed</w:t>
      </w:r>
      <w:r>
        <w:rPr>
          <w:color w:val="585858"/>
          <w:spacing w:val="-3"/>
        </w:rPr>
        <w:t xml:space="preserve"> </w:t>
      </w:r>
      <w:r>
        <w:rPr>
          <w:color w:val="585858"/>
        </w:rPr>
        <w:t>magnitude is minor as any impacts are</w:t>
      </w:r>
      <w:r>
        <w:rPr>
          <w:color w:val="585858"/>
          <w:spacing w:val="-2"/>
        </w:rPr>
        <w:t xml:space="preserve"> </w:t>
      </w:r>
      <w:r>
        <w:rPr>
          <w:color w:val="585858"/>
        </w:rPr>
        <w:t>non-significant and</w:t>
      </w:r>
      <w:r>
        <w:rPr>
          <w:color w:val="585858"/>
          <w:spacing w:val="-2"/>
        </w:rPr>
        <w:t xml:space="preserve"> </w:t>
      </w:r>
      <w:r>
        <w:rPr>
          <w:color w:val="585858"/>
        </w:rPr>
        <w:t>likely to</w:t>
      </w:r>
      <w:r>
        <w:rPr>
          <w:color w:val="585858"/>
          <w:spacing w:val="-7"/>
        </w:rPr>
        <w:t xml:space="preserve"> </w:t>
      </w:r>
      <w:r>
        <w:rPr>
          <w:color w:val="585858"/>
        </w:rPr>
        <w:t>be</w:t>
      </w:r>
      <w:r>
        <w:rPr>
          <w:color w:val="585858"/>
          <w:spacing w:val="-2"/>
        </w:rPr>
        <w:t xml:space="preserve"> </w:t>
      </w:r>
      <w:r>
        <w:rPr>
          <w:color w:val="585858"/>
        </w:rPr>
        <w:t>reversible</w:t>
      </w:r>
      <w:r>
        <w:rPr>
          <w:color w:val="585858"/>
          <w:spacing w:val="-5"/>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short</w:t>
      </w:r>
      <w:r>
        <w:rPr>
          <w:color w:val="585858"/>
          <w:spacing w:val="-4"/>
        </w:rPr>
        <w:t xml:space="preserve"> </w:t>
      </w:r>
      <w:r>
        <w:rPr>
          <w:color w:val="585858"/>
        </w:rPr>
        <w:t>term (5</w:t>
      </w:r>
      <w:r>
        <w:rPr>
          <w:color w:val="585858"/>
          <w:spacing w:val="-8"/>
        </w:rPr>
        <w:t xml:space="preserve"> </w:t>
      </w:r>
      <w:r>
        <w:rPr>
          <w:color w:val="585858"/>
        </w:rPr>
        <w:t>years</w:t>
      </w:r>
      <w:r>
        <w:rPr>
          <w:color w:val="585858"/>
          <w:spacing w:val="-5"/>
        </w:rPr>
        <w:t xml:space="preserve"> </w:t>
      </w:r>
      <w:r>
        <w:rPr>
          <w:color w:val="585858"/>
        </w:rPr>
        <w:t>to</w:t>
      </w:r>
      <w:r>
        <w:rPr>
          <w:color w:val="585858"/>
          <w:spacing w:val="-2"/>
        </w:rPr>
        <w:t xml:space="preserve"> </w:t>
      </w:r>
      <w:r>
        <w:rPr>
          <w:color w:val="585858"/>
        </w:rPr>
        <w:t>recover). Therefore, the impact prior to mitigation is rated as moderate.</w:t>
      </w:r>
    </w:p>
    <w:p w14:paraId="521E1AAF" w14:textId="77777777" w:rsidR="00D05A7A" w:rsidRDefault="00B8135C">
      <w:pPr>
        <w:pStyle w:val="BodyText"/>
        <w:spacing w:before="118" w:line="360" w:lineRule="auto"/>
        <w:ind w:left="332" w:right="544"/>
      </w:pPr>
      <w:r>
        <w:rPr>
          <w:color w:val="585858"/>
        </w:rPr>
        <w:t>Impacts</w:t>
      </w:r>
      <w:r>
        <w:rPr>
          <w:color w:val="585858"/>
          <w:spacing w:val="-5"/>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reduced</w:t>
      </w:r>
      <w:r>
        <w:rPr>
          <w:color w:val="585858"/>
          <w:spacing w:val="-2"/>
        </w:rPr>
        <w:t xml:space="preserve"> </w:t>
      </w:r>
      <w:r>
        <w:rPr>
          <w:color w:val="585858"/>
        </w:rPr>
        <w:t>by implementing</w:t>
      </w:r>
      <w:r>
        <w:rPr>
          <w:color w:val="585858"/>
          <w:spacing w:val="-2"/>
        </w:rPr>
        <w:t xml:space="preserve"> </w:t>
      </w:r>
      <w:r>
        <w:rPr>
          <w:color w:val="585858"/>
        </w:rPr>
        <w:t>measures</w:t>
      </w:r>
      <w:r>
        <w:rPr>
          <w:color w:val="585858"/>
          <w:spacing w:val="-5"/>
        </w:rPr>
        <w:t xml:space="preserve"> </w:t>
      </w:r>
      <w:r>
        <w:rPr>
          <w:color w:val="585858"/>
        </w:rPr>
        <w:t>to</w:t>
      </w:r>
      <w:r>
        <w:rPr>
          <w:color w:val="585858"/>
          <w:spacing w:val="-7"/>
        </w:rPr>
        <w:t xml:space="preserve"> </w:t>
      </w:r>
      <w:r>
        <w:rPr>
          <w:color w:val="585858"/>
        </w:rPr>
        <w:t>comply with</w:t>
      </w:r>
      <w:r>
        <w:rPr>
          <w:color w:val="585858"/>
          <w:spacing w:val="-2"/>
        </w:rPr>
        <w:t xml:space="preserve"> </w:t>
      </w:r>
      <w:r>
        <w:rPr>
          <w:color w:val="585858"/>
        </w:rPr>
        <w:t>the</w:t>
      </w:r>
      <w:r>
        <w:rPr>
          <w:color w:val="585858"/>
          <w:spacing w:val="-7"/>
        </w:rPr>
        <w:t xml:space="preserve"> </w:t>
      </w:r>
      <w:r>
        <w:rPr>
          <w:color w:val="585858"/>
        </w:rPr>
        <w:t>EPRs</w:t>
      </w:r>
      <w:r>
        <w:rPr>
          <w:color w:val="585858"/>
          <w:spacing w:val="-5"/>
        </w:rPr>
        <w:t xml:space="preserve"> </w:t>
      </w:r>
      <w:r>
        <w:rPr>
          <w:color w:val="585858"/>
        </w:rPr>
        <w:t>for terrestrial</w:t>
      </w:r>
      <w:r>
        <w:rPr>
          <w:color w:val="585858"/>
          <w:spacing w:val="-2"/>
        </w:rPr>
        <w:t xml:space="preserve"> </w:t>
      </w:r>
      <w:r>
        <w:rPr>
          <w:color w:val="585858"/>
        </w:rPr>
        <w:t>ecology. Potential mitigation measures that could be implemented include:</w:t>
      </w:r>
    </w:p>
    <w:p w14:paraId="67F29778" w14:textId="77777777" w:rsidR="00D05A7A" w:rsidRDefault="00B8135C">
      <w:pPr>
        <w:pStyle w:val="BodyText"/>
        <w:tabs>
          <w:tab w:val="left" w:pos="692"/>
        </w:tabs>
        <w:spacing w:before="122"/>
        <w:ind w:left="332"/>
      </w:pPr>
      <w:r>
        <w:rPr>
          <w:noProof/>
        </w:rPr>
        <w:drawing>
          <wp:inline distT="0" distB="0" distL="0" distR="0" wp14:anchorId="1E8F8880" wp14:editId="2ED740A2">
            <wp:extent cx="88264" cy="88899"/>
            <wp:effectExtent l="0" t="0" r="0" b="0"/>
            <wp:docPr id="1670" name="Image 16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0" name="Image 167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Identifying</w:t>
      </w:r>
      <w:r>
        <w:rPr>
          <w:color w:val="5F5F5F"/>
          <w:spacing w:val="-7"/>
        </w:rPr>
        <w:t xml:space="preserve"> </w:t>
      </w:r>
      <w:r>
        <w:rPr>
          <w:color w:val="5F5F5F"/>
        </w:rPr>
        <w:t>and</w:t>
      </w:r>
      <w:r>
        <w:rPr>
          <w:color w:val="5F5F5F"/>
          <w:spacing w:val="-6"/>
        </w:rPr>
        <w:t xml:space="preserve"> </w:t>
      </w:r>
      <w:r>
        <w:rPr>
          <w:color w:val="5F5F5F"/>
        </w:rPr>
        <w:t>protecting</w:t>
      </w:r>
      <w:r>
        <w:rPr>
          <w:color w:val="5F5F5F"/>
          <w:spacing w:val="-7"/>
        </w:rPr>
        <w:t xml:space="preserve"> </w:t>
      </w:r>
      <w:r>
        <w:rPr>
          <w:color w:val="5F5F5F"/>
        </w:rPr>
        <w:t>native</w:t>
      </w:r>
      <w:r>
        <w:rPr>
          <w:color w:val="5F5F5F"/>
          <w:spacing w:val="-6"/>
        </w:rPr>
        <w:t xml:space="preserve"> </w:t>
      </w:r>
      <w:r>
        <w:rPr>
          <w:color w:val="5F5F5F"/>
        </w:rPr>
        <w:t>vegetation</w:t>
      </w:r>
      <w:r>
        <w:rPr>
          <w:color w:val="5F5F5F"/>
          <w:spacing w:val="-7"/>
        </w:rPr>
        <w:t xml:space="preserve"> </w:t>
      </w:r>
      <w:r>
        <w:rPr>
          <w:color w:val="5F5F5F"/>
        </w:rPr>
        <w:t>and</w:t>
      </w:r>
      <w:r>
        <w:rPr>
          <w:color w:val="5F5F5F"/>
          <w:spacing w:val="-6"/>
        </w:rPr>
        <w:t xml:space="preserve"> </w:t>
      </w:r>
      <w:r>
        <w:rPr>
          <w:color w:val="5F5F5F"/>
        </w:rPr>
        <w:t>priority</w:t>
      </w:r>
      <w:r>
        <w:rPr>
          <w:color w:val="5F5F5F"/>
          <w:spacing w:val="-9"/>
        </w:rPr>
        <w:t xml:space="preserve"> </w:t>
      </w:r>
      <w:r>
        <w:rPr>
          <w:color w:val="5F5F5F"/>
        </w:rPr>
        <w:t>habitat</w:t>
      </w:r>
      <w:r>
        <w:rPr>
          <w:color w:val="5F5F5F"/>
          <w:spacing w:val="-7"/>
        </w:rPr>
        <w:t xml:space="preserve"> </w:t>
      </w:r>
      <w:r>
        <w:rPr>
          <w:color w:val="5F5F5F"/>
        </w:rPr>
        <w:t>to</w:t>
      </w:r>
      <w:r>
        <w:rPr>
          <w:color w:val="5F5F5F"/>
          <w:spacing w:val="-6"/>
        </w:rPr>
        <w:t xml:space="preserve"> </w:t>
      </w:r>
      <w:r>
        <w:rPr>
          <w:color w:val="5F5F5F"/>
        </w:rPr>
        <w:t>be</w:t>
      </w:r>
      <w:r>
        <w:rPr>
          <w:color w:val="5F5F5F"/>
          <w:spacing w:val="-7"/>
        </w:rPr>
        <w:t xml:space="preserve"> </w:t>
      </w:r>
      <w:r>
        <w:rPr>
          <w:color w:val="5F5F5F"/>
        </w:rPr>
        <w:t>retained</w:t>
      </w:r>
      <w:r>
        <w:rPr>
          <w:color w:val="5F5F5F"/>
          <w:spacing w:val="-7"/>
        </w:rPr>
        <w:t xml:space="preserve"> </w:t>
      </w:r>
      <w:r>
        <w:rPr>
          <w:color w:val="5F5F5F"/>
        </w:rPr>
        <w:t>(EPR</w:t>
      </w:r>
      <w:r>
        <w:rPr>
          <w:color w:val="5F5F5F"/>
          <w:spacing w:val="-6"/>
        </w:rPr>
        <w:t xml:space="preserve"> </w:t>
      </w:r>
      <w:r>
        <w:rPr>
          <w:color w:val="5F5F5F"/>
          <w:spacing w:val="-2"/>
        </w:rPr>
        <w:t>EC02).</w:t>
      </w:r>
    </w:p>
    <w:p w14:paraId="60A9C603" w14:textId="77777777" w:rsidR="00D05A7A" w:rsidRDefault="00D05A7A">
      <w:pPr>
        <w:pStyle w:val="BodyText"/>
        <w:spacing w:before="5"/>
      </w:pPr>
    </w:p>
    <w:p w14:paraId="6C1E3EBF" w14:textId="77777777" w:rsidR="00D05A7A" w:rsidRDefault="00B8135C">
      <w:pPr>
        <w:pStyle w:val="BodyText"/>
        <w:tabs>
          <w:tab w:val="left" w:pos="692"/>
        </w:tabs>
        <w:spacing w:line="357" w:lineRule="auto"/>
        <w:ind w:left="692" w:right="1090" w:hanging="360"/>
      </w:pPr>
      <w:r>
        <w:rPr>
          <w:noProof/>
        </w:rPr>
        <w:drawing>
          <wp:inline distT="0" distB="0" distL="0" distR="0" wp14:anchorId="1FE20683" wp14:editId="2806FAFB">
            <wp:extent cx="88264" cy="88264"/>
            <wp:effectExtent l="0" t="0" r="0" b="0"/>
            <wp:docPr id="1671" name="Image 16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1" name="Image 167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Implementing work restrictions and controls within 100 m of priority habitat to avoid disturbance (particularly</w:t>
      </w:r>
      <w:r>
        <w:rPr>
          <w:color w:val="5F5F5F"/>
          <w:spacing w:val="-1"/>
        </w:rPr>
        <w:t xml:space="preserve"> </w:t>
      </w:r>
      <w:r>
        <w:rPr>
          <w:color w:val="5F5F5F"/>
        </w:rPr>
        <w:t>regarding</w:t>
      </w:r>
      <w:r>
        <w:rPr>
          <w:color w:val="5F5F5F"/>
          <w:spacing w:val="-3"/>
        </w:rPr>
        <w:t xml:space="preserve"> </w:t>
      </w:r>
      <w:r>
        <w:rPr>
          <w:color w:val="5F5F5F"/>
        </w:rPr>
        <w:t>noise</w:t>
      </w:r>
      <w:r>
        <w:rPr>
          <w:color w:val="5F5F5F"/>
          <w:spacing w:val="-3"/>
        </w:rPr>
        <w:t xml:space="preserve"> </w:t>
      </w:r>
      <w:r>
        <w:rPr>
          <w:color w:val="5F5F5F"/>
        </w:rPr>
        <w:t>and</w:t>
      </w:r>
      <w:r>
        <w:rPr>
          <w:color w:val="5F5F5F"/>
          <w:spacing w:val="-3"/>
        </w:rPr>
        <w:t xml:space="preserve"> </w:t>
      </w:r>
      <w:r>
        <w:rPr>
          <w:color w:val="5F5F5F"/>
        </w:rPr>
        <w:t>light)</w:t>
      </w:r>
      <w:r>
        <w:rPr>
          <w:color w:val="5F5F5F"/>
          <w:spacing w:val="-1"/>
        </w:rPr>
        <w:t xml:space="preserve"> </w:t>
      </w:r>
      <w:r>
        <w:rPr>
          <w:color w:val="5F5F5F"/>
        </w:rPr>
        <w:t>during</w:t>
      </w:r>
      <w:r>
        <w:rPr>
          <w:color w:val="5F5F5F"/>
          <w:spacing w:val="-3"/>
        </w:rPr>
        <w:t xml:space="preserve"> </w:t>
      </w:r>
      <w:r>
        <w:rPr>
          <w:color w:val="5F5F5F"/>
        </w:rPr>
        <w:t>sensitive</w:t>
      </w:r>
      <w:r>
        <w:rPr>
          <w:color w:val="5F5F5F"/>
          <w:spacing w:val="-3"/>
        </w:rPr>
        <w:t xml:space="preserve"> </w:t>
      </w:r>
      <w:r>
        <w:rPr>
          <w:color w:val="5F5F5F"/>
        </w:rPr>
        <w:t>life</w:t>
      </w:r>
      <w:r>
        <w:rPr>
          <w:color w:val="5F5F5F"/>
          <w:spacing w:val="-3"/>
        </w:rPr>
        <w:t xml:space="preserve"> </w:t>
      </w:r>
      <w:r>
        <w:rPr>
          <w:color w:val="5F5F5F"/>
        </w:rPr>
        <w:t>stages</w:t>
      </w:r>
      <w:r>
        <w:rPr>
          <w:color w:val="5F5F5F"/>
          <w:spacing w:val="-1"/>
        </w:rPr>
        <w:t xml:space="preserve"> </w:t>
      </w:r>
      <w:r>
        <w:rPr>
          <w:color w:val="5F5F5F"/>
        </w:rPr>
        <w:t>(including</w:t>
      </w:r>
      <w:r>
        <w:rPr>
          <w:color w:val="5F5F5F"/>
          <w:spacing w:val="-3"/>
        </w:rPr>
        <w:t xml:space="preserve"> </w:t>
      </w:r>
      <w:r>
        <w:rPr>
          <w:color w:val="5F5F5F"/>
        </w:rPr>
        <w:t>nesting</w:t>
      </w:r>
      <w:r>
        <w:rPr>
          <w:color w:val="5F5F5F"/>
          <w:spacing w:val="-3"/>
        </w:rPr>
        <w:t xml:space="preserve"> </w:t>
      </w:r>
      <w:r>
        <w:rPr>
          <w:color w:val="5F5F5F"/>
        </w:rPr>
        <w:t>from</w:t>
      </w:r>
      <w:r>
        <w:rPr>
          <w:color w:val="5F5F5F"/>
          <w:spacing w:val="-6"/>
        </w:rPr>
        <w:t xml:space="preserve"> </w:t>
      </w:r>
      <w:r>
        <w:rPr>
          <w:color w:val="5F5F5F"/>
        </w:rPr>
        <w:t>August</w:t>
      </w:r>
      <w:r>
        <w:rPr>
          <w:color w:val="5F5F5F"/>
          <w:spacing w:val="-5"/>
        </w:rPr>
        <w:t xml:space="preserve"> </w:t>
      </w:r>
      <w:r>
        <w:rPr>
          <w:color w:val="5F5F5F"/>
        </w:rPr>
        <w:t>to March) (EPR EC02).</w:t>
      </w:r>
    </w:p>
    <w:p w14:paraId="5F5A2789" w14:textId="77777777" w:rsidR="00D05A7A" w:rsidRDefault="00B8135C">
      <w:pPr>
        <w:pStyle w:val="BodyText"/>
        <w:spacing w:before="186" w:line="360" w:lineRule="auto"/>
        <w:ind w:left="332" w:right="544"/>
      </w:pPr>
      <w:r>
        <w:rPr>
          <w:color w:val="5F5F5F"/>
        </w:rPr>
        <w:t>With</w:t>
      </w:r>
      <w:r>
        <w:rPr>
          <w:color w:val="5F5F5F"/>
          <w:spacing w:val="-7"/>
        </w:rPr>
        <w:t xml:space="preserve"> </w:t>
      </w:r>
      <w:r>
        <w:rPr>
          <w:color w:val="5F5F5F"/>
        </w:rPr>
        <w:t>the</w:t>
      </w:r>
      <w:r>
        <w:rPr>
          <w:color w:val="5F5F5F"/>
          <w:spacing w:val="-2"/>
        </w:rPr>
        <w:t xml:space="preserve"> </w:t>
      </w:r>
      <w:r>
        <w:rPr>
          <w:color w:val="5F5F5F"/>
        </w:rPr>
        <w:t>application</w:t>
      </w:r>
      <w:r>
        <w:rPr>
          <w:color w:val="5F5F5F"/>
          <w:spacing w:val="-2"/>
        </w:rPr>
        <w:t xml:space="preserve"> </w:t>
      </w:r>
      <w:r>
        <w:rPr>
          <w:color w:val="5F5F5F"/>
        </w:rPr>
        <w:t>of EPRs</w:t>
      </w:r>
      <w:r>
        <w:rPr>
          <w:color w:val="5F5F5F"/>
          <w:spacing w:val="-5"/>
        </w:rPr>
        <w:t xml:space="preserve"> </w:t>
      </w:r>
      <w:r>
        <w:rPr>
          <w:color w:val="5F5F5F"/>
        </w:rPr>
        <w:t>the</w:t>
      </w:r>
      <w:r>
        <w:rPr>
          <w:color w:val="5F5F5F"/>
          <w:spacing w:val="-2"/>
        </w:rPr>
        <w:t xml:space="preserve"> </w:t>
      </w:r>
      <w:r>
        <w:rPr>
          <w:color w:val="5F5F5F"/>
        </w:rPr>
        <w:t>assessed</w:t>
      </w:r>
      <w:r>
        <w:rPr>
          <w:color w:val="5F5F5F"/>
          <w:spacing w:val="-7"/>
        </w:rPr>
        <w:t xml:space="preserve"> </w:t>
      </w:r>
      <w:r>
        <w:rPr>
          <w:color w:val="5F5F5F"/>
        </w:rPr>
        <w:t>magnitude</w:t>
      </w:r>
      <w:r>
        <w:rPr>
          <w:color w:val="5F5F5F"/>
          <w:spacing w:val="-2"/>
        </w:rPr>
        <w:t xml:space="preserve"> </w:t>
      </w:r>
      <w:r>
        <w:rPr>
          <w:color w:val="5F5F5F"/>
        </w:rPr>
        <w:t>of impact is</w:t>
      </w:r>
      <w:r>
        <w:rPr>
          <w:color w:val="5F5F5F"/>
          <w:spacing w:val="-5"/>
        </w:rPr>
        <w:t xml:space="preserve"> </w:t>
      </w:r>
      <w:r>
        <w:rPr>
          <w:color w:val="5F5F5F"/>
        </w:rPr>
        <w:t>reduced</w:t>
      </w:r>
      <w:r>
        <w:rPr>
          <w:color w:val="5F5F5F"/>
          <w:spacing w:val="-2"/>
        </w:rPr>
        <w:t xml:space="preserve"> </w:t>
      </w:r>
      <w:r>
        <w:rPr>
          <w:color w:val="5F5F5F"/>
        </w:rPr>
        <w:t>to</w:t>
      </w:r>
      <w:r>
        <w:rPr>
          <w:color w:val="5F5F5F"/>
          <w:spacing w:val="-2"/>
        </w:rPr>
        <w:t xml:space="preserve"> </w:t>
      </w:r>
      <w:r>
        <w:rPr>
          <w:color w:val="5F5F5F"/>
        </w:rPr>
        <w:t>negligible, however as the sensitivity of the species to impacts remains rated very high, the ultimate post-mitigation impact rating remains moderate.</w:t>
      </w:r>
    </w:p>
    <w:p w14:paraId="20ABA03E" w14:textId="77777777" w:rsidR="00D05A7A" w:rsidRDefault="00B8135C">
      <w:pPr>
        <w:pStyle w:val="BodyText"/>
        <w:spacing w:before="61"/>
      </w:pPr>
      <w:r>
        <w:rPr>
          <w:noProof/>
        </w:rPr>
        <w:drawing>
          <wp:anchor distT="0" distB="0" distL="0" distR="0" simplePos="0" relativeHeight="488074752" behindDoc="1" locked="0" layoutInCell="1" allowOverlap="1" wp14:anchorId="2464E86F" wp14:editId="3D23F8A7">
            <wp:simplePos x="0" y="0"/>
            <wp:positionH relativeFrom="page">
              <wp:posOffset>716280</wp:posOffset>
            </wp:positionH>
            <wp:positionV relativeFrom="paragraph">
              <wp:posOffset>200037</wp:posOffset>
            </wp:positionV>
            <wp:extent cx="1703821" cy="131063"/>
            <wp:effectExtent l="0" t="0" r="0" b="0"/>
            <wp:wrapTopAndBottom/>
            <wp:docPr id="1672" name="Image 1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2" name="Image 1672"/>
                    <pic:cNvPicPr/>
                  </pic:nvPicPr>
                  <pic:blipFill>
                    <a:blip r:embed="rId81" cstate="screen">
                      <a:extLst>
                        <a:ext uri="{28A0092B-C50C-407E-A947-70E740481C1C}">
                          <a14:useLocalDpi xmlns:a14="http://schemas.microsoft.com/office/drawing/2010/main"/>
                        </a:ext>
                      </a:extLst>
                    </a:blip>
                    <a:stretch>
                      <a:fillRect/>
                    </a:stretch>
                  </pic:blipFill>
                  <pic:spPr>
                    <a:xfrm>
                      <a:off x="0" y="0"/>
                      <a:ext cx="1703821" cy="131063"/>
                    </a:xfrm>
                    <a:prstGeom prst="rect">
                      <a:avLst/>
                    </a:prstGeom>
                  </pic:spPr>
                </pic:pic>
              </a:graphicData>
            </a:graphic>
          </wp:anchor>
        </w:drawing>
      </w:r>
    </w:p>
    <w:p w14:paraId="732F2C75" w14:textId="77777777" w:rsidR="00D05A7A" w:rsidRDefault="00B8135C">
      <w:pPr>
        <w:pStyle w:val="BodyText"/>
        <w:spacing w:before="158" w:line="360" w:lineRule="auto"/>
        <w:ind w:left="333" w:right="544" w:hanging="1"/>
      </w:pPr>
      <w:r>
        <w:rPr>
          <w:color w:val="585858"/>
        </w:rPr>
        <w:t>This</w:t>
      </w:r>
      <w:r>
        <w:rPr>
          <w:color w:val="585858"/>
          <w:spacing w:val="-2"/>
        </w:rPr>
        <w:t xml:space="preserve"> </w:t>
      </w:r>
      <w:r>
        <w:rPr>
          <w:color w:val="585858"/>
        </w:rPr>
        <w:t>subgroup</w:t>
      </w:r>
      <w:r>
        <w:rPr>
          <w:color w:val="585858"/>
          <w:spacing w:val="-4"/>
        </w:rPr>
        <w:t xml:space="preserve"> </w:t>
      </w:r>
      <w:r>
        <w:rPr>
          <w:color w:val="585858"/>
        </w:rPr>
        <w:t>consists</w:t>
      </w:r>
      <w:r>
        <w:rPr>
          <w:color w:val="585858"/>
          <w:spacing w:val="-2"/>
        </w:rPr>
        <w:t xml:space="preserve"> </w:t>
      </w:r>
      <w:r>
        <w:rPr>
          <w:color w:val="585858"/>
        </w:rPr>
        <w:t>of</w:t>
      </w:r>
      <w:r>
        <w:rPr>
          <w:color w:val="585858"/>
          <w:spacing w:val="-2"/>
        </w:rPr>
        <w:t xml:space="preserve"> </w:t>
      </w:r>
      <w:r>
        <w:rPr>
          <w:color w:val="585858"/>
        </w:rPr>
        <w:t>Australasian</w:t>
      </w:r>
      <w:r>
        <w:rPr>
          <w:color w:val="585858"/>
          <w:spacing w:val="-4"/>
        </w:rPr>
        <w:t xml:space="preserve"> </w:t>
      </w:r>
      <w:r>
        <w:rPr>
          <w:color w:val="585858"/>
        </w:rPr>
        <w:t>bittern,</w:t>
      </w:r>
      <w:r>
        <w:rPr>
          <w:color w:val="585858"/>
          <w:spacing w:val="-1"/>
        </w:rPr>
        <w:t xml:space="preserve"> </w:t>
      </w:r>
      <w:r>
        <w:rPr>
          <w:color w:val="585858"/>
        </w:rPr>
        <w:t>cattle</w:t>
      </w:r>
      <w:r>
        <w:rPr>
          <w:color w:val="585858"/>
          <w:spacing w:val="-4"/>
        </w:rPr>
        <w:t xml:space="preserve"> </w:t>
      </w:r>
      <w:r>
        <w:rPr>
          <w:color w:val="585858"/>
        </w:rPr>
        <w:t>egret,</w:t>
      </w:r>
      <w:r>
        <w:rPr>
          <w:color w:val="585858"/>
          <w:spacing w:val="-1"/>
        </w:rPr>
        <w:t xml:space="preserve"> </w:t>
      </w:r>
      <w:r>
        <w:rPr>
          <w:color w:val="585858"/>
        </w:rPr>
        <w:t>Latham’s</w:t>
      </w:r>
      <w:r>
        <w:rPr>
          <w:color w:val="585858"/>
          <w:spacing w:val="-6"/>
        </w:rPr>
        <w:t xml:space="preserve"> </w:t>
      </w:r>
      <w:proofErr w:type="gramStart"/>
      <w:r>
        <w:rPr>
          <w:color w:val="585858"/>
        </w:rPr>
        <w:t>snipe</w:t>
      </w:r>
      <w:proofErr w:type="gramEnd"/>
      <w:r>
        <w:rPr>
          <w:color w:val="585858"/>
          <w:spacing w:val="-5"/>
        </w:rPr>
        <w:t xml:space="preserve"> </w:t>
      </w:r>
      <w:r>
        <w:rPr>
          <w:color w:val="585858"/>
        </w:rPr>
        <w:t>and</w:t>
      </w:r>
      <w:r>
        <w:rPr>
          <w:color w:val="585858"/>
          <w:spacing w:val="-4"/>
        </w:rPr>
        <w:t xml:space="preserve"> </w:t>
      </w:r>
      <w:r>
        <w:rPr>
          <w:color w:val="585858"/>
        </w:rPr>
        <w:t>hardhead.</w:t>
      </w:r>
      <w:r>
        <w:rPr>
          <w:color w:val="585858"/>
          <w:spacing w:val="-2"/>
        </w:rPr>
        <w:t xml:space="preserve"> </w:t>
      </w:r>
      <w:r>
        <w:rPr>
          <w:color w:val="585858"/>
        </w:rPr>
        <w:t>These</w:t>
      </w:r>
      <w:r>
        <w:rPr>
          <w:color w:val="585858"/>
          <w:spacing w:val="-4"/>
        </w:rPr>
        <w:t xml:space="preserve"> </w:t>
      </w:r>
      <w:r>
        <w:rPr>
          <w:color w:val="585858"/>
        </w:rPr>
        <w:t>species</w:t>
      </w:r>
      <w:r>
        <w:rPr>
          <w:color w:val="585858"/>
          <w:spacing w:val="-2"/>
        </w:rPr>
        <w:t xml:space="preserve"> </w:t>
      </w:r>
      <w:r>
        <w:rPr>
          <w:color w:val="585858"/>
        </w:rPr>
        <w:t>are known to occur or are considered likely to occur in ephemeral wetlands or dams within the survey area.</w:t>
      </w:r>
    </w:p>
    <w:p w14:paraId="73C97EB6" w14:textId="77777777" w:rsidR="00D05A7A" w:rsidRDefault="00B8135C">
      <w:pPr>
        <w:pStyle w:val="BodyText"/>
        <w:spacing w:before="1" w:line="360" w:lineRule="auto"/>
        <w:ind w:left="333" w:right="544"/>
      </w:pPr>
      <w:r>
        <w:rPr>
          <w:color w:val="585858"/>
        </w:rPr>
        <w:t>Direct construction</w:t>
      </w:r>
      <w:r>
        <w:rPr>
          <w:color w:val="585858"/>
          <w:spacing w:val="-3"/>
        </w:rPr>
        <w:t xml:space="preserve"> </w:t>
      </w:r>
      <w:r>
        <w:rPr>
          <w:color w:val="585858"/>
        </w:rPr>
        <w:t>impacts</w:t>
      </w:r>
      <w:r>
        <w:rPr>
          <w:color w:val="585858"/>
          <w:spacing w:val="-1"/>
        </w:rPr>
        <w:t xml:space="preserve"> </w:t>
      </w:r>
      <w:r>
        <w:rPr>
          <w:color w:val="585858"/>
        </w:rPr>
        <w:t>will</w:t>
      </w:r>
      <w:r>
        <w:rPr>
          <w:color w:val="585858"/>
          <w:spacing w:val="-3"/>
        </w:rPr>
        <w:t xml:space="preserve"> </w:t>
      </w:r>
      <w:r>
        <w:rPr>
          <w:color w:val="585858"/>
        </w:rPr>
        <w:t>largely</w:t>
      </w:r>
      <w:r>
        <w:rPr>
          <w:color w:val="585858"/>
          <w:spacing w:val="-1"/>
        </w:rPr>
        <w:t xml:space="preserve"> </w:t>
      </w:r>
      <w:r>
        <w:rPr>
          <w:color w:val="585858"/>
        </w:rPr>
        <w:t>be</w:t>
      </w:r>
      <w:r>
        <w:rPr>
          <w:color w:val="585858"/>
          <w:spacing w:val="-3"/>
        </w:rPr>
        <w:t xml:space="preserve"> </w:t>
      </w:r>
      <w:r>
        <w:rPr>
          <w:color w:val="585858"/>
        </w:rPr>
        <w:t>avoided, as</w:t>
      </w:r>
      <w:r>
        <w:rPr>
          <w:color w:val="585858"/>
          <w:spacing w:val="-1"/>
        </w:rPr>
        <w:t xml:space="preserve"> </w:t>
      </w:r>
      <w:r>
        <w:rPr>
          <w:color w:val="585858"/>
        </w:rPr>
        <w:t>suitable</w:t>
      </w:r>
      <w:r>
        <w:rPr>
          <w:color w:val="585858"/>
          <w:spacing w:val="-3"/>
        </w:rPr>
        <w:t xml:space="preserve"> </w:t>
      </w:r>
      <w:r>
        <w:rPr>
          <w:color w:val="585858"/>
        </w:rPr>
        <w:t>habitats</w:t>
      </w:r>
      <w:r>
        <w:rPr>
          <w:color w:val="585858"/>
          <w:spacing w:val="-1"/>
        </w:rPr>
        <w:t xml:space="preserve"> </w:t>
      </w:r>
      <w:r>
        <w:rPr>
          <w:color w:val="585858"/>
        </w:rPr>
        <w:t>where</w:t>
      </w:r>
      <w:r>
        <w:rPr>
          <w:color w:val="585858"/>
          <w:spacing w:val="-3"/>
        </w:rPr>
        <w:t xml:space="preserve"> </w:t>
      </w:r>
      <w:r>
        <w:rPr>
          <w:color w:val="585858"/>
        </w:rPr>
        <w:t>these</w:t>
      </w:r>
      <w:r>
        <w:rPr>
          <w:color w:val="585858"/>
          <w:spacing w:val="-3"/>
        </w:rPr>
        <w:t xml:space="preserve"> </w:t>
      </w:r>
      <w:r>
        <w:rPr>
          <w:color w:val="585858"/>
        </w:rPr>
        <w:t>species</w:t>
      </w:r>
      <w:r>
        <w:rPr>
          <w:color w:val="585858"/>
          <w:spacing w:val="-1"/>
        </w:rPr>
        <w:t xml:space="preserve"> </w:t>
      </w:r>
      <w:r>
        <w:rPr>
          <w:color w:val="585858"/>
        </w:rPr>
        <w:t>are</w:t>
      </w:r>
      <w:r>
        <w:rPr>
          <w:color w:val="585858"/>
          <w:spacing w:val="-3"/>
        </w:rPr>
        <w:t xml:space="preserve"> </w:t>
      </w:r>
      <w:r>
        <w:rPr>
          <w:color w:val="585858"/>
        </w:rPr>
        <w:t>present</w:t>
      </w:r>
      <w:r>
        <w:rPr>
          <w:color w:val="585858"/>
          <w:spacing w:val="-5"/>
        </w:rPr>
        <w:t xml:space="preserve"> </w:t>
      </w:r>
      <w:r>
        <w:rPr>
          <w:color w:val="585858"/>
        </w:rPr>
        <w:t>or likely to be present, are in watercourses where HDD will be employed. Several low-quality, ephemeral streams may be impacted, but these do not represent suitable habitat for waterbirds and waders. Indirect construction</w:t>
      </w:r>
      <w:r>
        <w:rPr>
          <w:color w:val="585858"/>
          <w:spacing w:val="-4"/>
        </w:rPr>
        <w:t xml:space="preserve"> </w:t>
      </w:r>
      <w:r>
        <w:rPr>
          <w:color w:val="585858"/>
        </w:rPr>
        <w:t>impacts</w:t>
      </w:r>
      <w:r>
        <w:rPr>
          <w:color w:val="585858"/>
          <w:spacing w:val="-7"/>
        </w:rPr>
        <w:t xml:space="preserve"> </w:t>
      </w:r>
      <w:r>
        <w:rPr>
          <w:color w:val="585858"/>
        </w:rPr>
        <w:t>may</w:t>
      </w:r>
      <w:r>
        <w:rPr>
          <w:color w:val="585858"/>
          <w:spacing w:val="-2"/>
        </w:rPr>
        <w:t xml:space="preserve"> </w:t>
      </w:r>
      <w:r>
        <w:rPr>
          <w:color w:val="585858"/>
        </w:rPr>
        <w:t>include</w:t>
      </w:r>
      <w:r>
        <w:rPr>
          <w:color w:val="585858"/>
          <w:spacing w:val="-4"/>
        </w:rPr>
        <w:t xml:space="preserve"> </w:t>
      </w:r>
      <w:r>
        <w:rPr>
          <w:color w:val="585858"/>
        </w:rPr>
        <w:t>releasing</w:t>
      </w:r>
      <w:r>
        <w:rPr>
          <w:color w:val="585858"/>
          <w:spacing w:val="-4"/>
        </w:rPr>
        <w:t xml:space="preserve"> </w:t>
      </w:r>
      <w:r>
        <w:rPr>
          <w:color w:val="585858"/>
        </w:rPr>
        <w:t>pollution</w:t>
      </w:r>
      <w:r>
        <w:rPr>
          <w:color w:val="585858"/>
          <w:spacing w:val="-4"/>
        </w:rPr>
        <w:t xml:space="preserve"> </w:t>
      </w:r>
      <w:r>
        <w:rPr>
          <w:color w:val="585858"/>
        </w:rPr>
        <w:t>or</w:t>
      </w:r>
      <w:r>
        <w:rPr>
          <w:color w:val="585858"/>
          <w:spacing w:val="-2"/>
        </w:rPr>
        <w:t xml:space="preserve"> </w:t>
      </w:r>
      <w:r>
        <w:rPr>
          <w:color w:val="585858"/>
        </w:rPr>
        <w:t>sediment</w:t>
      </w:r>
      <w:r>
        <w:rPr>
          <w:color w:val="585858"/>
          <w:spacing w:val="-1"/>
        </w:rPr>
        <w:t xml:space="preserve"> </w:t>
      </w:r>
      <w:r>
        <w:rPr>
          <w:color w:val="585858"/>
        </w:rPr>
        <w:t>into</w:t>
      </w:r>
      <w:r>
        <w:rPr>
          <w:color w:val="585858"/>
          <w:spacing w:val="-4"/>
        </w:rPr>
        <w:t xml:space="preserve"> </w:t>
      </w:r>
      <w:proofErr w:type="gramStart"/>
      <w:r>
        <w:rPr>
          <w:color w:val="585858"/>
        </w:rPr>
        <w:t>watercourses,</w:t>
      </w:r>
      <w:r>
        <w:rPr>
          <w:color w:val="585858"/>
          <w:spacing w:val="-6"/>
        </w:rPr>
        <w:t xml:space="preserve"> </w:t>
      </w:r>
      <w:r>
        <w:rPr>
          <w:color w:val="585858"/>
        </w:rPr>
        <w:t>and</w:t>
      </w:r>
      <w:proofErr w:type="gramEnd"/>
      <w:r>
        <w:rPr>
          <w:color w:val="585858"/>
          <w:spacing w:val="-4"/>
        </w:rPr>
        <w:t xml:space="preserve"> </w:t>
      </w:r>
      <w:r>
        <w:rPr>
          <w:color w:val="585858"/>
        </w:rPr>
        <w:t>altering</w:t>
      </w:r>
      <w:r>
        <w:rPr>
          <w:color w:val="585858"/>
          <w:spacing w:val="-4"/>
        </w:rPr>
        <w:t xml:space="preserve"> </w:t>
      </w:r>
      <w:r>
        <w:rPr>
          <w:color w:val="585858"/>
        </w:rPr>
        <w:t>behaviour patterns and changing faunal assemblages with noise and light pollution.</w:t>
      </w:r>
    </w:p>
    <w:p w14:paraId="140EEFDA" w14:textId="77777777" w:rsidR="00D05A7A" w:rsidRDefault="00B8135C">
      <w:pPr>
        <w:pStyle w:val="BodyText"/>
        <w:spacing w:before="118" w:line="360" w:lineRule="auto"/>
        <w:ind w:left="333" w:right="744"/>
      </w:pPr>
      <w:r>
        <w:rPr>
          <w:color w:val="585858"/>
        </w:rPr>
        <w:t>Without</w:t>
      </w:r>
      <w:r>
        <w:rPr>
          <w:color w:val="585858"/>
          <w:spacing w:val="-4"/>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4"/>
        </w:rPr>
        <w:t xml:space="preserve"> </w:t>
      </w:r>
      <w:r>
        <w:rPr>
          <w:color w:val="585858"/>
        </w:rPr>
        <w:t>measures to</w:t>
      </w:r>
      <w:r>
        <w:rPr>
          <w:color w:val="585858"/>
          <w:spacing w:val="-6"/>
        </w:rPr>
        <w:t xml:space="preserve"> </w:t>
      </w:r>
      <w:r>
        <w:rPr>
          <w:color w:val="585858"/>
        </w:rPr>
        <w:t>comply with</w:t>
      </w:r>
      <w:r>
        <w:rPr>
          <w:color w:val="585858"/>
          <w:spacing w:val="-6"/>
        </w:rPr>
        <w:t xml:space="preserve"> </w:t>
      </w:r>
      <w:r>
        <w:rPr>
          <w:color w:val="585858"/>
        </w:rPr>
        <w:t>terrestrial</w:t>
      </w:r>
      <w:r>
        <w:rPr>
          <w:color w:val="585858"/>
          <w:spacing w:val="-2"/>
        </w:rPr>
        <w:t xml:space="preserve"> </w:t>
      </w:r>
      <w:r>
        <w:rPr>
          <w:color w:val="585858"/>
        </w:rPr>
        <w:t>ecology EPRs the</w:t>
      </w:r>
      <w:r>
        <w:rPr>
          <w:color w:val="585858"/>
          <w:spacing w:val="-6"/>
        </w:rPr>
        <w:t xml:space="preserve"> </w:t>
      </w:r>
      <w:r>
        <w:rPr>
          <w:color w:val="585858"/>
        </w:rPr>
        <w:t>project</w:t>
      </w:r>
      <w:r>
        <w:rPr>
          <w:color w:val="585858"/>
          <w:spacing w:val="-4"/>
        </w:rPr>
        <w:t xml:space="preserve"> </w:t>
      </w:r>
      <w:r>
        <w:rPr>
          <w:color w:val="585858"/>
        </w:rPr>
        <w:t>will</w:t>
      </w:r>
      <w:r>
        <w:rPr>
          <w:color w:val="585858"/>
          <w:spacing w:val="-2"/>
        </w:rPr>
        <w:t xml:space="preserve"> </w:t>
      </w:r>
      <w:r>
        <w:rPr>
          <w:color w:val="585858"/>
        </w:rPr>
        <w:t>lead</w:t>
      </w:r>
      <w:r>
        <w:rPr>
          <w:color w:val="585858"/>
          <w:spacing w:val="-2"/>
        </w:rPr>
        <w:t xml:space="preserve"> </w:t>
      </w:r>
      <w:r>
        <w:rPr>
          <w:color w:val="585858"/>
        </w:rPr>
        <w:t>to</w:t>
      </w:r>
      <w:r>
        <w:rPr>
          <w:color w:val="585858"/>
          <w:spacing w:val="-2"/>
        </w:rPr>
        <w:t xml:space="preserve"> </w:t>
      </w:r>
      <w:r>
        <w:rPr>
          <w:color w:val="585858"/>
        </w:rPr>
        <w:t xml:space="preserve">the impacts to less than 2 ha of habitat for the species within this subgroup. The nature and extent of habitat impacted for each species is shown in </w:t>
      </w:r>
      <w:hyperlink w:anchor="_bookmark17" w:history="1">
        <w:r>
          <w:rPr>
            <w:color w:val="585858"/>
          </w:rPr>
          <w:t>Table 11-9.</w:t>
        </w:r>
      </w:hyperlink>
      <w:r>
        <w:rPr>
          <w:color w:val="585858"/>
        </w:rPr>
        <w:t xml:space="preserve"> With the successful implementation of measures to comply with the EPRs, impacts to habitat for these species can be avoided (</w:t>
      </w:r>
      <w:hyperlink w:anchor="_bookmark17" w:history="1">
        <w:r>
          <w:rPr>
            <w:color w:val="585858"/>
          </w:rPr>
          <w:t>Table 11-9</w:t>
        </w:r>
      </w:hyperlink>
      <w:r>
        <w:rPr>
          <w:color w:val="585858"/>
        </w:rPr>
        <w:t>).</w:t>
      </w:r>
    </w:p>
    <w:p w14:paraId="1C1428AF" w14:textId="77777777" w:rsidR="00D05A7A" w:rsidRDefault="00B8135C">
      <w:pPr>
        <w:pStyle w:val="BodyText"/>
        <w:spacing w:before="104"/>
      </w:pPr>
      <w:r>
        <w:rPr>
          <w:noProof/>
        </w:rPr>
        <w:drawing>
          <wp:anchor distT="0" distB="0" distL="0" distR="0" simplePos="0" relativeHeight="488075264" behindDoc="1" locked="0" layoutInCell="1" allowOverlap="1" wp14:anchorId="7DD62665" wp14:editId="1BCDB1A0">
            <wp:simplePos x="0" y="0"/>
            <wp:positionH relativeFrom="page">
              <wp:posOffset>713231</wp:posOffset>
            </wp:positionH>
            <wp:positionV relativeFrom="paragraph">
              <wp:posOffset>227788</wp:posOffset>
            </wp:positionV>
            <wp:extent cx="3557015" cy="137160"/>
            <wp:effectExtent l="0" t="0" r="0" b="0"/>
            <wp:wrapTopAndBottom/>
            <wp:docPr id="1673" name="Image 1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3" name="Image 1673"/>
                    <pic:cNvPicPr/>
                  </pic:nvPicPr>
                  <pic:blipFill>
                    <a:blip r:embed="rId82" cstate="screen">
                      <a:extLst>
                        <a:ext uri="{28A0092B-C50C-407E-A947-70E740481C1C}">
                          <a14:useLocalDpi xmlns:a14="http://schemas.microsoft.com/office/drawing/2010/main"/>
                        </a:ext>
                      </a:extLst>
                    </a:blip>
                    <a:stretch>
                      <a:fillRect/>
                    </a:stretch>
                  </pic:blipFill>
                  <pic:spPr>
                    <a:xfrm>
                      <a:off x="0" y="0"/>
                      <a:ext cx="3557015" cy="137160"/>
                    </a:xfrm>
                    <a:prstGeom prst="rect">
                      <a:avLst/>
                    </a:prstGeom>
                  </pic:spPr>
                </pic:pic>
              </a:graphicData>
            </a:graphic>
          </wp:anchor>
        </w:drawing>
      </w:r>
    </w:p>
    <w:p w14:paraId="4C6974AD" w14:textId="77777777" w:rsidR="00D05A7A" w:rsidRDefault="00D05A7A">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1846"/>
        <w:gridCol w:w="1672"/>
        <w:gridCol w:w="2223"/>
        <w:gridCol w:w="1933"/>
        <w:gridCol w:w="1964"/>
      </w:tblGrid>
      <w:tr w:rsidR="00D05A7A" w14:paraId="4DE769DB" w14:textId="77777777">
        <w:trPr>
          <w:trHeight w:val="681"/>
        </w:trPr>
        <w:tc>
          <w:tcPr>
            <w:tcW w:w="1846" w:type="dxa"/>
            <w:shd w:val="clear" w:color="auto" w:fill="133149"/>
          </w:tcPr>
          <w:p w14:paraId="04ADE60C" w14:textId="77777777" w:rsidR="00D05A7A" w:rsidRDefault="00B8135C">
            <w:pPr>
              <w:pStyle w:val="TableParagraph"/>
              <w:spacing w:before="133"/>
              <w:rPr>
                <w:b/>
                <w:sz w:val="18"/>
              </w:rPr>
            </w:pPr>
            <w:bookmarkStart w:id="46" w:name="_bookmark17"/>
            <w:bookmarkEnd w:id="46"/>
            <w:r>
              <w:rPr>
                <w:b/>
                <w:color w:val="FFFFFF"/>
                <w:spacing w:val="-2"/>
                <w:sz w:val="18"/>
              </w:rPr>
              <w:t>Species</w:t>
            </w:r>
          </w:p>
        </w:tc>
        <w:tc>
          <w:tcPr>
            <w:tcW w:w="1672" w:type="dxa"/>
            <w:shd w:val="clear" w:color="auto" w:fill="133149"/>
          </w:tcPr>
          <w:p w14:paraId="1E5EFBA1" w14:textId="77777777" w:rsidR="00D05A7A" w:rsidRDefault="00B8135C">
            <w:pPr>
              <w:pStyle w:val="TableParagraph"/>
              <w:spacing w:before="133"/>
              <w:ind w:left="189"/>
              <w:rPr>
                <w:b/>
                <w:sz w:val="18"/>
              </w:rPr>
            </w:pPr>
            <w:r>
              <w:rPr>
                <w:b/>
                <w:color w:val="FFFFFF"/>
                <w:sz w:val="18"/>
              </w:rPr>
              <w:t>Habitat</w:t>
            </w:r>
            <w:r>
              <w:rPr>
                <w:b/>
                <w:color w:val="FFFFFF"/>
                <w:spacing w:val="-4"/>
                <w:sz w:val="18"/>
              </w:rPr>
              <w:t xml:space="preserve"> type</w:t>
            </w:r>
          </w:p>
        </w:tc>
        <w:tc>
          <w:tcPr>
            <w:tcW w:w="2223" w:type="dxa"/>
            <w:shd w:val="clear" w:color="auto" w:fill="133149"/>
          </w:tcPr>
          <w:p w14:paraId="3CE81BD7" w14:textId="77777777" w:rsidR="00D05A7A" w:rsidRDefault="00B8135C">
            <w:pPr>
              <w:pStyle w:val="TableParagraph"/>
              <w:spacing w:before="133"/>
              <w:ind w:left="446"/>
              <w:rPr>
                <w:b/>
                <w:sz w:val="18"/>
              </w:rPr>
            </w:pPr>
            <w:r>
              <w:rPr>
                <w:b/>
                <w:color w:val="FFFFFF"/>
                <w:sz w:val="18"/>
              </w:rPr>
              <w:t>Extent</w:t>
            </w:r>
            <w:r>
              <w:rPr>
                <w:b/>
                <w:color w:val="FFFFFF"/>
                <w:spacing w:val="-13"/>
                <w:sz w:val="18"/>
              </w:rPr>
              <w:t xml:space="preserve"> </w:t>
            </w:r>
            <w:r>
              <w:rPr>
                <w:b/>
                <w:color w:val="FFFFFF"/>
                <w:sz w:val="18"/>
              </w:rPr>
              <w:t>of</w:t>
            </w:r>
            <w:r>
              <w:rPr>
                <w:b/>
                <w:color w:val="FFFFFF"/>
                <w:spacing w:val="-9"/>
                <w:sz w:val="18"/>
              </w:rPr>
              <w:t xml:space="preserve"> </w:t>
            </w:r>
            <w:r>
              <w:rPr>
                <w:b/>
                <w:color w:val="FFFFFF"/>
                <w:sz w:val="18"/>
              </w:rPr>
              <w:t>habitat</w:t>
            </w:r>
            <w:r>
              <w:rPr>
                <w:b/>
                <w:color w:val="FFFFFF"/>
                <w:spacing w:val="-13"/>
                <w:sz w:val="18"/>
              </w:rPr>
              <w:t xml:space="preserve"> </w:t>
            </w:r>
            <w:r>
              <w:rPr>
                <w:b/>
                <w:color w:val="FFFFFF"/>
                <w:sz w:val="18"/>
              </w:rPr>
              <w:t>in survey area (ha)</w:t>
            </w:r>
          </w:p>
        </w:tc>
        <w:tc>
          <w:tcPr>
            <w:tcW w:w="1933" w:type="dxa"/>
            <w:shd w:val="clear" w:color="auto" w:fill="133149"/>
          </w:tcPr>
          <w:p w14:paraId="2F80E478" w14:textId="77777777" w:rsidR="00D05A7A" w:rsidRDefault="00B8135C">
            <w:pPr>
              <w:pStyle w:val="TableParagraph"/>
              <w:spacing w:before="133"/>
              <w:ind w:left="153"/>
              <w:rPr>
                <w:b/>
                <w:sz w:val="18"/>
              </w:rPr>
            </w:pPr>
            <w:r>
              <w:rPr>
                <w:b/>
                <w:color w:val="FFFFFF"/>
                <w:sz w:val="18"/>
              </w:rPr>
              <w:t>Area</w:t>
            </w:r>
            <w:r>
              <w:rPr>
                <w:b/>
                <w:color w:val="FFFFFF"/>
                <w:spacing w:val="-15"/>
                <w:sz w:val="18"/>
              </w:rPr>
              <w:t xml:space="preserve"> </w:t>
            </w:r>
            <w:r>
              <w:rPr>
                <w:b/>
                <w:color w:val="FFFFFF"/>
                <w:sz w:val="18"/>
              </w:rPr>
              <w:t>impacted</w:t>
            </w:r>
            <w:r>
              <w:rPr>
                <w:b/>
                <w:color w:val="FFFFFF"/>
                <w:spacing w:val="-12"/>
                <w:sz w:val="18"/>
              </w:rPr>
              <w:t xml:space="preserve"> </w:t>
            </w:r>
            <w:r>
              <w:rPr>
                <w:b/>
                <w:color w:val="FFFFFF"/>
                <w:sz w:val="18"/>
              </w:rPr>
              <w:t>pre- mitigation (ha)</w:t>
            </w:r>
          </w:p>
        </w:tc>
        <w:tc>
          <w:tcPr>
            <w:tcW w:w="1964" w:type="dxa"/>
            <w:shd w:val="clear" w:color="auto" w:fill="133149"/>
          </w:tcPr>
          <w:p w14:paraId="7EC98F81" w14:textId="77777777" w:rsidR="00D05A7A" w:rsidRDefault="00B8135C">
            <w:pPr>
              <w:pStyle w:val="TableParagraph"/>
              <w:spacing w:before="133" w:line="207" w:lineRule="exact"/>
              <w:ind w:left="145"/>
              <w:rPr>
                <w:b/>
                <w:sz w:val="18"/>
              </w:rPr>
            </w:pPr>
            <w:r>
              <w:rPr>
                <w:b/>
                <w:color w:val="FFFFFF"/>
                <w:sz w:val="18"/>
              </w:rPr>
              <w:t>Area</w:t>
            </w:r>
            <w:r>
              <w:rPr>
                <w:b/>
                <w:color w:val="FFFFFF"/>
                <w:spacing w:val="-2"/>
                <w:sz w:val="18"/>
              </w:rPr>
              <w:t xml:space="preserve"> </w:t>
            </w:r>
            <w:proofErr w:type="gramStart"/>
            <w:r>
              <w:rPr>
                <w:b/>
                <w:color w:val="FFFFFF"/>
                <w:spacing w:val="-2"/>
                <w:sz w:val="18"/>
              </w:rPr>
              <w:t>impacted</w:t>
            </w:r>
            <w:proofErr w:type="gramEnd"/>
          </w:p>
          <w:p w14:paraId="159345BF" w14:textId="77777777" w:rsidR="00D05A7A" w:rsidRDefault="00B8135C">
            <w:pPr>
              <w:pStyle w:val="TableParagraph"/>
              <w:spacing w:before="0" w:line="207" w:lineRule="exact"/>
              <w:ind w:left="145"/>
              <w:rPr>
                <w:b/>
                <w:sz w:val="18"/>
              </w:rPr>
            </w:pPr>
            <w:r>
              <w:rPr>
                <w:b/>
                <w:color w:val="FFFFFF"/>
                <w:sz w:val="18"/>
              </w:rPr>
              <w:t>post-mitigation</w:t>
            </w:r>
            <w:r>
              <w:rPr>
                <w:b/>
                <w:color w:val="FFFFFF"/>
                <w:spacing w:val="-12"/>
                <w:sz w:val="18"/>
              </w:rPr>
              <w:t xml:space="preserve"> </w:t>
            </w:r>
            <w:r>
              <w:rPr>
                <w:b/>
                <w:color w:val="FFFFFF"/>
                <w:spacing w:val="-4"/>
                <w:sz w:val="18"/>
              </w:rPr>
              <w:t>(ha)</w:t>
            </w:r>
          </w:p>
        </w:tc>
      </w:tr>
      <w:tr w:rsidR="00D05A7A" w14:paraId="3CDC652F" w14:textId="77777777">
        <w:trPr>
          <w:trHeight w:val="436"/>
        </w:trPr>
        <w:tc>
          <w:tcPr>
            <w:tcW w:w="1846" w:type="dxa"/>
            <w:shd w:val="clear" w:color="auto" w:fill="D3E6F4"/>
          </w:tcPr>
          <w:p w14:paraId="41D4DC9C" w14:textId="77777777" w:rsidR="00D05A7A" w:rsidRDefault="00B8135C">
            <w:pPr>
              <w:pStyle w:val="TableParagraph"/>
              <w:rPr>
                <w:sz w:val="18"/>
              </w:rPr>
            </w:pPr>
            <w:r>
              <w:rPr>
                <w:color w:val="5F5F5F"/>
                <w:sz w:val="18"/>
              </w:rPr>
              <w:t>Australasian</w:t>
            </w:r>
            <w:r>
              <w:rPr>
                <w:color w:val="5F5F5F"/>
                <w:spacing w:val="-3"/>
                <w:sz w:val="18"/>
              </w:rPr>
              <w:t xml:space="preserve"> </w:t>
            </w:r>
            <w:r>
              <w:rPr>
                <w:color w:val="5F5F5F"/>
                <w:spacing w:val="-2"/>
                <w:sz w:val="18"/>
              </w:rPr>
              <w:t>bittern</w:t>
            </w:r>
          </w:p>
        </w:tc>
        <w:tc>
          <w:tcPr>
            <w:tcW w:w="1672" w:type="dxa"/>
            <w:shd w:val="clear" w:color="auto" w:fill="D3E6F4"/>
          </w:tcPr>
          <w:p w14:paraId="1E2035A6" w14:textId="77777777" w:rsidR="00D05A7A" w:rsidRDefault="00B8135C">
            <w:pPr>
              <w:pStyle w:val="TableParagraph"/>
              <w:ind w:left="189"/>
              <w:rPr>
                <w:sz w:val="18"/>
              </w:rPr>
            </w:pPr>
            <w:r>
              <w:rPr>
                <w:color w:val="5F5F5F"/>
                <w:spacing w:val="-2"/>
                <w:sz w:val="18"/>
              </w:rPr>
              <w:t>Foraging</w:t>
            </w:r>
          </w:p>
        </w:tc>
        <w:tc>
          <w:tcPr>
            <w:tcW w:w="2223" w:type="dxa"/>
            <w:shd w:val="clear" w:color="auto" w:fill="D3E6F4"/>
          </w:tcPr>
          <w:p w14:paraId="54B6E723" w14:textId="77777777" w:rsidR="00D05A7A" w:rsidRDefault="00B8135C">
            <w:pPr>
              <w:pStyle w:val="TableParagraph"/>
              <w:ind w:left="446"/>
              <w:rPr>
                <w:sz w:val="18"/>
              </w:rPr>
            </w:pPr>
            <w:r>
              <w:rPr>
                <w:color w:val="5F5F5F"/>
                <w:spacing w:val="-4"/>
                <w:sz w:val="18"/>
              </w:rPr>
              <w:t>0.00</w:t>
            </w:r>
          </w:p>
        </w:tc>
        <w:tc>
          <w:tcPr>
            <w:tcW w:w="1933" w:type="dxa"/>
            <w:shd w:val="clear" w:color="auto" w:fill="D3E6F4"/>
          </w:tcPr>
          <w:p w14:paraId="07CE0EA6" w14:textId="77777777" w:rsidR="00D05A7A" w:rsidRDefault="00B8135C">
            <w:pPr>
              <w:pStyle w:val="TableParagraph"/>
              <w:ind w:left="153"/>
              <w:rPr>
                <w:sz w:val="18"/>
              </w:rPr>
            </w:pPr>
            <w:r>
              <w:rPr>
                <w:color w:val="5F5F5F"/>
                <w:spacing w:val="-4"/>
                <w:sz w:val="18"/>
              </w:rPr>
              <w:t>0.00</w:t>
            </w:r>
          </w:p>
        </w:tc>
        <w:tc>
          <w:tcPr>
            <w:tcW w:w="1964" w:type="dxa"/>
            <w:shd w:val="clear" w:color="auto" w:fill="D3E6F4"/>
          </w:tcPr>
          <w:p w14:paraId="07149D1F" w14:textId="77777777" w:rsidR="00D05A7A" w:rsidRDefault="00B8135C">
            <w:pPr>
              <w:pStyle w:val="TableParagraph"/>
              <w:ind w:left="145"/>
              <w:rPr>
                <w:sz w:val="18"/>
              </w:rPr>
            </w:pPr>
            <w:r>
              <w:rPr>
                <w:color w:val="5F5F5F"/>
                <w:spacing w:val="-4"/>
                <w:sz w:val="18"/>
              </w:rPr>
              <w:t>0.00</w:t>
            </w:r>
          </w:p>
        </w:tc>
      </w:tr>
      <w:tr w:rsidR="00D05A7A" w14:paraId="30F9FB16" w14:textId="77777777">
        <w:trPr>
          <w:trHeight w:val="503"/>
        </w:trPr>
        <w:tc>
          <w:tcPr>
            <w:tcW w:w="1846" w:type="dxa"/>
          </w:tcPr>
          <w:p w14:paraId="6E229B61" w14:textId="77777777" w:rsidR="00D05A7A" w:rsidRDefault="00B8135C">
            <w:pPr>
              <w:pStyle w:val="TableParagraph"/>
              <w:spacing w:before="109"/>
              <w:rPr>
                <w:sz w:val="18"/>
              </w:rPr>
            </w:pPr>
            <w:r>
              <w:rPr>
                <w:color w:val="5F5F5F"/>
                <w:sz w:val="18"/>
              </w:rPr>
              <w:t>Cattle</w:t>
            </w:r>
            <w:r>
              <w:rPr>
                <w:color w:val="5F5F5F"/>
                <w:spacing w:val="-2"/>
                <w:sz w:val="18"/>
              </w:rPr>
              <w:t xml:space="preserve"> egret</w:t>
            </w:r>
          </w:p>
        </w:tc>
        <w:tc>
          <w:tcPr>
            <w:tcW w:w="1672" w:type="dxa"/>
          </w:tcPr>
          <w:p w14:paraId="40AFDA3D" w14:textId="77777777" w:rsidR="00D05A7A" w:rsidRDefault="00B8135C">
            <w:pPr>
              <w:pStyle w:val="TableParagraph"/>
              <w:spacing w:before="109"/>
              <w:ind w:left="189"/>
              <w:rPr>
                <w:sz w:val="18"/>
              </w:rPr>
            </w:pPr>
            <w:r>
              <w:rPr>
                <w:color w:val="5F5F5F"/>
                <w:spacing w:val="-2"/>
                <w:sz w:val="18"/>
              </w:rPr>
              <w:t>Foraging</w:t>
            </w:r>
          </w:p>
        </w:tc>
        <w:tc>
          <w:tcPr>
            <w:tcW w:w="2223" w:type="dxa"/>
          </w:tcPr>
          <w:p w14:paraId="355435B2" w14:textId="77777777" w:rsidR="00D05A7A" w:rsidRDefault="00B8135C">
            <w:pPr>
              <w:pStyle w:val="TableParagraph"/>
              <w:spacing w:before="109"/>
              <w:ind w:left="446"/>
              <w:rPr>
                <w:sz w:val="18"/>
              </w:rPr>
            </w:pPr>
            <w:r>
              <w:rPr>
                <w:color w:val="5F5F5F"/>
                <w:spacing w:val="-4"/>
                <w:sz w:val="18"/>
              </w:rPr>
              <w:t>1.37</w:t>
            </w:r>
          </w:p>
        </w:tc>
        <w:tc>
          <w:tcPr>
            <w:tcW w:w="1933" w:type="dxa"/>
          </w:tcPr>
          <w:p w14:paraId="7A9CB7D7" w14:textId="77777777" w:rsidR="00D05A7A" w:rsidRDefault="00B8135C">
            <w:pPr>
              <w:pStyle w:val="TableParagraph"/>
              <w:spacing w:before="109"/>
              <w:ind w:left="153"/>
              <w:rPr>
                <w:sz w:val="18"/>
              </w:rPr>
            </w:pPr>
            <w:r>
              <w:rPr>
                <w:color w:val="5F5F5F"/>
                <w:spacing w:val="-4"/>
                <w:sz w:val="18"/>
              </w:rPr>
              <w:t>0.13</w:t>
            </w:r>
          </w:p>
        </w:tc>
        <w:tc>
          <w:tcPr>
            <w:tcW w:w="1964" w:type="dxa"/>
          </w:tcPr>
          <w:p w14:paraId="6945AC90" w14:textId="77777777" w:rsidR="00D05A7A" w:rsidRDefault="00B8135C">
            <w:pPr>
              <w:pStyle w:val="TableParagraph"/>
              <w:spacing w:before="109"/>
              <w:ind w:left="145"/>
              <w:rPr>
                <w:sz w:val="18"/>
              </w:rPr>
            </w:pPr>
            <w:r>
              <w:rPr>
                <w:color w:val="5F5F5F"/>
                <w:spacing w:val="-4"/>
                <w:sz w:val="18"/>
              </w:rPr>
              <w:t>0.00</w:t>
            </w:r>
          </w:p>
        </w:tc>
      </w:tr>
      <w:tr w:rsidR="00D05A7A" w14:paraId="0449271E" w14:textId="77777777">
        <w:trPr>
          <w:trHeight w:val="436"/>
        </w:trPr>
        <w:tc>
          <w:tcPr>
            <w:tcW w:w="1846" w:type="dxa"/>
            <w:shd w:val="clear" w:color="auto" w:fill="D3E6F4"/>
          </w:tcPr>
          <w:p w14:paraId="01224E9E" w14:textId="77777777" w:rsidR="00D05A7A" w:rsidRDefault="00B8135C">
            <w:pPr>
              <w:pStyle w:val="TableParagraph"/>
              <w:rPr>
                <w:sz w:val="18"/>
              </w:rPr>
            </w:pPr>
            <w:r>
              <w:rPr>
                <w:color w:val="5F5F5F"/>
                <w:sz w:val="18"/>
              </w:rPr>
              <w:t>Latham’s</w:t>
            </w:r>
            <w:r>
              <w:rPr>
                <w:color w:val="5F5F5F"/>
                <w:spacing w:val="-5"/>
                <w:sz w:val="18"/>
              </w:rPr>
              <w:t xml:space="preserve"> </w:t>
            </w:r>
            <w:r>
              <w:rPr>
                <w:color w:val="5F5F5F"/>
                <w:spacing w:val="-2"/>
                <w:sz w:val="18"/>
              </w:rPr>
              <w:t>snipe</w:t>
            </w:r>
          </w:p>
        </w:tc>
        <w:tc>
          <w:tcPr>
            <w:tcW w:w="1672" w:type="dxa"/>
            <w:shd w:val="clear" w:color="auto" w:fill="D3E6F4"/>
          </w:tcPr>
          <w:p w14:paraId="1C2EABCA" w14:textId="77777777" w:rsidR="00D05A7A" w:rsidRDefault="00B8135C">
            <w:pPr>
              <w:pStyle w:val="TableParagraph"/>
              <w:ind w:left="189"/>
              <w:rPr>
                <w:sz w:val="18"/>
              </w:rPr>
            </w:pPr>
            <w:r>
              <w:rPr>
                <w:color w:val="5F5F5F"/>
                <w:spacing w:val="-2"/>
                <w:sz w:val="18"/>
              </w:rPr>
              <w:t>Foraging</w:t>
            </w:r>
          </w:p>
        </w:tc>
        <w:tc>
          <w:tcPr>
            <w:tcW w:w="2223" w:type="dxa"/>
            <w:shd w:val="clear" w:color="auto" w:fill="D3E6F4"/>
          </w:tcPr>
          <w:p w14:paraId="45811430" w14:textId="77777777" w:rsidR="00D05A7A" w:rsidRDefault="00B8135C">
            <w:pPr>
              <w:pStyle w:val="TableParagraph"/>
              <w:ind w:left="446"/>
              <w:rPr>
                <w:sz w:val="18"/>
              </w:rPr>
            </w:pPr>
            <w:r>
              <w:rPr>
                <w:color w:val="5F5F5F"/>
                <w:spacing w:val="-4"/>
                <w:sz w:val="18"/>
              </w:rPr>
              <w:t>0.00</w:t>
            </w:r>
          </w:p>
        </w:tc>
        <w:tc>
          <w:tcPr>
            <w:tcW w:w="1933" w:type="dxa"/>
            <w:shd w:val="clear" w:color="auto" w:fill="D3E6F4"/>
          </w:tcPr>
          <w:p w14:paraId="03F05670" w14:textId="77777777" w:rsidR="00D05A7A" w:rsidRDefault="00B8135C">
            <w:pPr>
              <w:pStyle w:val="TableParagraph"/>
              <w:ind w:left="153"/>
              <w:rPr>
                <w:sz w:val="18"/>
              </w:rPr>
            </w:pPr>
            <w:r>
              <w:rPr>
                <w:color w:val="5F5F5F"/>
                <w:spacing w:val="-4"/>
                <w:sz w:val="18"/>
              </w:rPr>
              <w:t>0.00</w:t>
            </w:r>
          </w:p>
        </w:tc>
        <w:tc>
          <w:tcPr>
            <w:tcW w:w="1964" w:type="dxa"/>
            <w:shd w:val="clear" w:color="auto" w:fill="D3E6F4"/>
          </w:tcPr>
          <w:p w14:paraId="3630AC27" w14:textId="77777777" w:rsidR="00D05A7A" w:rsidRDefault="00B8135C">
            <w:pPr>
              <w:pStyle w:val="TableParagraph"/>
              <w:ind w:left="145"/>
              <w:rPr>
                <w:sz w:val="18"/>
              </w:rPr>
            </w:pPr>
            <w:r>
              <w:rPr>
                <w:color w:val="5F5F5F"/>
                <w:spacing w:val="-4"/>
                <w:sz w:val="18"/>
              </w:rPr>
              <w:t>0.00</w:t>
            </w:r>
          </w:p>
        </w:tc>
      </w:tr>
      <w:tr w:rsidR="00D05A7A" w14:paraId="4FF1F81A" w14:textId="77777777">
        <w:trPr>
          <w:trHeight w:val="317"/>
        </w:trPr>
        <w:tc>
          <w:tcPr>
            <w:tcW w:w="1846" w:type="dxa"/>
          </w:tcPr>
          <w:p w14:paraId="056E604D" w14:textId="77777777" w:rsidR="00D05A7A" w:rsidRDefault="00B8135C">
            <w:pPr>
              <w:pStyle w:val="TableParagraph"/>
              <w:spacing w:before="109" w:line="187" w:lineRule="exact"/>
              <w:rPr>
                <w:sz w:val="18"/>
              </w:rPr>
            </w:pPr>
            <w:r>
              <w:rPr>
                <w:color w:val="5F5F5F"/>
                <w:spacing w:val="-2"/>
                <w:sz w:val="18"/>
              </w:rPr>
              <w:t>Hardhead</w:t>
            </w:r>
          </w:p>
        </w:tc>
        <w:tc>
          <w:tcPr>
            <w:tcW w:w="1672" w:type="dxa"/>
          </w:tcPr>
          <w:p w14:paraId="76711880" w14:textId="77777777" w:rsidR="00D05A7A" w:rsidRDefault="00B8135C">
            <w:pPr>
              <w:pStyle w:val="TableParagraph"/>
              <w:spacing w:before="109" w:line="187" w:lineRule="exact"/>
              <w:ind w:left="189"/>
              <w:rPr>
                <w:sz w:val="18"/>
              </w:rPr>
            </w:pPr>
            <w:r>
              <w:rPr>
                <w:color w:val="5F5F5F"/>
                <w:spacing w:val="-2"/>
                <w:sz w:val="18"/>
              </w:rPr>
              <w:t>Foraging</w:t>
            </w:r>
          </w:p>
        </w:tc>
        <w:tc>
          <w:tcPr>
            <w:tcW w:w="2223" w:type="dxa"/>
          </w:tcPr>
          <w:p w14:paraId="6BC5DEFB" w14:textId="77777777" w:rsidR="00D05A7A" w:rsidRDefault="00B8135C">
            <w:pPr>
              <w:pStyle w:val="TableParagraph"/>
              <w:spacing w:before="109" w:line="187" w:lineRule="exact"/>
              <w:ind w:left="446"/>
              <w:rPr>
                <w:sz w:val="18"/>
              </w:rPr>
            </w:pPr>
            <w:r>
              <w:rPr>
                <w:color w:val="5F5F5F"/>
                <w:spacing w:val="-4"/>
                <w:sz w:val="18"/>
              </w:rPr>
              <w:t>1.89</w:t>
            </w:r>
          </w:p>
        </w:tc>
        <w:tc>
          <w:tcPr>
            <w:tcW w:w="1933" w:type="dxa"/>
          </w:tcPr>
          <w:p w14:paraId="21084663" w14:textId="77777777" w:rsidR="00D05A7A" w:rsidRDefault="00B8135C">
            <w:pPr>
              <w:pStyle w:val="TableParagraph"/>
              <w:spacing w:before="109" w:line="187" w:lineRule="exact"/>
              <w:ind w:left="153"/>
              <w:rPr>
                <w:sz w:val="18"/>
              </w:rPr>
            </w:pPr>
            <w:r>
              <w:rPr>
                <w:color w:val="5F5F5F"/>
                <w:spacing w:val="-4"/>
                <w:sz w:val="18"/>
              </w:rPr>
              <w:t>0.13</w:t>
            </w:r>
          </w:p>
        </w:tc>
        <w:tc>
          <w:tcPr>
            <w:tcW w:w="1964" w:type="dxa"/>
          </w:tcPr>
          <w:p w14:paraId="5580F98A" w14:textId="77777777" w:rsidR="00D05A7A" w:rsidRDefault="00B8135C">
            <w:pPr>
              <w:pStyle w:val="TableParagraph"/>
              <w:spacing w:before="109" w:line="187" w:lineRule="exact"/>
              <w:ind w:left="145"/>
              <w:rPr>
                <w:sz w:val="18"/>
              </w:rPr>
            </w:pPr>
            <w:r>
              <w:rPr>
                <w:color w:val="5F5F5F"/>
                <w:spacing w:val="-4"/>
                <w:sz w:val="18"/>
              </w:rPr>
              <w:t>0.00</w:t>
            </w:r>
          </w:p>
        </w:tc>
      </w:tr>
    </w:tbl>
    <w:p w14:paraId="10C7D68A" w14:textId="77777777" w:rsidR="00D05A7A" w:rsidRDefault="00D05A7A">
      <w:pPr>
        <w:pStyle w:val="BodyText"/>
      </w:pPr>
    </w:p>
    <w:p w14:paraId="5D7E1E7C" w14:textId="77777777" w:rsidR="00D05A7A" w:rsidRDefault="00D05A7A">
      <w:pPr>
        <w:pStyle w:val="BodyText"/>
        <w:spacing w:before="80"/>
      </w:pPr>
    </w:p>
    <w:p w14:paraId="4A645749" w14:textId="77777777" w:rsidR="00D05A7A" w:rsidRDefault="00B8135C">
      <w:pPr>
        <w:pStyle w:val="BodyText"/>
        <w:spacing w:line="360" w:lineRule="auto"/>
        <w:ind w:left="333" w:right="544" w:hanging="1"/>
      </w:pPr>
      <w:r>
        <w:rPr>
          <w:color w:val="585858"/>
        </w:rPr>
        <w:t>This subgroup includes species listed under the EPBC</w:t>
      </w:r>
      <w:r>
        <w:rPr>
          <w:color w:val="585858"/>
          <w:spacing w:val="-5"/>
        </w:rPr>
        <w:t xml:space="preserve"> </w:t>
      </w:r>
      <w:r>
        <w:rPr>
          <w:color w:val="585858"/>
        </w:rPr>
        <w:t>Act and the FFG Act. The highest listing is critically endangered</w:t>
      </w:r>
      <w:r>
        <w:rPr>
          <w:color w:val="585858"/>
          <w:spacing w:val="-2"/>
        </w:rPr>
        <w:t xml:space="preserve"> </w:t>
      </w:r>
      <w:r>
        <w:rPr>
          <w:color w:val="585858"/>
        </w:rPr>
        <w:t>under the</w:t>
      </w:r>
      <w:r>
        <w:rPr>
          <w:color w:val="585858"/>
          <w:spacing w:val="-2"/>
        </w:rPr>
        <w:t xml:space="preserve"> </w:t>
      </w:r>
      <w:r>
        <w:rPr>
          <w:color w:val="585858"/>
        </w:rPr>
        <w:t>FFG</w:t>
      </w:r>
      <w:r>
        <w:rPr>
          <w:color w:val="585858"/>
          <w:spacing w:val="-4"/>
        </w:rPr>
        <w:t xml:space="preserve"> </w:t>
      </w:r>
      <w:r>
        <w:rPr>
          <w:color w:val="585858"/>
        </w:rPr>
        <w:t>Act, resulting</w:t>
      </w:r>
      <w:r>
        <w:rPr>
          <w:color w:val="585858"/>
          <w:spacing w:val="-2"/>
        </w:rPr>
        <w:t xml:space="preserve"> </w:t>
      </w:r>
      <w:r>
        <w:rPr>
          <w:color w:val="585858"/>
        </w:rPr>
        <w:t>in</w:t>
      </w:r>
      <w:r>
        <w:rPr>
          <w:color w:val="585858"/>
          <w:spacing w:val="-2"/>
        </w:rPr>
        <w:t xml:space="preserve"> </w:t>
      </w:r>
      <w:r>
        <w:rPr>
          <w:color w:val="585858"/>
        </w:rPr>
        <w:t>a</w:t>
      </w:r>
      <w:r>
        <w:rPr>
          <w:color w:val="585858"/>
          <w:spacing w:val="-7"/>
        </w:rPr>
        <w:t xml:space="preserve"> </w:t>
      </w:r>
      <w:r>
        <w:rPr>
          <w:color w:val="585858"/>
        </w:rPr>
        <w:t>sensitivity level</w:t>
      </w:r>
      <w:r>
        <w:rPr>
          <w:color w:val="585858"/>
          <w:spacing w:val="-2"/>
        </w:rPr>
        <w:t xml:space="preserve"> </w:t>
      </w:r>
      <w:r>
        <w:rPr>
          <w:color w:val="585858"/>
        </w:rPr>
        <w:t>of high.</w:t>
      </w:r>
      <w:r>
        <w:rPr>
          <w:color w:val="585858"/>
          <w:spacing w:val="-4"/>
        </w:rPr>
        <w:t xml:space="preserve"> </w:t>
      </w:r>
      <w:r>
        <w:rPr>
          <w:color w:val="585858"/>
        </w:rPr>
        <w:t>The</w:t>
      </w:r>
      <w:r>
        <w:rPr>
          <w:color w:val="585858"/>
          <w:spacing w:val="-2"/>
        </w:rPr>
        <w:t xml:space="preserve"> </w:t>
      </w:r>
      <w:r>
        <w:rPr>
          <w:color w:val="585858"/>
        </w:rPr>
        <w:t>assessed</w:t>
      </w:r>
      <w:r>
        <w:rPr>
          <w:color w:val="585858"/>
          <w:spacing w:val="-2"/>
        </w:rPr>
        <w:t xml:space="preserve"> </w:t>
      </w:r>
      <w:r>
        <w:rPr>
          <w:color w:val="585858"/>
        </w:rPr>
        <w:t>magnitude</w:t>
      </w:r>
      <w:r>
        <w:rPr>
          <w:color w:val="585858"/>
          <w:spacing w:val="-2"/>
        </w:rPr>
        <w:t xml:space="preserve"> </w:t>
      </w:r>
      <w:r>
        <w:rPr>
          <w:color w:val="585858"/>
        </w:rPr>
        <w:t>is</w:t>
      </w:r>
      <w:r>
        <w:rPr>
          <w:color w:val="585858"/>
          <w:spacing w:val="-8"/>
        </w:rPr>
        <w:t xml:space="preserve"> </w:t>
      </w:r>
      <w:proofErr w:type="gramStart"/>
      <w:r>
        <w:rPr>
          <w:color w:val="585858"/>
        </w:rPr>
        <w:t>moderate</w:t>
      </w:r>
      <w:proofErr w:type="gramEnd"/>
    </w:p>
    <w:p w14:paraId="06755601" w14:textId="77777777" w:rsidR="00D05A7A" w:rsidRDefault="00D05A7A">
      <w:pPr>
        <w:spacing w:line="360" w:lineRule="auto"/>
        <w:sectPr w:rsidR="00D05A7A">
          <w:pgSz w:w="11910" w:h="16840"/>
          <w:pgMar w:top="980" w:right="603" w:bottom="820" w:left="800" w:header="467" w:footer="636" w:gutter="0"/>
          <w:cols w:space="720"/>
        </w:sectPr>
      </w:pPr>
    </w:p>
    <w:p w14:paraId="5E71069B" w14:textId="77777777" w:rsidR="00D05A7A" w:rsidRDefault="00D05A7A">
      <w:pPr>
        <w:pStyle w:val="BodyText"/>
      </w:pPr>
    </w:p>
    <w:p w14:paraId="31174286" w14:textId="77777777" w:rsidR="00D05A7A" w:rsidRDefault="00D05A7A">
      <w:pPr>
        <w:pStyle w:val="BodyText"/>
        <w:spacing w:before="142"/>
      </w:pPr>
    </w:p>
    <w:p w14:paraId="645FDCD4" w14:textId="77777777" w:rsidR="00D05A7A" w:rsidRDefault="00B8135C">
      <w:pPr>
        <w:pStyle w:val="BodyText"/>
        <w:spacing w:line="355" w:lineRule="auto"/>
        <w:ind w:left="332" w:right="544"/>
      </w:pPr>
      <w:r>
        <w:rPr>
          <w:color w:val="585858"/>
        </w:rPr>
        <w:t>as impacts</w:t>
      </w:r>
      <w:r>
        <w:rPr>
          <w:color w:val="585858"/>
          <w:spacing w:val="-4"/>
        </w:rPr>
        <w:t xml:space="preserve"> </w:t>
      </w:r>
      <w:r>
        <w:rPr>
          <w:color w:val="585858"/>
        </w:rPr>
        <w:t>may be</w:t>
      </w:r>
      <w:r>
        <w:rPr>
          <w:color w:val="585858"/>
          <w:spacing w:val="-2"/>
        </w:rPr>
        <w:t xml:space="preserve"> </w:t>
      </w:r>
      <w:r>
        <w:rPr>
          <w:color w:val="585858"/>
        </w:rPr>
        <w:t>significant but</w:t>
      </w:r>
      <w:r>
        <w:rPr>
          <w:color w:val="585858"/>
          <w:spacing w:val="-3"/>
        </w:rPr>
        <w:t xml:space="preserve"> </w:t>
      </w:r>
      <w:r>
        <w:rPr>
          <w:color w:val="585858"/>
        </w:rPr>
        <w:t>reversible</w:t>
      </w:r>
      <w:r>
        <w:rPr>
          <w:color w:val="585858"/>
          <w:spacing w:val="-2"/>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medium term</w:t>
      </w:r>
      <w:r>
        <w:rPr>
          <w:color w:val="585858"/>
          <w:spacing w:val="-4"/>
        </w:rPr>
        <w:t xml:space="preserve"> </w:t>
      </w:r>
      <w:r>
        <w:rPr>
          <w:color w:val="585858"/>
        </w:rPr>
        <w:t>(5</w:t>
      </w:r>
      <w:r>
        <w:rPr>
          <w:color w:val="585858"/>
          <w:spacing w:val="-3"/>
        </w:rPr>
        <w:t xml:space="preserve"> </w:t>
      </w:r>
      <w:r>
        <w:rPr>
          <w:color w:val="585858"/>
        </w:rPr>
        <w:t>to10</w:t>
      </w:r>
      <w:r>
        <w:rPr>
          <w:color w:val="585858"/>
          <w:spacing w:val="-6"/>
        </w:rPr>
        <w:t xml:space="preserve"> </w:t>
      </w:r>
      <w:r>
        <w:rPr>
          <w:color w:val="585858"/>
        </w:rPr>
        <w:t>years to</w:t>
      </w:r>
      <w:r>
        <w:rPr>
          <w:color w:val="585858"/>
          <w:spacing w:val="-6"/>
        </w:rPr>
        <w:t xml:space="preserve"> </w:t>
      </w:r>
      <w:r>
        <w:rPr>
          <w:color w:val="585858"/>
        </w:rPr>
        <w:t>recover).</w:t>
      </w:r>
      <w:r>
        <w:rPr>
          <w:color w:val="585858"/>
          <w:spacing w:val="-3"/>
        </w:rPr>
        <w:t xml:space="preserve"> </w:t>
      </w:r>
      <w:r>
        <w:rPr>
          <w:color w:val="585858"/>
        </w:rPr>
        <w:t>Therefore,</w:t>
      </w:r>
      <w:r>
        <w:rPr>
          <w:color w:val="585858"/>
          <w:spacing w:val="-4"/>
        </w:rPr>
        <w:t xml:space="preserve"> </w:t>
      </w:r>
      <w:r>
        <w:rPr>
          <w:color w:val="585858"/>
        </w:rPr>
        <w:t>the impact prior to mitigation is high.</w:t>
      </w:r>
    </w:p>
    <w:p w14:paraId="4CA79C2A" w14:textId="77777777" w:rsidR="00D05A7A" w:rsidRDefault="00B8135C">
      <w:pPr>
        <w:pStyle w:val="BodyText"/>
        <w:spacing w:before="126" w:line="360" w:lineRule="auto"/>
        <w:ind w:left="332" w:right="544"/>
      </w:pPr>
      <w:r>
        <w:rPr>
          <w:color w:val="585858"/>
        </w:rPr>
        <w:t>Impacts</w:t>
      </w:r>
      <w:r>
        <w:rPr>
          <w:color w:val="585858"/>
          <w:spacing w:val="-5"/>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reduced</w:t>
      </w:r>
      <w:r>
        <w:rPr>
          <w:color w:val="585858"/>
          <w:spacing w:val="-2"/>
        </w:rPr>
        <w:t xml:space="preserve"> </w:t>
      </w:r>
      <w:r>
        <w:rPr>
          <w:color w:val="585858"/>
        </w:rPr>
        <w:t>by implementing</w:t>
      </w:r>
      <w:r>
        <w:rPr>
          <w:color w:val="585858"/>
          <w:spacing w:val="-2"/>
        </w:rPr>
        <w:t xml:space="preserve"> </w:t>
      </w:r>
      <w:r>
        <w:rPr>
          <w:color w:val="585858"/>
        </w:rPr>
        <w:t>measures</w:t>
      </w:r>
      <w:r>
        <w:rPr>
          <w:color w:val="585858"/>
          <w:spacing w:val="-5"/>
        </w:rPr>
        <w:t xml:space="preserve"> </w:t>
      </w:r>
      <w:r>
        <w:rPr>
          <w:color w:val="585858"/>
        </w:rPr>
        <w:t>to</w:t>
      </w:r>
      <w:r>
        <w:rPr>
          <w:color w:val="585858"/>
          <w:spacing w:val="-7"/>
        </w:rPr>
        <w:t xml:space="preserve"> </w:t>
      </w:r>
      <w:r>
        <w:rPr>
          <w:color w:val="585858"/>
        </w:rPr>
        <w:t>comply with</w:t>
      </w:r>
      <w:r>
        <w:rPr>
          <w:color w:val="585858"/>
          <w:spacing w:val="-2"/>
        </w:rPr>
        <w:t xml:space="preserve"> </w:t>
      </w:r>
      <w:r>
        <w:rPr>
          <w:color w:val="585858"/>
        </w:rPr>
        <w:t>the</w:t>
      </w:r>
      <w:r>
        <w:rPr>
          <w:color w:val="585858"/>
          <w:spacing w:val="-7"/>
        </w:rPr>
        <w:t xml:space="preserve"> </w:t>
      </w:r>
      <w:r>
        <w:rPr>
          <w:color w:val="585858"/>
        </w:rPr>
        <w:t>EPRs</w:t>
      </w:r>
      <w:r>
        <w:rPr>
          <w:color w:val="585858"/>
          <w:spacing w:val="-5"/>
        </w:rPr>
        <w:t xml:space="preserve"> </w:t>
      </w:r>
      <w:r>
        <w:rPr>
          <w:color w:val="585858"/>
        </w:rPr>
        <w:t>for terrestrial</w:t>
      </w:r>
      <w:r>
        <w:rPr>
          <w:color w:val="585858"/>
          <w:spacing w:val="-2"/>
        </w:rPr>
        <w:t xml:space="preserve"> </w:t>
      </w:r>
      <w:r>
        <w:rPr>
          <w:color w:val="585858"/>
        </w:rPr>
        <w:t>ecology. Potential mitigation measures that could be implemented include:</w:t>
      </w:r>
    </w:p>
    <w:p w14:paraId="551EC75B" w14:textId="77777777" w:rsidR="00D05A7A" w:rsidRDefault="00B8135C">
      <w:pPr>
        <w:pStyle w:val="BodyText"/>
        <w:tabs>
          <w:tab w:val="left" w:pos="692"/>
        </w:tabs>
        <w:spacing w:before="121"/>
        <w:ind w:left="332"/>
      </w:pPr>
      <w:r>
        <w:rPr>
          <w:noProof/>
        </w:rPr>
        <w:drawing>
          <wp:inline distT="0" distB="0" distL="0" distR="0" wp14:anchorId="619CDED6" wp14:editId="183747E4">
            <wp:extent cx="88264" cy="88265"/>
            <wp:effectExtent l="0" t="0" r="0" b="0"/>
            <wp:docPr id="1674" name="Image 16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4" name="Image 167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proofErr w:type="spellStart"/>
      <w:r>
        <w:rPr>
          <w:color w:val="5F5F5F"/>
        </w:rPr>
        <w:t>Minimising</w:t>
      </w:r>
      <w:proofErr w:type="spellEnd"/>
      <w:r>
        <w:rPr>
          <w:color w:val="5F5F5F"/>
          <w:spacing w:val="-7"/>
        </w:rPr>
        <w:t xml:space="preserve"> </w:t>
      </w:r>
      <w:r>
        <w:rPr>
          <w:color w:val="5F5F5F"/>
        </w:rPr>
        <w:t>loss</w:t>
      </w:r>
      <w:r>
        <w:rPr>
          <w:color w:val="5F5F5F"/>
          <w:spacing w:val="-5"/>
        </w:rPr>
        <w:t xml:space="preserve"> </w:t>
      </w:r>
      <w:r>
        <w:rPr>
          <w:color w:val="5F5F5F"/>
        </w:rPr>
        <w:t>of</w:t>
      </w:r>
      <w:r>
        <w:rPr>
          <w:color w:val="5F5F5F"/>
          <w:spacing w:val="-3"/>
        </w:rPr>
        <w:t xml:space="preserve"> </w:t>
      </w:r>
      <w:r>
        <w:rPr>
          <w:color w:val="5F5F5F"/>
        </w:rPr>
        <w:t>habitat</w:t>
      </w:r>
      <w:r>
        <w:rPr>
          <w:color w:val="5F5F5F"/>
          <w:spacing w:val="-4"/>
        </w:rPr>
        <w:t xml:space="preserve"> </w:t>
      </w:r>
      <w:r>
        <w:rPr>
          <w:color w:val="5F5F5F"/>
        </w:rPr>
        <w:t>resources</w:t>
      </w:r>
      <w:r>
        <w:rPr>
          <w:color w:val="5F5F5F"/>
          <w:spacing w:val="-9"/>
        </w:rPr>
        <w:t xml:space="preserve"> </w:t>
      </w:r>
      <w:r>
        <w:rPr>
          <w:color w:val="5F5F5F"/>
        </w:rPr>
        <w:t>through</w:t>
      </w:r>
      <w:r>
        <w:rPr>
          <w:color w:val="5F5F5F"/>
          <w:spacing w:val="-7"/>
        </w:rPr>
        <w:t xml:space="preserve"> </w:t>
      </w:r>
      <w:r>
        <w:rPr>
          <w:color w:val="5F5F5F"/>
        </w:rPr>
        <w:t>the</w:t>
      </w:r>
      <w:r>
        <w:rPr>
          <w:color w:val="5F5F5F"/>
          <w:spacing w:val="-6"/>
        </w:rPr>
        <w:t xml:space="preserve"> </w:t>
      </w:r>
      <w:r>
        <w:rPr>
          <w:color w:val="5F5F5F"/>
        </w:rPr>
        <w:t>measures</w:t>
      </w:r>
      <w:r>
        <w:rPr>
          <w:color w:val="5F5F5F"/>
          <w:spacing w:val="-5"/>
        </w:rPr>
        <w:t xml:space="preserve"> </w:t>
      </w:r>
      <w:r>
        <w:rPr>
          <w:color w:val="5F5F5F"/>
        </w:rPr>
        <w:t>(EPR</w:t>
      </w:r>
      <w:r>
        <w:rPr>
          <w:color w:val="5F5F5F"/>
          <w:spacing w:val="-12"/>
        </w:rPr>
        <w:t xml:space="preserve"> </w:t>
      </w:r>
      <w:r>
        <w:rPr>
          <w:color w:val="5F5F5F"/>
          <w:spacing w:val="-2"/>
        </w:rPr>
        <w:t>EC01).</w:t>
      </w:r>
    </w:p>
    <w:p w14:paraId="18D2CE92" w14:textId="77777777" w:rsidR="00D05A7A" w:rsidRDefault="00D05A7A">
      <w:pPr>
        <w:pStyle w:val="BodyText"/>
        <w:spacing w:before="6"/>
      </w:pPr>
    </w:p>
    <w:p w14:paraId="6A4B68B7" w14:textId="77777777" w:rsidR="00D05A7A" w:rsidRDefault="00B8135C">
      <w:pPr>
        <w:pStyle w:val="BodyText"/>
        <w:tabs>
          <w:tab w:val="left" w:pos="692"/>
        </w:tabs>
        <w:ind w:left="332"/>
      </w:pPr>
      <w:r>
        <w:rPr>
          <w:noProof/>
        </w:rPr>
        <w:drawing>
          <wp:inline distT="0" distB="0" distL="0" distR="0" wp14:anchorId="3BB46F4F" wp14:editId="3F32BADB">
            <wp:extent cx="88264" cy="88265"/>
            <wp:effectExtent l="0" t="0" r="0" b="0"/>
            <wp:docPr id="1675" name="Image 16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5" name="Image 167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Identifying</w:t>
      </w:r>
      <w:r>
        <w:rPr>
          <w:color w:val="5F5F5F"/>
          <w:spacing w:val="-7"/>
        </w:rPr>
        <w:t xml:space="preserve"> </w:t>
      </w:r>
      <w:r>
        <w:rPr>
          <w:color w:val="5F5F5F"/>
        </w:rPr>
        <w:t>and</w:t>
      </w:r>
      <w:r>
        <w:rPr>
          <w:color w:val="5F5F5F"/>
          <w:spacing w:val="-6"/>
        </w:rPr>
        <w:t xml:space="preserve"> </w:t>
      </w:r>
      <w:r>
        <w:rPr>
          <w:color w:val="5F5F5F"/>
        </w:rPr>
        <w:t>protecting</w:t>
      </w:r>
      <w:r>
        <w:rPr>
          <w:color w:val="5F5F5F"/>
          <w:spacing w:val="-7"/>
        </w:rPr>
        <w:t xml:space="preserve"> </w:t>
      </w:r>
      <w:r>
        <w:rPr>
          <w:color w:val="5F5F5F"/>
        </w:rPr>
        <w:t>native</w:t>
      </w:r>
      <w:r>
        <w:rPr>
          <w:color w:val="5F5F5F"/>
          <w:spacing w:val="-6"/>
        </w:rPr>
        <w:t xml:space="preserve"> </w:t>
      </w:r>
      <w:r>
        <w:rPr>
          <w:color w:val="5F5F5F"/>
        </w:rPr>
        <w:t>vegetation</w:t>
      </w:r>
      <w:r>
        <w:rPr>
          <w:color w:val="5F5F5F"/>
          <w:spacing w:val="-7"/>
        </w:rPr>
        <w:t xml:space="preserve"> </w:t>
      </w:r>
      <w:r>
        <w:rPr>
          <w:color w:val="5F5F5F"/>
        </w:rPr>
        <w:t>and</w:t>
      </w:r>
      <w:r>
        <w:rPr>
          <w:color w:val="5F5F5F"/>
          <w:spacing w:val="-6"/>
        </w:rPr>
        <w:t xml:space="preserve"> </w:t>
      </w:r>
      <w:r>
        <w:rPr>
          <w:color w:val="5F5F5F"/>
        </w:rPr>
        <w:t>priority</w:t>
      </w:r>
      <w:r>
        <w:rPr>
          <w:color w:val="5F5F5F"/>
          <w:spacing w:val="-9"/>
        </w:rPr>
        <w:t xml:space="preserve"> </w:t>
      </w:r>
      <w:r>
        <w:rPr>
          <w:color w:val="5F5F5F"/>
        </w:rPr>
        <w:t>habitat</w:t>
      </w:r>
      <w:r>
        <w:rPr>
          <w:color w:val="5F5F5F"/>
          <w:spacing w:val="-7"/>
        </w:rPr>
        <w:t xml:space="preserve"> </w:t>
      </w:r>
      <w:r>
        <w:rPr>
          <w:color w:val="5F5F5F"/>
        </w:rPr>
        <w:t>to</w:t>
      </w:r>
      <w:r>
        <w:rPr>
          <w:color w:val="5F5F5F"/>
          <w:spacing w:val="-6"/>
        </w:rPr>
        <w:t xml:space="preserve"> </w:t>
      </w:r>
      <w:r>
        <w:rPr>
          <w:color w:val="5F5F5F"/>
        </w:rPr>
        <w:t>be</w:t>
      </w:r>
      <w:r>
        <w:rPr>
          <w:color w:val="5F5F5F"/>
          <w:spacing w:val="-7"/>
        </w:rPr>
        <w:t xml:space="preserve"> </w:t>
      </w:r>
      <w:r>
        <w:rPr>
          <w:color w:val="5F5F5F"/>
        </w:rPr>
        <w:t>retained</w:t>
      </w:r>
      <w:r>
        <w:rPr>
          <w:color w:val="5F5F5F"/>
          <w:spacing w:val="-7"/>
        </w:rPr>
        <w:t xml:space="preserve"> </w:t>
      </w:r>
      <w:r>
        <w:rPr>
          <w:color w:val="5F5F5F"/>
        </w:rPr>
        <w:t>(EPR</w:t>
      </w:r>
      <w:r>
        <w:rPr>
          <w:color w:val="5F5F5F"/>
          <w:spacing w:val="-6"/>
        </w:rPr>
        <w:t xml:space="preserve"> </w:t>
      </w:r>
      <w:r>
        <w:rPr>
          <w:color w:val="5F5F5F"/>
          <w:spacing w:val="-2"/>
        </w:rPr>
        <w:t>EC02).</w:t>
      </w:r>
    </w:p>
    <w:p w14:paraId="69FD1EBA" w14:textId="77777777" w:rsidR="00D05A7A" w:rsidRDefault="00D05A7A">
      <w:pPr>
        <w:pStyle w:val="BodyText"/>
        <w:spacing w:before="6"/>
      </w:pPr>
    </w:p>
    <w:p w14:paraId="2E90B524" w14:textId="77777777" w:rsidR="00D05A7A" w:rsidRDefault="00B8135C">
      <w:pPr>
        <w:pStyle w:val="BodyText"/>
        <w:tabs>
          <w:tab w:val="left" w:pos="692"/>
        </w:tabs>
        <w:spacing w:line="360" w:lineRule="auto"/>
        <w:ind w:left="692" w:right="1158" w:hanging="360"/>
      </w:pPr>
      <w:r>
        <w:rPr>
          <w:noProof/>
        </w:rPr>
        <w:drawing>
          <wp:inline distT="0" distB="0" distL="0" distR="0" wp14:anchorId="0558F0FD" wp14:editId="6CA63456">
            <wp:extent cx="88264" cy="88899"/>
            <wp:effectExtent l="0" t="0" r="0" b="0"/>
            <wp:docPr id="1676" name="Image 16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6" name="Image 167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Implementing</w:t>
      </w:r>
      <w:r>
        <w:rPr>
          <w:color w:val="5F5F5F"/>
          <w:spacing w:val="-4"/>
        </w:rPr>
        <w:t xml:space="preserve"> </w:t>
      </w:r>
      <w:r>
        <w:rPr>
          <w:color w:val="5F5F5F"/>
        </w:rPr>
        <w:t>sediment</w:t>
      </w:r>
      <w:r>
        <w:rPr>
          <w:color w:val="5F5F5F"/>
          <w:spacing w:val="-2"/>
        </w:rPr>
        <w:t xml:space="preserve"> </w:t>
      </w:r>
      <w:r>
        <w:rPr>
          <w:color w:val="5F5F5F"/>
        </w:rPr>
        <w:t>and</w:t>
      </w:r>
      <w:r>
        <w:rPr>
          <w:color w:val="5F5F5F"/>
          <w:spacing w:val="-4"/>
        </w:rPr>
        <w:t xml:space="preserve"> </w:t>
      </w:r>
      <w:r>
        <w:rPr>
          <w:color w:val="5F5F5F"/>
        </w:rPr>
        <w:t>pollution</w:t>
      </w:r>
      <w:r>
        <w:rPr>
          <w:color w:val="5F5F5F"/>
          <w:spacing w:val="-4"/>
        </w:rPr>
        <w:t xml:space="preserve"> </w:t>
      </w:r>
      <w:r>
        <w:rPr>
          <w:color w:val="5F5F5F"/>
        </w:rPr>
        <w:t>controls</w:t>
      </w:r>
      <w:r>
        <w:rPr>
          <w:color w:val="5F5F5F"/>
          <w:spacing w:val="-3"/>
        </w:rPr>
        <w:t xml:space="preserve"> </w:t>
      </w:r>
      <w:r>
        <w:rPr>
          <w:color w:val="5F5F5F"/>
        </w:rPr>
        <w:t>to</w:t>
      </w:r>
      <w:r>
        <w:rPr>
          <w:color w:val="5F5F5F"/>
          <w:spacing w:val="-4"/>
        </w:rPr>
        <w:t xml:space="preserve"> </w:t>
      </w:r>
      <w:r>
        <w:rPr>
          <w:color w:val="5F5F5F"/>
        </w:rPr>
        <w:t>prevent</w:t>
      </w:r>
      <w:r>
        <w:rPr>
          <w:color w:val="5F5F5F"/>
          <w:spacing w:val="-2"/>
        </w:rPr>
        <w:t xml:space="preserve"> </w:t>
      </w:r>
      <w:r>
        <w:rPr>
          <w:color w:val="5F5F5F"/>
        </w:rPr>
        <w:t>uncontrolled</w:t>
      </w:r>
      <w:r>
        <w:rPr>
          <w:color w:val="5F5F5F"/>
          <w:spacing w:val="-4"/>
        </w:rPr>
        <w:t xml:space="preserve"> </w:t>
      </w:r>
      <w:r>
        <w:rPr>
          <w:color w:val="5F5F5F"/>
        </w:rPr>
        <w:t>releases</w:t>
      </w:r>
      <w:r>
        <w:rPr>
          <w:color w:val="5F5F5F"/>
          <w:spacing w:val="-3"/>
        </w:rPr>
        <w:t xml:space="preserve"> </w:t>
      </w:r>
      <w:r>
        <w:rPr>
          <w:color w:val="5F5F5F"/>
        </w:rPr>
        <w:t>into</w:t>
      </w:r>
      <w:r>
        <w:rPr>
          <w:color w:val="5F5F5F"/>
          <w:spacing w:val="-4"/>
        </w:rPr>
        <w:t xml:space="preserve"> </w:t>
      </w:r>
      <w:r>
        <w:rPr>
          <w:color w:val="5F5F5F"/>
        </w:rPr>
        <w:t>aquatic</w:t>
      </w:r>
      <w:r>
        <w:rPr>
          <w:color w:val="5F5F5F"/>
          <w:spacing w:val="-3"/>
        </w:rPr>
        <w:t xml:space="preserve"> </w:t>
      </w:r>
      <w:r>
        <w:rPr>
          <w:color w:val="5F5F5F"/>
        </w:rPr>
        <w:t>habitat (EPR EC02).</w:t>
      </w:r>
    </w:p>
    <w:p w14:paraId="0081EB51" w14:textId="77777777" w:rsidR="00D05A7A" w:rsidRDefault="00B8135C">
      <w:pPr>
        <w:pStyle w:val="BodyText"/>
        <w:tabs>
          <w:tab w:val="left" w:pos="692"/>
        </w:tabs>
        <w:spacing w:before="121" w:line="357" w:lineRule="auto"/>
        <w:ind w:left="692" w:right="1090" w:hanging="360"/>
      </w:pPr>
      <w:r>
        <w:rPr>
          <w:noProof/>
        </w:rPr>
        <w:drawing>
          <wp:inline distT="0" distB="0" distL="0" distR="0" wp14:anchorId="6CB4366B" wp14:editId="6AB9956C">
            <wp:extent cx="88264" cy="88264"/>
            <wp:effectExtent l="0" t="0" r="0" b="0"/>
            <wp:docPr id="1677" name="Image 16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7" name="Image 167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Implementing work restrictions and controls within 100 m of priority habitat to avoid disturbance (particularly</w:t>
      </w:r>
      <w:r>
        <w:rPr>
          <w:color w:val="5F5F5F"/>
          <w:spacing w:val="-1"/>
        </w:rPr>
        <w:t xml:space="preserve"> </w:t>
      </w:r>
      <w:r>
        <w:rPr>
          <w:color w:val="5F5F5F"/>
        </w:rPr>
        <w:t>regarding</w:t>
      </w:r>
      <w:r>
        <w:rPr>
          <w:color w:val="5F5F5F"/>
          <w:spacing w:val="-3"/>
        </w:rPr>
        <w:t xml:space="preserve"> </w:t>
      </w:r>
      <w:r>
        <w:rPr>
          <w:color w:val="5F5F5F"/>
        </w:rPr>
        <w:t>noise</w:t>
      </w:r>
      <w:r>
        <w:rPr>
          <w:color w:val="5F5F5F"/>
          <w:spacing w:val="-3"/>
        </w:rPr>
        <w:t xml:space="preserve"> </w:t>
      </w:r>
      <w:r>
        <w:rPr>
          <w:color w:val="5F5F5F"/>
        </w:rPr>
        <w:t>and</w:t>
      </w:r>
      <w:r>
        <w:rPr>
          <w:color w:val="5F5F5F"/>
          <w:spacing w:val="-3"/>
        </w:rPr>
        <w:t xml:space="preserve"> </w:t>
      </w:r>
      <w:r>
        <w:rPr>
          <w:color w:val="5F5F5F"/>
        </w:rPr>
        <w:t>light)</w:t>
      </w:r>
      <w:r>
        <w:rPr>
          <w:color w:val="5F5F5F"/>
          <w:spacing w:val="-1"/>
        </w:rPr>
        <w:t xml:space="preserve"> </w:t>
      </w:r>
      <w:r>
        <w:rPr>
          <w:color w:val="5F5F5F"/>
        </w:rPr>
        <w:t>during</w:t>
      </w:r>
      <w:r>
        <w:rPr>
          <w:color w:val="5F5F5F"/>
          <w:spacing w:val="-3"/>
        </w:rPr>
        <w:t xml:space="preserve"> </w:t>
      </w:r>
      <w:r>
        <w:rPr>
          <w:color w:val="5F5F5F"/>
        </w:rPr>
        <w:t>sensitive</w:t>
      </w:r>
      <w:r>
        <w:rPr>
          <w:color w:val="5F5F5F"/>
          <w:spacing w:val="-3"/>
        </w:rPr>
        <w:t xml:space="preserve"> </w:t>
      </w:r>
      <w:r>
        <w:rPr>
          <w:color w:val="5F5F5F"/>
        </w:rPr>
        <w:t>life</w:t>
      </w:r>
      <w:r>
        <w:rPr>
          <w:color w:val="5F5F5F"/>
          <w:spacing w:val="-3"/>
        </w:rPr>
        <w:t xml:space="preserve"> </w:t>
      </w:r>
      <w:r>
        <w:rPr>
          <w:color w:val="5F5F5F"/>
        </w:rPr>
        <w:t>stages</w:t>
      </w:r>
      <w:r>
        <w:rPr>
          <w:color w:val="5F5F5F"/>
          <w:spacing w:val="-1"/>
        </w:rPr>
        <w:t xml:space="preserve"> </w:t>
      </w:r>
      <w:r>
        <w:rPr>
          <w:color w:val="5F5F5F"/>
        </w:rPr>
        <w:t>(including</w:t>
      </w:r>
      <w:r>
        <w:rPr>
          <w:color w:val="5F5F5F"/>
          <w:spacing w:val="-3"/>
        </w:rPr>
        <w:t xml:space="preserve"> </w:t>
      </w:r>
      <w:r>
        <w:rPr>
          <w:color w:val="5F5F5F"/>
        </w:rPr>
        <w:t>nesting</w:t>
      </w:r>
      <w:r>
        <w:rPr>
          <w:color w:val="5F5F5F"/>
          <w:spacing w:val="-3"/>
        </w:rPr>
        <w:t xml:space="preserve"> </w:t>
      </w:r>
      <w:r>
        <w:rPr>
          <w:color w:val="5F5F5F"/>
        </w:rPr>
        <w:t>from</w:t>
      </w:r>
      <w:r>
        <w:rPr>
          <w:color w:val="5F5F5F"/>
          <w:spacing w:val="-6"/>
        </w:rPr>
        <w:t xml:space="preserve"> </w:t>
      </w:r>
      <w:r>
        <w:rPr>
          <w:color w:val="5F5F5F"/>
        </w:rPr>
        <w:t>August</w:t>
      </w:r>
      <w:r>
        <w:rPr>
          <w:color w:val="5F5F5F"/>
          <w:spacing w:val="-5"/>
        </w:rPr>
        <w:t xml:space="preserve"> </w:t>
      </w:r>
      <w:r>
        <w:rPr>
          <w:color w:val="5F5F5F"/>
        </w:rPr>
        <w:t>to March) (EPR EC02).</w:t>
      </w:r>
    </w:p>
    <w:p w14:paraId="132D2F9C" w14:textId="77777777" w:rsidR="00D05A7A" w:rsidRDefault="00B8135C">
      <w:pPr>
        <w:pStyle w:val="BodyText"/>
        <w:tabs>
          <w:tab w:val="left" w:pos="692"/>
        </w:tabs>
        <w:spacing w:before="124"/>
        <w:ind w:left="332"/>
      </w:pPr>
      <w:r>
        <w:rPr>
          <w:noProof/>
        </w:rPr>
        <w:drawing>
          <wp:inline distT="0" distB="0" distL="0" distR="0" wp14:anchorId="7071568D" wp14:editId="5581AC3D">
            <wp:extent cx="88264" cy="88264"/>
            <wp:effectExtent l="0" t="0" r="0" b="0"/>
            <wp:docPr id="1678" name="Image 16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8" name="Image 167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Avoid</w:t>
      </w:r>
      <w:r>
        <w:rPr>
          <w:color w:val="5F5F5F"/>
          <w:spacing w:val="-9"/>
        </w:rPr>
        <w:t xml:space="preserve"> </w:t>
      </w:r>
      <w:r>
        <w:rPr>
          <w:color w:val="5F5F5F"/>
        </w:rPr>
        <w:t>or</w:t>
      </w:r>
      <w:r>
        <w:rPr>
          <w:color w:val="5F5F5F"/>
          <w:spacing w:val="-4"/>
        </w:rPr>
        <w:t xml:space="preserve"> </w:t>
      </w:r>
      <w:r>
        <w:rPr>
          <w:color w:val="5F5F5F"/>
        </w:rPr>
        <w:t>minimise</w:t>
      </w:r>
      <w:r>
        <w:rPr>
          <w:color w:val="5F5F5F"/>
          <w:spacing w:val="-6"/>
        </w:rPr>
        <w:t xml:space="preserve"> </w:t>
      </w:r>
      <w:r>
        <w:rPr>
          <w:color w:val="5F5F5F"/>
        </w:rPr>
        <w:t>impacts</w:t>
      </w:r>
      <w:r>
        <w:rPr>
          <w:color w:val="5F5F5F"/>
          <w:spacing w:val="-8"/>
        </w:rPr>
        <w:t xml:space="preserve"> </w:t>
      </w:r>
      <w:r>
        <w:rPr>
          <w:color w:val="5F5F5F"/>
        </w:rPr>
        <w:t>by</w:t>
      </w:r>
      <w:r>
        <w:rPr>
          <w:color w:val="5F5F5F"/>
          <w:spacing w:val="-5"/>
        </w:rPr>
        <w:t xml:space="preserve"> </w:t>
      </w:r>
      <w:r>
        <w:rPr>
          <w:color w:val="5F5F5F"/>
        </w:rPr>
        <w:t>employing</w:t>
      </w:r>
      <w:r>
        <w:rPr>
          <w:color w:val="5F5F5F"/>
          <w:spacing w:val="-6"/>
        </w:rPr>
        <w:t xml:space="preserve"> </w:t>
      </w:r>
      <w:r>
        <w:rPr>
          <w:color w:val="5F5F5F"/>
        </w:rPr>
        <w:t>HDD</w:t>
      </w:r>
      <w:r>
        <w:rPr>
          <w:color w:val="5F5F5F"/>
          <w:spacing w:val="-7"/>
        </w:rPr>
        <w:t xml:space="preserve"> </w:t>
      </w:r>
      <w:r>
        <w:rPr>
          <w:color w:val="5F5F5F"/>
        </w:rPr>
        <w:t>or</w:t>
      </w:r>
      <w:r>
        <w:rPr>
          <w:color w:val="5F5F5F"/>
          <w:spacing w:val="-4"/>
        </w:rPr>
        <w:t xml:space="preserve"> </w:t>
      </w:r>
      <w:r>
        <w:rPr>
          <w:color w:val="5F5F5F"/>
        </w:rPr>
        <w:t>changing</w:t>
      </w:r>
      <w:r>
        <w:rPr>
          <w:color w:val="5F5F5F"/>
          <w:spacing w:val="-6"/>
        </w:rPr>
        <w:t xml:space="preserve"> </w:t>
      </w:r>
      <w:r>
        <w:rPr>
          <w:color w:val="5F5F5F"/>
        </w:rPr>
        <w:t>the</w:t>
      </w:r>
      <w:r>
        <w:rPr>
          <w:color w:val="5F5F5F"/>
          <w:spacing w:val="-6"/>
        </w:rPr>
        <w:t xml:space="preserve"> </w:t>
      </w:r>
      <w:r>
        <w:rPr>
          <w:color w:val="5F5F5F"/>
        </w:rPr>
        <w:t>project</w:t>
      </w:r>
      <w:r>
        <w:rPr>
          <w:color w:val="5F5F5F"/>
          <w:spacing w:val="-8"/>
        </w:rPr>
        <w:t xml:space="preserve"> </w:t>
      </w:r>
      <w:r>
        <w:rPr>
          <w:color w:val="5F5F5F"/>
        </w:rPr>
        <w:t>alignment</w:t>
      </w:r>
      <w:r>
        <w:rPr>
          <w:color w:val="5F5F5F"/>
          <w:spacing w:val="-3"/>
        </w:rPr>
        <w:t xml:space="preserve"> </w:t>
      </w:r>
      <w:r>
        <w:rPr>
          <w:color w:val="5F5F5F"/>
        </w:rPr>
        <w:t>(EPR</w:t>
      </w:r>
      <w:r>
        <w:rPr>
          <w:color w:val="5F5F5F"/>
          <w:spacing w:val="-10"/>
        </w:rPr>
        <w:t xml:space="preserve"> </w:t>
      </w:r>
      <w:r>
        <w:rPr>
          <w:color w:val="5F5F5F"/>
          <w:spacing w:val="-2"/>
        </w:rPr>
        <w:t>EC03).</w:t>
      </w:r>
    </w:p>
    <w:p w14:paraId="47883B74" w14:textId="77777777" w:rsidR="00D05A7A" w:rsidRDefault="00D05A7A">
      <w:pPr>
        <w:pStyle w:val="BodyText"/>
        <w:spacing w:before="5"/>
      </w:pPr>
    </w:p>
    <w:p w14:paraId="505DB6EE" w14:textId="77777777" w:rsidR="00D05A7A" w:rsidRDefault="00B8135C">
      <w:pPr>
        <w:pStyle w:val="BodyText"/>
        <w:spacing w:before="1" w:line="360" w:lineRule="auto"/>
        <w:ind w:left="332" w:right="544"/>
      </w:pPr>
      <w:r>
        <w:rPr>
          <w:color w:val="585858"/>
        </w:rPr>
        <w:t>With</w:t>
      </w:r>
      <w:r>
        <w:rPr>
          <w:color w:val="585858"/>
          <w:spacing w:val="-6"/>
        </w:rPr>
        <w:t xml:space="preserve"> </w:t>
      </w:r>
      <w:r>
        <w:rPr>
          <w:color w:val="585858"/>
        </w:rPr>
        <w:t>the</w:t>
      </w:r>
      <w:r>
        <w:rPr>
          <w:color w:val="585858"/>
          <w:spacing w:val="-1"/>
        </w:rPr>
        <w:t xml:space="preserve"> </w:t>
      </w:r>
      <w:r>
        <w:rPr>
          <w:color w:val="585858"/>
        </w:rPr>
        <w:t>implementation</w:t>
      </w:r>
      <w:r>
        <w:rPr>
          <w:color w:val="585858"/>
          <w:spacing w:val="-1"/>
        </w:rPr>
        <w:t xml:space="preserve"> </w:t>
      </w:r>
      <w:r>
        <w:rPr>
          <w:color w:val="585858"/>
        </w:rPr>
        <w:t>of</w:t>
      </w:r>
      <w:r>
        <w:rPr>
          <w:color w:val="585858"/>
          <w:spacing w:val="-3"/>
        </w:rPr>
        <w:t xml:space="preserve"> </w:t>
      </w:r>
      <w:r>
        <w:rPr>
          <w:color w:val="585858"/>
        </w:rPr>
        <w:t>measures to</w:t>
      </w:r>
      <w:r>
        <w:rPr>
          <w:color w:val="585858"/>
          <w:spacing w:val="-6"/>
        </w:rPr>
        <w:t xml:space="preserve"> </w:t>
      </w:r>
      <w:r>
        <w:rPr>
          <w:color w:val="585858"/>
        </w:rPr>
        <w:t>comply with</w:t>
      </w:r>
      <w:r>
        <w:rPr>
          <w:color w:val="585858"/>
          <w:spacing w:val="-1"/>
        </w:rPr>
        <w:t xml:space="preserve"> </w:t>
      </w:r>
      <w:r>
        <w:rPr>
          <w:color w:val="585858"/>
        </w:rPr>
        <w:t>EPRs,</w:t>
      </w:r>
      <w:r>
        <w:rPr>
          <w:color w:val="585858"/>
          <w:spacing w:val="-3"/>
        </w:rPr>
        <w:t xml:space="preserve"> </w:t>
      </w:r>
      <w:r>
        <w:rPr>
          <w:color w:val="585858"/>
        </w:rPr>
        <w:t>the</w:t>
      </w:r>
      <w:r>
        <w:rPr>
          <w:color w:val="585858"/>
          <w:spacing w:val="-1"/>
        </w:rPr>
        <w:t xml:space="preserve"> </w:t>
      </w:r>
      <w:r>
        <w:rPr>
          <w:color w:val="585858"/>
        </w:rPr>
        <w:t>assessed</w:t>
      </w:r>
      <w:r>
        <w:rPr>
          <w:color w:val="585858"/>
          <w:spacing w:val="-1"/>
        </w:rPr>
        <w:t xml:space="preserve"> </w:t>
      </w:r>
      <w:r>
        <w:rPr>
          <w:color w:val="585858"/>
        </w:rPr>
        <w:t>magnitude</w:t>
      </w:r>
      <w:r>
        <w:rPr>
          <w:color w:val="585858"/>
          <w:spacing w:val="-1"/>
        </w:rPr>
        <w:t xml:space="preserve"> </w:t>
      </w:r>
      <w:r>
        <w:rPr>
          <w:color w:val="585858"/>
        </w:rPr>
        <w:t>of</w:t>
      </w:r>
      <w:r>
        <w:rPr>
          <w:color w:val="585858"/>
          <w:spacing w:val="-3"/>
        </w:rPr>
        <w:t xml:space="preserve"> </w:t>
      </w:r>
      <w:r>
        <w:rPr>
          <w:color w:val="585858"/>
        </w:rPr>
        <w:t>impact is</w:t>
      </w:r>
      <w:r>
        <w:rPr>
          <w:color w:val="585858"/>
          <w:spacing w:val="-4"/>
        </w:rPr>
        <w:t xml:space="preserve"> </w:t>
      </w:r>
      <w:r>
        <w:rPr>
          <w:color w:val="585858"/>
        </w:rPr>
        <w:t>reduced</w:t>
      </w:r>
      <w:r>
        <w:rPr>
          <w:color w:val="585858"/>
          <w:spacing w:val="-1"/>
        </w:rPr>
        <w:t xml:space="preserve"> </w:t>
      </w:r>
      <w:r>
        <w:rPr>
          <w:color w:val="585858"/>
        </w:rPr>
        <w:t>to negligible, resulting in a post-mitigation impact rating for this subgroup of low.</w:t>
      </w:r>
    </w:p>
    <w:p w14:paraId="363FAC44" w14:textId="77777777" w:rsidR="00D05A7A" w:rsidRDefault="00B8135C">
      <w:pPr>
        <w:pStyle w:val="BodyText"/>
        <w:spacing w:before="64"/>
      </w:pPr>
      <w:r>
        <w:rPr>
          <w:noProof/>
        </w:rPr>
        <w:drawing>
          <wp:anchor distT="0" distB="0" distL="0" distR="0" simplePos="0" relativeHeight="488075776" behindDoc="1" locked="0" layoutInCell="1" allowOverlap="1" wp14:anchorId="2354736B" wp14:editId="07E7750A">
            <wp:simplePos x="0" y="0"/>
            <wp:positionH relativeFrom="page">
              <wp:posOffset>716280</wp:posOffset>
            </wp:positionH>
            <wp:positionV relativeFrom="paragraph">
              <wp:posOffset>202099</wp:posOffset>
            </wp:positionV>
            <wp:extent cx="1164324" cy="131063"/>
            <wp:effectExtent l="0" t="0" r="0" b="0"/>
            <wp:wrapTopAndBottom/>
            <wp:docPr id="1679" name="Image 1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9" name="Image 1679"/>
                    <pic:cNvPicPr/>
                  </pic:nvPicPr>
                  <pic:blipFill>
                    <a:blip r:embed="rId83" cstate="screen">
                      <a:extLst>
                        <a:ext uri="{28A0092B-C50C-407E-A947-70E740481C1C}">
                          <a14:useLocalDpi xmlns:a14="http://schemas.microsoft.com/office/drawing/2010/main"/>
                        </a:ext>
                      </a:extLst>
                    </a:blip>
                    <a:stretch>
                      <a:fillRect/>
                    </a:stretch>
                  </pic:blipFill>
                  <pic:spPr>
                    <a:xfrm>
                      <a:off x="0" y="0"/>
                      <a:ext cx="1164324" cy="131063"/>
                    </a:xfrm>
                    <a:prstGeom prst="rect">
                      <a:avLst/>
                    </a:prstGeom>
                  </pic:spPr>
                </pic:pic>
              </a:graphicData>
            </a:graphic>
          </wp:anchor>
        </w:drawing>
      </w:r>
    </w:p>
    <w:p w14:paraId="43C08472" w14:textId="77777777" w:rsidR="00D05A7A" w:rsidRDefault="00B8135C">
      <w:pPr>
        <w:pStyle w:val="BodyText"/>
        <w:spacing w:before="153" w:line="360" w:lineRule="auto"/>
        <w:ind w:left="332" w:right="560"/>
      </w:pPr>
      <w:r>
        <w:rPr>
          <w:color w:val="585858"/>
        </w:rPr>
        <w:t>This</w:t>
      </w:r>
      <w:r>
        <w:rPr>
          <w:color w:val="585858"/>
          <w:spacing w:val="-1"/>
        </w:rPr>
        <w:t xml:space="preserve"> </w:t>
      </w:r>
      <w:r>
        <w:rPr>
          <w:color w:val="585858"/>
        </w:rPr>
        <w:t>subgroup</w:t>
      </w:r>
      <w:r>
        <w:rPr>
          <w:color w:val="585858"/>
          <w:spacing w:val="-3"/>
        </w:rPr>
        <w:t xml:space="preserve"> </w:t>
      </w:r>
      <w:r>
        <w:rPr>
          <w:color w:val="585858"/>
        </w:rPr>
        <w:t>consists</w:t>
      </w:r>
      <w:r>
        <w:rPr>
          <w:color w:val="585858"/>
          <w:spacing w:val="-1"/>
        </w:rPr>
        <w:t xml:space="preserve"> </w:t>
      </w:r>
      <w:r>
        <w:rPr>
          <w:color w:val="585858"/>
        </w:rPr>
        <w:t>of gang-gang</w:t>
      </w:r>
      <w:r>
        <w:rPr>
          <w:color w:val="585858"/>
          <w:spacing w:val="-3"/>
        </w:rPr>
        <w:t xml:space="preserve"> </w:t>
      </w:r>
      <w:r>
        <w:rPr>
          <w:color w:val="585858"/>
        </w:rPr>
        <w:t>cockatoo, blue-winged</w:t>
      </w:r>
      <w:r>
        <w:rPr>
          <w:color w:val="585858"/>
          <w:spacing w:val="-3"/>
        </w:rPr>
        <w:t xml:space="preserve"> </w:t>
      </w:r>
      <w:r>
        <w:rPr>
          <w:color w:val="585858"/>
        </w:rPr>
        <w:t>parrot, satin</w:t>
      </w:r>
      <w:r>
        <w:rPr>
          <w:color w:val="585858"/>
          <w:spacing w:val="-8"/>
        </w:rPr>
        <w:t xml:space="preserve"> </w:t>
      </w:r>
      <w:proofErr w:type="gramStart"/>
      <w:r>
        <w:rPr>
          <w:color w:val="585858"/>
        </w:rPr>
        <w:t>flycatcher</w:t>
      </w:r>
      <w:proofErr w:type="gramEnd"/>
      <w:r>
        <w:rPr>
          <w:color w:val="585858"/>
          <w:spacing w:val="-1"/>
        </w:rPr>
        <w:t xml:space="preserve"> </w:t>
      </w:r>
      <w:r>
        <w:rPr>
          <w:color w:val="585858"/>
        </w:rPr>
        <w:t>and</w:t>
      </w:r>
      <w:r>
        <w:rPr>
          <w:color w:val="585858"/>
          <w:spacing w:val="-3"/>
        </w:rPr>
        <w:t xml:space="preserve"> </w:t>
      </w:r>
      <w:r>
        <w:rPr>
          <w:color w:val="585858"/>
        </w:rPr>
        <w:t>rufous</w:t>
      </w:r>
      <w:r>
        <w:rPr>
          <w:color w:val="585858"/>
          <w:spacing w:val="-1"/>
        </w:rPr>
        <w:t xml:space="preserve"> </w:t>
      </w:r>
      <w:r>
        <w:rPr>
          <w:color w:val="585858"/>
        </w:rPr>
        <w:t>fantail.</w:t>
      </w:r>
      <w:r>
        <w:rPr>
          <w:color w:val="585858"/>
          <w:spacing w:val="-5"/>
        </w:rPr>
        <w:t xml:space="preserve"> </w:t>
      </w:r>
      <w:r>
        <w:rPr>
          <w:color w:val="585858"/>
        </w:rPr>
        <w:t>These species are considered likely to occur in woodland and forest within the survey area (approximately 155 ha</w:t>
      </w:r>
      <w:r>
        <w:rPr>
          <w:color w:val="585858"/>
          <w:spacing w:val="40"/>
        </w:rPr>
        <w:t xml:space="preserve"> </w:t>
      </w:r>
      <w:r>
        <w:rPr>
          <w:color w:val="585858"/>
        </w:rPr>
        <w:t>of suitable habitat). Direct construction impacts may include disturbance from noise and light pollution.</w:t>
      </w:r>
    </w:p>
    <w:p w14:paraId="4BA5D7CA" w14:textId="77777777" w:rsidR="00D05A7A" w:rsidRDefault="00B8135C">
      <w:pPr>
        <w:pStyle w:val="BodyText"/>
        <w:spacing w:before="2" w:line="360" w:lineRule="auto"/>
        <w:ind w:left="333" w:right="544"/>
      </w:pPr>
      <w:r>
        <w:rPr>
          <w:color w:val="585858"/>
        </w:rPr>
        <w:t>Indirect construction impacts may include increasing the prevalence of pest species, the removal of key habitat resources</w:t>
      </w:r>
      <w:r>
        <w:rPr>
          <w:color w:val="585858"/>
          <w:spacing w:val="-1"/>
        </w:rPr>
        <w:t xml:space="preserve"> </w:t>
      </w:r>
      <w:r>
        <w:rPr>
          <w:color w:val="585858"/>
        </w:rPr>
        <w:t>such</w:t>
      </w:r>
      <w:r>
        <w:rPr>
          <w:color w:val="585858"/>
          <w:spacing w:val="-3"/>
        </w:rPr>
        <w:t xml:space="preserve"> </w:t>
      </w:r>
      <w:r>
        <w:rPr>
          <w:color w:val="585858"/>
        </w:rPr>
        <w:t>as</w:t>
      </w:r>
      <w:r>
        <w:rPr>
          <w:color w:val="585858"/>
          <w:spacing w:val="-6"/>
        </w:rPr>
        <w:t xml:space="preserve"> </w:t>
      </w:r>
      <w:r>
        <w:rPr>
          <w:color w:val="585858"/>
        </w:rPr>
        <w:t>open</w:t>
      </w:r>
      <w:r>
        <w:rPr>
          <w:color w:val="585858"/>
          <w:spacing w:val="-5"/>
        </w:rPr>
        <w:t xml:space="preserve"> </w:t>
      </w:r>
      <w:proofErr w:type="spellStart"/>
      <w:r>
        <w:rPr>
          <w:color w:val="585858"/>
        </w:rPr>
        <w:t>understorey</w:t>
      </w:r>
      <w:proofErr w:type="spellEnd"/>
      <w:r>
        <w:rPr>
          <w:color w:val="585858"/>
          <w:spacing w:val="-1"/>
        </w:rPr>
        <w:t xml:space="preserve"> </w:t>
      </w:r>
      <w:r>
        <w:rPr>
          <w:color w:val="585858"/>
        </w:rPr>
        <w:t>vegetation, grassy</w:t>
      </w:r>
      <w:r>
        <w:rPr>
          <w:color w:val="585858"/>
          <w:spacing w:val="-6"/>
        </w:rPr>
        <w:t xml:space="preserve"> </w:t>
      </w:r>
      <w:r>
        <w:rPr>
          <w:color w:val="585858"/>
        </w:rPr>
        <w:t>habitat adjacent</w:t>
      </w:r>
      <w:r>
        <w:rPr>
          <w:color w:val="585858"/>
          <w:spacing w:val="-5"/>
        </w:rPr>
        <w:t xml:space="preserve"> </w:t>
      </w:r>
      <w:r>
        <w:rPr>
          <w:color w:val="585858"/>
        </w:rPr>
        <w:t>to</w:t>
      </w:r>
      <w:r>
        <w:rPr>
          <w:color w:val="585858"/>
          <w:spacing w:val="-8"/>
        </w:rPr>
        <w:t xml:space="preserve"> </w:t>
      </w:r>
      <w:r>
        <w:rPr>
          <w:color w:val="585858"/>
        </w:rPr>
        <w:t>woodlands</w:t>
      </w:r>
      <w:r>
        <w:rPr>
          <w:color w:val="585858"/>
          <w:spacing w:val="-1"/>
        </w:rPr>
        <w:t xml:space="preserve"> </w:t>
      </w:r>
      <w:r>
        <w:rPr>
          <w:color w:val="585858"/>
        </w:rPr>
        <w:t>and</w:t>
      </w:r>
      <w:r>
        <w:rPr>
          <w:color w:val="585858"/>
          <w:spacing w:val="-3"/>
        </w:rPr>
        <w:t xml:space="preserve"> </w:t>
      </w:r>
      <w:r>
        <w:rPr>
          <w:color w:val="585858"/>
        </w:rPr>
        <w:t>high</w:t>
      </w:r>
      <w:r>
        <w:rPr>
          <w:color w:val="585858"/>
          <w:spacing w:val="-3"/>
        </w:rPr>
        <w:t xml:space="preserve"> </w:t>
      </w:r>
      <w:r>
        <w:rPr>
          <w:color w:val="585858"/>
        </w:rPr>
        <w:t>tree cover, and reducing habitat connectivity.</w:t>
      </w:r>
    </w:p>
    <w:p w14:paraId="34543A13" w14:textId="77777777" w:rsidR="00D05A7A" w:rsidRDefault="00B8135C">
      <w:pPr>
        <w:pStyle w:val="BodyText"/>
        <w:spacing w:before="121" w:line="360" w:lineRule="auto"/>
        <w:ind w:left="333" w:right="544"/>
      </w:pPr>
      <w:r>
        <w:rPr>
          <w:color w:val="585858"/>
        </w:rPr>
        <w:t>Without</w:t>
      </w:r>
      <w:r>
        <w:rPr>
          <w:color w:val="585858"/>
          <w:spacing w:val="-4"/>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4"/>
        </w:rPr>
        <w:t xml:space="preserve"> </w:t>
      </w:r>
      <w:r>
        <w:rPr>
          <w:color w:val="585858"/>
        </w:rPr>
        <w:t>measures to</w:t>
      </w:r>
      <w:r>
        <w:rPr>
          <w:color w:val="585858"/>
          <w:spacing w:val="-6"/>
        </w:rPr>
        <w:t xml:space="preserve"> </w:t>
      </w:r>
      <w:r>
        <w:rPr>
          <w:color w:val="585858"/>
        </w:rPr>
        <w:t>comply with</w:t>
      </w:r>
      <w:r>
        <w:rPr>
          <w:color w:val="585858"/>
          <w:spacing w:val="-6"/>
        </w:rPr>
        <w:t xml:space="preserve"> </w:t>
      </w:r>
      <w:r>
        <w:rPr>
          <w:color w:val="585858"/>
        </w:rPr>
        <w:t>terrestrial</w:t>
      </w:r>
      <w:r>
        <w:rPr>
          <w:color w:val="585858"/>
          <w:spacing w:val="-2"/>
        </w:rPr>
        <w:t xml:space="preserve"> </w:t>
      </w:r>
      <w:r>
        <w:rPr>
          <w:color w:val="585858"/>
        </w:rPr>
        <w:t>ecology EPRs the</w:t>
      </w:r>
      <w:r>
        <w:rPr>
          <w:color w:val="585858"/>
          <w:spacing w:val="-6"/>
        </w:rPr>
        <w:t xml:space="preserve"> </w:t>
      </w:r>
      <w:r>
        <w:rPr>
          <w:color w:val="585858"/>
        </w:rPr>
        <w:t>project</w:t>
      </w:r>
      <w:r>
        <w:rPr>
          <w:color w:val="585858"/>
          <w:spacing w:val="-4"/>
        </w:rPr>
        <w:t xml:space="preserve"> </w:t>
      </w:r>
      <w:r>
        <w:rPr>
          <w:color w:val="585858"/>
        </w:rPr>
        <w:t>will</w:t>
      </w:r>
      <w:r>
        <w:rPr>
          <w:color w:val="585858"/>
          <w:spacing w:val="-2"/>
        </w:rPr>
        <w:t xml:space="preserve"> </w:t>
      </w:r>
      <w:r>
        <w:rPr>
          <w:color w:val="585858"/>
        </w:rPr>
        <w:t>lead</w:t>
      </w:r>
      <w:r>
        <w:rPr>
          <w:color w:val="585858"/>
          <w:spacing w:val="-2"/>
        </w:rPr>
        <w:t xml:space="preserve"> </w:t>
      </w:r>
      <w:r>
        <w:rPr>
          <w:color w:val="585858"/>
        </w:rPr>
        <w:t>to</w:t>
      </w:r>
      <w:r>
        <w:rPr>
          <w:color w:val="585858"/>
          <w:spacing w:val="-2"/>
        </w:rPr>
        <w:t xml:space="preserve"> </w:t>
      </w:r>
      <w:r>
        <w:rPr>
          <w:color w:val="585858"/>
        </w:rPr>
        <w:t>the removal of 2.51 ha of suitable foraging and breeding habitat for these species. With the successful implementation</w:t>
      </w:r>
      <w:r>
        <w:rPr>
          <w:color w:val="585858"/>
          <w:spacing w:val="-1"/>
        </w:rPr>
        <w:t xml:space="preserve"> </w:t>
      </w:r>
      <w:r>
        <w:rPr>
          <w:color w:val="585858"/>
        </w:rPr>
        <w:t>of measures</w:t>
      </w:r>
      <w:r>
        <w:rPr>
          <w:color w:val="585858"/>
          <w:spacing w:val="-4"/>
        </w:rPr>
        <w:t xml:space="preserve"> </w:t>
      </w:r>
      <w:r>
        <w:rPr>
          <w:color w:val="585858"/>
        </w:rPr>
        <w:t>to</w:t>
      </w:r>
      <w:r>
        <w:rPr>
          <w:color w:val="585858"/>
          <w:spacing w:val="-1"/>
        </w:rPr>
        <w:t xml:space="preserve"> </w:t>
      </w:r>
      <w:r>
        <w:rPr>
          <w:color w:val="585858"/>
        </w:rPr>
        <w:t>comply with</w:t>
      </w:r>
      <w:r>
        <w:rPr>
          <w:color w:val="585858"/>
          <w:spacing w:val="-6"/>
        </w:rPr>
        <w:t xml:space="preserve"> </w:t>
      </w:r>
      <w:r>
        <w:rPr>
          <w:color w:val="585858"/>
        </w:rPr>
        <w:t>the</w:t>
      </w:r>
      <w:r>
        <w:rPr>
          <w:color w:val="585858"/>
          <w:spacing w:val="-1"/>
        </w:rPr>
        <w:t xml:space="preserve"> </w:t>
      </w:r>
      <w:r>
        <w:rPr>
          <w:color w:val="585858"/>
        </w:rPr>
        <w:t>EPRs however, the</w:t>
      </w:r>
      <w:r>
        <w:rPr>
          <w:color w:val="585858"/>
          <w:spacing w:val="-1"/>
        </w:rPr>
        <w:t xml:space="preserve"> </w:t>
      </w:r>
      <w:r>
        <w:rPr>
          <w:color w:val="585858"/>
        </w:rPr>
        <w:t>area</w:t>
      </w:r>
      <w:r>
        <w:rPr>
          <w:color w:val="585858"/>
          <w:spacing w:val="-1"/>
        </w:rPr>
        <w:t xml:space="preserve"> </w:t>
      </w:r>
      <w:r>
        <w:rPr>
          <w:color w:val="585858"/>
        </w:rPr>
        <w:t>of</w:t>
      </w:r>
      <w:r>
        <w:rPr>
          <w:color w:val="585858"/>
          <w:spacing w:val="-3"/>
        </w:rPr>
        <w:t xml:space="preserve"> </w:t>
      </w:r>
      <w:r>
        <w:rPr>
          <w:color w:val="585858"/>
        </w:rPr>
        <w:t>habitat impacted</w:t>
      </w:r>
      <w:r>
        <w:rPr>
          <w:color w:val="585858"/>
          <w:spacing w:val="-6"/>
        </w:rPr>
        <w:t xml:space="preserve"> </w:t>
      </w:r>
      <w:r>
        <w:rPr>
          <w:color w:val="585858"/>
        </w:rPr>
        <w:t>by the</w:t>
      </w:r>
      <w:r>
        <w:rPr>
          <w:color w:val="585858"/>
          <w:spacing w:val="-1"/>
        </w:rPr>
        <w:t xml:space="preserve"> </w:t>
      </w:r>
      <w:r>
        <w:rPr>
          <w:color w:val="585858"/>
        </w:rPr>
        <w:t>project may be reduced to 0.94 ha.</w:t>
      </w:r>
    </w:p>
    <w:p w14:paraId="1E44AEA4" w14:textId="77777777" w:rsidR="00D05A7A" w:rsidRDefault="00B8135C">
      <w:pPr>
        <w:pStyle w:val="BodyText"/>
        <w:spacing w:before="118" w:line="360" w:lineRule="auto"/>
        <w:ind w:left="333" w:right="561"/>
      </w:pPr>
      <w:r>
        <w:rPr>
          <w:color w:val="585858"/>
        </w:rPr>
        <w:t>This subgroup includes species listed under the EPBC</w:t>
      </w:r>
      <w:r>
        <w:rPr>
          <w:color w:val="585858"/>
          <w:spacing w:val="-3"/>
        </w:rPr>
        <w:t xml:space="preserve"> </w:t>
      </w:r>
      <w:r>
        <w:rPr>
          <w:color w:val="585858"/>
        </w:rPr>
        <w:t>Act. The highest listing is endangered under the EPBC</w:t>
      </w:r>
      <w:r>
        <w:rPr>
          <w:color w:val="585858"/>
          <w:spacing w:val="-2"/>
        </w:rPr>
        <w:t xml:space="preserve"> </w:t>
      </w:r>
      <w:r>
        <w:rPr>
          <w:color w:val="585858"/>
        </w:rPr>
        <w:t>Act,</w:t>
      </w:r>
      <w:r>
        <w:rPr>
          <w:color w:val="585858"/>
          <w:spacing w:val="-4"/>
        </w:rPr>
        <w:t xml:space="preserve"> </w:t>
      </w:r>
      <w:r>
        <w:rPr>
          <w:color w:val="585858"/>
        </w:rPr>
        <w:t>resulting</w:t>
      </w:r>
      <w:r>
        <w:rPr>
          <w:color w:val="585858"/>
          <w:spacing w:val="-2"/>
        </w:rPr>
        <w:t xml:space="preserve"> </w:t>
      </w:r>
      <w:r>
        <w:rPr>
          <w:color w:val="585858"/>
        </w:rPr>
        <w:t>in</w:t>
      </w:r>
      <w:r>
        <w:rPr>
          <w:color w:val="585858"/>
          <w:spacing w:val="-2"/>
        </w:rPr>
        <w:t xml:space="preserve"> </w:t>
      </w:r>
      <w:r>
        <w:rPr>
          <w:color w:val="585858"/>
        </w:rPr>
        <w:t>a</w:t>
      </w:r>
      <w:r>
        <w:rPr>
          <w:color w:val="585858"/>
          <w:spacing w:val="-2"/>
        </w:rPr>
        <w:t xml:space="preserve"> </w:t>
      </w:r>
      <w:r>
        <w:rPr>
          <w:color w:val="585858"/>
        </w:rPr>
        <w:t>high</w:t>
      </w:r>
      <w:r>
        <w:rPr>
          <w:color w:val="585858"/>
          <w:spacing w:val="-2"/>
        </w:rPr>
        <w:t xml:space="preserve"> </w:t>
      </w:r>
      <w:r>
        <w:rPr>
          <w:color w:val="585858"/>
        </w:rPr>
        <w:t>sensitivity.</w:t>
      </w:r>
      <w:r>
        <w:rPr>
          <w:color w:val="585858"/>
          <w:spacing w:val="-5"/>
        </w:rPr>
        <w:t xml:space="preserve"> </w:t>
      </w:r>
      <w:r>
        <w:rPr>
          <w:color w:val="585858"/>
        </w:rPr>
        <w:t>The</w:t>
      </w:r>
      <w:r>
        <w:rPr>
          <w:color w:val="585858"/>
          <w:spacing w:val="-2"/>
        </w:rPr>
        <w:t xml:space="preserve"> </w:t>
      </w:r>
      <w:r>
        <w:rPr>
          <w:color w:val="585858"/>
        </w:rPr>
        <w:t>assessed</w:t>
      </w:r>
      <w:r>
        <w:rPr>
          <w:color w:val="585858"/>
          <w:spacing w:val="-7"/>
        </w:rPr>
        <w:t xml:space="preserve"> </w:t>
      </w:r>
      <w:r>
        <w:rPr>
          <w:color w:val="585858"/>
        </w:rPr>
        <w:t>magnitude</w:t>
      </w:r>
      <w:r>
        <w:rPr>
          <w:color w:val="585858"/>
          <w:spacing w:val="-2"/>
        </w:rPr>
        <w:t xml:space="preserve"> </w:t>
      </w:r>
      <w:r>
        <w:rPr>
          <w:color w:val="585858"/>
        </w:rPr>
        <w:t>is moderate</w:t>
      </w:r>
      <w:r>
        <w:rPr>
          <w:color w:val="585858"/>
          <w:spacing w:val="-2"/>
        </w:rPr>
        <w:t xml:space="preserve"> </w:t>
      </w:r>
      <w:r>
        <w:rPr>
          <w:color w:val="585858"/>
        </w:rPr>
        <w:t>as impacts may</w:t>
      </w:r>
      <w:r>
        <w:rPr>
          <w:color w:val="585858"/>
          <w:spacing w:val="-5"/>
        </w:rPr>
        <w:t xml:space="preserve"> </w:t>
      </w:r>
      <w:r>
        <w:rPr>
          <w:color w:val="585858"/>
        </w:rPr>
        <w:t>be</w:t>
      </w:r>
      <w:r>
        <w:rPr>
          <w:color w:val="585858"/>
          <w:spacing w:val="-2"/>
        </w:rPr>
        <w:t xml:space="preserve"> </w:t>
      </w:r>
      <w:r>
        <w:rPr>
          <w:color w:val="585858"/>
        </w:rPr>
        <w:t>significant but reversible in the medium term (5</w:t>
      </w:r>
      <w:r>
        <w:rPr>
          <w:color w:val="585858"/>
          <w:spacing w:val="-2"/>
        </w:rPr>
        <w:t xml:space="preserve"> </w:t>
      </w:r>
      <w:r>
        <w:rPr>
          <w:color w:val="585858"/>
        </w:rPr>
        <w:t>to10 years to recover). Therefore, the impact prior to</w:t>
      </w:r>
      <w:r>
        <w:rPr>
          <w:color w:val="585858"/>
          <w:spacing w:val="-1"/>
        </w:rPr>
        <w:t xml:space="preserve"> </w:t>
      </w:r>
      <w:r>
        <w:rPr>
          <w:color w:val="585858"/>
        </w:rPr>
        <w:t>mitigation is high.</w:t>
      </w:r>
    </w:p>
    <w:p w14:paraId="4BEC84D9" w14:textId="77777777" w:rsidR="00D05A7A" w:rsidRDefault="00B8135C">
      <w:pPr>
        <w:pStyle w:val="BodyText"/>
        <w:spacing w:before="122" w:line="360" w:lineRule="auto"/>
        <w:ind w:left="333" w:right="544"/>
      </w:pPr>
      <w:r>
        <w:rPr>
          <w:color w:val="585858"/>
        </w:rPr>
        <w:t>Impacts</w:t>
      </w:r>
      <w:r>
        <w:rPr>
          <w:color w:val="585858"/>
          <w:spacing w:val="-5"/>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reduced</w:t>
      </w:r>
      <w:r>
        <w:rPr>
          <w:color w:val="585858"/>
          <w:spacing w:val="-2"/>
        </w:rPr>
        <w:t xml:space="preserve"> </w:t>
      </w:r>
      <w:r>
        <w:rPr>
          <w:color w:val="585858"/>
        </w:rPr>
        <w:t>by implementing</w:t>
      </w:r>
      <w:r>
        <w:rPr>
          <w:color w:val="585858"/>
          <w:spacing w:val="-2"/>
        </w:rPr>
        <w:t xml:space="preserve"> </w:t>
      </w:r>
      <w:r>
        <w:rPr>
          <w:color w:val="585858"/>
        </w:rPr>
        <w:t>measures</w:t>
      </w:r>
      <w:r>
        <w:rPr>
          <w:color w:val="585858"/>
          <w:spacing w:val="-5"/>
        </w:rPr>
        <w:t xml:space="preserve"> </w:t>
      </w:r>
      <w:r>
        <w:rPr>
          <w:color w:val="585858"/>
        </w:rPr>
        <w:t>to</w:t>
      </w:r>
      <w:r>
        <w:rPr>
          <w:color w:val="585858"/>
          <w:spacing w:val="-7"/>
        </w:rPr>
        <w:t xml:space="preserve"> </w:t>
      </w:r>
      <w:r>
        <w:rPr>
          <w:color w:val="585858"/>
        </w:rPr>
        <w:t>comply with</w:t>
      </w:r>
      <w:r>
        <w:rPr>
          <w:color w:val="585858"/>
          <w:spacing w:val="-2"/>
        </w:rPr>
        <w:t xml:space="preserve"> </w:t>
      </w:r>
      <w:r>
        <w:rPr>
          <w:color w:val="585858"/>
        </w:rPr>
        <w:t>the</w:t>
      </w:r>
      <w:r>
        <w:rPr>
          <w:color w:val="585858"/>
          <w:spacing w:val="-7"/>
        </w:rPr>
        <w:t xml:space="preserve"> </w:t>
      </w:r>
      <w:r>
        <w:rPr>
          <w:color w:val="585858"/>
        </w:rPr>
        <w:t>EPRs</w:t>
      </w:r>
      <w:r>
        <w:rPr>
          <w:color w:val="585858"/>
          <w:spacing w:val="-5"/>
        </w:rPr>
        <w:t xml:space="preserve"> </w:t>
      </w:r>
      <w:r>
        <w:rPr>
          <w:color w:val="585858"/>
        </w:rPr>
        <w:t>for terrestrial</w:t>
      </w:r>
      <w:r>
        <w:rPr>
          <w:color w:val="585858"/>
          <w:spacing w:val="-2"/>
        </w:rPr>
        <w:t xml:space="preserve"> </w:t>
      </w:r>
      <w:r>
        <w:rPr>
          <w:color w:val="585858"/>
        </w:rPr>
        <w:t>ecology. Potential mitigation measures that could be implemented include:</w:t>
      </w:r>
    </w:p>
    <w:p w14:paraId="4BB1464F" w14:textId="77777777" w:rsidR="00D05A7A" w:rsidRDefault="00B8135C">
      <w:pPr>
        <w:pStyle w:val="BodyText"/>
        <w:tabs>
          <w:tab w:val="left" w:pos="692"/>
        </w:tabs>
        <w:spacing w:before="117"/>
        <w:ind w:left="332"/>
      </w:pPr>
      <w:r>
        <w:rPr>
          <w:noProof/>
        </w:rPr>
        <w:drawing>
          <wp:inline distT="0" distB="0" distL="0" distR="0" wp14:anchorId="1DFAC43C" wp14:editId="0ECA7497">
            <wp:extent cx="88264" cy="88265"/>
            <wp:effectExtent l="0" t="0" r="0" b="0"/>
            <wp:docPr id="1680" name="Image 16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0" name="Image 168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proofErr w:type="spellStart"/>
      <w:r>
        <w:rPr>
          <w:color w:val="5F5F5F"/>
        </w:rPr>
        <w:t>minimising</w:t>
      </w:r>
      <w:proofErr w:type="spellEnd"/>
      <w:r>
        <w:rPr>
          <w:color w:val="5F5F5F"/>
          <w:spacing w:val="-7"/>
        </w:rPr>
        <w:t xml:space="preserve"> </w:t>
      </w:r>
      <w:r>
        <w:rPr>
          <w:color w:val="5F5F5F"/>
        </w:rPr>
        <w:t>loss</w:t>
      </w:r>
      <w:r>
        <w:rPr>
          <w:color w:val="5F5F5F"/>
          <w:spacing w:val="-5"/>
        </w:rPr>
        <w:t xml:space="preserve"> </w:t>
      </w:r>
      <w:r>
        <w:rPr>
          <w:color w:val="5F5F5F"/>
        </w:rPr>
        <w:t>of</w:t>
      </w:r>
      <w:r>
        <w:rPr>
          <w:color w:val="5F5F5F"/>
          <w:spacing w:val="-4"/>
        </w:rPr>
        <w:t xml:space="preserve"> </w:t>
      </w:r>
      <w:r>
        <w:rPr>
          <w:color w:val="5F5F5F"/>
        </w:rPr>
        <w:t>habitat</w:t>
      </w:r>
      <w:r>
        <w:rPr>
          <w:color w:val="5F5F5F"/>
          <w:spacing w:val="-4"/>
        </w:rPr>
        <w:t xml:space="preserve"> </w:t>
      </w:r>
      <w:r>
        <w:rPr>
          <w:color w:val="5F5F5F"/>
        </w:rPr>
        <w:t>resources</w:t>
      </w:r>
      <w:r>
        <w:rPr>
          <w:color w:val="5F5F5F"/>
          <w:spacing w:val="-9"/>
        </w:rPr>
        <w:t xml:space="preserve"> </w:t>
      </w:r>
      <w:r>
        <w:rPr>
          <w:color w:val="5F5F5F"/>
        </w:rPr>
        <w:t>through</w:t>
      </w:r>
      <w:r>
        <w:rPr>
          <w:color w:val="5F5F5F"/>
          <w:spacing w:val="-6"/>
        </w:rPr>
        <w:t xml:space="preserve"> </w:t>
      </w:r>
      <w:r>
        <w:rPr>
          <w:color w:val="5F5F5F"/>
        </w:rPr>
        <w:t>the</w:t>
      </w:r>
      <w:r>
        <w:rPr>
          <w:color w:val="5F5F5F"/>
          <w:spacing w:val="-7"/>
        </w:rPr>
        <w:t xml:space="preserve"> </w:t>
      </w:r>
      <w:r>
        <w:rPr>
          <w:color w:val="5F5F5F"/>
        </w:rPr>
        <w:t>measures</w:t>
      </w:r>
      <w:r>
        <w:rPr>
          <w:color w:val="5F5F5F"/>
          <w:spacing w:val="-8"/>
        </w:rPr>
        <w:t xml:space="preserve"> </w:t>
      </w:r>
      <w:r>
        <w:rPr>
          <w:color w:val="5F5F5F"/>
        </w:rPr>
        <w:t>(EPR</w:t>
      </w:r>
      <w:r>
        <w:rPr>
          <w:color w:val="5F5F5F"/>
          <w:spacing w:val="-10"/>
        </w:rPr>
        <w:t xml:space="preserve"> </w:t>
      </w:r>
      <w:r>
        <w:rPr>
          <w:color w:val="5F5F5F"/>
          <w:spacing w:val="-2"/>
        </w:rPr>
        <w:t>EC01).</w:t>
      </w:r>
    </w:p>
    <w:p w14:paraId="6AE3177E" w14:textId="77777777" w:rsidR="00D05A7A" w:rsidRDefault="00D05A7A">
      <w:pPr>
        <w:pStyle w:val="BodyText"/>
        <w:spacing w:before="5"/>
      </w:pPr>
    </w:p>
    <w:p w14:paraId="250931F7" w14:textId="77777777" w:rsidR="00D05A7A" w:rsidRDefault="00B8135C">
      <w:pPr>
        <w:pStyle w:val="BodyText"/>
        <w:tabs>
          <w:tab w:val="left" w:pos="692"/>
        </w:tabs>
        <w:spacing w:line="360" w:lineRule="auto"/>
        <w:ind w:left="692" w:right="890" w:hanging="360"/>
      </w:pPr>
      <w:r>
        <w:rPr>
          <w:noProof/>
        </w:rPr>
        <w:drawing>
          <wp:inline distT="0" distB="0" distL="0" distR="0" wp14:anchorId="172C0E2F" wp14:editId="4F912878">
            <wp:extent cx="88264" cy="88265"/>
            <wp:effectExtent l="0" t="0" r="0" b="0"/>
            <wp:docPr id="1681" name="Image 16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1" name="Image 168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survey</w:t>
      </w:r>
      <w:r>
        <w:rPr>
          <w:color w:val="5F5F5F"/>
          <w:spacing w:val="-2"/>
        </w:rPr>
        <w:t xml:space="preserve"> </w:t>
      </w:r>
      <w:r>
        <w:rPr>
          <w:color w:val="5F5F5F"/>
        </w:rPr>
        <w:t>all</w:t>
      </w:r>
      <w:r>
        <w:rPr>
          <w:color w:val="5F5F5F"/>
          <w:spacing w:val="-4"/>
        </w:rPr>
        <w:t xml:space="preserve"> </w:t>
      </w:r>
      <w:r>
        <w:rPr>
          <w:color w:val="5F5F5F"/>
        </w:rPr>
        <w:t>potentially</w:t>
      </w:r>
      <w:r>
        <w:rPr>
          <w:color w:val="5F5F5F"/>
          <w:spacing w:val="-2"/>
        </w:rPr>
        <w:t xml:space="preserve"> </w:t>
      </w:r>
      <w:r>
        <w:rPr>
          <w:color w:val="5F5F5F"/>
        </w:rPr>
        <w:t>impacted</w:t>
      </w:r>
      <w:r>
        <w:rPr>
          <w:color w:val="5F5F5F"/>
          <w:spacing w:val="-4"/>
        </w:rPr>
        <w:t xml:space="preserve"> </w:t>
      </w:r>
      <w:r>
        <w:rPr>
          <w:color w:val="5F5F5F"/>
        </w:rPr>
        <w:t>hollow-bearing</w:t>
      </w:r>
      <w:r>
        <w:rPr>
          <w:color w:val="5F5F5F"/>
          <w:spacing w:val="-4"/>
        </w:rPr>
        <w:t xml:space="preserve"> </w:t>
      </w:r>
      <w:r>
        <w:rPr>
          <w:color w:val="5F5F5F"/>
        </w:rPr>
        <w:t>trees</w:t>
      </w:r>
      <w:r>
        <w:rPr>
          <w:color w:val="5F5F5F"/>
          <w:spacing w:val="-2"/>
        </w:rPr>
        <w:t xml:space="preserve"> </w:t>
      </w:r>
      <w:r>
        <w:rPr>
          <w:color w:val="5F5F5F"/>
        </w:rPr>
        <w:t>for</w:t>
      </w:r>
      <w:r>
        <w:rPr>
          <w:color w:val="5F5F5F"/>
          <w:spacing w:val="-6"/>
        </w:rPr>
        <w:t xml:space="preserve"> </w:t>
      </w:r>
      <w:r>
        <w:rPr>
          <w:color w:val="5F5F5F"/>
        </w:rPr>
        <w:t>fauna</w:t>
      </w:r>
      <w:r>
        <w:rPr>
          <w:color w:val="5F5F5F"/>
          <w:spacing w:val="-4"/>
        </w:rPr>
        <w:t xml:space="preserve"> </w:t>
      </w:r>
      <w:proofErr w:type="spellStart"/>
      <w:r>
        <w:rPr>
          <w:color w:val="5F5F5F"/>
        </w:rPr>
        <w:t>utilisation</w:t>
      </w:r>
      <w:proofErr w:type="spellEnd"/>
      <w:r>
        <w:rPr>
          <w:color w:val="5F5F5F"/>
          <w:spacing w:val="-4"/>
        </w:rPr>
        <w:t xml:space="preserve"> </w:t>
      </w:r>
      <w:r>
        <w:rPr>
          <w:color w:val="5F5F5F"/>
        </w:rPr>
        <w:t>within</w:t>
      </w:r>
      <w:r>
        <w:rPr>
          <w:color w:val="5F5F5F"/>
          <w:spacing w:val="-4"/>
        </w:rPr>
        <w:t xml:space="preserve"> </w:t>
      </w:r>
      <w:r>
        <w:rPr>
          <w:color w:val="5F5F5F"/>
        </w:rPr>
        <w:t>areas</w:t>
      </w:r>
      <w:r>
        <w:rPr>
          <w:color w:val="5F5F5F"/>
          <w:spacing w:val="-2"/>
        </w:rPr>
        <w:t xml:space="preserve"> </w:t>
      </w:r>
      <w:r>
        <w:rPr>
          <w:color w:val="5F5F5F"/>
        </w:rPr>
        <w:t>of</w:t>
      </w:r>
      <w:r>
        <w:rPr>
          <w:color w:val="5F5F5F"/>
          <w:spacing w:val="-1"/>
        </w:rPr>
        <w:t xml:space="preserve"> </w:t>
      </w:r>
      <w:r>
        <w:rPr>
          <w:color w:val="5F5F5F"/>
        </w:rPr>
        <w:t>priority</w:t>
      </w:r>
      <w:r>
        <w:rPr>
          <w:color w:val="5F5F5F"/>
          <w:spacing w:val="-2"/>
        </w:rPr>
        <w:t xml:space="preserve"> </w:t>
      </w:r>
      <w:r>
        <w:rPr>
          <w:color w:val="5F5F5F"/>
        </w:rPr>
        <w:t>habitat (EPR EC01).</w:t>
      </w:r>
    </w:p>
    <w:p w14:paraId="6CCE8780" w14:textId="77777777" w:rsidR="00D05A7A" w:rsidRDefault="00B8135C">
      <w:pPr>
        <w:pStyle w:val="BodyText"/>
        <w:tabs>
          <w:tab w:val="left" w:pos="692"/>
        </w:tabs>
        <w:spacing w:before="122" w:line="360" w:lineRule="auto"/>
        <w:ind w:left="692" w:right="813" w:hanging="360"/>
      </w:pPr>
      <w:r>
        <w:rPr>
          <w:noProof/>
        </w:rPr>
        <w:drawing>
          <wp:inline distT="0" distB="0" distL="0" distR="0" wp14:anchorId="0C71543D" wp14:editId="337CA34A">
            <wp:extent cx="88264" cy="88898"/>
            <wp:effectExtent l="0" t="0" r="0" b="0"/>
            <wp:docPr id="1682" name="Image 16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2" name="Image 168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implementing</w:t>
      </w:r>
      <w:r>
        <w:rPr>
          <w:color w:val="5F5F5F"/>
          <w:spacing w:val="-3"/>
        </w:rPr>
        <w:t xml:space="preserve"> </w:t>
      </w:r>
      <w:r>
        <w:rPr>
          <w:color w:val="5F5F5F"/>
        </w:rPr>
        <w:t>work</w:t>
      </w:r>
      <w:r>
        <w:rPr>
          <w:color w:val="5F5F5F"/>
          <w:spacing w:val="-1"/>
        </w:rPr>
        <w:t xml:space="preserve"> </w:t>
      </w:r>
      <w:r>
        <w:rPr>
          <w:color w:val="5F5F5F"/>
        </w:rPr>
        <w:t>restrictions</w:t>
      </w:r>
      <w:r>
        <w:rPr>
          <w:color w:val="5F5F5F"/>
          <w:spacing w:val="-1"/>
        </w:rPr>
        <w:t xml:space="preserve"> </w:t>
      </w:r>
      <w:r>
        <w:rPr>
          <w:color w:val="5F5F5F"/>
        </w:rPr>
        <w:t>and</w:t>
      </w:r>
      <w:r>
        <w:rPr>
          <w:color w:val="5F5F5F"/>
          <w:spacing w:val="-3"/>
        </w:rPr>
        <w:t xml:space="preserve"> </w:t>
      </w:r>
      <w:r>
        <w:rPr>
          <w:color w:val="5F5F5F"/>
        </w:rPr>
        <w:t>controls</w:t>
      </w:r>
      <w:r>
        <w:rPr>
          <w:color w:val="5F5F5F"/>
          <w:spacing w:val="-6"/>
        </w:rPr>
        <w:t xml:space="preserve"> </w:t>
      </w:r>
      <w:r>
        <w:rPr>
          <w:color w:val="5F5F5F"/>
        </w:rPr>
        <w:t>within</w:t>
      </w:r>
      <w:r>
        <w:rPr>
          <w:color w:val="5F5F5F"/>
          <w:spacing w:val="-3"/>
        </w:rPr>
        <w:t xml:space="preserve"> </w:t>
      </w:r>
      <w:r>
        <w:rPr>
          <w:color w:val="5F5F5F"/>
        </w:rPr>
        <w:t>100</w:t>
      </w:r>
      <w:r>
        <w:rPr>
          <w:color w:val="5F5F5F"/>
          <w:spacing w:val="-5"/>
        </w:rPr>
        <w:t xml:space="preserve"> </w:t>
      </w:r>
      <w:r>
        <w:rPr>
          <w:color w:val="5F5F5F"/>
        </w:rPr>
        <w:t>m</w:t>
      </w:r>
      <w:r>
        <w:rPr>
          <w:color w:val="5F5F5F"/>
          <w:spacing w:val="-1"/>
        </w:rPr>
        <w:t xml:space="preserve"> </w:t>
      </w:r>
      <w:r>
        <w:rPr>
          <w:color w:val="5F5F5F"/>
        </w:rPr>
        <w:t>of priority</w:t>
      </w:r>
      <w:r>
        <w:rPr>
          <w:color w:val="5F5F5F"/>
          <w:spacing w:val="-6"/>
        </w:rPr>
        <w:t xml:space="preserve"> </w:t>
      </w:r>
      <w:r>
        <w:rPr>
          <w:color w:val="5F5F5F"/>
        </w:rPr>
        <w:t>habitat</w:t>
      </w:r>
      <w:r>
        <w:rPr>
          <w:color w:val="5F5F5F"/>
          <w:spacing w:val="-6"/>
        </w:rPr>
        <w:t xml:space="preserve"> </w:t>
      </w:r>
      <w:r>
        <w:rPr>
          <w:color w:val="5F5F5F"/>
        </w:rPr>
        <w:t>to</w:t>
      </w:r>
      <w:r>
        <w:rPr>
          <w:color w:val="5F5F5F"/>
          <w:spacing w:val="-3"/>
        </w:rPr>
        <w:t xml:space="preserve"> </w:t>
      </w:r>
      <w:r>
        <w:rPr>
          <w:color w:val="5F5F5F"/>
        </w:rPr>
        <w:t>avoid</w:t>
      </w:r>
      <w:r>
        <w:rPr>
          <w:color w:val="5F5F5F"/>
          <w:spacing w:val="-3"/>
        </w:rPr>
        <w:t xml:space="preserve"> </w:t>
      </w:r>
      <w:r>
        <w:rPr>
          <w:color w:val="5F5F5F"/>
        </w:rPr>
        <w:t>disturbance</w:t>
      </w:r>
      <w:r>
        <w:rPr>
          <w:color w:val="5F5F5F"/>
          <w:spacing w:val="-4"/>
        </w:rPr>
        <w:t xml:space="preserve"> </w:t>
      </w:r>
      <w:r>
        <w:rPr>
          <w:color w:val="5F5F5F"/>
        </w:rPr>
        <w:t>during sensitive life stages (EPR EC02).</w:t>
      </w:r>
    </w:p>
    <w:p w14:paraId="4A31313C" w14:textId="77777777" w:rsidR="00D05A7A" w:rsidRDefault="00D05A7A">
      <w:pPr>
        <w:spacing w:line="360" w:lineRule="auto"/>
        <w:sectPr w:rsidR="00D05A7A">
          <w:pgSz w:w="11910" w:h="16840"/>
          <w:pgMar w:top="980" w:right="603" w:bottom="820" w:left="800" w:header="467" w:footer="636" w:gutter="0"/>
          <w:cols w:space="720"/>
        </w:sectPr>
      </w:pPr>
    </w:p>
    <w:p w14:paraId="5C3AAED3" w14:textId="77777777" w:rsidR="00D05A7A" w:rsidRDefault="00D05A7A">
      <w:pPr>
        <w:pStyle w:val="BodyText"/>
      </w:pPr>
    </w:p>
    <w:p w14:paraId="5251C14C" w14:textId="77777777" w:rsidR="00D05A7A" w:rsidRDefault="00D05A7A">
      <w:pPr>
        <w:pStyle w:val="BodyText"/>
        <w:spacing w:before="142"/>
      </w:pPr>
    </w:p>
    <w:p w14:paraId="257168FD" w14:textId="77777777" w:rsidR="00D05A7A" w:rsidRDefault="00B8135C">
      <w:pPr>
        <w:pStyle w:val="BodyText"/>
        <w:spacing w:line="355" w:lineRule="auto"/>
        <w:ind w:left="332" w:right="544"/>
      </w:pPr>
      <w:r>
        <w:rPr>
          <w:color w:val="5F5F5F"/>
        </w:rPr>
        <w:t>With</w:t>
      </w:r>
      <w:r>
        <w:rPr>
          <w:color w:val="5F5F5F"/>
          <w:spacing w:val="-6"/>
        </w:rPr>
        <w:t xml:space="preserve"> </w:t>
      </w:r>
      <w:r>
        <w:rPr>
          <w:color w:val="5F5F5F"/>
        </w:rPr>
        <w:t>the</w:t>
      </w:r>
      <w:r>
        <w:rPr>
          <w:color w:val="5F5F5F"/>
          <w:spacing w:val="-1"/>
        </w:rPr>
        <w:t xml:space="preserve"> </w:t>
      </w:r>
      <w:r>
        <w:rPr>
          <w:color w:val="5F5F5F"/>
        </w:rPr>
        <w:t>implementation</w:t>
      </w:r>
      <w:r>
        <w:rPr>
          <w:color w:val="5F5F5F"/>
          <w:spacing w:val="-1"/>
        </w:rPr>
        <w:t xml:space="preserve"> </w:t>
      </w:r>
      <w:r>
        <w:rPr>
          <w:color w:val="5F5F5F"/>
        </w:rPr>
        <w:t>of</w:t>
      </w:r>
      <w:r>
        <w:rPr>
          <w:color w:val="5F5F5F"/>
          <w:spacing w:val="-3"/>
        </w:rPr>
        <w:t xml:space="preserve"> </w:t>
      </w:r>
      <w:r>
        <w:rPr>
          <w:color w:val="5F5F5F"/>
        </w:rPr>
        <w:t>measures to</w:t>
      </w:r>
      <w:r>
        <w:rPr>
          <w:color w:val="5F5F5F"/>
          <w:spacing w:val="-6"/>
        </w:rPr>
        <w:t xml:space="preserve"> </w:t>
      </w:r>
      <w:r>
        <w:rPr>
          <w:color w:val="5F5F5F"/>
        </w:rPr>
        <w:t>comply with</w:t>
      </w:r>
      <w:r>
        <w:rPr>
          <w:color w:val="5F5F5F"/>
          <w:spacing w:val="-1"/>
        </w:rPr>
        <w:t xml:space="preserve"> </w:t>
      </w:r>
      <w:r>
        <w:rPr>
          <w:color w:val="5F5F5F"/>
        </w:rPr>
        <w:t>EPRs,</w:t>
      </w:r>
      <w:r>
        <w:rPr>
          <w:color w:val="5F5F5F"/>
          <w:spacing w:val="-3"/>
        </w:rPr>
        <w:t xml:space="preserve"> </w:t>
      </w:r>
      <w:r>
        <w:rPr>
          <w:color w:val="5F5F5F"/>
        </w:rPr>
        <w:t>the</w:t>
      </w:r>
      <w:r>
        <w:rPr>
          <w:color w:val="5F5F5F"/>
          <w:spacing w:val="-1"/>
        </w:rPr>
        <w:t xml:space="preserve"> </w:t>
      </w:r>
      <w:r>
        <w:rPr>
          <w:color w:val="5F5F5F"/>
        </w:rPr>
        <w:t>assessed</w:t>
      </w:r>
      <w:r>
        <w:rPr>
          <w:color w:val="5F5F5F"/>
          <w:spacing w:val="-1"/>
        </w:rPr>
        <w:t xml:space="preserve"> </w:t>
      </w:r>
      <w:r>
        <w:rPr>
          <w:color w:val="5F5F5F"/>
        </w:rPr>
        <w:t>magnitude</w:t>
      </w:r>
      <w:r>
        <w:rPr>
          <w:color w:val="5F5F5F"/>
          <w:spacing w:val="-1"/>
        </w:rPr>
        <w:t xml:space="preserve"> </w:t>
      </w:r>
      <w:r>
        <w:rPr>
          <w:color w:val="5F5F5F"/>
        </w:rPr>
        <w:t>of</w:t>
      </w:r>
      <w:r>
        <w:rPr>
          <w:color w:val="5F5F5F"/>
          <w:spacing w:val="-3"/>
        </w:rPr>
        <w:t xml:space="preserve"> </w:t>
      </w:r>
      <w:r>
        <w:rPr>
          <w:color w:val="5F5F5F"/>
        </w:rPr>
        <w:t>impact is</w:t>
      </w:r>
      <w:r>
        <w:rPr>
          <w:color w:val="5F5F5F"/>
          <w:spacing w:val="-4"/>
        </w:rPr>
        <w:t xml:space="preserve"> </w:t>
      </w:r>
      <w:r>
        <w:rPr>
          <w:color w:val="5F5F5F"/>
        </w:rPr>
        <w:t>reduced</w:t>
      </w:r>
      <w:r>
        <w:rPr>
          <w:color w:val="5F5F5F"/>
          <w:spacing w:val="-1"/>
        </w:rPr>
        <w:t xml:space="preserve"> </w:t>
      </w:r>
      <w:r>
        <w:rPr>
          <w:color w:val="5F5F5F"/>
        </w:rPr>
        <w:t>to negligible, resulting in a post-mitigation impact rating for this subgroup of low.</w:t>
      </w:r>
    </w:p>
    <w:p w14:paraId="0AD5665D" w14:textId="77777777" w:rsidR="00D05A7A" w:rsidRDefault="00D05A7A">
      <w:pPr>
        <w:pStyle w:val="BodyText"/>
        <w:spacing w:before="16"/>
      </w:pPr>
    </w:p>
    <w:p w14:paraId="37C4B6F5" w14:textId="77777777" w:rsidR="00D05A7A" w:rsidRDefault="00B8135C">
      <w:pPr>
        <w:pStyle w:val="Heading2"/>
        <w:numPr>
          <w:ilvl w:val="2"/>
          <w:numId w:val="15"/>
        </w:numPr>
        <w:tabs>
          <w:tab w:val="left" w:pos="1465"/>
        </w:tabs>
      </w:pPr>
      <w:bookmarkStart w:id="47" w:name="11.3.4_Matters_of_national_environmental"/>
      <w:bookmarkEnd w:id="47"/>
      <w:r>
        <w:rPr>
          <w:color w:val="18314A"/>
        </w:rPr>
        <w:t>Matters</w:t>
      </w:r>
      <w:r>
        <w:rPr>
          <w:color w:val="18314A"/>
          <w:spacing w:val="-13"/>
        </w:rPr>
        <w:t xml:space="preserve"> </w:t>
      </w:r>
      <w:r>
        <w:rPr>
          <w:color w:val="18314A"/>
        </w:rPr>
        <w:t>of</w:t>
      </w:r>
      <w:r>
        <w:rPr>
          <w:color w:val="18314A"/>
          <w:spacing w:val="-11"/>
        </w:rPr>
        <w:t xml:space="preserve"> </w:t>
      </w:r>
      <w:r>
        <w:rPr>
          <w:color w:val="18314A"/>
        </w:rPr>
        <w:t>national</w:t>
      </w:r>
      <w:r>
        <w:rPr>
          <w:color w:val="18314A"/>
          <w:spacing w:val="-8"/>
        </w:rPr>
        <w:t xml:space="preserve"> </w:t>
      </w:r>
      <w:r>
        <w:rPr>
          <w:color w:val="18314A"/>
        </w:rPr>
        <w:t>environmental</w:t>
      </w:r>
      <w:r>
        <w:rPr>
          <w:color w:val="18314A"/>
          <w:spacing w:val="-3"/>
        </w:rPr>
        <w:t xml:space="preserve"> </w:t>
      </w:r>
      <w:r>
        <w:rPr>
          <w:color w:val="18314A"/>
          <w:spacing w:val="-2"/>
        </w:rPr>
        <w:t>significance</w:t>
      </w:r>
    </w:p>
    <w:p w14:paraId="10AB9F30" w14:textId="77777777" w:rsidR="00D05A7A" w:rsidRDefault="00B8135C">
      <w:pPr>
        <w:pStyle w:val="BodyText"/>
        <w:spacing w:before="241" w:line="360" w:lineRule="auto"/>
        <w:ind w:left="332" w:right="548"/>
      </w:pPr>
      <w:r>
        <w:rPr>
          <w:color w:val="585858"/>
        </w:rPr>
        <w:t>A significant impact assessment has been completed for MNES protected under the EPBC Act. The assessments</w:t>
      </w:r>
      <w:r>
        <w:rPr>
          <w:color w:val="585858"/>
          <w:spacing w:val="-1"/>
        </w:rPr>
        <w:t xml:space="preserve"> </w:t>
      </w:r>
      <w:r>
        <w:rPr>
          <w:color w:val="585858"/>
        </w:rPr>
        <w:t>have</w:t>
      </w:r>
      <w:r>
        <w:rPr>
          <w:color w:val="585858"/>
          <w:spacing w:val="-3"/>
        </w:rPr>
        <w:t xml:space="preserve"> </w:t>
      </w:r>
      <w:r>
        <w:rPr>
          <w:color w:val="585858"/>
        </w:rPr>
        <w:t>been</w:t>
      </w:r>
      <w:r>
        <w:rPr>
          <w:color w:val="585858"/>
          <w:spacing w:val="-3"/>
        </w:rPr>
        <w:t xml:space="preserve"> </w:t>
      </w:r>
      <w:r>
        <w:rPr>
          <w:color w:val="585858"/>
        </w:rPr>
        <w:t>completed</w:t>
      </w:r>
      <w:r>
        <w:rPr>
          <w:color w:val="585858"/>
          <w:spacing w:val="-3"/>
        </w:rPr>
        <w:t xml:space="preserve"> </w:t>
      </w:r>
      <w:r>
        <w:rPr>
          <w:color w:val="585858"/>
        </w:rPr>
        <w:t>against</w:t>
      </w:r>
      <w:r>
        <w:rPr>
          <w:color w:val="585858"/>
          <w:spacing w:val="-5"/>
        </w:rPr>
        <w:t xml:space="preserve"> </w:t>
      </w:r>
      <w:r>
        <w:rPr>
          <w:color w:val="585858"/>
        </w:rPr>
        <w:t>criteria</w:t>
      </w:r>
      <w:r>
        <w:rPr>
          <w:color w:val="585858"/>
          <w:spacing w:val="-3"/>
        </w:rPr>
        <w:t xml:space="preserve"> </w:t>
      </w:r>
      <w:r>
        <w:rPr>
          <w:color w:val="585858"/>
        </w:rPr>
        <w:t>from</w:t>
      </w:r>
      <w:r>
        <w:rPr>
          <w:color w:val="585858"/>
          <w:spacing w:val="-1"/>
        </w:rPr>
        <w:t xml:space="preserve"> </w:t>
      </w:r>
      <w:r>
        <w:rPr>
          <w:color w:val="585858"/>
        </w:rPr>
        <w:t>the</w:t>
      </w:r>
      <w:r>
        <w:rPr>
          <w:color w:val="585858"/>
          <w:spacing w:val="-3"/>
        </w:rPr>
        <w:t xml:space="preserve"> </w:t>
      </w:r>
      <w:r>
        <w:rPr>
          <w:i/>
          <w:color w:val="585858"/>
        </w:rPr>
        <w:t>Significant</w:t>
      </w:r>
      <w:r>
        <w:rPr>
          <w:i/>
          <w:color w:val="585858"/>
          <w:spacing w:val="-5"/>
        </w:rPr>
        <w:t xml:space="preserve"> </w:t>
      </w:r>
      <w:r>
        <w:rPr>
          <w:i/>
          <w:color w:val="585858"/>
        </w:rPr>
        <w:t>Impact</w:t>
      </w:r>
      <w:r>
        <w:rPr>
          <w:i/>
          <w:color w:val="585858"/>
          <w:spacing w:val="-5"/>
        </w:rPr>
        <w:t xml:space="preserve"> </w:t>
      </w:r>
      <w:r>
        <w:rPr>
          <w:i/>
          <w:color w:val="585858"/>
        </w:rPr>
        <w:t>Guidelines</w:t>
      </w:r>
      <w:r>
        <w:rPr>
          <w:i/>
          <w:color w:val="585858"/>
          <w:spacing w:val="-1"/>
        </w:rPr>
        <w:t xml:space="preserve"> </w:t>
      </w:r>
      <w:r>
        <w:rPr>
          <w:i/>
          <w:color w:val="585858"/>
        </w:rPr>
        <w:t>1.1</w:t>
      </w:r>
      <w:r>
        <w:rPr>
          <w:i/>
          <w:color w:val="585858"/>
          <w:spacing w:val="-3"/>
        </w:rPr>
        <w:t xml:space="preserve"> </w:t>
      </w:r>
      <w:r>
        <w:rPr>
          <w:color w:val="585858"/>
        </w:rPr>
        <w:t>(Department</w:t>
      </w:r>
      <w:r>
        <w:rPr>
          <w:color w:val="585858"/>
          <w:spacing w:val="-5"/>
        </w:rPr>
        <w:t xml:space="preserve"> </w:t>
      </w:r>
      <w:r>
        <w:rPr>
          <w:color w:val="585858"/>
        </w:rPr>
        <w:t>of the Environment 2013) for each of the potentially impacted listed threatened species and communities, including critically endangered and endangered threatened ecological communities, critically endangered</w:t>
      </w:r>
      <w:r>
        <w:rPr>
          <w:color w:val="585858"/>
          <w:spacing w:val="40"/>
        </w:rPr>
        <w:t xml:space="preserve"> </w:t>
      </w:r>
      <w:r>
        <w:rPr>
          <w:color w:val="585858"/>
        </w:rPr>
        <w:t>and endangered species, and vulnerable species.</w:t>
      </w:r>
    </w:p>
    <w:p w14:paraId="2306A12C" w14:textId="77777777" w:rsidR="00D05A7A" w:rsidRDefault="00B8135C">
      <w:pPr>
        <w:pStyle w:val="BodyText"/>
        <w:spacing w:before="119" w:line="360" w:lineRule="auto"/>
        <w:ind w:left="333" w:right="544"/>
      </w:pPr>
      <w:r>
        <w:rPr>
          <w:color w:val="585858"/>
        </w:rPr>
        <w:t>Overall, the</w:t>
      </w:r>
      <w:r>
        <w:rPr>
          <w:color w:val="585858"/>
          <w:spacing w:val="-2"/>
        </w:rPr>
        <w:t xml:space="preserve"> </w:t>
      </w:r>
      <w:r>
        <w:rPr>
          <w:color w:val="585858"/>
        </w:rPr>
        <w:t>project</w:t>
      </w:r>
      <w:r>
        <w:rPr>
          <w:color w:val="585858"/>
          <w:spacing w:val="-4"/>
        </w:rPr>
        <w:t xml:space="preserve"> </w:t>
      </w:r>
      <w:r>
        <w:rPr>
          <w:color w:val="585858"/>
        </w:rPr>
        <w:t>will</w:t>
      </w:r>
      <w:r>
        <w:rPr>
          <w:color w:val="585858"/>
          <w:spacing w:val="-2"/>
        </w:rPr>
        <w:t xml:space="preserve"> </w:t>
      </w:r>
      <w:r>
        <w:rPr>
          <w:color w:val="585858"/>
        </w:rPr>
        <w:t>not impact</w:t>
      </w:r>
      <w:r>
        <w:rPr>
          <w:color w:val="585858"/>
          <w:spacing w:val="-4"/>
        </w:rPr>
        <w:t xml:space="preserve"> </w:t>
      </w:r>
      <w:r>
        <w:rPr>
          <w:color w:val="585858"/>
        </w:rPr>
        <w:t>on</w:t>
      </w:r>
      <w:r>
        <w:rPr>
          <w:color w:val="585858"/>
          <w:spacing w:val="-2"/>
        </w:rPr>
        <w:t xml:space="preserve"> </w:t>
      </w:r>
      <w:r>
        <w:rPr>
          <w:color w:val="585858"/>
        </w:rPr>
        <w:t>the</w:t>
      </w:r>
      <w:r>
        <w:rPr>
          <w:color w:val="585858"/>
          <w:spacing w:val="-2"/>
        </w:rPr>
        <w:t xml:space="preserve"> </w:t>
      </w:r>
      <w:r>
        <w:rPr>
          <w:color w:val="585858"/>
        </w:rPr>
        <w:t>recovery</w:t>
      </w:r>
      <w:r>
        <w:rPr>
          <w:color w:val="585858"/>
          <w:spacing w:val="-5"/>
        </w:rPr>
        <w:t xml:space="preserve"> </w:t>
      </w:r>
      <w:r>
        <w:rPr>
          <w:color w:val="585858"/>
        </w:rPr>
        <w:t>of</w:t>
      </w:r>
      <w:r>
        <w:rPr>
          <w:color w:val="585858"/>
          <w:spacing w:val="-4"/>
        </w:rPr>
        <w:t xml:space="preserve"> </w:t>
      </w:r>
      <w:r>
        <w:rPr>
          <w:color w:val="585858"/>
        </w:rPr>
        <w:t>threatened</w:t>
      </w:r>
      <w:r>
        <w:rPr>
          <w:color w:val="585858"/>
          <w:spacing w:val="-2"/>
        </w:rPr>
        <w:t xml:space="preserve"> </w:t>
      </w:r>
      <w:r>
        <w:rPr>
          <w:color w:val="585858"/>
        </w:rPr>
        <w:t xml:space="preserve">species or </w:t>
      </w:r>
      <w:proofErr w:type="gramStart"/>
      <w:r>
        <w:rPr>
          <w:color w:val="585858"/>
        </w:rPr>
        <w:t>communities,</w:t>
      </w:r>
      <w:r>
        <w:rPr>
          <w:color w:val="585858"/>
          <w:spacing w:val="-4"/>
        </w:rPr>
        <w:t xml:space="preserve"> </w:t>
      </w:r>
      <w:r>
        <w:rPr>
          <w:color w:val="585858"/>
        </w:rPr>
        <w:t>and</w:t>
      </w:r>
      <w:proofErr w:type="gramEnd"/>
      <w:r>
        <w:rPr>
          <w:color w:val="585858"/>
          <w:spacing w:val="-2"/>
        </w:rPr>
        <w:t xml:space="preserve"> </w:t>
      </w:r>
      <w:r>
        <w:rPr>
          <w:color w:val="585858"/>
        </w:rPr>
        <w:t>will</w:t>
      </w:r>
      <w:r>
        <w:rPr>
          <w:color w:val="585858"/>
          <w:spacing w:val="-2"/>
        </w:rPr>
        <w:t xml:space="preserve"> </w:t>
      </w:r>
      <w:r>
        <w:rPr>
          <w:color w:val="585858"/>
        </w:rPr>
        <w:t>not have</w:t>
      </w:r>
      <w:r>
        <w:rPr>
          <w:color w:val="585858"/>
          <w:spacing w:val="-2"/>
        </w:rPr>
        <w:t xml:space="preserve"> </w:t>
      </w:r>
      <w:r>
        <w:rPr>
          <w:color w:val="585858"/>
        </w:rPr>
        <w:t>a significant impact on MNES. The significant impact assessments are detailed in the following sections.</w:t>
      </w:r>
    </w:p>
    <w:p w14:paraId="5061D951" w14:textId="77777777" w:rsidR="00D05A7A" w:rsidRDefault="00B8135C">
      <w:pPr>
        <w:pStyle w:val="BodyText"/>
        <w:spacing w:before="50"/>
      </w:pPr>
      <w:r>
        <w:rPr>
          <w:noProof/>
        </w:rPr>
        <w:drawing>
          <wp:anchor distT="0" distB="0" distL="0" distR="0" simplePos="0" relativeHeight="488076288" behindDoc="1" locked="0" layoutInCell="1" allowOverlap="1" wp14:anchorId="4D2280B2" wp14:editId="13761126">
            <wp:simplePos x="0" y="0"/>
            <wp:positionH relativeFrom="page">
              <wp:posOffset>713231</wp:posOffset>
            </wp:positionH>
            <wp:positionV relativeFrom="paragraph">
              <wp:posOffset>193082</wp:posOffset>
            </wp:positionV>
            <wp:extent cx="3121151" cy="185927"/>
            <wp:effectExtent l="0" t="0" r="0" b="0"/>
            <wp:wrapTopAndBottom/>
            <wp:docPr id="1683" name="Image 1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3" name="Image 1683"/>
                    <pic:cNvPicPr/>
                  </pic:nvPicPr>
                  <pic:blipFill>
                    <a:blip r:embed="rId84" cstate="screen">
                      <a:extLst>
                        <a:ext uri="{28A0092B-C50C-407E-A947-70E740481C1C}">
                          <a14:useLocalDpi xmlns:a14="http://schemas.microsoft.com/office/drawing/2010/main"/>
                        </a:ext>
                      </a:extLst>
                    </a:blip>
                    <a:stretch>
                      <a:fillRect/>
                    </a:stretch>
                  </pic:blipFill>
                  <pic:spPr>
                    <a:xfrm>
                      <a:off x="0" y="0"/>
                      <a:ext cx="3121151" cy="185927"/>
                    </a:xfrm>
                    <a:prstGeom prst="rect">
                      <a:avLst/>
                    </a:prstGeom>
                  </pic:spPr>
                </pic:pic>
              </a:graphicData>
            </a:graphic>
          </wp:anchor>
        </w:drawing>
      </w:r>
    </w:p>
    <w:p w14:paraId="54DAEB71" w14:textId="77777777" w:rsidR="00D05A7A" w:rsidRDefault="00B8135C">
      <w:pPr>
        <w:pStyle w:val="BodyText"/>
        <w:spacing w:before="110" w:line="360" w:lineRule="auto"/>
        <w:ind w:left="332" w:right="544"/>
      </w:pPr>
      <w:bookmarkStart w:id="48" w:name="Threatened_ecological_communities"/>
      <w:bookmarkEnd w:id="48"/>
      <w:r>
        <w:rPr>
          <w:color w:val="585858"/>
        </w:rPr>
        <w:t>Gippsland Red Gum (</w:t>
      </w:r>
      <w:r>
        <w:rPr>
          <w:i/>
          <w:color w:val="585858"/>
        </w:rPr>
        <w:t xml:space="preserve">Eucalyptus </w:t>
      </w:r>
      <w:proofErr w:type="spellStart"/>
      <w:r>
        <w:rPr>
          <w:i/>
          <w:color w:val="585858"/>
        </w:rPr>
        <w:t>tereticornis</w:t>
      </w:r>
      <w:proofErr w:type="spellEnd"/>
      <w:r>
        <w:rPr>
          <w:i/>
          <w:color w:val="585858"/>
        </w:rPr>
        <w:t xml:space="preserve"> subsp. </w:t>
      </w:r>
      <w:proofErr w:type="spellStart"/>
      <w:r>
        <w:rPr>
          <w:i/>
          <w:color w:val="585858"/>
        </w:rPr>
        <w:t>mediana</w:t>
      </w:r>
      <w:proofErr w:type="spellEnd"/>
      <w:r>
        <w:rPr>
          <w:color w:val="585858"/>
        </w:rPr>
        <w:t>) Grassy Woodland and Associated Native Grassland is a critically endangered TEC listed under the EPBC Act and has approved conservation advice and</w:t>
      </w:r>
      <w:r>
        <w:rPr>
          <w:color w:val="585858"/>
          <w:spacing w:val="-2"/>
        </w:rPr>
        <w:t xml:space="preserve"> </w:t>
      </w:r>
      <w:r>
        <w:rPr>
          <w:color w:val="585858"/>
        </w:rPr>
        <w:t>an</w:t>
      </w:r>
      <w:r>
        <w:rPr>
          <w:color w:val="585858"/>
          <w:spacing w:val="-2"/>
        </w:rPr>
        <w:t xml:space="preserve"> </w:t>
      </w:r>
      <w:r>
        <w:rPr>
          <w:color w:val="585858"/>
        </w:rPr>
        <w:t>adopted</w:t>
      </w:r>
      <w:r>
        <w:rPr>
          <w:color w:val="585858"/>
          <w:spacing w:val="-2"/>
        </w:rPr>
        <w:t xml:space="preserve"> </w:t>
      </w:r>
      <w:r>
        <w:rPr>
          <w:color w:val="585858"/>
        </w:rPr>
        <w:t>threat abatement in</w:t>
      </w:r>
      <w:r>
        <w:rPr>
          <w:color w:val="585858"/>
          <w:spacing w:val="-2"/>
        </w:rPr>
        <w:t xml:space="preserve"> </w:t>
      </w:r>
      <w:r>
        <w:rPr>
          <w:color w:val="585858"/>
        </w:rPr>
        <w:t>place.</w:t>
      </w:r>
      <w:r>
        <w:rPr>
          <w:color w:val="585858"/>
          <w:spacing w:val="-4"/>
        </w:rPr>
        <w:t xml:space="preserve"> </w:t>
      </w:r>
      <w:r>
        <w:rPr>
          <w:color w:val="585858"/>
        </w:rPr>
        <w:t>The</w:t>
      </w:r>
      <w:r>
        <w:rPr>
          <w:color w:val="585858"/>
          <w:spacing w:val="-2"/>
        </w:rPr>
        <w:t xml:space="preserve"> </w:t>
      </w:r>
      <w:r>
        <w:rPr>
          <w:color w:val="585858"/>
        </w:rPr>
        <w:t>approved</w:t>
      </w:r>
      <w:r>
        <w:rPr>
          <w:color w:val="585858"/>
          <w:spacing w:val="-2"/>
        </w:rPr>
        <w:t xml:space="preserve"> </w:t>
      </w:r>
      <w:r>
        <w:rPr>
          <w:color w:val="585858"/>
        </w:rPr>
        <w:t>conservation</w:t>
      </w:r>
      <w:r>
        <w:rPr>
          <w:color w:val="585858"/>
          <w:spacing w:val="-2"/>
        </w:rPr>
        <w:t xml:space="preserve"> </w:t>
      </w:r>
      <w:r>
        <w:rPr>
          <w:color w:val="585858"/>
        </w:rPr>
        <w:t>advice</w:t>
      </w:r>
      <w:r>
        <w:rPr>
          <w:color w:val="585858"/>
          <w:spacing w:val="-2"/>
        </w:rPr>
        <w:t xml:space="preserve"> </w:t>
      </w:r>
      <w:r>
        <w:rPr>
          <w:color w:val="585858"/>
        </w:rPr>
        <w:t>for</w:t>
      </w:r>
      <w:r>
        <w:rPr>
          <w:color w:val="585858"/>
          <w:spacing w:val="-5"/>
        </w:rPr>
        <w:t xml:space="preserve"> </w:t>
      </w:r>
      <w:r>
        <w:rPr>
          <w:color w:val="585858"/>
        </w:rPr>
        <w:t>this TEC</w:t>
      </w:r>
      <w:r>
        <w:rPr>
          <w:color w:val="585858"/>
          <w:spacing w:val="-7"/>
        </w:rPr>
        <w:t xml:space="preserve"> </w:t>
      </w:r>
      <w:r>
        <w:rPr>
          <w:color w:val="585858"/>
        </w:rPr>
        <w:t>(DEWHA 2008c) identifies the species’ key threats including:</w:t>
      </w:r>
    </w:p>
    <w:p w14:paraId="6D8720EB" w14:textId="77777777" w:rsidR="00D05A7A" w:rsidRDefault="00B8135C">
      <w:pPr>
        <w:pStyle w:val="BodyText"/>
        <w:tabs>
          <w:tab w:val="left" w:pos="692"/>
        </w:tabs>
        <w:spacing w:before="117"/>
        <w:ind w:left="332"/>
      </w:pPr>
      <w:r>
        <w:rPr>
          <w:noProof/>
        </w:rPr>
        <w:drawing>
          <wp:inline distT="0" distB="0" distL="0" distR="0" wp14:anchorId="5F245277" wp14:editId="1E0A7D4F">
            <wp:extent cx="88264" cy="88264"/>
            <wp:effectExtent l="0" t="0" r="0" b="0"/>
            <wp:docPr id="1684" name="Image 16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4" name="Image 168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Vegetation</w:t>
      </w:r>
      <w:r>
        <w:rPr>
          <w:color w:val="5F5F5F"/>
          <w:spacing w:val="-8"/>
        </w:rPr>
        <w:t xml:space="preserve"> </w:t>
      </w:r>
      <w:r>
        <w:rPr>
          <w:color w:val="5F5F5F"/>
        </w:rPr>
        <w:t>clearance</w:t>
      </w:r>
      <w:r>
        <w:rPr>
          <w:color w:val="5F5F5F"/>
          <w:spacing w:val="-8"/>
        </w:rPr>
        <w:t xml:space="preserve"> </w:t>
      </w:r>
      <w:r>
        <w:rPr>
          <w:color w:val="5F5F5F"/>
        </w:rPr>
        <w:t>and</w:t>
      </w:r>
      <w:r>
        <w:rPr>
          <w:color w:val="5F5F5F"/>
          <w:spacing w:val="-8"/>
        </w:rPr>
        <w:t xml:space="preserve"> </w:t>
      </w:r>
      <w:r>
        <w:rPr>
          <w:color w:val="5F5F5F"/>
          <w:spacing w:val="-2"/>
        </w:rPr>
        <w:t>fragmentation.</w:t>
      </w:r>
    </w:p>
    <w:p w14:paraId="7406D386" w14:textId="77777777" w:rsidR="00D05A7A" w:rsidRDefault="00D05A7A">
      <w:pPr>
        <w:pStyle w:val="BodyText"/>
        <w:spacing w:before="6"/>
      </w:pPr>
    </w:p>
    <w:p w14:paraId="44EDBB22" w14:textId="77777777" w:rsidR="00D05A7A" w:rsidRDefault="00B8135C">
      <w:pPr>
        <w:pStyle w:val="BodyText"/>
        <w:tabs>
          <w:tab w:val="left" w:pos="692"/>
        </w:tabs>
        <w:ind w:left="332"/>
      </w:pPr>
      <w:r>
        <w:rPr>
          <w:noProof/>
        </w:rPr>
        <w:drawing>
          <wp:inline distT="0" distB="0" distL="0" distR="0" wp14:anchorId="36CA275D" wp14:editId="7DD6370A">
            <wp:extent cx="88264" cy="88264"/>
            <wp:effectExtent l="0" t="0" r="0" b="0"/>
            <wp:docPr id="1685" name="Image 16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5" name="Image 168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Management</w:t>
      </w:r>
      <w:r>
        <w:rPr>
          <w:color w:val="5F5F5F"/>
          <w:spacing w:val="-6"/>
        </w:rPr>
        <w:t xml:space="preserve"> </w:t>
      </w:r>
      <w:r>
        <w:rPr>
          <w:color w:val="5F5F5F"/>
        </w:rPr>
        <w:t>regimes</w:t>
      </w:r>
      <w:r>
        <w:rPr>
          <w:color w:val="5F5F5F"/>
          <w:spacing w:val="-7"/>
        </w:rPr>
        <w:t xml:space="preserve"> </w:t>
      </w:r>
      <w:r>
        <w:rPr>
          <w:color w:val="5F5F5F"/>
        </w:rPr>
        <w:t>(fire,</w:t>
      </w:r>
      <w:r>
        <w:rPr>
          <w:color w:val="5F5F5F"/>
          <w:spacing w:val="-11"/>
        </w:rPr>
        <w:t xml:space="preserve"> </w:t>
      </w:r>
      <w:r>
        <w:rPr>
          <w:color w:val="5F5F5F"/>
        </w:rPr>
        <w:t>grazing,</w:t>
      </w:r>
      <w:r>
        <w:rPr>
          <w:color w:val="5F5F5F"/>
          <w:spacing w:val="-5"/>
        </w:rPr>
        <w:t xml:space="preserve"> </w:t>
      </w:r>
      <w:r>
        <w:rPr>
          <w:color w:val="5F5F5F"/>
          <w:spacing w:val="-2"/>
        </w:rPr>
        <w:t>mowing).</w:t>
      </w:r>
    </w:p>
    <w:p w14:paraId="6F30E024" w14:textId="77777777" w:rsidR="00D05A7A" w:rsidRDefault="00D05A7A">
      <w:pPr>
        <w:pStyle w:val="BodyText"/>
        <w:spacing w:before="6"/>
      </w:pPr>
    </w:p>
    <w:p w14:paraId="4113A849" w14:textId="77777777" w:rsidR="00D05A7A" w:rsidRDefault="00B8135C">
      <w:pPr>
        <w:pStyle w:val="BodyText"/>
        <w:tabs>
          <w:tab w:val="left" w:pos="692"/>
        </w:tabs>
        <w:ind w:left="332"/>
      </w:pPr>
      <w:r>
        <w:rPr>
          <w:noProof/>
        </w:rPr>
        <w:drawing>
          <wp:inline distT="0" distB="0" distL="0" distR="0" wp14:anchorId="4B2AE4EF" wp14:editId="2823BB53">
            <wp:extent cx="88264" cy="88899"/>
            <wp:effectExtent l="0" t="0" r="0" b="0"/>
            <wp:docPr id="1686" name="Image 16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6" name="Image 168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Weed</w:t>
      </w:r>
      <w:r>
        <w:rPr>
          <w:color w:val="5F5F5F"/>
          <w:spacing w:val="-4"/>
        </w:rPr>
        <w:t xml:space="preserve"> </w:t>
      </w:r>
      <w:r>
        <w:rPr>
          <w:color w:val="5F5F5F"/>
        </w:rPr>
        <w:t>and</w:t>
      </w:r>
      <w:r>
        <w:rPr>
          <w:color w:val="5F5F5F"/>
          <w:spacing w:val="-4"/>
        </w:rPr>
        <w:t xml:space="preserve"> </w:t>
      </w:r>
      <w:r>
        <w:rPr>
          <w:color w:val="5F5F5F"/>
        </w:rPr>
        <w:t xml:space="preserve">pest </w:t>
      </w:r>
      <w:r>
        <w:rPr>
          <w:color w:val="5F5F5F"/>
          <w:spacing w:val="-2"/>
        </w:rPr>
        <w:t>invasion.</w:t>
      </w:r>
    </w:p>
    <w:p w14:paraId="2A2BBEE1" w14:textId="77777777" w:rsidR="00D05A7A" w:rsidRDefault="00D05A7A">
      <w:pPr>
        <w:pStyle w:val="BodyText"/>
        <w:spacing w:before="5"/>
      </w:pPr>
    </w:p>
    <w:p w14:paraId="6B4686B7" w14:textId="77777777" w:rsidR="00D05A7A" w:rsidRDefault="00B8135C">
      <w:pPr>
        <w:pStyle w:val="BodyText"/>
        <w:tabs>
          <w:tab w:val="left" w:pos="692"/>
        </w:tabs>
        <w:ind w:left="332"/>
      </w:pPr>
      <w:r>
        <w:rPr>
          <w:noProof/>
        </w:rPr>
        <w:drawing>
          <wp:inline distT="0" distB="0" distL="0" distR="0" wp14:anchorId="7FDD53C1" wp14:editId="1022F528">
            <wp:extent cx="88264" cy="88264"/>
            <wp:effectExtent l="0" t="0" r="0" b="0"/>
            <wp:docPr id="1687" name="Image 16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7" name="Image 168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Infrastructure</w:t>
      </w:r>
      <w:r>
        <w:rPr>
          <w:color w:val="5F5F5F"/>
          <w:spacing w:val="-9"/>
        </w:rPr>
        <w:t xml:space="preserve"> </w:t>
      </w:r>
      <w:r>
        <w:rPr>
          <w:color w:val="5F5F5F"/>
        </w:rPr>
        <w:t>and</w:t>
      </w:r>
      <w:r>
        <w:rPr>
          <w:color w:val="5F5F5F"/>
          <w:spacing w:val="-9"/>
        </w:rPr>
        <w:t xml:space="preserve"> </w:t>
      </w:r>
      <w:r>
        <w:rPr>
          <w:color w:val="5F5F5F"/>
        </w:rPr>
        <w:t>maintenance</w:t>
      </w:r>
      <w:r>
        <w:rPr>
          <w:color w:val="5F5F5F"/>
          <w:spacing w:val="-8"/>
        </w:rPr>
        <w:t xml:space="preserve"> </w:t>
      </w:r>
      <w:r>
        <w:rPr>
          <w:color w:val="5F5F5F"/>
          <w:spacing w:val="-2"/>
        </w:rPr>
        <w:t>works.</w:t>
      </w:r>
    </w:p>
    <w:p w14:paraId="0BAB178A" w14:textId="77777777" w:rsidR="00D05A7A" w:rsidRDefault="00D05A7A">
      <w:pPr>
        <w:pStyle w:val="BodyText"/>
        <w:spacing w:before="6"/>
      </w:pPr>
    </w:p>
    <w:p w14:paraId="3DB2C2C1" w14:textId="77777777" w:rsidR="00D05A7A" w:rsidRDefault="00B8135C">
      <w:pPr>
        <w:pStyle w:val="BodyText"/>
        <w:tabs>
          <w:tab w:val="left" w:pos="692"/>
        </w:tabs>
        <w:ind w:left="332"/>
      </w:pPr>
      <w:r>
        <w:rPr>
          <w:noProof/>
        </w:rPr>
        <w:drawing>
          <wp:inline distT="0" distB="0" distL="0" distR="0" wp14:anchorId="69F5E158" wp14:editId="4D1740EF">
            <wp:extent cx="88264" cy="88264"/>
            <wp:effectExtent l="0" t="0" r="0" b="0"/>
            <wp:docPr id="1688" name="Image 16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8" name="Image 168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Rural</w:t>
      </w:r>
      <w:r>
        <w:rPr>
          <w:color w:val="5F5F5F"/>
          <w:spacing w:val="-4"/>
        </w:rPr>
        <w:t xml:space="preserve"> </w:t>
      </w:r>
      <w:r>
        <w:rPr>
          <w:color w:val="5F5F5F"/>
        </w:rPr>
        <w:t>tree</w:t>
      </w:r>
      <w:r>
        <w:rPr>
          <w:color w:val="5F5F5F"/>
          <w:spacing w:val="-3"/>
        </w:rPr>
        <w:t xml:space="preserve"> </w:t>
      </w:r>
      <w:r>
        <w:rPr>
          <w:color w:val="5F5F5F"/>
          <w:spacing w:val="-2"/>
        </w:rPr>
        <w:t>dieback.</w:t>
      </w:r>
    </w:p>
    <w:p w14:paraId="0DE633BE" w14:textId="77777777" w:rsidR="00D05A7A" w:rsidRDefault="00D05A7A">
      <w:pPr>
        <w:pStyle w:val="BodyText"/>
        <w:spacing w:before="6"/>
      </w:pPr>
    </w:p>
    <w:p w14:paraId="535BBA64" w14:textId="77777777" w:rsidR="00D05A7A" w:rsidRDefault="00B8135C">
      <w:pPr>
        <w:pStyle w:val="BodyText"/>
        <w:spacing w:line="355" w:lineRule="auto"/>
        <w:ind w:left="332" w:right="544"/>
      </w:pPr>
      <w:r>
        <w:rPr>
          <w:color w:val="585858"/>
        </w:rPr>
        <w:t>Detailed</w:t>
      </w:r>
      <w:r>
        <w:rPr>
          <w:color w:val="585858"/>
          <w:spacing w:val="-4"/>
        </w:rPr>
        <w:t xml:space="preserve"> </w:t>
      </w:r>
      <w:r>
        <w:rPr>
          <w:color w:val="585858"/>
        </w:rPr>
        <w:t>analysis</w:t>
      </w:r>
      <w:r>
        <w:rPr>
          <w:color w:val="585858"/>
          <w:spacing w:val="-2"/>
        </w:rPr>
        <w:t xml:space="preserve"> </w:t>
      </w:r>
      <w:r>
        <w:rPr>
          <w:color w:val="585858"/>
        </w:rPr>
        <w:t>against</w:t>
      </w:r>
      <w:r>
        <w:rPr>
          <w:color w:val="585858"/>
          <w:spacing w:val="-1"/>
        </w:rPr>
        <w:t xml:space="preserve"> </w:t>
      </w:r>
      <w:r>
        <w:rPr>
          <w:color w:val="585858"/>
        </w:rPr>
        <w:t>the</w:t>
      </w:r>
      <w:r>
        <w:rPr>
          <w:color w:val="585858"/>
          <w:spacing w:val="-4"/>
        </w:rPr>
        <w:t xml:space="preserve"> </w:t>
      </w:r>
      <w:r>
        <w:rPr>
          <w:color w:val="585858"/>
        </w:rPr>
        <w:t>EPBC</w:t>
      </w:r>
      <w:r>
        <w:rPr>
          <w:color w:val="585858"/>
          <w:spacing w:val="-4"/>
        </w:rPr>
        <w:t xml:space="preserve"> </w:t>
      </w:r>
      <w:r>
        <w:rPr>
          <w:color w:val="585858"/>
        </w:rPr>
        <w:t>Act</w:t>
      </w:r>
      <w:r>
        <w:rPr>
          <w:color w:val="585858"/>
          <w:spacing w:val="-1"/>
        </w:rPr>
        <w:t xml:space="preserve"> </w:t>
      </w:r>
      <w:r>
        <w:rPr>
          <w:color w:val="585858"/>
        </w:rPr>
        <w:t>significant</w:t>
      </w:r>
      <w:r>
        <w:rPr>
          <w:color w:val="585858"/>
          <w:spacing w:val="-1"/>
        </w:rPr>
        <w:t xml:space="preserve"> </w:t>
      </w:r>
      <w:r>
        <w:rPr>
          <w:color w:val="585858"/>
        </w:rPr>
        <w:t>impact</w:t>
      </w:r>
      <w:r>
        <w:rPr>
          <w:color w:val="585858"/>
          <w:spacing w:val="-1"/>
        </w:rPr>
        <w:t xml:space="preserve"> </w:t>
      </w:r>
      <w:r>
        <w:rPr>
          <w:color w:val="585858"/>
        </w:rPr>
        <w:t>guidelines</w:t>
      </w:r>
      <w:r>
        <w:rPr>
          <w:color w:val="585858"/>
          <w:spacing w:val="-2"/>
        </w:rPr>
        <w:t xml:space="preserve"> </w:t>
      </w:r>
      <w:r>
        <w:rPr>
          <w:color w:val="585858"/>
        </w:rPr>
        <w:t>is</w:t>
      </w:r>
      <w:r>
        <w:rPr>
          <w:color w:val="585858"/>
          <w:spacing w:val="-2"/>
        </w:rPr>
        <w:t xml:space="preserve"> </w:t>
      </w:r>
      <w:r>
        <w:rPr>
          <w:color w:val="585858"/>
        </w:rPr>
        <w:t>provided</w:t>
      </w:r>
      <w:r>
        <w:rPr>
          <w:color w:val="585858"/>
          <w:spacing w:val="-4"/>
        </w:rPr>
        <w:t xml:space="preserve"> </w:t>
      </w:r>
      <w:r>
        <w:rPr>
          <w:color w:val="585858"/>
        </w:rPr>
        <w:t>in</w:t>
      </w:r>
      <w:r>
        <w:rPr>
          <w:color w:val="585858"/>
          <w:spacing w:val="-4"/>
        </w:rPr>
        <w:t xml:space="preserve"> </w:t>
      </w:r>
      <w:r>
        <w:rPr>
          <w:color w:val="585858"/>
        </w:rPr>
        <w:t>Technical</w:t>
      </w:r>
      <w:r>
        <w:rPr>
          <w:color w:val="585858"/>
          <w:spacing w:val="-4"/>
        </w:rPr>
        <w:t xml:space="preserve"> </w:t>
      </w:r>
      <w:r>
        <w:rPr>
          <w:color w:val="585858"/>
        </w:rPr>
        <w:t>Appendix</w:t>
      </w:r>
      <w:r>
        <w:rPr>
          <w:color w:val="585858"/>
          <w:spacing w:val="-2"/>
        </w:rPr>
        <w:t xml:space="preserve"> </w:t>
      </w:r>
      <w:r>
        <w:rPr>
          <w:color w:val="585858"/>
        </w:rPr>
        <w:t>V: Terrestrial ecology. The primary conclusions are that:</w:t>
      </w:r>
    </w:p>
    <w:p w14:paraId="010A7B47" w14:textId="77777777" w:rsidR="00D05A7A" w:rsidRDefault="00B8135C">
      <w:pPr>
        <w:pStyle w:val="BodyText"/>
        <w:tabs>
          <w:tab w:val="left" w:pos="692"/>
        </w:tabs>
        <w:spacing w:before="125" w:line="360" w:lineRule="auto"/>
        <w:ind w:left="692" w:right="616" w:hanging="360"/>
      </w:pPr>
      <w:r>
        <w:rPr>
          <w:noProof/>
        </w:rPr>
        <w:drawing>
          <wp:inline distT="0" distB="0" distL="0" distR="0" wp14:anchorId="6BD0C5F6" wp14:editId="76D7BA69">
            <wp:extent cx="88264" cy="88265"/>
            <wp:effectExtent l="0" t="0" r="0" b="0"/>
            <wp:docPr id="1689" name="Image 16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9" name="Image 168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AoD</w:t>
      </w:r>
      <w:r>
        <w:rPr>
          <w:color w:val="5F5F5F"/>
          <w:spacing w:val="-2"/>
        </w:rPr>
        <w:t xml:space="preserve"> </w:t>
      </w:r>
      <w:r>
        <w:rPr>
          <w:color w:val="5F5F5F"/>
        </w:rPr>
        <w:t>currently</w:t>
      </w:r>
      <w:r>
        <w:rPr>
          <w:color w:val="5F5F5F"/>
          <w:spacing w:val="-6"/>
        </w:rPr>
        <w:t xml:space="preserve"> </w:t>
      </w:r>
      <w:r>
        <w:rPr>
          <w:color w:val="5F5F5F"/>
        </w:rPr>
        <w:t>intersects</w:t>
      </w:r>
      <w:r>
        <w:rPr>
          <w:color w:val="5F5F5F"/>
          <w:spacing w:val="-5"/>
        </w:rPr>
        <w:t xml:space="preserve"> </w:t>
      </w:r>
      <w:r>
        <w:rPr>
          <w:color w:val="5F5F5F"/>
        </w:rPr>
        <w:t>0.11</w:t>
      </w:r>
      <w:r>
        <w:rPr>
          <w:color w:val="5F5F5F"/>
          <w:spacing w:val="-2"/>
        </w:rPr>
        <w:t xml:space="preserve"> </w:t>
      </w:r>
      <w:r>
        <w:rPr>
          <w:color w:val="5F5F5F"/>
        </w:rPr>
        <w:t>ha</w:t>
      </w:r>
      <w:r>
        <w:rPr>
          <w:color w:val="5F5F5F"/>
          <w:spacing w:val="-2"/>
        </w:rPr>
        <w:t xml:space="preserve"> </w:t>
      </w:r>
      <w:r>
        <w:rPr>
          <w:color w:val="5F5F5F"/>
        </w:rPr>
        <w:t>of this</w:t>
      </w:r>
      <w:r>
        <w:rPr>
          <w:color w:val="5F5F5F"/>
          <w:spacing w:val="-5"/>
        </w:rPr>
        <w:t xml:space="preserve"> </w:t>
      </w:r>
      <w:r>
        <w:rPr>
          <w:color w:val="5F5F5F"/>
        </w:rPr>
        <w:t>TEC. Direct and</w:t>
      </w:r>
      <w:r>
        <w:rPr>
          <w:color w:val="5F5F5F"/>
          <w:spacing w:val="-2"/>
        </w:rPr>
        <w:t xml:space="preserve"> </w:t>
      </w:r>
      <w:r>
        <w:rPr>
          <w:color w:val="5F5F5F"/>
        </w:rPr>
        <w:t>indirect impacts</w:t>
      </w:r>
      <w:r>
        <w:rPr>
          <w:color w:val="5F5F5F"/>
          <w:spacing w:val="-5"/>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avoided</w:t>
      </w:r>
      <w:r>
        <w:rPr>
          <w:color w:val="5F5F5F"/>
          <w:spacing w:val="-2"/>
        </w:rPr>
        <w:t xml:space="preserve"> </w:t>
      </w:r>
      <w:proofErr w:type="gramStart"/>
      <w:r>
        <w:rPr>
          <w:color w:val="5F5F5F"/>
        </w:rPr>
        <w:t>through</w:t>
      </w:r>
      <w:r>
        <w:rPr>
          <w:color w:val="5F5F5F"/>
          <w:spacing w:val="-2"/>
        </w:rPr>
        <w:t xml:space="preserve"> </w:t>
      </w:r>
      <w:r>
        <w:rPr>
          <w:color w:val="5F5F5F"/>
        </w:rPr>
        <w:t>the use of</w:t>
      </w:r>
      <w:proofErr w:type="gramEnd"/>
      <w:r>
        <w:rPr>
          <w:color w:val="5F5F5F"/>
        </w:rPr>
        <w:t xml:space="preserve"> measures such as HDD to comply with EPR EC01. Therefore, the project will not reduce the extent of this ecological community.</w:t>
      </w:r>
    </w:p>
    <w:p w14:paraId="0A280A52" w14:textId="77777777" w:rsidR="00D05A7A" w:rsidRDefault="00B8135C">
      <w:pPr>
        <w:pStyle w:val="BodyText"/>
        <w:tabs>
          <w:tab w:val="left" w:pos="692"/>
        </w:tabs>
        <w:spacing w:before="123" w:line="360" w:lineRule="auto"/>
        <w:ind w:left="692" w:right="625" w:hanging="360"/>
      </w:pPr>
      <w:r>
        <w:rPr>
          <w:noProof/>
        </w:rPr>
        <w:drawing>
          <wp:inline distT="0" distB="0" distL="0" distR="0" wp14:anchorId="2278B61B" wp14:editId="69C2F256">
            <wp:extent cx="88264" cy="88887"/>
            <wp:effectExtent l="0" t="0" r="0" b="0"/>
            <wp:docPr id="1690" name="Image 16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0" name="Image 169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7"/>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TEC</w:t>
      </w:r>
      <w:r>
        <w:rPr>
          <w:color w:val="5F5F5F"/>
          <w:spacing w:val="-7"/>
        </w:rPr>
        <w:t xml:space="preserve"> </w:t>
      </w:r>
      <w:r>
        <w:rPr>
          <w:color w:val="5F5F5F"/>
        </w:rPr>
        <w:t>currently occurs in</w:t>
      </w:r>
      <w:r>
        <w:rPr>
          <w:color w:val="5F5F5F"/>
          <w:spacing w:val="-2"/>
        </w:rPr>
        <w:t xml:space="preserve"> </w:t>
      </w:r>
      <w:r>
        <w:rPr>
          <w:color w:val="5F5F5F"/>
        </w:rPr>
        <w:t>a</w:t>
      </w:r>
      <w:r>
        <w:rPr>
          <w:color w:val="5F5F5F"/>
          <w:spacing w:val="-7"/>
        </w:rPr>
        <w:t xml:space="preserve"> </w:t>
      </w:r>
      <w:r>
        <w:rPr>
          <w:color w:val="5F5F5F"/>
        </w:rPr>
        <w:t>fragmented</w:t>
      </w:r>
      <w:r>
        <w:rPr>
          <w:color w:val="5F5F5F"/>
          <w:spacing w:val="-2"/>
        </w:rPr>
        <w:t xml:space="preserve"> </w:t>
      </w:r>
      <w:r>
        <w:rPr>
          <w:color w:val="5F5F5F"/>
        </w:rPr>
        <w:t>state</w:t>
      </w:r>
      <w:r>
        <w:rPr>
          <w:color w:val="5F5F5F"/>
          <w:spacing w:val="-2"/>
        </w:rPr>
        <w:t xml:space="preserve"> </w:t>
      </w:r>
      <w:r>
        <w:rPr>
          <w:color w:val="5F5F5F"/>
        </w:rPr>
        <w:t>along</w:t>
      </w:r>
      <w:r>
        <w:rPr>
          <w:color w:val="5F5F5F"/>
          <w:spacing w:val="-2"/>
        </w:rPr>
        <w:t xml:space="preserve"> </w:t>
      </w:r>
      <w:r>
        <w:rPr>
          <w:color w:val="5F5F5F"/>
        </w:rPr>
        <w:t>a</w:t>
      </w:r>
      <w:r>
        <w:rPr>
          <w:color w:val="5F5F5F"/>
          <w:spacing w:val="-7"/>
        </w:rPr>
        <w:t xml:space="preserve"> </w:t>
      </w:r>
      <w:r>
        <w:rPr>
          <w:color w:val="5F5F5F"/>
        </w:rPr>
        <w:t>road</w:t>
      </w:r>
      <w:r>
        <w:rPr>
          <w:color w:val="5F5F5F"/>
          <w:spacing w:val="-2"/>
        </w:rPr>
        <w:t xml:space="preserve"> </w:t>
      </w:r>
      <w:r>
        <w:rPr>
          <w:color w:val="5F5F5F"/>
        </w:rPr>
        <w:t>reserve.</w:t>
      </w:r>
      <w:r>
        <w:rPr>
          <w:color w:val="5F5F5F"/>
          <w:spacing w:val="-7"/>
        </w:rPr>
        <w:t xml:space="preserve"> </w:t>
      </w:r>
      <w:r>
        <w:rPr>
          <w:color w:val="5F5F5F"/>
        </w:rPr>
        <w:t>The</w:t>
      </w:r>
      <w:r>
        <w:rPr>
          <w:color w:val="5F5F5F"/>
          <w:spacing w:val="-2"/>
        </w:rPr>
        <w:t xml:space="preserve"> </w:t>
      </w:r>
      <w:r>
        <w:rPr>
          <w:color w:val="5F5F5F"/>
        </w:rPr>
        <w:t>project is</w:t>
      </w:r>
      <w:r>
        <w:rPr>
          <w:color w:val="5F5F5F"/>
          <w:spacing w:val="-5"/>
        </w:rPr>
        <w:t xml:space="preserve"> </w:t>
      </w:r>
      <w:r>
        <w:rPr>
          <w:color w:val="5F5F5F"/>
        </w:rPr>
        <w:t>unlikely to</w:t>
      </w:r>
      <w:r>
        <w:rPr>
          <w:color w:val="5F5F5F"/>
          <w:spacing w:val="-2"/>
        </w:rPr>
        <w:t xml:space="preserve"> </w:t>
      </w:r>
      <w:r>
        <w:rPr>
          <w:color w:val="5F5F5F"/>
        </w:rPr>
        <w:t>fragment or increase fragmentation of this TEC. Direct and indirect impacts will be avoided through the implementation of measures to comply with terrestrial ecology EPRs.</w:t>
      </w:r>
    </w:p>
    <w:p w14:paraId="3D208FC2" w14:textId="77777777" w:rsidR="00D05A7A" w:rsidRDefault="00B8135C">
      <w:pPr>
        <w:pStyle w:val="BodyText"/>
        <w:tabs>
          <w:tab w:val="left" w:pos="692"/>
        </w:tabs>
        <w:spacing w:before="117" w:line="360" w:lineRule="auto"/>
        <w:ind w:left="692" w:right="579" w:hanging="360"/>
      </w:pPr>
      <w:r>
        <w:rPr>
          <w:noProof/>
        </w:rPr>
        <w:drawing>
          <wp:inline distT="0" distB="0" distL="0" distR="0" wp14:anchorId="69A87D47" wp14:editId="252A7B25">
            <wp:extent cx="88264" cy="88883"/>
            <wp:effectExtent l="0" t="0" r="0" b="0"/>
            <wp:docPr id="1691" name="Image 169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1" name="Image 169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3"/>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6"/>
        </w:rPr>
        <w:t xml:space="preserve"> </w:t>
      </w:r>
      <w:r>
        <w:rPr>
          <w:color w:val="5F5F5F"/>
        </w:rPr>
        <w:t>adversely affect habitat</w:t>
      </w:r>
      <w:r>
        <w:rPr>
          <w:color w:val="5F5F5F"/>
          <w:spacing w:val="-4"/>
        </w:rPr>
        <w:t xml:space="preserve"> </w:t>
      </w:r>
      <w:r>
        <w:rPr>
          <w:color w:val="5F5F5F"/>
        </w:rPr>
        <w:t>critical</w:t>
      </w:r>
      <w:r>
        <w:rPr>
          <w:color w:val="5F5F5F"/>
          <w:spacing w:val="-2"/>
        </w:rPr>
        <w:t xml:space="preserve"> </w:t>
      </w:r>
      <w:r>
        <w:rPr>
          <w:color w:val="5F5F5F"/>
        </w:rPr>
        <w:t>to</w:t>
      </w:r>
      <w:r>
        <w:rPr>
          <w:color w:val="5F5F5F"/>
          <w:spacing w:val="-6"/>
        </w:rPr>
        <w:t xml:space="preserve"> </w:t>
      </w:r>
      <w:r>
        <w:rPr>
          <w:color w:val="5F5F5F"/>
        </w:rPr>
        <w:t>the</w:t>
      </w:r>
      <w:r>
        <w:rPr>
          <w:color w:val="5F5F5F"/>
          <w:spacing w:val="-2"/>
        </w:rPr>
        <w:t xml:space="preserve"> </w:t>
      </w:r>
      <w:r>
        <w:rPr>
          <w:color w:val="5F5F5F"/>
        </w:rPr>
        <w:t>survival</w:t>
      </w:r>
      <w:r>
        <w:rPr>
          <w:color w:val="5F5F5F"/>
          <w:spacing w:val="-2"/>
        </w:rPr>
        <w:t xml:space="preserve"> </w:t>
      </w:r>
      <w:r>
        <w:rPr>
          <w:color w:val="5F5F5F"/>
        </w:rPr>
        <w:t>of</w:t>
      </w:r>
      <w:r>
        <w:rPr>
          <w:color w:val="5F5F5F"/>
          <w:spacing w:val="-4"/>
        </w:rPr>
        <w:t xml:space="preserve"> </w:t>
      </w:r>
      <w:r>
        <w:rPr>
          <w:color w:val="5F5F5F"/>
        </w:rPr>
        <w:t>this</w:t>
      </w:r>
      <w:r>
        <w:rPr>
          <w:color w:val="5F5F5F"/>
          <w:spacing w:val="-4"/>
        </w:rPr>
        <w:t xml:space="preserve"> </w:t>
      </w:r>
      <w:r>
        <w:rPr>
          <w:color w:val="5F5F5F"/>
        </w:rPr>
        <w:t>TEC.</w:t>
      </w:r>
      <w:r>
        <w:rPr>
          <w:color w:val="5F5F5F"/>
          <w:spacing w:val="-6"/>
        </w:rPr>
        <w:t xml:space="preserve"> </w:t>
      </w:r>
      <w:r>
        <w:rPr>
          <w:color w:val="5F5F5F"/>
        </w:rPr>
        <w:t>No</w:t>
      </w:r>
      <w:r>
        <w:rPr>
          <w:color w:val="5F5F5F"/>
          <w:spacing w:val="-2"/>
        </w:rPr>
        <w:t xml:space="preserve"> </w:t>
      </w:r>
      <w:r>
        <w:rPr>
          <w:color w:val="5F5F5F"/>
        </w:rPr>
        <w:t>habitats within</w:t>
      </w:r>
      <w:r>
        <w:rPr>
          <w:color w:val="5F5F5F"/>
          <w:spacing w:val="-6"/>
        </w:rPr>
        <w:t xml:space="preserve"> </w:t>
      </w:r>
      <w:r>
        <w:rPr>
          <w:color w:val="5F5F5F"/>
        </w:rPr>
        <w:t xml:space="preserve">the survey area are identified on the Register of Critical Habitat. Direct and indirect impacts to the TEC will be avoided </w:t>
      </w:r>
      <w:proofErr w:type="gramStart"/>
      <w:r>
        <w:rPr>
          <w:color w:val="5F5F5F"/>
        </w:rPr>
        <w:t>through the use of</w:t>
      </w:r>
      <w:proofErr w:type="gramEnd"/>
      <w:r>
        <w:rPr>
          <w:color w:val="5F5F5F"/>
        </w:rPr>
        <w:t xml:space="preserve"> measures to comply with terrestrial ecology EPRs.</w:t>
      </w:r>
    </w:p>
    <w:p w14:paraId="2537CBA6" w14:textId="77777777" w:rsidR="00D05A7A" w:rsidRDefault="00B8135C">
      <w:pPr>
        <w:pStyle w:val="BodyText"/>
        <w:tabs>
          <w:tab w:val="left" w:pos="692"/>
        </w:tabs>
        <w:spacing w:before="121" w:line="360" w:lineRule="auto"/>
        <w:ind w:left="692" w:right="793" w:hanging="360"/>
      </w:pPr>
      <w:r>
        <w:rPr>
          <w:noProof/>
        </w:rPr>
        <w:drawing>
          <wp:inline distT="0" distB="0" distL="0" distR="0" wp14:anchorId="10B6CE03" wp14:editId="11CDF486">
            <wp:extent cx="88264" cy="88265"/>
            <wp:effectExtent l="0" t="0" r="0" b="0"/>
            <wp:docPr id="1692" name="Image 16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2" name="Image 169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With</w:t>
      </w:r>
      <w:r>
        <w:rPr>
          <w:color w:val="5F5F5F"/>
          <w:spacing w:val="-7"/>
        </w:rPr>
        <w:t xml:space="preserve"> </w:t>
      </w:r>
      <w:r>
        <w:rPr>
          <w:color w:val="5F5F5F"/>
        </w:rPr>
        <w:t>the</w:t>
      </w:r>
      <w:r>
        <w:rPr>
          <w:color w:val="5F5F5F"/>
          <w:spacing w:val="-2"/>
        </w:rPr>
        <w:t xml:space="preserve"> </w:t>
      </w:r>
      <w:r>
        <w:rPr>
          <w:color w:val="5F5F5F"/>
        </w:rPr>
        <w:t>implementation</w:t>
      </w:r>
      <w:r>
        <w:rPr>
          <w:color w:val="5F5F5F"/>
          <w:spacing w:val="-2"/>
        </w:rPr>
        <w:t xml:space="preserve"> </w:t>
      </w:r>
      <w:r>
        <w:rPr>
          <w:color w:val="5F5F5F"/>
        </w:rPr>
        <w:t>of</w:t>
      </w:r>
      <w:r>
        <w:rPr>
          <w:color w:val="5F5F5F"/>
          <w:spacing w:val="-4"/>
        </w:rPr>
        <w:t xml:space="preserve"> </w:t>
      </w:r>
      <w:r>
        <w:rPr>
          <w:color w:val="5F5F5F"/>
        </w:rPr>
        <w:t>measures to</w:t>
      </w:r>
      <w:r>
        <w:rPr>
          <w:color w:val="5F5F5F"/>
          <w:spacing w:val="-7"/>
        </w:rPr>
        <w:t xml:space="preserve"> </w:t>
      </w:r>
      <w:r>
        <w:rPr>
          <w:color w:val="5F5F5F"/>
        </w:rPr>
        <w:t>comply with</w:t>
      </w:r>
      <w:r>
        <w:rPr>
          <w:color w:val="5F5F5F"/>
          <w:spacing w:val="-7"/>
        </w:rPr>
        <w:t xml:space="preserve"> </w:t>
      </w:r>
      <w:r>
        <w:rPr>
          <w:color w:val="5F5F5F"/>
        </w:rPr>
        <w:t>terrestrial</w:t>
      </w:r>
      <w:r>
        <w:rPr>
          <w:color w:val="5F5F5F"/>
          <w:spacing w:val="-2"/>
        </w:rPr>
        <w:t xml:space="preserve"> </w:t>
      </w:r>
      <w:r>
        <w:rPr>
          <w:color w:val="5F5F5F"/>
        </w:rPr>
        <w:t>ecology EPRs,</w:t>
      </w:r>
      <w:r>
        <w:rPr>
          <w:color w:val="5F5F5F"/>
          <w:spacing w:val="-4"/>
        </w:rPr>
        <w:t xml:space="preserve"> </w:t>
      </w:r>
      <w:r>
        <w:rPr>
          <w:color w:val="5F5F5F"/>
        </w:rPr>
        <w:t>the</w:t>
      </w:r>
      <w:r>
        <w:rPr>
          <w:color w:val="5F5F5F"/>
          <w:spacing w:val="-2"/>
        </w:rPr>
        <w:t xml:space="preserve"> </w:t>
      </w:r>
      <w:r>
        <w:rPr>
          <w:color w:val="5F5F5F"/>
        </w:rPr>
        <w:t>project</w:t>
      </w:r>
      <w:r>
        <w:rPr>
          <w:color w:val="5F5F5F"/>
          <w:spacing w:val="-4"/>
        </w:rPr>
        <w:t xml:space="preserve"> </w:t>
      </w:r>
      <w:r>
        <w:rPr>
          <w:color w:val="5F5F5F"/>
        </w:rPr>
        <w:t>is unlikely to modify or destroy abiotic factors necessary for this TECs survival.</w:t>
      </w:r>
    </w:p>
    <w:p w14:paraId="688C6A15" w14:textId="77777777" w:rsidR="00D05A7A" w:rsidRDefault="00D05A7A">
      <w:pPr>
        <w:spacing w:line="360" w:lineRule="auto"/>
        <w:sectPr w:rsidR="00D05A7A">
          <w:pgSz w:w="11910" w:h="16840"/>
          <w:pgMar w:top="980" w:right="603" w:bottom="820" w:left="800" w:header="467" w:footer="636" w:gutter="0"/>
          <w:cols w:space="720"/>
        </w:sectPr>
      </w:pPr>
    </w:p>
    <w:p w14:paraId="6DCE8C1B" w14:textId="77777777" w:rsidR="00D05A7A" w:rsidRDefault="00D05A7A">
      <w:pPr>
        <w:pStyle w:val="BodyText"/>
      </w:pPr>
    </w:p>
    <w:p w14:paraId="27E1D7E7" w14:textId="77777777" w:rsidR="00D05A7A" w:rsidRDefault="00D05A7A">
      <w:pPr>
        <w:pStyle w:val="BodyText"/>
        <w:spacing w:before="142"/>
      </w:pPr>
    </w:p>
    <w:p w14:paraId="1E248892" w14:textId="77777777" w:rsidR="00D05A7A" w:rsidRDefault="00B8135C">
      <w:pPr>
        <w:pStyle w:val="BodyText"/>
        <w:tabs>
          <w:tab w:val="left" w:pos="692"/>
        </w:tabs>
        <w:spacing w:before="1" w:line="355" w:lineRule="auto"/>
        <w:ind w:left="692" w:right="793" w:hanging="360"/>
      </w:pPr>
      <w:r>
        <w:rPr>
          <w:noProof/>
        </w:rPr>
        <w:drawing>
          <wp:inline distT="0" distB="0" distL="0" distR="0" wp14:anchorId="2A70153F" wp14:editId="29648EFB">
            <wp:extent cx="88264" cy="88264"/>
            <wp:effectExtent l="0" t="0" r="0" b="0"/>
            <wp:docPr id="1693" name="Image 16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3" name="Image 169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With</w:t>
      </w:r>
      <w:r>
        <w:rPr>
          <w:color w:val="5F5F5F"/>
          <w:spacing w:val="-7"/>
        </w:rPr>
        <w:t xml:space="preserve"> </w:t>
      </w:r>
      <w:r>
        <w:rPr>
          <w:color w:val="5F5F5F"/>
        </w:rPr>
        <w:t>the</w:t>
      </w:r>
      <w:r>
        <w:rPr>
          <w:color w:val="5F5F5F"/>
          <w:spacing w:val="-2"/>
        </w:rPr>
        <w:t xml:space="preserve"> </w:t>
      </w:r>
      <w:r>
        <w:rPr>
          <w:color w:val="5F5F5F"/>
        </w:rPr>
        <w:t>implementation</w:t>
      </w:r>
      <w:r>
        <w:rPr>
          <w:color w:val="5F5F5F"/>
          <w:spacing w:val="-2"/>
        </w:rPr>
        <w:t xml:space="preserve"> </w:t>
      </w:r>
      <w:r>
        <w:rPr>
          <w:color w:val="5F5F5F"/>
        </w:rPr>
        <w:t>of</w:t>
      </w:r>
      <w:r>
        <w:rPr>
          <w:color w:val="5F5F5F"/>
          <w:spacing w:val="-4"/>
        </w:rPr>
        <w:t xml:space="preserve"> </w:t>
      </w:r>
      <w:r>
        <w:rPr>
          <w:color w:val="5F5F5F"/>
        </w:rPr>
        <w:t>measures to</w:t>
      </w:r>
      <w:r>
        <w:rPr>
          <w:color w:val="5F5F5F"/>
          <w:spacing w:val="-7"/>
        </w:rPr>
        <w:t xml:space="preserve"> </w:t>
      </w:r>
      <w:r>
        <w:rPr>
          <w:color w:val="5F5F5F"/>
        </w:rPr>
        <w:t>comply with</w:t>
      </w:r>
      <w:r>
        <w:rPr>
          <w:color w:val="5F5F5F"/>
          <w:spacing w:val="-7"/>
        </w:rPr>
        <w:t xml:space="preserve"> </w:t>
      </w:r>
      <w:r>
        <w:rPr>
          <w:color w:val="5F5F5F"/>
        </w:rPr>
        <w:t>terrestrial</w:t>
      </w:r>
      <w:r>
        <w:rPr>
          <w:color w:val="5F5F5F"/>
          <w:spacing w:val="-2"/>
        </w:rPr>
        <w:t xml:space="preserve"> </w:t>
      </w:r>
      <w:r>
        <w:rPr>
          <w:color w:val="5F5F5F"/>
        </w:rPr>
        <w:t>ecology EPRs,</w:t>
      </w:r>
      <w:r>
        <w:rPr>
          <w:color w:val="5F5F5F"/>
          <w:spacing w:val="-4"/>
        </w:rPr>
        <w:t xml:space="preserve"> </w:t>
      </w:r>
      <w:r>
        <w:rPr>
          <w:color w:val="5F5F5F"/>
        </w:rPr>
        <w:t>the</w:t>
      </w:r>
      <w:r>
        <w:rPr>
          <w:color w:val="5F5F5F"/>
          <w:spacing w:val="-2"/>
        </w:rPr>
        <w:t xml:space="preserve"> </w:t>
      </w:r>
      <w:r>
        <w:rPr>
          <w:color w:val="5F5F5F"/>
        </w:rPr>
        <w:t>project</w:t>
      </w:r>
      <w:r>
        <w:rPr>
          <w:color w:val="5F5F5F"/>
          <w:spacing w:val="-4"/>
        </w:rPr>
        <w:t xml:space="preserve"> </w:t>
      </w:r>
      <w:r>
        <w:rPr>
          <w:color w:val="5F5F5F"/>
        </w:rPr>
        <w:t>is unlikely to cause a substantial change in the species composition of an occurrence of this TEC.</w:t>
      </w:r>
    </w:p>
    <w:p w14:paraId="7A97FFBC" w14:textId="77777777" w:rsidR="00D05A7A" w:rsidRDefault="00B8135C">
      <w:pPr>
        <w:pStyle w:val="BodyText"/>
        <w:tabs>
          <w:tab w:val="left" w:pos="692"/>
        </w:tabs>
        <w:spacing w:before="125" w:line="360" w:lineRule="auto"/>
        <w:ind w:left="692" w:right="793" w:hanging="360"/>
      </w:pPr>
      <w:r>
        <w:rPr>
          <w:noProof/>
        </w:rPr>
        <w:drawing>
          <wp:inline distT="0" distB="0" distL="0" distR="0" wp14:anchorId="7A5AF74C" wp14:editId="603D43F2">
            <wp:extent cx="88264" cy="88264"/>
            <wp:effectExtent l="0" t="0" r="0" b="0"/>
            <wp:docPr id="1694" name="Image 16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4" name="Image 169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With</w:t>
      </w:r>
      <w:r>
        <w:rPr>
          <w:color w:val="5F5F5F"/>
          <w:spacing w:val="-7"/>
        </w:rPr>
        <w:t xml:space="preserve"> </w:t>
      </w:r>
      <w:r>
        <w:rPr>
          <w:color w:val="5F5F5F"/>
        </w:rPr>
        <w:t>the</w:t>
      </w:r>
      <w:r>
        <w:rPr>
          <w:color w:val="5F5F5F"/>
          <w:spacing w:val="-2"/>
        </w:rPr>
        <w:t xml:space="preserve"> </w:t>
      </w:r>
      <w:r>
        <w:rPr>
          <w:color w:val="5F5F5F"/>
        </w:rPr>
        <w:t>implementation</w:t>
      </w:r>
      <w:r>
        <w:rPr>
          <w:color w:val="5F5F5F"/>
          <w:spacing w:val="-2"/>
        </w:rPr>
        <w:t xml:space="preserve"> </w:t>
      </w:r>
      <w:r>
        <w:rPr>
          <w:color w:val="5F5F5F"/>
        </w:rPr>
        <w:t>of</w:t>
      </w:r>
      <w:r>
        <w:rPr>
          <w:color w:val="5F5F5F"/>
          <w:spacing w:val="-4"/>
        </w:rPr>
        <w:t xml:space="preserve"> </w:t>
      </w:r>
      <w:r>
        <w:rPr>
          <w:color w:val="5F5F5F"/>
        </w:rPr>
        <w:t>measures to</w:t>
      </w:r>
      <w:r>
        <w:rPr>
          <w:color w:val="5F5F5F"/>
          <w:spacing w:val="-7"/>
        </w:rPr>
        <w:t xml:space="preserve"> </w:t>
      </w:r>
      <w:r>
        <w:rPr>
          <w:color w:val="5F5F5F"/>
        </w:rPr>
        <w:t>comply with</w:t>
      </w:r>
      <w:r>
        <w:rPr>
          <w:color w:val="5F5F5F"/>
          <w:spacing w:val="-7"/>
        </w:rPr>
        <w:t xml:space="preserve"> </w:t>
      </w:r>
      <w:r>
        <w:rPr>
          <w:color w:val="5F5F5F"/>
        </w:rPr>
        <w:t>terrestrial</w:t>
      </w:r>
      <w:r>
        <w:rPr>
          <w:color w:val="5F5F5F"/>
          <w:spacing w:val="-2"/>
        </w:rPr>
        <w:t xml:space="preserve"> </w:t>
      </w:r>
      <w:r>
        <w:rPr>
          <w:color w:val="5F5F5F"/>
        </w:rPr>
        <w:t>ecology EPRs,</w:t>
      </w:r>
      <w:r>
        <w:rPr>
          <w:color w:val="5F5F5F"/>
          <w:spacing w:val="-4"/>
        </w:rPr>
        <w:t xml:space="preserve"> </w:t>
      </w:r>
      <w:r>
        <w:rPr>
          <w:color w:val="5F5F5F"/>
        </w:rPr>
        <w:t>the</w:t>
      </w:r>
      <w:r>
        <w:rPr>
          <w:color w:val="5F5F5F"/>
          <w:spacing w:val="-2"/>
        </w:rPr>
        <w:t xml:space="preserve"> </w:t>
      </w:r>
      <w:r>
        <w:rPr>
          <w:color w:val="5F5F5F"/>
        </w:rPr>
        <w:t>project</w:t>
      </w:r>
      <w:r>
        <w:rPr>
          <w:color w:val="5F5F5F"/>
          <w:spacing w:val="-4"/>
        </w:rPr>
        <w:t xml:space="preserve"> </w:t>
      </w:r>
      <w:r>
        <w:rPr>
          <w:color w:val="5F5F5F"/>
        </w:rPr>
        <w:t>is unlikely to cause a substantial reduction in the quality or integrity of an occurrence of this TEC.</w:t>
      </w:r>
    </w:p>
    <w:p w14:paraId="343AC011" w14:textId="77777777" w:rsidR="00D05A7A" w:rsidRDefault="00B8135C">
      <w:pPr>
        <w:pStyle w:val="BodyText"/>
        <w:spacing w:before="184" w:line="357" w:lineRule="auto"/>
        <w:ind w:left="332" w:right="544"/>
      </w:pPr>
      <w:r>
        <w:rPr>
          <w:color w:val="5F5F5F"/>
        </w:rPr>
        <w:t>Direct and indirect impacts will be avoided through the implementation of measures to comply with EPR EC01. Therefore,</w:t>
      </w:r>
      <w:r>
        <w:rPr>
          <w:color w:val="5F5F5F"/>
          <w:spacing w:val="-4"/>
        </w:rPr>
        <w:t xml:space="preserve"> </w:t>
      </w:r>
      <w:r>
        <w:rPr>
          <w:color w:val="5F5F5F"/>
        </w:rPr>
        <w:t>the</w:t>
      </w:r>
      <w:r>
        <w:rPr>
          <w:color w:val="5F5F5F"/>
          <w:spacing w:val="-2"/>
        </w:rPr>
        <w:t xml:space="preserve"> </w:t>
      </w:r>
      <w:r>
        <w:rPr>
          <w:color w:val="5F5F5F"/>
        </w:rPr>
        <w:t>project</w:t>
      </w:r>
      <w:r>
        <w:rPr>
          <w:color w:val="5F5F5F"/>
          <w:spacing w:val="-4"/>
        </w:rPr>
        <w:t xml:space="preserve"> </w:t>
      </w:r>
      <w:r>
        <w:rPr>
          <w:color w:val="5F5F5F"/>
        </w:rPr>
        <w:t>is unlikely to</w:t>
      </w:r>
      <w:r>
        <w:rPr>
          <w:color w:val="5F5F5F"/>
          <w:spacing w:val="-2"/>
        </w:rPr>
        <w:t xml:space="preserve"> </w:t>
      </w:r>
      <w:r>
        <w:rPr>
          <w:color w:val="5F5F5F"/>
        </w:rPr>
        <w:t>interfere</w:t>
      </w:r>
      <w:r>
        <w:rPr>
          <w:color w:val="5F5F5F"/>
          <w:spacing w:val="-2"/>
        </w:rPr>
        <w:t xml:space="preserve"> </w:t>
      </w:r>
      <w:r>
        <w:rPr>
          <w:color w:val="5F5F5F"/>
        </w:rPr>
        <w:t>with</w:t>
      </w:r>
      <w:r>
        <w:rPr>
          <w:color w:val="5F5F5F"/>
          <w:spacing w:val="-7"/>
        </w:rPr>
        <w:t xml:space="preserve"> </w:t>
      </w:r>
      <w:r>
        <w:rPr>
          <w:color w:val="5F5F5F"/>
        </w:rPr>
        <w:t>the</w:t>
      </w:r>
      <w:r>
        <w:rPr>
          <w:color w:val="5F5F5F"/>
          <w:spacing w:val="-2"/>
        </w:rPr>
        <w:t xml:space="preserve"> </w:t>
      </w:r>
      <w:r>
        <w:rPr>
          <w:color w:val="5F5F5F"/>
        </w:rPr>
        <w:t>recovery</w:t>
      </w:r>
      <w:r>
        <w:rPr>
          <w:color w:val="5F5F5F"/>
          <w:spacing w:val="-5"/>
        </w:rPr>
        <w:t xml:space="preserve"> </w:t>
      </w:r>
      <w:r>
        <w:rPr>
          <w:color w:val="5F5F5F"/>
        </w:rPr>
        <w:t>of</w:t>
      </w:r>
      <w:r>
        <w:rPr>
          <w:color w:val="5F5F5F"/>
          <w:spacing w:val="-7"/>
        </w:rPr>
        <w:t xml:space="preserve"> </w:t>
      </w:r>
      <w:r>
        <w:rPr>
          <w:color w:val="5F5F5F"/>
        </w:rPr>
        <w:t>this TEC, and</w:t>
      </w:r>
      <w:r>
        <w:rPr>
          <w:color w:val="5F5F5F"/>
          <w:spacing w:val="-2"/>
        </w:rPr>
        <w:t xml:space="preserve"> </w:t>
      </w:r>
      <w:r>
        <w:rPr>
          <w:color w:val="5F5F5F"/>
        </w:rPr>
        <w:t>is</w:t>
      </w:r>
      <w:r>
        <w:rPr>
          <w:color w:val="5F5F5F"/>
          <w:spacing w:val="-5"/>
        </w:rPr>
        <w:t xml:space="preserve"> </w:t>
      </w:r>
      <w:r>
        <w:rPr>
          <w:color w:val="5F5F5F"/>
        </w:rPr>
        <w:t>unlikely to</w:t>
      </w:r>
      <w:r>
        <w:rPr>
          <w:color w:val="5F5F5F"/>
          <w:spacing w:val="-2"/>
        </w:rPr>
        <w:t xml:space="preserve"> </w:t>
      </w:r>
      <w:r>
        <w:rPr>
          <w:color w:val="5F5F5F"/>
        </w:rPr>
        <w:t>have</w:t>
      </w:r>
      <w:r>
        <w:rPr>
          <w:color w:val="5F5F5F"/>
          <w:spacing w:val="-2"/>
        </w:rPr>
        <w:t xml:space="preserve"> </w:t>
      </w:r>
      <w:r>
        <w:rPr>
          <w:color w:val="5F5F5F"/>
        </w:rPr>
        <w:t>a significant impact on this TEC.</w:t>
      </w:r>
    </w:p>
    <w:p w14:paraId="4CE70DE3" w14:textId="77777777" w:rsidR="00D05A7A" w:rsidRDefault="00B8135C">
      <w:pPr>
        <w:pStyle w:val="BodyText"/>
        <w:spacing w:before="52"/>
      </w:pPr>
      <w:r>
        <w:rPr>
          <w:noProof/>
        </w:rPr>
        <w:drawing>
          <wp:anchor distT="0" distB="0" distL="0" distR="0" simplePos="0" relativeHeight="488076800" behindDoc="1" locked="0" layoutInCell="1" allowOverlap="1" wp14:anchorId="11398913" wp14:editId="11DCD753">
            <wp:simplePos x="0" y="0"/>
            <wp:positionH relativeFrom="page">
              <wp:posOffset>713231</wp:posOffset>
            </wp:positionH>
            <wp:positionV relativeFrom="paragraph">
              <wp:posOffset>194838</wp:posOffset>
            </wp:positionV>
            <wp:extent cx="2124455" cy="182879"/>
            <wp:effectExtent l="0" t="0" r="0" b="0"/>
            <wp:wrapTopAndBottom/>
            <wp:docPr id="1695" name="Image 1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5" name="Image 1695"/>
                    <pic:cNvPicPr/>
                  </pic:nvPicPr>
                  <pic:blipFill>
                    <a:blip r:embed="rId85" cstate="screen">
                      <a:extLst>
                        <a:ext uri="{28A0092B-C50C-407E-A947-70E740481C1C}">
                          <a14:useLocalDpi xmlns:a14="http://schemas.microsoft.com/office/drawing/2010/main"/>
                        </a:ext>
                      </a:extLst>
                    </a:blip>
                    <a:stretch>
                      <a:fillRect/>
                    </a:stretch>
                  </pic:blipFill>
                  <pic:spPr>
                    <a:xfrm>
                      <a:off x="0" y="0"/>
                      <a:ext cx="2124455" cy="182879"/>
                    </a:xfrm>
                    <a:prstGeom prst="rect">
                      <a:avLst/>
                    </a:prstGeom>
                  </pic:spPr>
                </pic:pic>
              </a:graphicData>
            </a:graphic>
          </wp:anchor>
        </w:drawing>
      </w:r>
    </w:p>
    <w:p w14:paraId="570CA2C4" w14:textId="77777777" w:rsidR="00D05A7A" w:rsidRDefault="00B8135C">
      <w:pPr>
        <w:pStyle w:val="BodyText"/>
        <w:spacing w:before="115" w:line="360" w:lineRule="auto"/>
        <w:ind w:left="332" w:right="544"/>
      </w:pPr>
      <w:bookmarkStart w:id="49" w:name="Threatened_flora_species"/>
      <w:bookmarkEnd w:id="49"/>
      <w:r>
        <w:rPr>
          <w:color w:val="585858"/>
        </w:rPr>
        <w:t>The</w:t>
      </w:r>
      <w:r>
        <w:rPr>
          <w:color w:val="585858"/>
          <w:spacing w:val="-3"/>
        </w:rPr>
        <w:t xml:space="preserve"> </w:t>
      </w:r>
      <w:r>
        <w:rPr>
          <w:color w:val="585858"/>
        </w:rPr>
        <w:t>following</w:t>
      </w:r>
      <w:r>
        <w:rPr>
          <w:color w:val="585858"/>
          <w:spacing w:val="-3"/>
        </w:rPr>
        <w:t xml:space="preserve"> </w:t>
      </w:r>
      <w:r>
        <w:rPr>
          <w:color w:val="585858"/>
        </w:rPr>
        <w:t>sections</w:t>
      </w:r>
      <w:r>
        <w:rPr>
          <w:color w:val="585858"/>
          <w:spacing w:val="-1"/>
        </w:rPr>
        <w:t xml:space="preserve"> </w:t>
      </w:r>
      <w:proofErr w:type="spellStart"/>
      <w:r>
        <w:rPr>
          <w:color w:val="585858"/>
        </w:rPr>
        <w:t>summarise</w:t>
      </w:r>
      <w:proofErr w:type="spellEnd"/>
      <w:r>
        <w:rPr>
          <w:color w:val="585858"/>
          <w:spacing w:val="-8"/>
        </w:rPr>
        <w:t xml:space="preserve"> </w:t>
      </w:r>
      <w:r>
        <w:rPr>
          <w:color w:val="585858"/>
        </w:rPr>
        <w:t>the</w:t>
      </w:r>
      <w:r>
        <w:rPr>
          <w:color w:val="585858"/>
          <w:spacing w:val="-3"/>
        </w:rPr>
        <w:t xml:space="preserve"> </w:t>
      </w:r>
      <w:r>
        <w:rPr>
          <w:color w:val="585858"/>
        </w:rPr>
        <w:t>significant impact assessment for</w:t>
      </w:r>
      <w:r>
        <w:rPr>
          <w:color w:val="585858"/>
          <w:spacing w:val="-6"/>
        </w:rPr>
        <w:t xml:space="preserve"> </w:t>
      </w:r>
      <w:r>
        <w:rPr>
          <w:color w:val="585858"/>
        </w:rPr>
        <w:t>threatened</w:t>
      </w:r>
      <w:r>
        <w:rPr>
          <w:color w:val="585858"/>
          <w:spacing w:val="-3"/>
        </w:rPr>
        <w:t xml:space="preserve"> </w:t>
      </w:r>
      <w:r>
        <w:rPr>
          <w:color w:val="585858"/>
        </w:rPr>
        <w:t>flora</w:t>
      </w:r>
      <w:r>
        <w:rPr>
          <w:color w:val="585858"/>
          <w:spacing w:val="-8"/>
        </w:rPr>
        <w:t xml:space="preserve"> </w:t>
      </w:r>
      <w:r>
        <w:rPr>
          <w:color w:val="585858"/>
        </w:rPr>
        <w:t>species</w:t>
      </w:r>
      <w:r>
        <w:rPr>
          <w:color w:val="585858"/>
          <w:spacing w:val="-1"/>
        </w:rPr>
        <w:t xml:space="preserve"> </w:t>
      </w:r>
      <w:r>
        <w:rPr>
          <w:color w:val="585858"/>
        </w:rPr>
        <w:t>listed</w:t>
      </w:r>
      <w:r>
        <w:rPr>
          <w:color w:val="585858"/>
          <w:spacing w:val="-3"/>
        </w:rPr>
        <w:t xml:space="preserve"> </w:t>
      </w:r>
      <w:r>
        <w:rPr>
          <w:color w:val="585858"/>
        </w:rPr>
        <w:t>under the EPBC Act.</w:t>
      </w:r>
    </w:p>
    <w:p w14:paraId="1ACD2939" w14:textId="77777777" w:rsidR="00D05A7A" w:rsidRDefault="00B8135C">
      <w:pPr>
        <w:pStyle w:val="BodyText"/>
        <w:spacing w:before="59"/>
      </w:pPr>
      <w:r>
        <w:rPr>
          <w:noProof/>
        </w:rPr>
        <w:drawing>
          <wp:anchor distT="0" distB="0" distL="0" distR="0" simplePos="0" relativeHeight="488077312" behindDoc="1" locked="0" layoutInCell="1" allowOverlap="1" wp14:anchorId="78F14458" wp14:editId="26792DC0">
            <wp:simplePos x="0" y="0"/>
            <wp:positionH relativeFrom="page">
              <wp:posOffset>716280</wp:posOffset>
            </wp:positionH>
            <wp:positionV relativeFrom="paragraph">
              <wp:posOffset>199059</wp:posOffset>
            </wp:positionV>
            <wp:extent cx="2103288" cy="158496"/>
            <wp:effectExtent l="0" t="0" r="0" b="0"/>
            <wp:wrapTopAndBottom/>
            <wp:docPr id="1696" name="Image 1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6" name="Image 1696"/>
                    <pic:cNvPicPr/>
                  </pic:nvPicPr>
                  <pic:blipFill>
                    <a:blip r:embed="rId86" cstate="screen">
                      <a:extLst>
                        <a:ext uri="{28A0092B-C50C-407E-A947-70E740481C1C}">
                          <a14:useLocalDpi xmlns:a14="http://schemas.microsoft.com/office/drawing/2010/main"/>
                        </a:ext>
                      </a:extLst>
                    </a:blip>
                    <a:stretch>
                      <a:fillRect/>
                    </a:stretch>
                  </pic:blipFill>
                  <pic:spPr>
                    <a:xfrm>
                      <a:off x="0" y="0"/>
                      <a:ext cx="2103288" cy="158496"/>
                    </a:xfrm>
                    <a:prstGeom prst="rect">
                      <a:avLst/>
                    </a:prstGeom>
                  </pic:spPr>
                </pic:pic>
              </a:graphicData>
            </a:graphic>
          </wp:anchor>
        </w:drawing>
      </w:r>
    </w:p>
    <w:p w14:paraId="4BB33863" w14:textId="77777777" w:rsidR="00D05A7A" w:rsidRDefault="00B8135C">
      <w:pPr>
        <w:pStyle w:val="BodyText"/>
        <w:spacing w:before="114" w:line="360" w:lineRule="auto"/>
        <w:ind w:left="332" w:right="544"/>
      </w:pPr>
      <w:r>
        <w:rPr>
          <w:color w:val="585858"/>
        </w:rPr>
        <w:t>Eastern spider orchid is endangered under the EPBC Act and has approved conservation advice and a national</w:t>
      </w:r>
      <w:r>
        <w:rPr>
          <w:color w:val="585858"/>
          <w:spacing w:val="-3"/>
        </w:rPr>
        <w:t xml:space="preserve"> </w:t>
      </w:r>
      <w:r>
        <w:rPr>
          <w:color w:val="585858"/>
        </w:rPr>
        <w:t>recovery</w:t>
      </w:r>
      <w:r>
        <w:rPr>
          <w:color w:val="585858"/>
          <w:spacing w:val="-1"/>
        </w:rPr>
        <w:t xml:space="preserve"> </w:t>
      </w:r>
      <w:r>
        <w:rPr>
          <w:color w:val="585858"/>
        </w:rPr>
        <w:t>plan</w:t>
      </w:r>
      <w:r>
        <w:rPr>
          <w:color w:val="585858"/>
          <w:spacing w:val="-4"/>
        </w:rPr>
        <w:t xml:space="preserve"> </w:t>
      </w:r>
      <w:r>
        <w:rPr>
          <w:color w:val="585858"/>
        </w:rPr>
        <w:t>(Todd</w:t>
      </w:r>
      <w:r>
        <w:rPr>
          <w:color w:val="585858"/>
          <w:spacing w:val="-3"/>
        </w:rPr>
        <w:t xml:space="preserve"> </w:t>
      </w:r>
      <w:r>
        <w:rPr>
          <w:color w:val="585858"/>
        </w:rPr>
        <w:t>2000). The</w:t>
      </w:r>
      <w:r>
        <w:rPr>
          <w:color w:val="585858"/>
          <w:spacing w:val="-3"/>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w:t>
      </w:r>
      <w:r>
        <w:rPr>
          <w:color w:val="585858"/>
          <w:spacing w:val="-3"/>
        </w:rPr>
        <w:t xml:space="preserve"> </w:t>
      </w:r>
      <w:r>
        <w:rPr>
          <w:color w:val="585858"/>
        </w:rPr>
        <w:t>(TSSC</w:t>
      </w:r>
      <w:r>
        <w:rPr>
          <w:color w:val="585858"/>
          <w:spacing w:val="-8"/>
        </w:rPr>
        <w:t xml:space="preserve"> </w:t>
      </w:r>
      <w:r>
        <w:rPr>
          <w:color w:val="585858"/>
        </w:rPr>
        <w:t>2016)</w:t>
      </w:r>
      <w:r>
        <w:rPr>
          <w:color w:val="585858"/>
          <w:spacing w:val="-1"/>
        </w:rPr>
        <w:t xml:space="preserve"> </w:t>
      </w:r>
      <w:r>
        <w:rPr>
          <w:color w:val="585858"/>
        </w:rPr>
        <w:t>identifies</w:t>
      </w:r>
      <w:r>
        <w:rPr>
          <w:color w:val="585858"/>
          <w:spacing w:val="-1"/>
        </w:rPr>
        <w:t xml:space="preserve"> </w:t>
      </w:r>
      <w:r>
        <w:rPr>
          <w:color w:val="585858"/>
        </w:rPr>
        <w:t>the</w:t>
      </w:r>
      <w:r>
        <w:rPr>
          <w:color w:val="585858"/>
          <w:spacing w:val="-3"/>
        </w:rPr>
        <w:t xml:space="preserve"> </w:t>
      </w:r>
      <w:r>
        <w:rPr>
          <w:color w:val="585858"/>
        </w:rPr>
        <w:t>species’ key threats including:</w:t>
      </w:r>
    </w:p>
    <w:p w14:paraId="35870F26" w14:textId="77777777" w:rsidR="00D05A7A" w:rsidRDefault="00B8135C">
      <w:pPr>
        <w:pStyle w:val="BodyText"/>
        <w:tabs>
          <w:tab w:val="left" w:pos="692"/>
        </w:tabs>
        <w:spacing w:before="122"/>
        <w:ind w:left="332"/>
      </w:pPr>
      <w:r>
        <w:rPr>
          <w:noProof/>
        </w:rPr>
        <w:drawing>
          <wp:inline distT="0" distB="0" distL="0" distR="0" wp14:anchorId="242BC242" wp14:editId="73AF4865">
            <wp:extent cx="88264" cy="88264"/>
            <wp:effectExtent l="0" t="0" r="0" b="0"/>
            <wp:docPr id="1697" name="Image 169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7" name="Image 169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Habitat</w:t>
      </w:r>
      <w:r>
        <w:rPr>
          <w:color w:val="5F5F5F"/>
          <w:spacing w:val="-5"/>
        </w:rPr>
        <w:t xml:space="preserve"> </w:t>
      </w:r>
      <w:r>
        <w:rPr>
          <w:color w:val="5F5F5F"/>
        </w:rPr>
        <w:t>loss,</w:t>
      </w:r>
      <w:r>
        <w:rPr>
          <w:color w:val="5F5F5F"/>
          <w:spacing w:val="-4"/>
        </w:rPr>
        <w:t xml:space="preserve"> </w:t>
      </w:r>
      <w:proofErr w:type="gramStart"/>
      <w:r>
        <w:rPr>
          <w:color w:val="5F5F5F"/>
        </w:rPr>
        <w:t>disturbance</w:t>
      </w:r>
      <w:proofErr w:type="gramEnd"/>
      <w:r>
        <w:rPr>
          <w:color w:val="5F5F5F"/>
          <w:spacing w:val="-7"/>
        </w:rPr>
        <w:t xml:space="preserve"> </w:t>
      </w:r>
      <w:r>
        <w:rPr>
          <w:color w:val="5F5F5F"/>
        </w:rPr>
        <w:t>and</w:t>
      </w:r>
      <w:r>
        <w:rPr>
          <w:color w:val="5F5F5F"/>
          <w:spacing w:val="-6"/>
        </w:rPr>
        <w:t xml:space="preserve"> </w:t>
      </w:r>
      <w:r>
        <w:rPr>
          <w:color w:val="5F5F5F"/>
          <w:spacing w:val="-2"/>
        </w:rPr>
        <w:t>modification.</w:t>
      </w:r>
    </w:p>
    <w:p w14:paraId="195CEED6" w14:textId="77777777" w:rsidR="00D05A7A" w:rsidRDefault="00D05A7A">
      <w:pPr>
        <w:pStyle w:val="BodyText"/>
        <w:spacing w:before="6"/>
      </w:pPr>
    </w:p>
    <w:p w14:paraId="1D434CE7" w14:textId="77777777" w:rsidR="00D05A7A" w:rsidRDefault="00B8135C">
      <w:pPr>
        <w:pStyle w:val="BodyText"/>
        <w:tabs>
          <w:tab w:val="left" w:pos="692"/>
        </w:tabs>
        <w:ind w:left="332"/>
      </w:pPr>
      <w:r>
        <w:rPr>
          <w:noProof/>
        </w:rPr>
        <w:drawing>
          <wp:inline distT="0" distB="0" distL="0" distR="0" wp14:anchorId="418E6714" wp14:editId="1FB4BC7A">
            <wp:extent cx="88264" cy="88264"/>
            <wp:effectExtent l="0" t="0" r="0" b="0"/>
            <wp:docPr id="1698" name="Image 16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8" name="Image 169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Fire</w:t>
      </w:r>
      <w:r>
        <w:rPr>
          <w:color w:val="5F5F5F"/>
          <w:spacing w:val="-4"/>
        </w:rPr>
        <w:t xml:space="preserve"> </w:t>
      </w:r>
      <w:r>
        <w:rPr>
          <w:color w:val="5F5F5F"/>
        </w:rPr>
        <w:t>timing</w:t>
      </w:r>
      <w:r>
        <w:rPr>
          <w:color w:val="5F5F5F"/>
          <w:spacing w:val="-3"/>
        </w:rPr>
        <w:t xml:space="preserve"> </w:t>
      </w:r>
      <w:r>
        <w:rPr>
          <w:color w:val="5F5F5F"/>
        </w:rPr>
        <w:t>and</w:t>
      </w:r>
      <w:r>
        <w:rPr>
          <w:color w:val="5F5F5F"/>
          <w:spacing w:val="-3"/>
        </w:rPr>
        <w:t xml:space="preserve"> </w:t>
      </w:r>
      <w:r>
        <w:rPr>
          <w:color w:val="5F5F5F"/>
          <w:spacing w:val="-2"/>
        </w:rPr>
        <w:t>frequency.</w:t>
      </w:r>
    </w:p>
    <w:p w14:paraId="39EA067F" w14:textId="77777777" w:rsidR="00D05A7A" w:rsidRDefault="00D05A7A">
      <w:pPr>
        <w:pStyle w:val="BodyText"/>
        <w:spacing w:before="1"/>
      </w:pPr>
    </w:p>
    <w:p w14:paraId="6208020A" w14:textId="77777777" w:rsidR="00D05A7A" w:rsidRDefault="00B8135C">
      <w:pPr>
        <w:pStyle w:val="BodyText"/>
        <w:tabs>
          <w:tab w:val="left" w:pos="692"/>
        </w:tabs>
        <w:ind w:left="332"/>
      </w:pPr>
      <w:r>
        <w:rPr>
          <w:noProof/>
        </w:rPr>
        <w:drawing>
          <wp:inline distT="0" distB="0" distL="0" distR="0" wp14:anchorId="3BA68B38" wp14:editId="2BDEDC43">
            <wp:extent cx="88264" cy="88899"/>
            <wp:effectExtent l="0" t="0" r="0" b="0"/>
            <wp:docPr id="1699" name="Image 169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9" name="Image 169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Weed</w:t>
      </w:r>
      <w:r>
        <w:rPr>
          <w:color w:val="5F5F5F"/>
          <w:spacing w:val="-5"/>
        </w:rPr>
        <w:t xml:space="preserve"> </w:t>
      </w:r>
      <w:r>
        <w:rPr>
          <w:color w:val="5F5F5F"/>
          <w:spacing w:val="-2"/>
        </w:rPr>
        <w:t>invasion.</w:t>
      </w:r>
    </w:p>
    <w:p w14:paraId="6843138B" w14:textId="77777777" w:rsidR="00D05A7A" w:rsidRDefault="00D05A7A">
      <w:pPr>
        <w:pStyle w:val="BodyText"/>
        <w:spacing w:before="5"/>
      </w:pPr>
    </w:p>
    <w:p w14:paraId="7051BA7F" w14:textId="77777777" w:rsidR="00D05A7A" w:rsidRDefault="00B8135C">
      <w:pPr>
        <w:pStyle w:val="BodyText"/>
        <w:spacing w:before="1" w:line="360" w:lineRule="auto"/>
        <w:ind w:left="332" w:right="544"/>
      </w:pPr>
      <w:r>
        <w:rPr>
          <w:color w:val="585858"/>
        </w:rPr>
        <w:t>The</w:t>
      </w:r>
      <w:r>
        <w:rPr>
          <w:color w:val="585858"/>
          <w:spacing w:val="-2"/>
        </w:rPr>
        <w:t xml:space="preserve"> </w:t>
      </w:r>
      <w:r>
        <w:rPr>
          <w:color w:val="585858"/>
        </w:rPr>
        <w:t>threats</w:t>
      </w:r>
      <w:r>
        <w:rPr>
          <w:color w:val="585858"/>
          <w:spacing w:val="-4"/>
        </w:rPr>
        <w:t xml:space="preserve"> </w:t>
      </w:r>
      <w:r>
        <w:rPr>
          <w:color w:val="585858"/>
        </w:rPr>
        <w:t>referring</w:t>
      </w:r>
      <w:r>
        <w:rPr>
          <w:color w:val="585858"/>
          <w:spacing w:val="-2"/>
        </w:rPr>
        <w:t xml:space="preserve"> </w:t>
      </w:r>
      <w:r>
        <w:rPr>
          <w:color w:val="585858"/>
        </w:rPr>
        <w:t>to</w:t>
      </w:r>
      <w:r>
        <w:rPr>
          <w:color w:val="585858"/>
          <w:spacing w:val="-6"/>
        </w:rPr>
        <w:t xml:space="preserve"> </w:t>
      </w:r>
      <w:r>
        <w:rPr>
          <w:color w:val="585858"/>
        </w:rPr>
        <w:t>habitat loss and</w:t>
      </w:r>
      <w:r>
        <w:rPr>
          <w:color w:val="585858"/>
          <w:spacing w:val="-2"/>
        </w:rPr>
        <w:t xml:space="preserve"> </w:t>
      </w:r>
      <w:r>
        <w:rPr>
          <w:color w:val="585858"/>
        </w:rPr>
        <w:t>weed</w:t>
      </w:r>
      <w:r>
        <w:rPr>
          <w:color w:val="585858"/>
          <w:spacing w:val="-2"/>
        </w:rPr>
        <w:t xml:space="preserve"> </w:t>
      </w:r>
      <w:r>
        <w:rPr>
          <w:color w:val="585858"/>
        </w:rPr>
        <w:t>invasion</w:t>
      </w:r>
      <w:r>
        <w:rPr>
          <w:color w:val="585858"/>
          <w:spacing w:val="-6"/>
        </w:rPr>
        <w:t xml:space="preserve"> </w:t>
      </w:r>
      <w:r>
        <w:rPr>
          <w:color w:val="585858"/>
        </w:rPr>
        <w:t>are</w:t>
      </w:r>
      <w:r>
        <w:rPr>
          <w:color w:val="585858"/>
          <w:spacing w:val="-2"/>
        </w:rPr>
        <w:t xml:space="preserve"> </w:t>
      </w:r>
      <w:r>
        <w:rPr>
          <w:color w:val="585858"/>
        </w:rPr>
        <w:t>related</w:t>
      </w:r>
      <w:r>
        <w:rPr>
          <w:color w:val="585858"/>
          <w:spacing w:val="-2"/>
        </w:rPr>
        <w:t xml:space="preserve"> </w:t>
      </w:r>
      <w:r>
        <w:rPr>
          <w:color w:val="585858"/>
        </w:rPr>
        <w:t>to</w:t>
      </w:r>
      <w:r>
        <w:rPr>
          <w:color w:val="585858"/>
          <w:spacing w:val="-2"/>
        </w:rPr>
        <w:t xml:space="preserve"> </w:t>
      </w:r>
      <w:r>
        <w:rPr>
          <w:color w:val="585858"/>
        </w:rPr>
        <w:t>the</w:t>
      </w:r>
      <w:r>
        <w:rPr>
          <w:color w:val="585858"/>
          <w:spacing w:val="-2"/>
        </w:rPr>
        <w:t xml:space="preserve"> </w:t>
      </w:r>
      <w:r>
        <w:rPr>
          <w:color w:val="585858"/>
        </w:rPr>
        <w:t>potential</w:t>
      </w:r>
      <w:r>
        <w:rPr>
          <w:color w:val="585858"/>
          <w:spacing w:val="-2"/>
        </w:rPr>
        <w:t xml:space="preserve"> </w:t>
      </w:r>
      <w:r>
        <w:rPr>
          <w:color w:val="585858"/>
        </w:rPr>
        <w:t>impacts</w:t>
      </w:r>
      <w:r>
        <w:rPr>
          <w:color w:val="585858"/>
          <w:spacing w:val="-4"/>
        </w:rPr>
        <w:t xml:space="preserve"> </w:t>
      </w:r>
      <w:r>
        <w:rPr>
          <w:color w:val="585858"/>
        </w:rPr>
        <w:t>from</w:t>
      </w:r>
      <w:r>
        <w:rPr>
          <w:color w:val="585858"/>
          <w:spacing w:val="-4"/>
        </w:rPr>
        <w:t xml:space="preserve"> </w:t>
      </w:r>
      <w:r>
        <w:rPr>
          <w:color w:val="585858"/>
        </w:rPr>
        <w:t>the</w:t>
      </w:r>
      <w:r>
        <w:rPr>
          <w:color w:val="585858"/>
          <w:spacing w:val="-2"/>
        </w:rPr>
        <w:t xml:space="preserve"> </w:t>
      </w:r>
      <w:r>
        <w:rPr>
          <w:color w:val="585858"/>
        </w:rPr>
        <w:t xml:space="preserve">project which involve removing vegetation, releasing pollutants and </w:t>
      </w:r>
      <w:proofErr w:type="gramStart"/>
      <w:r>
        <w:rPr>
          <w:color w:val="585858"/>
        </w:rPr>
        <w:t>sediment</w:t>
      </w:r>
      <w:proofErr w:type="gramEnd"/>
      <w:r>
        <w:rPr>
          <w:color w:val="585858"/>
        </w:rPr>
        <w:t xml:space="preserve"> or introducing weed species.</w:t>
      </w:r>
    </w:p>
    <w:p w14:paraId="0A6C95C6" w14:textId="77777777" w:rsidR="00D05A7A" w:rsidRDefault="00B8135C">
      <w:pPr>
        <w:pStyle w:val="BodyText"/>
        <w:spacing w:before="121" w:line="360" w:lineRule="auto"/>
        <w:ind w:left="332"/>
      </w:pPr>
      <w:r>
        <w:rPr>
          <w:color w:val="585858"/>
        </w:rPr>
        <w:t>The</w:t>
      </w:r>
      <w:r>
        <w:rPr>
          <w:color w:val="585858"/>
          <w:spacing w:val="-3"/>
        </w:rPr>
        <w:t xml:space="preserve"> </w:t>
      </w:r>
      <w:r>
        <w:rPr>
          <w:color w:val="585858"/>
        </w:rPr>
        <w:t>national</w:t>
      </w:r>
      <w:r>
        <w:rPr>
          <w:color w:val="585858"/>
          <w:spacing w:val="-3"/>
        </w:rPr>
        <w:t xml:space="preserve"> </w:t>
      </w:r>
      <w:r>
        <w:rPr>
          <w:color w:val="585858"/>
        </w:rPr>
        <w:t>recovery</w:t>
      </w:r>
      <w:r>
        <w:rPr>
          <w:color w:val="585858"/>
          <w:spacing w:val="-1"/>
        </w:rPr>
        <w:t xml:space="preserve"> </w:t>
      </w:r>
      <w:r>
        <w:rPr>
          <w:color w:val="585858"/>
        </w:rPr>
        <w:t>plan</w:t>
      </w:r>
      <w:r>
        <w:rPr>
          <w:color w:val="585858"/>
          <w:spacing w:val="-3"/>
        </w:rPr>
        <w:t xml:space="preserve"> </w:t>
      </w:r>
      <w:r>
        <w:rPr>
          <w:color w:val="585858"/>
        </w:rPr>
        <w:t>for</w:t>
      </w:r>
      <w:r>
        <w:rPr>
          <w:color w:val="585858"/>
          <w:spacing w:val="-1"/>
        </w:rPr>
        <w:t xml:space="preserve"> </w:t>
      </w:r>
      <w:r>
        <w:rPr>
          <w:color w:val="585858"/>
        </w:rPr>
        <w:t>eastern</w:t>
      </w:r>
      <w:r>
        <w:rPr>
          <w:color w:val="585858"/>
          <w:spacing w:val="-3"/>
        </w:rPr>
        <w:t xml:space="preserve"> </w:t>
      </w:r>
      <w:r>
        <w:rPr>
          <w:color w:val="585858"/>
        </w:rPr>
        <w:t>spider</w:t>
      </w:r>
      <w:r>
        <w:rPr>
          <w:color w:val="585858"/>
          <w:spacing w:val="-1"/>
        </w:rPr>
        <w:t xml:space="preserve"> </w:t>
      </w:r>
      <w:r>
        <w:rPr>
          <w:color w:val="585858"/>
        </w:rPr>
        <w:t>orchid</w:t>
      </w:r>
      <w:r>
        <w:rPr>
          <w:color w:val="585858"/>
          <w:spacing w:val="-3"/>
        </w:rPr>
        <w:t xml:space="preserve"> </w:t>
      </w:r>
      <w:r>
        <w:rPr>
          <w:color w:val="585858"/>
        </w:rPr>
        <w:t>(Todd</w:t>
      </w:r>
      <w:r>
        <w:rPr>
          <w:color w:val="585858"/>
          <w:spacing w:val="-3"/>
        </w:rPr>
        <w:t xml:space="preserve"> </w:t>
      </w:r>
      <w:r>
        <w:rPr>
          <w:color w:val="585858"/>
        </w:rPr>
        <w:t>2000)</w:t>
      </w:r>
      <w:r>
        <w:rPr>
          <w:color w:val="585858"/>
          <w:spacing w:val="-1"/>
        </w:rPr>
        <w:t xml:space="preserve"> </w:t>
      </w:r>
      <w:r>
        <w:rPr>
          <w:color w:val="585858"/>
        </w:rPr>
        <w:t>includes</w:t>
      </w:r>
      <w:r>
        <w:rPr>
          <w:color w:val="585858"/>
          <w:spacing w:val="-1"/>
        </w:rPr>
        <w:t xml:space="preserve"> </w:t>
      </w:r>
      <w:r>
        <w:rPr>
          <w:color w:val="585858"/>
        </w:rPr>
        <w:t>recovery</w:t>
      </w:r>
      <w:r>
        <w:rPr>
          <w:color w:val="585858"/>
          <w:spacing w:val="-1"/>
        </w:rPr>
        <w:t xml:space="preserve"> </w:t>
      </w:r>
      <w:r>
        <w:rPr>
          <w:color w:val="585858"/>
        </w:rPr>
        <w:t>objectives</w:t>
      </w:r>
      <w:r>
        <w:rPr>
          <w:color w:val="585858"/>
          <w:spacing w:val="-6"/>
        </w:rPr>
        <w:t xml:space="preserve"> </w:t>
      </w:r>
      <w:r>
        <w:rPr>
          <w:color w:val="585858"/>
        </w:rPr>
        <w:t>to</w:t>
      </w:r>
      <w:r>
        <w:rPr>
          <w:color w:val="585858"/>
          <w:spacing w:val="-3"/>
        </w:rPr>
        <w:t xml:space="preserve"> </w:t>
      </w:r>
      <w:r>
        <w:rPr>
          <w:color w:val="585858"/>
        </w:rPr>
        <w:t>increase</w:t>
      </w:r>
      <w:r>
        <w:rPr>
          <w:color w:val="585858"/>
          <w:spacing w:val="-3"/>
        </w:rPr>
        <w:t xml:space="preserve"> </w:t>
      </w:r>
      <w:r>
        <w:rPr>
          <w:color w:val="585858"/>
        </w:rPr>
        <w:t>the probability of the species becoming self-sustaining. These objectives include:</w:t>
      </w:r>
    </w:p>
    <w:p w14:paraId="02BA7552" w14:textId="77777777" w:rsidR="00D05A7A" w:rsidRDefault="00B8135C">
      <w:pPr>
        <w:pStyle w:val="BodyText"/>
        <w:tabs>
          <w:tab w:val="left" w:pos="692"/>
        </w:tabs>
        <w:spacing w:before="121"/>
        <w:ind w:left="332"/>
      </w:pPr>
      <w:r>
        <w:rPr>
          <w:noProof/>
        </w:rPr>
        <w:drawing>
          <wp:inline distT="0" distB="0" distL="0" distR="0" wp14:anchorId="14BB4FC8" wp14:editId="62C49D99">
            <wp:extent cx="88264" cy="88898"/>
            <wp:effectExtent l="0" t="0" r="0" b="0"/>
            <wp:docPr id="1700" name="Image 170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0" name="Image 170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Ensuring</w:t>
      </w:r>
      <w:r>
        <w:rPr>
          <w:color w:val="5F5F5F"/>
          <w:spacing w:val="-8"/>
        </w:rPr>
        <w:t xml:space="preserve"> </w:t>
      </w:r>
      <w:r>
        <w:rPr>
          <w:color w:val="5F5F5F"/>
        </w:rPr>
        <w:t>all</w:t>
      </w:r>
      <w:r>
        <w:rPr>
          <w:color w:val="5F5F5F"/>
          <w:spacing w:val="-8"/>
        </w:rPr>
        <w:t xml:space="preserve"> </w:t>
      </w:r>
      <w:r>
        <w:rPr>
          <w:color w:val="5F5F5F"/>
        </w:rPr>
        <w:t>existing</w:t>
      </w:r>
      <w:r>
        <w:rPr>
          <w:color w:val="5F5F5F"/>
          <w:spacing w:val="-8"/>
        </w:rPr>
        <w:t xml:space="preserve"> </w:t>
      </w:r>
      <w:r>
        <w:rPr>
          <w:color w:val="5F5F5F"/>
        </w:rPr>
        <w:t>populations</w:t>
      </w:r>
      <w:r>
        <w:rPr>
          <w:color w:val="5F5F5F"/>
          <w:spacing w:val="-6"/>
        </w:rPr>
        <w:t xml:space="preserve"> </w:t>
      </w:r>
      <w:r>
        <w:rPr>
          <w:color w:val="5F5F5F"/>
        </w:rPr>
        <w:t>are</w:t>
      </w:r>
      <w:r>
        <w:rPr>
          <w:color w:val="5F5F5F"/>
          <w:spacing w:val="-8"/>
        </w:rPr>
        <w:t xml:space="preserve"> </w:t>
      </w:r>
      <w:r>
        <w:rPr>
          <w:color w:val="5F5F5F"/>
        </w:rPr>
        <w:t>adequately</w:t>
      </w:r>
      <w:r>
        <w:rPr>
          <w:color w:val="5F5F5F"/>
          <w:spacing w:val="-6"/>
        </w:rPr>
        <w:t xml:space="preserve"> </w:t>
      </w:r>
      <w:r>
        <w:rPr>
          <w:color w:val="5F5F5F"/>
          <w:spacing w:val="-2"/>
        </w:rPr>
        <w:t>protected.</w:t>
      </w:r>
    </w:p>
    <w:p w14:paraId="46337A98" w14:textId="77777777" w:rsidR="00D05A7A" w:rsidRDefault="00D05A7A">
      <w:pPr>
        <w:pStyle w:val="BodyText"/>
        <w:spacing w:before="5"/>
      </w:pPr>
    </w:p>
    <w:p w14:paraId="3FF2EEB7" w14:textId="77777777" w:rsidR="00D05A7A" w:rsidRDefault="00B8135C">
      <w:pPr>
        <w:pStyle w:val="BodyText"/>
        <w:tabs>
          <w:tab w:val="left" w:pos="692"/>
        </w:tabs>
        <w:spacing w:before="1"/>
        <w:ind w:left="332"/>
      </w:pPr>
      <w:r>
        <w:rPr>
          <w:noProof/>
        </w:rPr>
        <w:drawing>
          <wp:inline distT="0" distB="0" distL="0" distR="0" wp14:anchorId="4FEEB37D" wp14:editId="671D1BE9">
            <wp:extent cx="88264" cy="88264"/>
            <wp:effectExtent l="0" t="0" r="0" b="0"/>
            <wp:docPr id="1701" name="Image 170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1" name="Image 170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Increasing</w:t>
      </w:r>
      <w:r>
        <w:rPr>
          <w:color w:val="5F5F5F"/>
          <w:spacing w:val="-6"/>
        </w:rPr>
        <w:t xml:space="preserve"> </w:t>
      </w:r>
      <w:r>
        <w:rPr>
          <w:color w:val="5F5F5F"/>
        </w:rPr>
        <w:t>the</w:t>
      </w:r>
      <w:r>
        <w:rPr>
          <w:color w:val="5F5F5F"/>
          <w:spacing w:val="-6"/>
        </w:rPr>
        <w:t xml:space="preserve"> </w:t>
      </w:r>
      <w:r>
        <w:rPr>
          <w:color w:val="5F5F5F"/>
        </w:rPr>
        <w:t>number</w:t>
      </w:r>
      <w:r>
        <w:rPr>
          <w:color w:val="5F5F5F"/>
          <w:spacing w:val="-4"/>
        </w:rPr>
        <w:t xml:space="preserve"> </w:t>
      </w:r>
      <w:r>
        <w:rPr>
          <w:color w:val="5F5F5F"/>
        </w:rPr>
        <w:t>of</w:t>
      </w:r>
      <w:r>
        <w:rPr>
          <w:color w:val="5F5F5F"/>
          <w:spacing w:val="-7"/>
        </w:rPr>
        <w:t xml:space="preserve"> </w:t>
      </w:r>
      <w:r>
        <w:rPr>
          <w:color w:val="5F5F5F"/>
        </w:rPr>
        <w:t>plants</w:t>
      </w:r>
      <w:r>
        <w:rPr>
          <w:color w:val="5F5F5F"/>
          <w:spacing w:val="-4"/>
        </w:rPr>
        <w:t xml:space="preserve"> </w:t>
      </w:r>
      <w:r>
        <w:rPr>
          <w:color w:val="5F5F5F"/>
        </w:rPr>
        <w:t>and</w:t>
      </w:r>
      <w:r>
        <w:rPr>
          <w:color w:val="5F5F5F"/>
          <w:spacing w:val="-6"/>
        </w:rPr>
        <w:t xml:space="preserve"> </w:t>
      </w:r>
      <w:r>
        <w:rPr>
          <w:color w:val="5F5F5F"/>
        </w:rPr>
        <w:t>populations</w:t>
      </w:r>
      <w:r>
        <w:rPr>
          <w:color w:val="5F5F5F"/>
          <w:spacing w:val="-4"/>
        </w:rPr>
        <w:t xml:space="preserve"> </w:t>
      </w:r>
      <w:r>
        <w:rPr>
          <w:color w:val="5F5F5F"/>
        </w:rPr>
        <w:t>in</w:t>
      </w:r>
      <w:r>
        <w:rPr>
          <w:color w:val="5F5F5F"/>
          <w:spacing w:val="-5"/>
        </w:rPr>
        <w:t xml:space="preserve"> </w:t>
      </w:r>
      <w:r>
        <w:rPr>
          <w:color w:val="5F5F5F"/>
        </w:rPr>
        <w:t>the</w:t>
      </w:r>
      <w:r>
        <w:rPr>
          <w:color w:val="5F5F5F"/>
          <w:spacing w:val="-10"/>
        </w:rPr>
        <w:t xml:space="preserve"> </w:t>
      </w:r>
      <w:r>
        <w:rPr>
          <w:color w:val="5F5F5F"/>
          <w:spacing w:val="-2"/>
        </w:rPr>
        <w:t>wild.</w:t>
      </w:r>
    </w:p>
    <w:p w14:paraId="65BCB69F" w14:textId="77777777" w:rsidR="00D05A7A" w:rsidRDefault="00D05A7A">
      <w:pPr>
        <w:pStyle w:val="BodyText"/>
        <w:spacing w:before="5"/>
      </w:pPr>
    </w:p>
    <w:p w14:paraId="13B6F14B" w14:textId="77777777" w:rsidR="00D05A7A" w:rsidRDefault="00B8135C">
      <w:pPr>
        <w:pStyle w:val="BodyText"/>
        <w:tabs>
          <w:tab w:val="left" w:pos="692"/>
        </w:tabs>
        <w:ind w:left="332"/>
      </w:pPr>
      <w:r>
        <w:rPr>
          <w:noProof/>
        </w:rPr>
        <w:drawing>
          <wp:inline distT="0" distB="0" distL="0" distR="0" wp14:anchorId="314FFD21" wp14:editId="40646901">
            <wp:extent cx="88264" cy="88265"/>
            <wp:effectExtent l="0" t="0" r="0" b="0"/>
            <wp:docPr id="1702" name="Image 17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2" name="Image 170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Establishing</w:t>
      </w:r>
      <w:r>
        <w:rPr>
          <w:color w:val="5F5F5F"/>
          <w:spacing w:val="-10"/>
        </w:rPr>
        <w:t xml:space="preserve"> </w:t>
      </w:r>
      <w:r>
        <w:rPr>
          <w:color w:val="5F5F5F"/>
        </w:rPr>
        <w:t>a</w:t>
      </w:r>
      <w:r>
        <w:rPr>
          <w:color w:val="5F5F5F"/>
          <w:spacing w:val="-8"/>
        </w:rPr>
        <w:t xml:space="preserve"> </w:t>
      </w:r>
      <w:r>
        <w:rPr>
          <w:color w:val="5F5F5F"/>
        </w:rPr>
        <w:t>genetically</w:t>
      </w:r>
      <w:r>
        <w:rPr>
          <w:color w:val="5F5F5F"/>
          <w:spacing w:val="-5"/>
        </w:rPr>
        <w:t xml:space="preserve"> </w:t>
      </w:r>
      <w:r>
        <w:rPr>
          <w:color w:val="5F5F5F"/>
        </w:rPr>
        <w:t>representative</w:t>
      </w:r>
      <w:r>
        <w:rPr>
          <w:color w:val="5F5F5F"/>
          <w:spacing w:val="-8"/>
        </w:rPr>
        <w:t xml:space="preserve"> </w:t>
      </w:r>
      <w:r>
        <w:rPr>
          <w:color w:val="5F5F5F"/>
        </w:rPr>
        <w:t>collection</w:t>
      </w:r>
      <w:r>
        <w:rPr>
          <w:color w:val="5F5F5F"/>
          <w:spacing w:val="-7"/>
        </w:rPr>
        <w:t xml:space="preserve"> </w:t>
      </w:r>
      <w:r>
        <w:rPr>
          <w:color w:val="5F5F5F"/>
        </w:rPr>
        <w:t>of</w:t>
      </w:r>
      <w:r>
        <w:rPr>
          <w:color w:val="5F5F5F"/>
          <w:spacing w:val="-5"/>
        </w:rPr>
        <w:t xml:space="preserve"> </w:t>
      </w:r>
      <w:r>
        <w:rPr>
          <w:color w:val="5F5F5F"/>
        </w:rPr>
        <w:t>taxa</w:t>
      </w:r>
      <w:r>
        <w:rPr>
          <w:color w:val="5F5F5F"/>
          <w:spacing w:val="-8"/>
        </w:rPr>
        <w:t xml:space="preserve"> </w:t>
      </w:r>
      <w:r>
        <w:rPr>
          <w:color w:val="5F5F5F"/>
        </w:rPr>
        <w:t>in</w:t>
      </w:r>
      <w:r>
        <w:rPr>
          <w:color w:val="5F5F5F"/>
          <w:spacing w:val="-7"/>
        </w:rPr>
        <w:t xml:space="preserve"> </w:t>
      </w:r>
      <w:r>
        <w:rPr>
          <w:color w:val="5F5F5F"/>
          <w:spacing w:val="-2"/>
        </w:rPr>
        <w:t>cultivation.</w:t>
      </w:r>
    </w:p>
    <w:p w14:paraId="6C538390" w14:textId="77777777" w:rsidR="00D05A7A" w:rsidRDefault="00D05A7A">
      <w:pPr>
        <w:pStyle w:val="BodyText"/>
        <w:spacing w:before="1"/>
      </w:pPr>
    </w:p>
    <w:p w14:paraId="5AEB29CA" w14:textId="77777777" w:rsidR="00D05A7A" w:rsidRDefault="00B8135C">
      <w:pPr>
        <w:pStyle w:val="BodyText"/>
        <w:tabs>
          <w:tab w:val="left" w:pos="692"/>
        </w:tabs>
        <w:spacing w:before="1"/>
        <w:ind w:left="332"/>
      </w:pPr>
      <w:r>
        <w:rPr>
          <w:noProof/>
        </w:rPr>
        <w:drawing>
          <wp:inline distT="0" distB="0" distL="0" distR="0" wp14:anchorId="18E3EE29" wp14:editId="6F844553">
            <wp:extent cx="88264" cy="88898"/>
            <wp:effectExtent l="0" t="0" r="0" b="0"/>
            <wp:docPr id="1703" name="Image 170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3" name="Image 170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Raising</w:t>
      </w:r>
      <w:r>
        <w:rPr>
          <w:color w:val="5F5F5F"/>
          <w:spacing w:val="-8"/>
        </w:rPr>
        <w:t xml:space="preserve"> </w:t>
      </w:r>
      <w:r>
        <w:rPr>
          <w:color w:val="5F5F5F"/>
        </w:rPr>
        <w:t>public</w:t>
      </w:r>
      <w:r>
        <w:rPr>
          <w:color w:val="5F5F5F"/>
          <w:spacing w:val="-6"/>
        </w:rPr>
        <w:t xml:space="preserve"> </w:t>
      </w:r>
      <w:r>
        <w:rPr>
          <w:color w:val="5F5F5F"/>
        </w:rPr>
        <w:t>awareness</w:t>
      </w:r>
      <w:r>
        <w:rPr>
          <w:color w:val="5F5F5F"/>
          <w:spacing w:val="-6"/>
        </w:rPr>
        <w:t xml:space="preserve"> </w:t>
      </w:r>
      <w:r>
        <w:rPr>
          <w:color w:val="5F5F5F"/>
        </w:rPr>
        <w:t>and</w:t>
      </w:r>
      <w:r>
        <w:rPr>
          <w:color w:val="5F5F5F"/>
          <w:spacing w:val="-7"/>
        </w:rPr>
        <w:t xml:space="preserve"> </w:t>
      </w:r>
      <w:r>
        <w:rPr>
          <w:color w:val="5F5F5F"/>
          <w:spacing w:val="-2"/>
        </w:rPr>
        <w:t>involvement.</w:t>
      </w:r>
    </w:p>
    <w:p w14:paraId="0AAF1B9A" w14:textId="77777777" w:rsidR="00D05A7A" w:rsidRDefault="00D05A7A">
      <w:pPr>
        <w:pStyle w:val="BodyText"/>
        <w:spacing w:before="67"/>
      </w:pPr>
    </w:p>
    <w:p w14:paraId="7AC2A807" w14:textId="77777777" w:rsidR="00D05A7A" w:rsidRDefault="00B8135C">
      <w:pPr>
        <w:pStyle w:val="BodyText"/>
        <w:spacing w:line="360" w:lineRule="auto"/>
        <w:ind w:left="332" w:right="544"/>
      </w:pPr>
      <w:r>
        <w:rPr>
          <w:color w:val="5F5F5F"/>
        </w:rPr>
        <w:t>The objectives referring to protecting and increasing plants and populations relate to the potential impacts from</w:t>
      </w:r>
      <w:r>
        <w:rPr>
          <w:color w:val="5F5F5F"/>
          <w:spacing w:val="-5"/>
        </w:rPr>
        <w:t xml:space="preserve"> </w:t>
      </w:r>
      <w:r>
        <w:rPr>
          <w:color w:val="5F5F5F"/>
        </w:rPr>
        <w:t>the</w:t>
      </w:r>
      <w:r>
        <w:rPr>
          <w:color w:val="5F5F5F"/>
          <w:spacing w:val="-2"/>
        </w:rPr>
        <w:t xml:space="preserve"> </w:t>
      </w:r>
      <w:r>
        <w:rPr>
          <w:color w:val="5F5F5F"/>
        </w:rPr>
        <w:t>project, as</w:t>
      </w:r>
      <w:r>
        <w:rPr>
          <w:color w:val="5F5F5F"/>
          <w:spacing w:val="-5"/>
        </w:rPr>
        <w:t xml:space="preserve"> </w:t>
      </w:r>
      <w:r>
        <w:rPr>
          <w:color w:val="5F5F5F"/>
        </w:rPr>
        <w:t>well</w:t>
      </w:r>
      <w:r>
        <w:rPr>
          <w:color w:val="5F5F5F"/>
          <w:spacing w:val="-2"/>
        </w:rPr>
        <w:t xml:space="preserve"> </w:t>
      </w:r>
      <w:r>
        <w:rPr>
          <w:color w:val="5F5F5F"/>
        </w:rPr>
        <w:t>as the</w:t>
      </w:r>
      <w:r>
        <w:rPr>
          <w:color w:val="5F5F5F"/>
          <w:spacing w:val="-7"/>
        </w:rPr>
        <w:t xml:space="preserve"> </w:t>
      </w:r>
      <w:r>
        <w:rPr>
          <w:color w:val="5F5F5F"/>
        </w:rPr>
        <w:t>recommended</w:t>
      </w:r>
      <w:r>
        <w:rPr>
          <w:color w:val="5F5F5F"/>
          <w:spacing w:val="-2"/>
        </w:rPr>
        <w:t xml:space="preserve"> </w:t>
      </w:r>
      <w:r>
        <w:rPr>
          <w:color w:val="5F5F5F"/>
        </w:rPr>
        <w:t>EPRs. Eastern</w:t>
      </w:r>
      <w:r>
        <w:rPr>
          <w:color w:val="5F5F5F"/>
          <w:spacing w:val="-2"/>
        </w:rPr>
        <w:t xml:space="preserve"> </w:t>
      </w:r>
      <w:r>
        <w:rPr>
          <w:color w:val="5F5F5F"/>
        </w:rPr>
        <w:t>spider orchid</w:t>
      </w:r>
      <w:r>
        <w:rPr>
          <w:color w:val="5F5F5F"/>
          <w:spacing w:val="-2"/>
        </w:rPr>
        <w:t xml:space="preserve"> </w:t>
      </w:r>
      <w:r>
        <w:rPr>
          <w:color w:val="5F5F5F"/>
        </w:rPr>
        <w:t>has no</w:t>
      </w:r>
      <w:r>
        <w:rPr>
          <w:color w:val="5F5F5F"/>
          <w:spacing w:val="-2"/>
        </w:rPr>
        <w:t xml:space="preserve"> </w:t>
      </w:r>
      <w:r>
        <w:rPr>
          <w:color w:val="5F5F5F"/>
        </w:rPr>
        <w:t>adopted</w:t>
      </w:r>
      <w:r>
        <w:rPr>
          <w:color w:val="5F5F5F"/>
          <w:spacing w:val="-2"/>
        </w:rPr>
        <w:t xml:space="preserve"> </w:t>
      </w:r>
      <w:r>
        <w:rPr>
          <w:color w:val="5F5F5F"/>
        </w:rPr>
        <w:t>threat</w:t>
      </w:r>
      <w:r>
        <w:rPr>
          <w:color w:val="5F5F5F"/>
          <w:spacing w:val="-4"/>
        </w:rPr>
        <w:t xml:space="preserve"> </w:t>
      </w:r>
      <w:r>
        <w:rPr>
          <w:color w:val="5F5F5F"/>
        </w:rPr>
        <w:t>abatement plan under the Act.</w:t>
      </w:r>
    </w:p>
    <w:p w14:paraId="18B50084" w14:textId="77777777" w:rsidR="00D05A7A" w:rsidRDefault="00B8135C">
      <w:pPr>
        <w:pStyle w:val="BodyText"/>
        <w:spacing w:before="117" w:line="360" w:lineRule="auto"/>
        <w:ind w:left="332" w:right="544"/>
      </w:pPr>
      <w:r>
        <w:rPr>
          <w:color w:val="585858"/>
        </w:rPr>
        <w:t>Thick-lipped</w:t>
      </w:r>
      <w:r>
        <w:rPr>
          <w:color w:val="585858"/>
          <w:spacing w:val="-3"/>
        </w:rPr>
        <w:t xml:space="preserve"> </w:t>
      </w:r>
      <w:r>
        <w:rPr>
          <w:color w:val="585858"/>
        </w:rPr>
        <w:t>spider-orchid</w:t>
      </w:r>
      <w:r>
        <w:rPr>
          <w:color w:val="585858"/>
          <w:spacing w:val="-3"/>
        </w:rPr>
        <w:t xml:space="preserve"> </w:t>
      </w:r>
      <w:r>
        <w:rPr>
          <w:color w:val="585858"/>
        </w:rPr>
        <w:t>is</w:t>
      </w:r>
      <w:r>
        <w:rPr>
          <w:color w:val="585858"/>
          <w:spacing w:val="-1"/>
        </w:rPr>
        <w:t xml:space="preserve"> </w:t>
      </w:r>
      <w:r>
        <w:rPr>
          <w:color w:val="585858"/>
        </w:rPr>
        <w:t>vulnerable</w:t>
      </w:r>
      <w:r>
        <w:rPr>
          <w:color w:val="585858"/>
          <w:spacing w:val="-3"/>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EPBC</w:t>
      </w:r>
      <w:r>
        <w:rPr>
          <w:color w:val="585858"/>
          <w:spacing w:val="-3"/>
        </w:rPr>
        <w:t xml:space="preserve"> </w:t>
      </w:r>
      <w:r>
        <w:rPr>
          <w:color w:val="585858"/>
        </w:rPr>
        <w:t>Act</w:t>
      </w:r>
      <w:r>
        <w:rPr>
          <w:color w:val="585858"/>
          <w:spacing w:val="-5"/>
        </w:rPr>
        <w:t xml:space="preserve"> </w:t>
      </w:r>
      <w:r>
        <w:rPr>
          <w:color w:val="585858"/>
        </w:rPr>
        <w:t>and</w:t>
      </w:r>
      <w:r>
        <w:rPr>
          <w:color w:val="585858"/>
          <w:spacing w:val="-3"/>
        </w:rPr>
        <w:t xml:space="preserve"> </w:t>
      </w:r>
      <w:r>
        <w:rPr>
          <w:color w:val="585858"/>
        </w:rPr>
        <w:t>has</w:t>
      </w:r>
      <w:r>
        <w:rPr>
          <w:color w:val="585858"/>
          <w:spacing w:val="-1"/>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 a national recovery plan (DSE 2010) and an adopted threat abatement plan under the</w:t>
      </w:r>
      <w:r>
        <w:rPr>
          <w:color w:val="585858"/>
          <w:spacing w:val="-1"/>
        </w:rPr>
        <w:t xml:space="preserve"> </w:t>
      </w:r>
      <w:r>
        <w:rPr>
          <w:color w:val="585858"/>
        </w:rPr>
        <w:t>EPBC Act. The conservation advice (DCCEEW 2023c) identifies the species’ key threats including:</w:t>
      </w:r>
    </w:p>
    <w:p w14:paraId="72E1980C" w14:textId="77777777" w:rsidR="00D05A7A" w:rsidRDefault="00B8135C">
      <w:pPr>
        <w:pStyle w:val="BodyText"/>
        <w:tabs>
          <w:tab w:val="left" w:pos="692"/>
        </w:tabs>
        <w:spacing w:before="122"/>
        <w:ind w:left="332"/>
      </w:pPr>
      <w:r>
        <w:rPr>
          <w:noProof/>
        </w:rPr>
        <w:drawing>
          <wp:inline distT="0" distB="0" distL="0" distR="0" wp14:anchorId="24F3B30B" wp14:editId="428E7DFE">
            <wp:extent cx="88264" cy="88265"/>
            <wp:effectExtent l="0" t="0" r="0" b="0"/>
            <wp:docPr id="1704" name="Image 170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4" name="Image 170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Habitat</w:t>
      </w:r>
      <w:r>
        <w:rPr>
          <w:color w:val="5F5F5F"/>
          <w:spacing w:val="-5"/>
        </w:rPr>
        <w:t xml:space="preserve"> </w:t>
      </w:r>
      <w:r>
        <w:rPr>
          <w:color w:val="5F5F5F"/>
        </w:rPr>
        <w:t>loss,</w:t>
      </w:r>
      <w:r>
        <w:rPr>
          <w:color w:val="5F5F5F"/>
          <w:spacing w:val="-4"/>
        </w:rPr>
        <w:t xml:space="preserve"> </w:t>
      </w:r>
      <w:proofErr w:type="gramStart"/>
      <w:r>
        <w:rPr>
          <w:color w:val="5F5F5F"/>
        </w:rPr>
        <w:t>disturbance</w:t>
      </w:r>
      <w:proofErr w:type="gramEnd"/>
      <w:r>
        <w:rPr>
          <w:color w:val="5F5F5F"/>
          <w:spacing w:val="-7"/>
        </w:rPr>
        <w:t xml:space="preserve"> </w:t>
      </w:r>
      <w:r>
        <w:rPr>
          <w:color w:val="5F5F5F"/>
        </w:rPr>
        <w:t>and</w:t>
      </w:r>
      <w:r>
        <w:rPr>
          <w:color w:val="5F5F5F"/>
          <w:spacing w:val="-11"/>
        </w:rPr>
        <w:t xml:space="preserve"> </w:t>
      </w:r>
      <w:r>
        <w:rPr>
          <w:color w:val="5F5F5F"/>
          <w:spacing w:val="-2"/>
        </w:rPr>
        <w:t>fragmentation.</w:t>
      </w:r>
    </w:p>
    <w:p w14:paraId="53930B3B" w14:textId="77777777" w:rsidR="00D05A7A" w:rsidRDefault="00D05A7A">
      <w:pPr>
        <w:pStyle w:val="BodyText"/>
        <w:spacing w:before="6"/>
      </w:pPr>
    </w:p>
    <w:p w14:paraId="4B22AE79" w14:textId="77777777" w:rsidR="00D05A7A" w:rsidRDefault="00B8135C">
      <w:pPr>
        <w:pStyle w:val="BodyText"/>
        <w:tabs>
          <w:tab w:val="left" w:pos="692"/>
        </w:tabs>
        <w:ind w:left="332"/>
      </w:pPr>
      <w:r>
        <w:rPr>
          <w:noProof/>
        </w:rPr>
        <w:drawing>
          <wp:inline distT="0" distB="0" distL="0" distR="0" wp14:anchorId="0D06C840" wp14:editId="57C52E4F">
            <wp:extent cx="88264" cy="88265"/>
            <wp:effectExtent l="0" t="0" r="0" b="0"/>
            <wp:docPr id="1705" name="Image 170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5" name="Image 170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Invasive</w:t>
      </w:r>
      <w:r>
        <w:rPr>
          <w:color w:val="5F5F5F"/>
          <w:spacing w:val="-5"/>
        </w:rPr>
        <w:t xml:space="preserve"> </w:t>
      </w:r>
      <w:r>
        <w:rPr>
          <w:color w:val="5F5F5F"/>
          <w:spacing w:val="-2"/>
        </w:rPr>
        <w:t>species.</w:t>
      </w:r>
    </w:p>
    <w:p w14:paraId="0C8C4235" w14:textId="77777777" w:rsidR="00D05A7A" w:rsidRDefault="00D05A7A">
      <w:pPr>
        <w:sectPr w:rsidR="00D05A7A">
          <w:pgSz w:w="11910" w:h="16840"/>
          <w:pgMar w:top="980" w:right="603" w:bottom="820" w:left="800" w:header="467" w:footer="636" w:gutter="0"/>
          <w:cols w:space="720"/>
        </w:sectPr>
      </w:pPr>
    </w:p>
    <w:p w14:paraId="7BD4B475" w14:textId="77777777" w:rsidR="00D05A7A" w:rsidRDefault="00B8135C">
      <w:pPr>
        <w:pStyle w:val="BodyText"/>
        <w:ind w:left="8039"/>
      </w:pPr>
      <w:r>
        <w:rPr>
          <w:noProof/>
        </w:rPr>
        <w:lastRenderedPageBreak/>
        <w:drawing>
          <wp:inline distT="0" distB="0" distL="0" distR="0" wp14:anchorId="384C37CF" wp14:editId="59EF98C9">
            <wp:extent cx="1205526" cy="335279"/>
            <wp:effectExtent l="0" t="0" r="0" b="0"/>
            <wp:docPr id="1709" name="Image 17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9" name="Image 1709"/>
                    <pic:cNvPicPr/>
                  </pic:nvPicPr>
                  <pic:blipFill>
                    <a:blip r:embed="rId36" cstate="screen">
                      <a:extLst>
                        <a:ext uri="{28A0092B-C50C-407E-A947-70E740481C1C}">
                          <a14:useLocalDpi xmlns:a14="http://schemas.microsoft.com/office/drawing/2010/main"/>
                        </a:ext>
                      </a:extLst>
                    </a:blip>
                    <a:stretch>
                      <a:fillRect/>
                    </a:stretch>
                  </pic:blipFill>
                  <pic:spPr>
                    <a:xfrm>
                      <a:off x="0" y="0"/>
                      <a:ext cx="1205526" cy="335279"/>
                    </a:xfrm>
                    <a:prstGeom prst="rect">
                      <a:avLst/>
                    </a:prstGeom>
                  </pic:spPr>
                </pic:pic>
              </a:graphicData>
            </a:graphic>
          </wp:inline>
        </w:drawing>
      </w:r>
    </w:p>
    <w:p w14:paraId="2A1BD81A" w14:textId="77777777" w:rsidR="00D05A7A" w:rsidRDefault="00D05A7A">
      <w:pPr>
        <w:pStyle w:val="BodyText"/>
      </w:pPr>
    </w:p>
    <w:p w14:paraId="093E30FE" w14:textId="77777777" w:rsidR="00D05A7A" w:rsidRDefault="00D05A7A">
      <w:pPr>
        <w:pStyle w:val="BodyText"/>
        <w:spacing w:before="147"/>
      </w:pPr>
    </w:p>
    <w:p w14:paraId="31EA480E" w14:textId="77777777" w:rsidR="00D05A7A" w:rsidRDefault="00B8135C">
      <w:pPr>
        <w:pStyle w:val="BodyText"/>
        <w:tabs>
          <w:tab w:val="left" w:pos="692"/>
        </w:tabs>
        <w:ind w:left="332"/>
      </w:pPr>
      <w:r>
        <w:rPr>
          <w:noProof/>
        </w:rPr>
        <w:drawing>
          <wp:inline distT="0" distB="0" distL="0" distR="0" wp14:anchorId="7BFB20CA" wp14:editId="03D33D9E">
            <wp:extent cx="88264" cy="88264"/>
            <wp:effectExtent l="0" t="0" r="0" b="0"/>
            <wp:docPr id="1710" name="Image 17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0" name="Image 171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Grazing</w:t>
      </w:r>
      <w:r>
        <w:rPr>
          <w:color w:val="5F5F5F"/>
          <w:spacing w:val="-5"/>
        </w:rPr>
        <w:t xml:space="preserve"> </w:t>
      </w:r>
      <w:r>
        <w:rPr>
          <w:color w:val="5F5F5F"/>
        </w:rPr>
        <w:t>by</w:t>
      </w:r>
      <w:r>
        <w:rPr>
          <w:color w:val="5F5F5F"/>
          <w:spacing w:val="-3"/>
        </w:rPr>
        <w:t xml:space="preserve"> </w:t>
      </w:r>
      <w:r>
        <w:rPr>
          <w:color w:val="5F5F5F"/>
        </w:rPr>
        <w:t>macropods</w:t>
      </w:r>
      <w:r>
        <w:rPr>
          <w:color w:val="5F5F5F"/>
          <w:spacing w:val="-2"/>
        </w:rPr>
        <w:t xml:space="preserve"> </w:t>
      </w:r>
      <w:r>
        <w:rPr>
          <w:color w:val="5F5F5F"/>
        </w:rPr>
        <w:t>and</w:t>
      </w:r>
      <w:r>
        <w:rPr>
          <w:color w:val="5F5F5F"/>
          <w:spacing w:val="-5"/>
        </w:rPr>
        <w:t xml:space="preserve"> </w:t>
      </w:r>
      <w:r>
        <w:rPr>
          <w:color w:val="5F5F5F"/>
        </w:rPr>
        <w:t>lack</w:t>
      </w:r>
      <w:r>
        <w:rPr>
          <w:color w:val="5F5F5F"/>
          <w:spacing w:val="-7"/>
        </w:rPr>
        <w:t xml:space="preserve"> </w:t>
      </w:r>
      <w:r>
        <w:rPr>
          <w:color w:val="5F5F5F"/>
        </w:rPr>
        <w:t>of</w:t>
      </w:r>
      <w:r>
        <w:rPr>
          <w:color w:val="5F5F5F"/>
          <w:spacing w:val="-1"/>
        </w:rPr>
        <w:t xml:space="preserve"> </w:t>
      </w:r>
      <w:r>
        <w:rPr>
          <w:color w:val="5F5F5F"/>
          <w:spacing w:val="-2"/>
        </w:rPr>
        <w:t>pollinators.</w:t>
      </w:r>
    </w:p>
    <w:p w14:paraId="03DB1B61" w14:textId="77777777" w:rsidR="00D05A7A" w:rsidRDefault="00D05A7A">
      <w:pPr>
        <w:pStyle w:val="BodyText"/>
        <w:spacing w:before="1"/>
      </w:pPr>
    </w:p>
    <w:p w14:paraId="07B606FF" w14:textId="77777777" w:rsidR="00D05A7A" w:rsidRDefault="00B8135C">
      <w:pPr>
        <w:pStyle w:val="BodyText"/>
        <w:tabs>
          <w:tab w:val="left" w:pos="692"/>
        </w:tabs>
        <w:ind w:left="332"/>
      </w:pPr>
      <w:r>
        <w:rPr>
          <w:noProof/>
        </w:rPr>
        <w:drawing>
          <wp:inline distT="0" distB="0" distL="0" distR="0" wp14:anchorId="01E8DFA5" wp14:editId="3B7B4A04">
            <wp:extent cx="88264" cy="88899"/>
            <wp:effectExtent l="0" t="0" r="0" b="0"/>
            <wp:docPr id="1711" name="Image 17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1" name="Image 171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Climate</w:t>
      </w:r>
      <w:r>
        <w:rPr>
          <w:color w:val="5F5F5F"/>
          <w:spacing w:val="-7"/>
        </w:rPr>
        <w:t xml:space="preserve"> </w:t>
      </w:r>
      <w:r>
        <w:rPr>
          <w:color w:val="5F5F5F"/>
          <w:spacing w:val="-2"/>
        </w:rPr>
        <w:t>change.</w:t>
      </w:r>
    </w:p>
    <w:p w14:paraId="6D37254C" w14:textId="77777777" w:rsidR="00D05A7A" w:rsidRDefault="00D05A7A">
      <w:pPr>
        <w:pStyle w:val="BodyText"/>
        <w:spacing w:before="67"/>
      </w:pPr>
    </w:p>
    <w:p w14:paraId="779ECB71" w14:textId="77777777" w:rsidR="00D05A7A" w:rsidRDefault="00B8135C">
      <w:pPr>
        <w:pStyle w:val="BodyText"/>
        <w:spacing w:line="360" w:lineRule="auto"/>
        <w:ind w:left="332" w:right="544"/>
      </w:pPr>
      <w:r>
        <w:rPr>
          <w:color w:val="5F5F5F"/>
        </w:rPr>
        <w:t>The</w:t>
      </w:r>
      <w:r>
        <w:rPr>
          <w:color w:val="5F5F5F"/>
          <w:spacing w:val="-1"/>
        </w:rPr>
        <w:t xml:space="preserve"> </w:t>
      </w:r>
      <w:r>
        <w:rPr>
          <w:color w:val="5F5F5F"/>
        </w:rPr>
        <w:t>threats</w:t>
      </w:r>
      <w:r>
        <w:rPr>
          <w:color w:val="5F5F5F"/>
          <w:spacing w:val="-4"/>
        </w:rPr>
        <w:t xml:space="preserve"> </w:t>
      </w:r>
      <w:r>
        <w:rPr>
          <w:color w:val="5F5F5F"/>
        </w:rPr>
        <w:t>referring</w:t>
      </w:r>
      <w:r>
        <w:rPr>
          <w:color w:val="5F5F5F"/>
          <w:spacing w:val="-1"/>
        </w:rPr>
        <w:t xml:space="preserve"> </w:t>
      </w:r>
      <w:r>
        <w:rPr>
          <w:color w:val="5F5F5F"/>
        </w:rPr>
        <w:t>to</w:t>
      </w:r>
      <w:r>
        <w:rPr>
          <w:color w:val="5F5F5F"/>
          <w:spacing w:val="-6"/>
        </w:rPr>
        <w:t xml:space="preserve"> </w:t>
      </w:r>
      <w:r>
        <w:rPr>
          <w:color w:val="5F5F5F"/>
        </w:rPr>
        <w:t>habitat loss and</w:t>
      </w:r>
      <w:r>
        <w:rPr>
          <w:color w:val="5F5F5F"/>
          <w:spacing w:val="-1"/>
        </w:rPr>
        <w:t xml:space="preserve"> </w:t>
      </w:r>
      <w:r>
        <w:rPr>
          <w:color w:val="5F5F5F"/>
        </w:rPr>
        <w:t>invasive</w:t>
      </w:r>
      <w:r>
        <w:rPr>
          <w:color w:val="5F5F5F"/>
          <w:spacing w:val="-1"/>
        </w:rPr>
        <w:t xml:space="preserve"> </w:t>
      </w:r>
      <w:r>
        <w:rPr>
          <w:color w:val="5F5F5F"/>
        </w:rPr>
        <w:t>species are</w:t>
      </w:r>
      <w:r>
        <w:rPr>
          <w:color w:val="5F5F5F"/>
          <w:spacing w:val="-1"/>
        </w:rPr>
        <w:t xml:space="preserve"> </w:t>
      </w:r>
      <w:r>
        <w:rPr>
          <w:color w:val="5F5F5F"/>
        </w:rPr>
        <w:t>related</w:t>
      </w:r>
      <w:r>
        <w:rPr>
          <w:color w:val="5F5F5F"/>
          <w:spacing w:val="-1"/>
        </w:rPr>
        <w:t xml:space="preserve"> </w:t>
      </w:r>
      <w:r>
        <w:rPr>
          <w:color w:val="5F5F5F"/>
        </w:rPr>
        <w:t>to</w:t>
      </w:r>
      <w:r>
        <w:rPr>
          <w:color w:val="5F5F5F"/>
          <w:spacing w:val="-6"/>
        </w:rPr>
        <w:t xml:space="preserve"> </w:t>
      </w:r>
      <w:r>
        <w:rPr>
          <w:color w:val="5F5F5F"/>
        </w:rPr>
        <w:t>the</w:t>
      </w:r>
      <w:r>
        <w:rPr>
          <w:color w:val="5F5F5F"/>
          <w:spacing w:val="-5"/>
        </w:rPr>
        <w:t xml:space="preserve"> </w:t>
      </w:r>
      <w:r>
        <w:rPr>
          <w:color w:val="5F5F5F"/>
        </w:rPr>
        <w:t>potential</w:t>
      </w:r>
      <w:r>
        <w:rPr>
          <w:color w:val="5F5F5F"/>
          <w:spacing w:val="-1"/>
        </w:rPr>
        <w:t xml:space="preserve"> </w:t>
      </w:r>
      <w:r>
        <w:rPr>
          <w:color w:val="5F5F5F"/>
        </w:rPr>
        <w:t>impacts</w:t>
      </w:r>
      <w:r>
        <w:rPr>
          <w:color w:val="5F5F5F"/>
          <w:spacing w:val="-4"/>
        </w:rPr>
        <w:t xml:space="preserve"> </w:t>
      </w:r>
      <w:r>
        <w:rPr>
          <w:color w:val="5F5F5F"/>
        </w:rPr>
        <w:t>from the</w:t>
      </w:r>
      <w:r>
        <w:rPr>
          <w:color w:val="5F5F5F"/>
          <w:spacing w:val="-1"/>
        </w:rPr>
        <w:t xml:space="preserve"> </w:t>
      </w:r>
      <w:r>
        <w:rPr>
          <w:color w:val="5F5F5F"/>
        </w:rPr>
        <w:t>project that</w:t>
      </w:r>
      <w:r>
        <w:rPr>
          <w:color w:val="5F5F5F"/>
          <w:spacing w:val="-1"/>
        </w:rPr>
        <w:t xml:space="preserve"> </w:t>
      </w:r>
      <w:r>
        <w:rPr>
          <w:color w:val="5F5F5F"/>
        </w:rPr>
        <w:t>involve</w:t>
      </w:r>
      <w:r>
        <w:rPr>
          <w:color w:val="5F5F5F"/>
          <w:spacing w:val="-4"/>
        </w:rPr>
        <w:t xml:space="preserve"> </w:t>
      </w:r>
      <w:r>
        <w:rPr>
          <w:color w:val="5F5F5F"/>
        </w:rPr>
        <w:t>vegetation</w:t>
      </w:r>
      <w:r>
        <w:rPr>
          <w:color w:val="5F5F5F"/>
          <w:spacing w:val="-4"/>
        </w:rPr>
        <w:t xml:space="preserve"> </w:t>
      </w:r>
      <w:r>
        <w:rPr>
          <w:color w:val="5F5F5F"/>
        </w:rPr>
        <w:t>removal,</w:t>
      </w:r>
      <w:r>
        <w:rPr>
          <w:color w:val="5F5F5F"/>
          <w:spacing w:val="-6"/>
        </w:rPr>
        <w:t xml:space="preserve"> </w:t>
      </w:r>
      <w:r>
        <w:rPr>
          <w:color w:val="5F5F5F"/>
        </w:rPr>
        <w:t>releasing</w:t>
      </w:r>
      <w:r>
        <w:rPr>
          <w:color w:val="5F5F5F"/>
          <w:spacing w:val="-4"/>
        </w:rPr>
        <w:t xml:space="preserve"> </w:t>
      </w:r>
      <w:r>
        <w:rPr>
          <w:color w:val="5F5F5F"/>
        </w:rPr>
        <w:t>pollutants</w:t>
      </w:r>
      <w:r>
        <w:rPr>
          <w:color w:val="5F5F5F"/>
          <w:spacing w:val="-2"/>
        </w:rPr>
        <w:t xml:space="preserve"> </w:t>
      </w:r>
      <w:r>
        <w:rPr>
          <w:color w:val="5F5F5F"/>
        </w:rPr>
        <w:t>and</w:t>
      </w:r>
      <w:r>
        <w:rPr>
          <w:color w:val="5F5F5F"/>
          <w:spacing w:val="-4"/>
        </w:rPr>
        <w:t xml:space="preserve"> </w:t>
      </w:r>
      <w:r>
        <w:rPr>
          <w:color w:val="5F5F5F"/>
        </w:rPr>
        <w:t>sediment</w:t>
      </w:r>
      <w:r>
        <w:rPr>
          <w:color w:val="5F5F5F"/>
          <w:spacing w:val="-1"/>
        </w:rPr>
        <w:t xml:space="preserve"> </w:t>
      </w:r>
      <w:r>
        <w:rPr>
          <w:color w:val="5F5F5F"/>
        </w:rPr>
        <w:t>or</w:t>
      </w:r>
      <w:r>
        <w:rPr>
          <w:color w:val="5F5F5F"/>
          <w:spacing w:val="-2"/>
        </w:rPr>
        <w:t xml:space="preserve"> </w:t>
      </w:r>
      <w:r>
        <w:rPr>
          <w:color w:val="5F5F5F"/>
        </w:rPr>
        <w:t>introducing</w:t>
      </w:r>
      <w:r>
        <w:rPr>
          <w:color w:val="5F5F5F"/>
          <w:spacing w:val="-4"/>
        </w:rPr>
        <w:t xml:space="preserve"> </w:t>
      </w:r>
      <w:r>
        <w:rPr>
          <w:color w:val="5F5F5F"/>
        </w:rPr>
        <w:t>weed</w:t>
      </w:r>
      <w:r>
        <w:rPr>
          <w:color w:val="5F5F5F"/>
          <w:spacing w:val="-4"/>
        </w:rPr>
        <w:t xml:space="preserve"> </w:t>
      </w:r>
      <w:r>
        <w:rPr>
          <w:color w:val="5F5F5F"/>
        </w:rPr>
        <w:t>species.</w:t>
      </w:r>
      <w:r>
        <w:rPr>
          <w:color w:val="5F5F5F"/>
          <w:spacing w:val="-6"/>
        </w:rPr>
        <w:t xml:space="preserve"> </w:t>
      </w:r>
      <w:r>
        <w:rPr>
          <w:color w:val="5F5F5F"/>
        </w:rPr>
        <w:t>The</w:t>
      </w:r>
      <w:r>
        <w:rPr>
          <w:color w:val="5F5F5F"/>
          <w:spacing w:val="-4"/>
        </w:rPr>
        <w:t xml:space="preserve"> </w:t>
      </w:r>
      <w:r>
        <w:rPr>
          <w:color w:val="5F5F5F"/>
        </w:rPr>
        <w:t>national recovery plan for thick-lipped spider-orchid (Duncan 2010) includes recovery objectives to increase the probability of the species becoming self-sustaining. These objectives include:</w:t>
      </w:r>
    </w:p>
    <w:p w14:paraId="21EFB18D" w14:textId="77777777" w:rsidR="00D05A7A" w:rsidRDefault="00B8135C">
      <w:pPr>
        <w:pStyle w:val="BodyText"/>
        <w:tabs>
          <w:tab w:val="left" w:pos="692"/>
        </w:tabs>
        <w:spacing w:before="118" w:line="360" w:lineRule="auto"/>
        <w:ind w:left="692" w:right="643" w:hanging="360"/>
      </w:pPr>
      <w:r>
        <w:rPr>
          <w:noProof/>
        </w:rPr>
        <w:drawing>
          <wp:inline distT="0" distB="0" distL="0" distR="0" wp14:anchorId="51E7DB5B" wp14:editId="202B62D5">
            <wp:extent cx="88264" cy="88264"/>
            <wp:effectExtent l="0" t="0" r="0" b="0"/>
            <wp:docPr id="1712" name="Image 17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2" name="Image 171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determining</w:t>
      </w:r>
      <w:r>
        <w:rPr>
          <w:color w:val="5F5F5F"/>
          <w:spacing w:val="-5"/>
        </w:rPr>
        <w:t xml:space="preserve"> </w:t>
      </w:r>
      <w:r>
        <w:rPr>
          <w:color w:val="5F5F5F"/>
        </w:rPr>
        <w:t>taxonomy,</w:t>
      </w:r>
      <w:r>
        <w:rPr>
          <w:color w:val="5F5F5F"/>
          <w:spacing w:val="-2"/>
        </w:rPr>
        <w:t xml:space="preserve"> </w:t>
      </w:r>
      <w:r>
        <w:rPr>
          <w:color w:val="5F5F5F"/>
        </w:rPr>
        <w:t>distribution,</w:t>
      </w:r>
      <w:r>
        <w:rPr>
          <w:color w:val="5F5F5F"/>
          <w:spacing w:val="-2"/>
        </w:rPr>
        <w:t xml:space="preserve"> </w:t>
      </w:r>
      <w:r>
        <w:rPr>
          <w:color w:val="5F5F5F"/>
        </w:rPr>
        <w:t>abundance,</w:t>
      </w:r>
      <w:r>
        <w:rPr>
          <w:color w:val="5F5F5F"/>
          <w:spacing w:val="-2"/>
        </w:rPr>
        <w:t xml:space="preserve"> </w:t>
      </w:r>
      <w:r>
        <w:rPr>
          <w:color w:val="5F5F5F"/>
        </w:rPr>
        <w:t>population</w:t>
      </w:r>
      <w:r>
        <w:rPr>
          <w:color w:val="5F5F5F"/>
          <w:spacing w:val="-5"/>
        </w:rPr>
        <w:t xml:space="preserve"> </w:t>
      </w:r>
      <w:r>
        <w:rPr>
          <w:color w:val="5F5F5F"/>
        </w:rPr>
        <w:t>structure,</w:t>
      </w:r>
      <w:r>
        <w:rPr>
          <w:color w:val="5F5F5F"/>
          <w:spacing w:val="-2"/>
        </w:rPr>
        <w:t xml:space="preserve"> </w:t>
      </w:r>
      <w:r>
        <w:rPr>
          <w:color w:val="5F5F5F"/>
        </w:rPr>
        <w:t>habitat</w:t>
      </w:r>
      <w:r>
        <w:rPr>
          <w:color w:val="5F5F5F"/>
          <w:spacing w:val="-6"/>
        </w:rPr>
        <w:t xml:space="preserve"> </w:t>
      </w:r>
      <w:r>
        <w:rPr>
          <w:color w:val="5F5F5F"/>
        </w:rPr>
        <w:t>requirements,</w:t>
      </w:r>
      <w:r>
        <w:rPr>
          <w:color w:val="5F5F5F"/>
          <w:spacing w:val="-2"/>
        </w:rPr>
        <w:t xml:space="preserve"> </w:t>
      </w:r>
      <w:r>
        <w:rPr>
          <w:color w:val="5F5F5F"/>
        </w:rPr>
        <w:t>growth</w:t>
      </w:r>
      <w:r>
        <w:rPr>
          <w:color w:val="5F5F5F"/>
          <w:spacing w:val="-9"/>
        </w:rPr>
        <w:t xml:space="preserve"> </w:t>
      </w:r>
      <w:r>
        <w:rPr>
          <w:color w:val="5F5F5F"/>
        </w:rPr>
        <w:t>rates and viability of populations.</w:t>
      </w:r>
    </w:p>
    <w:p w14:paraId="037B3FAC" w14:textId="77777777" w:rsidR="00D05A7A" w:rsidRDefault="00B8135C">
      <w:pPr>
        <w:pStyle w:val="BodyText"/>
        <w:tabs>
          <w:tab w:val="left" w:pos="692"/>
        </w:tabs>
        <w:spacing w:before="121"/>
        <w:ind w:left="332"/>
      </w:pPr>
      <w:r>
        <w:rPr>
          <w:noProof/>
        </w:rPr>
        <w:drawing>
          <wp:inline distT="0" distB="0" distL="0" distR="0" wp14:anchorId="461DC3A1" wp14:editId="1D389EA8">
            <wp:extent cx="88264" cy="88264"/>
            <wp:effectExtent l="0" t="0" r="0" b="0"/>
            <wp:docPr id="1713" name="Image 17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3" name="Image 171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identifying</w:t>
      </w:r>
      <w:r>
        <w:rPr>
          <w:color w:val="5F5F5F"/>
          <w:spacing w:val="-10"/>
        </w:rPr>
        <w:t xml:space="preserve"> </w:t>
      </w:r>
      <w:r>
        <w:rPr>
          <w:color w:val="5F5F5F"/>
        </w:rPr>
        <w:t>key</w:t>
      </w:r>
      <w:r>
        <w:rPr>
          <w:color w:val="5F5F5F"/>
          <w:spacing w:val="-9"/>
        </w:rPr>
        <w:t xml:space="preserve"> </w:t>
      </w:r>
      <w:r>
        <w:rPr>
          <w:color w:val="5F5F5F"/>
        </w:rPr>
        <w:t>biological</w:t>
      </w:r>
      <w:r>
        <w:rPr>
          <w:color w:val="5F5F5F"/>
          <w:spacing w:val="-9"/>
        </w:rPr>
        <w:t xml:space="preserve"> </w:t>
      </w:r>
      <w:r>
        <w:rPr>
          <w:color w:val="5F5F5F"/>
          <w:spacing w:val="-2"/>
        </w:rPr>
        <w:t>functions.</w:t>
      </w:r>
    </w:p>
    <w:p w14:paraId="2A466DF8" w14:textId="77777777" w:rsidR="00D05A7A" w:rsidRDefault="00D05A7A">
      <w:pPr>
        <w:pStyle w:val="BodyText"/>
        <w:spacing w:before="6"/>
      </w:pPr>
    </w:p>
    <w:p w14:paraId="6AF59DAE" w14:textId="77777777" w:rsidR="00D05A7A" w:rsidRDefault="00B8135C">
      <w:pPr>
        <w:pStyle w:val="BodyText"/>
        <w:tabs>
          <w:tab w:val="left" w:pos="692"/>
        </w:tabs>
        <w:ind w:left="332"/>
      </w:pPr>
      <w:r>
        <w:rPr>
          <w:noProof/>
        </w:rPr>
        <w:drawing>
          <wp:inline distT="0" distB="0" distL="0" distR="0" wp14:anchorId="759AD079" wp14:editId="2C6441AF">
            <wp:extent cx="88264" cy="88264"/>
            <wp:effectExtent l="0" t="0" r="0" b="0"/>
            <wp:docPr id="1714" name="Image 17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4" name="Image 171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ensuring</w:t>
      </w:r>
      <w:r>
        <w:rPr>
          <w:color w:val="5F5F5F"/>
          <w:spacing w:val="-11"/>
        </w:rPr>
        <w:t xml:space="preserve"> </w:t>
      </w:r>
      <w:r>
        <w:rPr>
          <w:color w:val="5F5F5F"/>
        </w:rPr>
        <w:t>all</w:t>
      </w:r>
      <w:r>
        <w:rPr>
          <w:color w:val="5F5F5F"/>
          <w:spacing w:val="-8"/>
        </w:rPr>
        <w:t xml:space="preserve"> </w:t>
      </w:r>
      <w:r>
        <w:rPr>
          <w:color w:val="5F5F5F"/>
        </w:rPr>
        <w:t>populations</w:t>
      </w:r>
      <w:r>
        <w:rPr>
          <w:color w:val="5F5F5F"/>
          <w:spacing w:val="-7"/>
        </w:rPr>
        <w:t xml:space="preserve"> </w:t>
      </w:r>
      <w:r>
        <w:rPr>
          <w:color w:val="5F5F5F"/>
        </w:rPr>
        <w:t>and</w:t>
      </w:r>
      <w:r>
        <w:rPr>
          <w:color w:val="5F5F5F"/>
          <w:spacing w:val="-8"/>
        </w:rPr>
        <w:t xml:space="preserve"> </w:t>
      </w:r>
      <w:r>
        <w:rPr>
          <w:color w:val="5F5F5F"/>
        </w:rPr>
        <w:t>habitats</w:t>
      </w:r>
      <w:r>
        <w:rPr>
          <w:color w:val="5F5F5F"/>
          <w:spacing w:val="-6"/>
        </w:rPr>
        <w:t xml:space="preserve"> </w:t>
      </w:r>
      <w:r>
        <w:rPr>
          <w:color w:val="5F5F5F"/>
        </w:rPr>
        <w:t>are</w:t>
      </w:r>
      <w:r>
        <w:rPr>
          <w:color w:val="5F5F5F"/>
          <w:spacing w:val="-9"/>
        </w:rPr>
        <w:t xml:space="preserve"> </w:t>
      </w:r>
      <w:r>
        <w:rPr>
          <w:color w:val="5F5F5F"/>
        </w:rPr>
        <w:t>protected</w:t>
      </w:r>
      <w:r>
        <w:rPr>
          <w:color w:val="5F5F5F"/>
          <w:spacing w:val="-8"/>
        </w:rPr>
        <w:t xml:space="preserve"> </w:t>
      </w:r>
      <w:r>
        <w:rPr>
          <w:color w:val="5F5F5F"/>
        </w:rPr>
        <w:t>and</w:t>
      </w:r>
      <w:r>
        <w:rPr>
          <w:color w:val="5F5F5F"/>
          <w:spacing w:val="-12"/>
        </w:rPr>
        <w:t xml:space="preserve"> </w:t>
      </w:r>
      <w:r>
        <w:rPr>
          <w:color w:val="5F5F5F"/>
        </w:rPr>
        <w:t>managed</w:t>
      </w:r>
      <w:r>
        <w:rPr>
          <w:color w:val="5F5F5F"/>
          <w:spacing w:val="-9"/>
        </w:rPr>
        <w:t xml:space="preserve"> </w:t>
      </w:r>
      <w:r>
        <w:rPr>
          <w:color w:val="5F5F5F"/>
        </w:rPr>
        <w:t>appropriately,</w:t>
      </w:r>
      <w:r>
        <w:rPr>
          <w:color w:val="5F5F5F"/>
          <w:spacing w:val="-5"/>
        </w:rPr>
        <w:t xml:space="preserve"> </w:t>
      </w:r>
      <w:r>
        <w:rPr>
          <w:color w:val="5F5F5F"/>
        </w:rPr>
        <w:t>including</w:t>
      </w:r>
      <w:r>
        <w:rPr>
          <w:color w:val="5F5F5F"/>
          <w:spacing w:val="-8"/>
        </w:rPr>
        <w:t xml:space="preserve"> </w:t>
      </w:r>
      <w:r>
        <w:rPr>
          <w:color w:val="5F5F5F"/>
          <w:spacing w:val="-2"/>
        </w:rPr>
        <w:t>threats.</w:t>
      </w:r>
    </w:p>
    <w:p w14:paraId="6BAF0D33" w14:textId="77777777" w:rsidR="00D05A7A" w:rsidRDefault="00D05A7A">
      <w:pPr>
        <w:pStyle w:val="BodyText"/>
        <w:spacing w:before="6"/>
      </w:pPr>
    </w:p>
    <w:p w14:paraId="359A5A6F" w14:textId="77777777" w:rsidR="00D05A7A" w:rsidRDefault="00B8135C">
      <w:pPr>
        <w:pStyle w:val="BodyText"/>
        <w:tabs>
          <w:tab w:val="left" w:pos="692"/>
        </w:tabs>
        <w:ind w:left="332"/>
      </w:pPr>
      <w:r>
        <w:rPr>
          <w:noProof/>
        </w:rPr>
        <w:drawing>
          <wp:inline distT="0" distB="0" distL="0" distR="0" wp14:anchorId="6491B767" wp14:editId="452B623B">
            <wp:extent cx="88264" cy="88900"/>
            <wp:effectExtent l="0" t="0" r="0" b="0"/>
            <wp:docPr id="1715" name="Image 17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5" name="Image 171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establishing</w:t>
      </w:r>
      <w:r>
        <w:rPr>
          <w:color w:val="5F5F5F"/>
          <w:spacing w:val="-7"/>
        </w:rPr>
        <w:t xml:space="preserve"> </w:t>
      </w:r>
      <w:r>
        <w:rPr>
          <w:color w:val="5F5F5F"/>
        </w:rPr>
        <w:t>a</w:t>
      </w:r>
      <w:r>
        <w:rPr>
          <w:color w:val="5F5F5F"/>
          <w:spacing w:val="-7"/>
        </w:rPr>
        <w:t xml:space="preserve"> </w:t>
      </w:r>
      <w:r>
        <w:rPr>
          <w:color w:val="5F5F5F"/>
        </w:rPr>
        <w:t>population</w:t>
      </w:r>
      <w:r>
        <w:rPr>
          <w:color w:val="5F5F5F"/>
          <w:spacing w:val="-7"/>
        </w:rPr>
        <w:t xml:space="preserve"> </w:t>
      </w:r>
      <w:r>
        <w:rPr>
          <w:color w:val="5F5F5F"/>
        </w:rPr>
        <w:t>in</w:t>
      </w:r>
      <w:r>
        <w:rPr>
          <w:color w:val="5F5F5F"/>
          <w:spacing w:val="-6"/>
        </w:rPr>
        <w:t xml:space="preserve"> </w:t>
      </w:r>
      <w:r>
        <w:rPr>
          <w:color w:val="5F5F5F"/>
          <w:spacing w:val="-2"/>
        </w:rPr>
        <w:t>cultivation.</w:t>
      </w:r>
    </w:p>
    <w:p w14:paraId="7D8C265E" w14:textId="77777777" w:rsidR="00D05A7A" w:rsidRDefault="00D05A7A">
      <w:pPr>
        <w:pStyle w:val="BodyText"/>
        <w:spacing w:before="5"/>
      </w:pPr>
    </w:p>
    <w:p w14:paraId="04A8E062" w14:textId="77777777" w:rsidR="00D05A7A" w:rsidRDefault="00B8135C">
      <w:pPr>
        <w:pStyle w:val="BodyText"/>
        <w:tabs>
          <w:tab w:val="left" w:pos="692"/>
        </w:tabs>
        <w:ind w:left="332"/>
      </w:pPr>
      <w:r>
        <w:rPr>
          <w:noProof/>
        </w:rPr>
        <w:drawing>
          <wp:inline distT="0" distB="0" distL="0" distR="0" wp14:anchorId="3B27049B" wp14:editId="5ABDF9F7">
            <wp:extent cx="88264" cy="88264"/>
            <wp:effectExtent l="0" t="0" r="0" b="0"/>
            <wp:docPr id="1716" name="Image 17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6" name="Image 171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building</w:t>
      </w:r>
      <w:r>
        <w:rPr>
          <w:color w:val="5F5F5F"/>
          <w:spacing w:val="-7"/>
        </w:rPr>
        <w:t xml:space="preserve"> </w:t>
      </w:r>
      <w:r>
        <w:rPr>
          <w:color w:val="5F5F5F"/>
        </w:rPr>
        <w:t>community</w:t>
      </w:r>
      <w:r>
        <w:rPr>
          <w:color w:val="5F5F5F"/>
          <w:spacing w:val="-4"/>
        </w:rPr>
        <w:t xml:space="preserve"> </w:t>
      </w:r>
      <w:r>
        <w:rPr>
          <w:color w:val="5F5F5F"/>
        </w:rPr>
        <w:t>support</w:t>
      </w:r>
      <w:r>
        <w:rPr>
          <w:color w:val="5F5F5F"/>
          <w:spacing w:val="-8"/>
        </w:rPr>
        <w:t xml:space="preserve"> </w:t>
      </w:r>
      <w:r>
        <w:rPr>
          <w:color w:val="5F5F5F"/>
        </w:rPr>
        <w:t>for</w:t>
      </w:r>
      <w:r>
        <w:rPr>
          <w:color w:val="5F5F5F"/>
          <w:spacing w:val="-4"/>
        </w:rPr>
        <w:t xml:space="preserve"> </w:t>
      </w:r>
      <w:r>
        <w:rPr>
          <w:color w:val="5F5F5F"/>
          <w:spacing w:val="-2"/>
        </w:rPr>
        <w:t>conservation.</w:t>
      </w:r>
    </w:p>
    <w:p w14:paraId="5DB4C95F" w14:textId="77777777" w:rsidR="00D05A7A" w:rsidRDefault="00D05A7A">
      <w:pPr>
        <w:pStyle w:val="BodyText"/>
        <w:spacing w:before="68"/>
      </w:pPr>
    </w:p>
    <w:p w14:paraId="7B9E1D12" w14:textId="77777777" w:rsidR="00D05A7A" w:rsidRDefault="00B8135C">
      <w:pPr>
        <w:pStyle w:val="BodyText"/>
        <w:spacing w:line="360" w:lineRule="auto"/>
        <w:ind w:left="332" w:right="744"/>
      </w:pPr>
      <w:r>
        <w:rPr>
          <w:color w:val="5F5F5F"/>
        </w:rPr>
        <w:t>The</w:t>
      </w:r>
      <w:r>
        <w:rPr>
          <w:color w:val="5F5F5F"/>
          <w:spacing w:val="-2"/>
        </w:rPr>
        <w:t xml:space="preserve"> </w:t>
      </w:r>
      <w:r>
        <w:rPr>
          <w:color w:val="5F5F5F"/>
        </w:rPr>
        <w:t>objective</w:t>
      </w:r>
      <w:r>
        <w:rPr>
          <w:color w:val="5F5F5F"/>
          <w:spacing w:val="-7"/>
        </w:rPr>
        <w:t xml:space="preserve"> </w:t>
      </w:r>
      <w:r>
        <w:rPr>
          <w:color w:val="5F5F5F"/>
        </w:rPr>
        <w:t>to</w:t>
      </w:r>
      <w:r>
        <w:rPr>
          <w:color w:val="5F5F5F"/>
          <w:spacing w:val="-2"/>
        </w:rPr>
        <w:t xml:space="preserve"> </w:t>
      </w:r>
      <w:r>
        <w:rPr>
          <w:color w:val="5F5F5F"/>
        </w:rPr>
        <w:t>‘ensure</w:t>
      </w:r>
      <w:r>
        <w:rPr>
          <w:color w:val="5F5F5F"/>
          <w:spacing w:val="-2"/>
        </w:rPr>
        <w:t xml:space="preserve"> </w:t>
      </w:r>
      <w:r>
        <w:rPr>
          <w:color w:val="5F5F5F"/>
        </w:rPr>
        <w:t>all</w:t>
      </w:r>
      <w:r>
        <w:rPr>
          <w:color w:val="5F5F5F"/>
          <w:spacing w:val="-2"/>
        </w:rPr>
        <w:t xml:space="preserve"> </w:t>
      </w:r>
      <w:r>
        <w:rPr>
          <w:color w:val="5F5F5F"/>
        </w:rPr>
        <w:t>populations are</w:t>
      </w:r>
      <w:r>
        <w:rPr>
          <w:color w:val="5F5F5F"/>
          <w:spacing w:val="-2"/>
        </w:rPr>
        <w:t xml:space="preserve"> </w:t>
      </w:r>
      <w:r>
        <w:rPr>
          <w:color w:val="5F5F5F"/>
        </w:rPr>
        <w:t>managed</w:t>
      </w:r>
      <w:r>
        <w:rPr>
          <w:color w:val="5F5F5F"/>
          <w:spacing w:val="-2"/>
        </w:rPr>
        <w:t xml:space="preserve"> </w:t>
      </w:r>
      <w:r>
        <w:rPr>
          <w:color w:val="5F5F5F"/>
        </w:rPr>
        <w:t>appropriately’</w:t>
      </w:r>
      <w:r>
        <w:rPr>
          <w:color w:val="5F5F5F"/>
          <w:spacing w:val="-2"/>
        </w:rPr>
        <w:t xml:space="preserve"> </w:t>
      </w:r>
      <w:r>
        <w:rPr>
          <w:color w:val="5F5F5F"/>
        </w:rPr>
        <w:t>is related</w:t>
      </w:r>
      <w:r>
        <w:rPr>
          <w:color w:val="5F5F5F"/>
          <w:spacing w:val="-2"/>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potential</w:t>
      </w:r>
      <w:r>
        <w:rPr>
          <w:color w:val="5F5F5F"/>
          <w:spacing w:val="-2"/>
        </w:rPr>
        <w:t xml:space="preserve"> </w:t>
      </w:r>
      <w:r>
        <w:rPr>
          <w:color w:val="5F5F5F"/>
        </w:rPr>
        <w:t>impacts</w:t>
      </w:r>
      <w:r>
        <w:rPr>
          <w:color w:val="5F5F5F"/>
          <w:spacing w:val="-5"/>
        </w:rPr>
        <w:t xml:space="preserve"> </w:t>
      </w:r>
      <w:r>
        <w:rPr>
          <w:color w:val="5F5F5F"/>
        </w:rPr>
        <w:t xml:space="preserve">from the project, as well as the recommended EPRs. The threat abatement plan for competition and land degradation by rabbits (DEE 2016b) and threat abatement plan for predation, habitat degradation, </w:t>
      </w:r>
      <w:proofErr w:type="gramStart"/>
      <w:r>
        <w:rPr>
          <w:color w:val="5F5F5F"/>
        </w:rPr>
        <w:t>competition</w:t>
      </w:r>
      <w:proofErr w:type="gramEnd"/>
      <w:r>
        <w:rPr>
          <w:color w:val="5F5F5F"/>
        </w:rPr>
        <w:t xml:space="preserve"> and disease transmission by feral pigs (DEE 2017) are relevant to thick-lipped spider-orchid.</w:t>
      </w:r>
    </w:p>
    <w:p w14:paraId="7BCE3A64" w14:textId="77777777" w:rsidR="00D05A7A" w:rsidRDefault="00B8135C">
      <w:pPr>
        <w:pStyle w:val="BodyText"/>
        <w:spacing w:before="118" w:line="360" w:lineRule="auto"/>
        <w:ind w:left="333" w:right="704"/>
        <w:jc w:val="both"/>
      </w:pPr>
      <w:r>
        <w:rPr>
          <w:color w:val="585858"/>
        </w:rPr>
        <w:t>Dense</w:t>
      </w:r>
      <w:r>
        <w:rPr>
          <w:color w:val="585858"/>
          <w:spacing w:val="-3"/>
        </w:rPr>
        <w:t xml:space="preserve"> </w:t>
      </w:r>
      <w:r>
        <w:rPr>
          <w:color w:val="585858"/>
        </w:rPr>
        <w:t>leek-orchid</w:t>
      </w:r>
      <w:r>
        <w:rPr>
          <w:color w:val="585858"/>
          <w:spacing w:val="-3"/>
        </w:rPr>
        <w:t xml:space="preserve"> </w:t>
      </w:r>
      <w:r>
        <w:rPr>
          <w:color w:val="585858"/>
        </w:rPr>
        <w:t>is</w:t>
      </w:r>
      <w:r>
        <w:rPr>
          <w:color w:val="585858"/>
          <w:spacing w:val="-1"/>
        </w:rPr>
        <w:t xml:space="preserve"> </w:t>
      </w:r>
      <w:r>
        <w:rPr>
          <w:color w:val="585858"/>
        </w:rPr>
        <w:t>vulnerable</w:t>
      </w:r>
      <w:r>
        <w:rPr>
          <w:color w:val="585858"/>
          <w:spacing w:val="-3"/>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EBPC</w:t>
      </w:r>
      <w:r>
        <w:rPr>
          <w:color w:val="585858"/>
          <w:spacing w:val="-3"/>
        </w:rPr>
        <w:t xml:space="preserve"> </w:t>
      </w:r>
      <w:r>
        <w:rPr>
          <w:color w:val="585858"/>
        </w:rPr>
        <w:t>Act</w:t>
      </w:r>
      <w:r>
        <w:rPr>
          <w:color w:val="585858"/>
          <w:spacing w:val="-5"/>
        </w:rPr>
        <w:t xml:space="preserve"> </w:t>
      </w:r>
      <w:r>
        <w:rPr>
          <w:color w:val="585858"/>
        </w:rPr>
        <w:t>and</w:t>
      </w:r>
      <w:r>
        <w:rPr>
          <w:color w:val="585858"/>
          <w:spacing w:val="-3"/>
        </w:rPr>
        <w:t xml:space="preserve"> </w:t>
      </w:r>
      <w:r>
        <w:rPr>
          <w:color w:val="585858"/>
        </w:rPr>
        <w:t>has</w:t>
      </w:r>
      <w:r>
        <w:rPr>
          <w:color w:val="585858"/>
          <w:spacing w:val="-1"/>
        </w:rPr>
        <w:t xml:space="preserve"> </w:t>
      </w:r>
      <w:r>
        <w:rPr>
          <w:color w:val="585858"/>
        </w:rPr>
        <w:t>a</w:t>
      </w:r>
      <w:r>
        <w:rPr>
          <w:color w:val="585858"/>
          <w:spacing w:val="-3"/>
        </w:rPr>
        <w:t xml:space="preserve"> </w:t>
      </w:r>
      <w:r>
        <w:rPr>
          <w:color w:val="585858"/>
        </w:rPr>
        <w:t>national</w:t>
      </w:r>
      <w:r>
        <w:rPr>
          <w:color w:val="585858"/>
          <w:spacing w:val="-3"/>
        </w:rPr>
        <w:t xml:space="preserve"> </w:t>
      </w:r>
      <w:r>
        <w:rPr>
          <w:color w:val="585858"/>
        </w:rPr>
        <w:t>recovery</w:t>
      </w:r>
      <w:r>
        <w:rPr>
          <w:color w:val="585858"/>
          <w:spacing w:val="-1"/>
        </w:rPr>
        <w:t xml:space="preserve"> </w:t>
      </w:r>
      <w:r>
        <w:rPr>
          <w:color w:val="585858"/>
        </w:rPr>
        <w:t>plan</w:t>
      </w:r>
      <w:r>
        <w:rPr>
          <w:color w:val="585858"/>
          <w:spacing w:val="-3"/>
        </w:rPr>
        <w:t xml:space="preserve"> </w:t>
      </w:r>
      <w:r>
        <w:rPr>
          <w:color w:val="585858"/>
        </w:rPr>
        <w:t>(Duncan</w:t>
      </w:r>
      <w:r>
        <w:rPr>
          <w:color w:val="585858"/>
          <w:spacing w:val="-3"/>
        </w:rPr>
        <w:t xml:space="preserve"> </w:t>
      </w:r>
      <w:r>
        <w:rPr>
          <w:color w:val="585858"/>
        </w:rPr>
        <w:t>2010a)</w:t>
      </w:r>
      <w:r>
        <w:rPr>
          <w:color w:val="585858"/>
          <w:spacing w:val="-1"/>
        </w:rPr>
        <w:t xml:space="preserve"> </w:t>
      </w:r>
      <w:r>
        <w:rPr>
          <w:color w:val="585858"/>
        </w:rPr>
        <w:t>and an adopted threat abatement plan</w:t>
      </w:r>
      <w:r>
        <w:rPr>
          <w:color w:val="585858"/>
          <w:spacing w:val="-3"/>
        </w:rPr>
        <w:t xml:space="preserve"> </w:t>
      </w:r>
      <w:r>
        <w:rPr>
          <w:color w:val="585858"/>
        </w:rPr>
        <w:t>(DEE 2016b) under the EPBC</w:t>
      </w:r>
      <w:r>
        <w:rPr>
          <w:color w:val="585858"/>
          <w:spacing w:val="-1"/>
        </w:rPr>
        <w:t xml:space="preserve"> </w:t>
      </w:r>
      <w:r>
        <w:rPr>
          <w:color w:val="585858"/>
        </w:rPr>
        <w:t>Act.</w:t>
      </w:r>
      <w:r>
        <w:rPr>
          <w:color w:val="585858"/>
          <w:spacing w:val="-2"/>
        </w:rPr>
        <w:t xml:space="preserve"> </w:t>
      </w:r>
      <w:r>
        <w:rPr>
          <w:color w:val="585858"/>
        </w:rPr>
        <w:t>The national recovery</w:t>
      </w:r>
      <w:r>
        <w:rPr>
          <w:color w:val="585858"/>
          <w:spacing w:val="-3"/>
        </w:rPr>
        <w:t xml:space="preserve"> </w:t>
      </w:r>
      <w:r>
        <w:rPr>
          <w:color w:val="585858"/>
        </w:rPr>
        <w:t>plan for dense leek-orchid</w:t>
      </w:r>
      <w:r>
        <w:rPr>
          <w:color w:val="585858"/>
          <w:spacing w:val="-3"/>
        </w:rPr>
        <w:t xml:space="preserve"> </w:t>
      </w:r>
      <w:r>
        <w:rPr>
          <w:color w:val="585858"/>
        </w:rPr>
        <w:t>(Duncan</w:t>
      </w:r>
      <w:r>
        <w:rPr>
          <w:color w:val="585858"/>
          <w:spacing w:val="-3"/>
        </w:rPr>
        <w:t xml:space="preserve"> </w:t>
      </w:r>
      <w:r>
        <w:rPr>
          <w:color w:val="585858"/>
        </w:rPr>
        <w:t>2010)</w:t>
      </w:r>
      <w:r>
        <w:rPr>
          <w:color w:val="585858"/>
          <w:spacing w:val="-1"/>
        </w:rPr>
        <w:t xml:space="preserve"> </w:t>
      </w:r>
      <w:r>
        <w:rPr>
          <w:color w:val="585858"/>
        </w:rPr>
        <w:t>includes</w:t>
      </w:r>
      <w:r>
        <w:rPr>
          <w:color w:val="585858"/>
          <w:spacing w:val="-1"/>
        </w:rPr>
        <w:t xml:space="preserve"> </w:t>
      </w:r>
      <w:r>
        <w:rPr>
          <w:color w:val="585858"/>
        </w:rPr>
        <w:t>recovery</w:t>
      </w:r>
      <w:r>
        <w:rPr>
          <w:color w:val="585858"/>
          <w:spacing w:val="-1"/>
        </w:rPr>
        <w:t xml:space="preserve"> </w:t>
      </w:r>
      <w:r>
        <w:rPr>
          <w:color w:val="585858"/>
        </w:rPr>
        <w:t>objectives</w:t>
      </w:r>
      <w:r>
        <w:rPr>
          <w:color w:val="585858"/>
          <w:spacing w:val="-1"/>
        </w:rPr>
        <w:t xml:space="preserve"> </w:t>
      </w:r>
      <w:r>
        <w:rPr>
          <w:color w:val="585858"/>
        </w:rPr>
        <w:t>to</w:t>
      </w:r>
      <w:r>
        <w:rPr>
          <w:color w:val="585858"/>
          <w:spacing w:val="-3"/>
        </w:rPr>
        <w:t xml:space="preserve"> </w:t>
      </w:r>
      <w:r>
        <w:rPr>
          <w:color w:val="585858"/>
        </w:rPr>
        <w:t>increase</w:t>
      </w:r>
      <w:r>
        <w:rPr>
          <w:color w:val="585858"/>
          <w:spacing w:val="-8"/>
        </w:rPr>
        <w:t xml:space="preserve"> </w:t>
      </w:r>
      <w:r>
        <w:rPr>
          <w:color w:val="585858"/>
        </w:rPr>
        <w:t>the</w:t>
      </w:r>
      <w:r>
        <w:rPr>
          <w:color w:val="585858"/>
          <w:spacing w:val="-3"/>
        </w:rPr>
        <w:t xml:space="preserve"> </w:t>
      </w:r>
      <w:r>
        <w:rPr>
          <w:color w:val="585858"/>
        </w:rPr>
        <w:t>probability</w:t>
      </w:r>
      <w:r>
        <w:rPr>
          <w:color w:val="585858"/>
          <w:spacing w:val="-1"/>
        </w:rPr>
        <w:t xml:space="preserve"> </w:t>
      </w:r>
      <w:r>
        <w:rPr>
          <w:color w:val="585858"/>
        </w:rPr>
        <w:t>of the</w:t>
      </w:r>
      <w:r>
        <w:rPr>
          <w:color w:val="585858"/>
          <w:spacing w:val="-8"/>
        </w:rPr>
        <w:t xml:space="preserve"> </w:t>
      </w:r>
      <w:r>
        <w:rPr>
          <w:color w:val="585858"/>
        </w:rPr>
        <w:t>species</w:t>
      </w:r>
      <w:r>
        <w:rPr>
          <w:color w:val="585858"/>
          <w:spacing w:val="-1"/>
        </w:rPr>
        <w:t xml:space="preserve"> </w:t>
      </w:r>
      <w:r>
        <w:rPr>
          <w:color w:val="585858"/>
        </w:rPr>
        <w:t>becoming self-sustaining. These objectives include:</w:t>
      </w:r>
    </w:p>
    <w:p w14:paraId="31A2FC19" w14:textId="77777777" w:rsidR="00D05A7A" w:rsidRDefault="00B8135C">
      <w:pPr>
        <w:pStyle w:val="BodyText"/>
        <w:tabs>
          <w:tab w:val="left" w:pos="692"/>
        </w:tabs>
        <w:spacing w:before="118" w:line="360" w:lineRule="auto"/>
        <w:ind w:left="692" w:right="694" w:hanging="360"/>
      </w:pPr>
      <w:r>
        <w:rPr>
          <w:noProof/>
        </w:rPr>
        <w:drawing>
          <wp:inline distT="0" distB="0" distL="0" distR="0" wp14:anchorId="0C93D8CD" wp14:editId="2778A77C">
            <wp:extent cx="88264" cy="88265"/>
            <wp:effectExtent l="0" t="0" r="0" b="0"/>
            <wp:docPr id="1717" name="Image 17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7" name="Image 171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Determining</w:t>
      </w:r>
      <w:r>
        <w:rPr>
          <w:color w:val="5F5F5F"/>
          <w:spacing w:val="-4"/>
        </w:rPr>
        <w:t xml:space="preserve"> </w:t>
      </w:r>
      <w:r>
        <w:rPr>
          <w:color w:val="5F5F5F"/>
        </w:rPr>
        <w:t>distribution,</w:t>
      </w:r>
      <w:r>
        <w:rPr>
          <w:color w:val="5F5F5F"/>
          <w:spacing w:val="-1"/>
        </w:rPr>
        <w:t xml:space="preserve"> </w:t>
      </w:r>
      <w:r>
        <w:rPr>
          <w:color w:val="5F5F5F"/>
        </w:rPr>
        <w:t>abundance,</w:t>
      </w:r>
      <w:r>
        <w:rPr>
          <w:color w:val="5F5F5F"/>
          <w:spacing w:val="-1"/>
        </w:rPr>
        <w:t xml:space="preserve"> </w:t>
      </w:r>
      <w:r>
        <w:rPr>
          <w:color w:val="5F5F5F"/>
        </w:rPr>
        <w:t>population</w:t>
      </w:r>
      <w:r>
        <w:rPr>
          <w:color w:val="5F5F5F"/>
          <w:spacing w:val="-4"/>
        </w:rPr>
        <w:t xml:space="preserve"> </w:t>
      </w:r>
      <w:r>
        <w:rPr>
          <w:color w:val="5F5F5F"/>
        </w:rPr>
        <w:t>structure,</w:t>
      </w:r>
      <w:r>
        <w:rPr>
          <w:color w:val="5F5F5F"/>
          <w:spacing w:val="-1"/>
        </w:rPr>
        <w:t xml:space="preserve"> </w:t>
      </w:r>
      <w:r>
        <w:rPr>
          <w:color w:val="5F5F5F"/>
        </w:rPr>
        <w:t>habitat</w:t>
      </w:r>
      <w:r>
        <w:rPr>
          <w:color w:val="5F5F5F"/>
          <w:spacing w:val="-1"/>
        </w:rPr>
        <w:t xml:space="preserve"> </w:t>
      </w:r>
      <w:r>
        <w:rPr>
          <w:color w:val="5F5F5F"/>
        </w:rPr>
        <w:t>requirements,</w:t>
      </w:r>
      <w:r>
        <w:rPr>
          <w:color w:val="5F5F5F"/>
          <w:spacing w:val="-6"/>
        </w:rPr>
        <w:t xml:space="preserve"> </w:t>
      </w:r>
      <w:r>
        <w:rPr>
          <w:color w:val="5F5F5F"/>
        </w:rPr>
        <w:t>life</w:t>
      </w:r>
      <w:r>
        <w:rPr>
          <w:color w:val="5F5F5F"/>
          <w:spacing w:val="-4"/>
        </w:rPr>
        <w:t xml:space="preserve"> </w:t>
      </w:r>
      <w:r>
        <w:rPr>
          <w:color w:val="5F5F5F"/>
        </w:rPr>
        <w:t>history</w:t>
      </w:r>
      <w:r>
        <w:rPr>
          <w:color w:val="5F5F5F"/>
          <w:spacing w:val="-12"/>
        </w:rPr>
        <w:t xml:space="preserve"> </w:t>
      </w:r>
      <w:r>
        <w:rPr>
          <w:color w:val="5F5F5F"/>
        </w:rPr>
        <w:t>and</w:t>
      </w:r>
      <w:r>
        <w:rPr>
          <w:color w:val="5F5F5F"/>
          <w:spacing w:val="-4"/>
        </w:rPr>
        <w:t xml:space="preserve"> </w:t>
      </w:r>
      <w:r>
        <w:rPr>
          <w:color w:val="5F5F5F"/>
        </w:rPr>
        <w:t>viability of populations.</w:t>
      </w:r>
    </w:p>
    <w:p w14:paraId="54AE28F7" w14:textId="77777777" w:rsidR="00D05A7A" w:rsidRDefault="00B8135C">
      <w:pPr>
        <w:pStyle w:val="BodyText"/>
        <w:tabs>
          <w:tab w:val="left" w:pos="692"/>
        </w:tabs>
        <w:spacing w:before="121"/>
        <w:ind w:left="332"/>
      </w:pPr>
      <w:r>
        <w:rPr>
          <w:noProof/>
        </w:rPr>
        <w:drawing>
          <wp:inline distT="0" distB="0" distL="0" distR="0" wp14:anchorId="1AB34F76" wp14:editId="25C8E7FD">
            <wp:extent cx="88264" cy="88898"/>
            <wp:effectExtent l="0" t="0" r="0" b="0"/>
            <wp:docPr id="1718" name="Image 17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8" name="Image 171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Ensuring</w:t>
      </w:r>
      <w:r>
        <w:rPr>
          <w:color w:val="5F5F5F"/>
          <w:spacing w:val="-10"/>
        </w:rPr>
        <w:t xml:space="preserve"> </w:t>
      </w:r>
      <w:r>
        <w:rPr>
          <w:color w:val="5F5F5F"/>
        </w:rPr>
        <w:t>all</w:t>
      </w:r>
      <w:r>
        <w:rPr>
          <w:color w:val="5F5F5F"/>
          <w:spacing w:val="-7"/>
        </w:rPr>
        <w:t xml:space="preserve"> </w:t>
      </w:r>
      <w:r>
        <w:rPr>
          <w:color w:val="5F5F5F"/>
        </w:rPr>
        <w:t>populations</w:t>
      </w:r>
      <w:r>
        <w:rPr>
          <w:color w:val="5F5F5F"/>
          <w:spacing w:val="-6"/>
        </w:rPr>
        <w:t xml:space="preserve"> </w:t>
      </w:r>
      <w:r>
        <w:rPr>
          <w:color w:val="5F5F5F"/>
        </w:rPr>
        <w:t>and</w:t>
      </w:r>
      <w:r>
        <w:rPr>
          <w:color w:val="5F5F5F"/>
          <w:spacing w:val="-7"/>
        </w:rPr>
        <w:t xml:space="preserve"> </w:t>
      </w:r>
      <w:r>
        <w:rPr>
          <w:color w:val="5F5F5F"/>
        </w:rPr>
        <w:t>habitats</w:t>
      </w:r>
      <w:r>
        <w:rPr>
          <w:color w:val="5F5F5F"/>
          <w:spacing w:val="-6"/>
        </w:rPr>
        <w:t xml:space="preserve"> </w:t>
      </w:r>
      <w:r>
        <w:rPr>
          <w:color w:val="5F5F5F"/>
        </w:rPr>
        <w:t>are</w:t>
      </w:r>
      <w:r>
        <w:rPr>
          <w:color w:val="5F5F5F"/>
          <w:spacing w:val="-8"/>
        </w:rPr>
        <w:t xml:space="preserve"> </w:t>
      </w:r>
      <w:r>
        <w:rPr>
          <w:color w:val="5F5F5F"/>
        </w:rPr>
        <w:t>protected</w:t>
      </w:r>
      <w:r>
        <w:rPr>
          <w:color w:val="5F5F5F"/>
          <w:spacing w:val="-7"/>
        </w:rPr>
        <w:t xml:space="preserve"> </w:t>
      </w:r>
      <w:r>
        <w:rPr>
          <w:color w:val="5F5F5F"/>
        </w:rPr>
        <w:t>and</w:t>
      </w:r>
      <w:r>
        <w:rPr>
          <w:color w:val="5F5F5F"/>
          <w:spacing w:val="-12"/>
        </w:rPr>
        <w:t xml:space="preserve"> </w:t>
      </w:r>
      <w:r>
        <w:rPr>
          <w:color w:val="5F5F5F"/>
        </w:rPr>
        <w:t>managed,</w:t>
      </w:r>
      <w:r>
        <w:rPr>
          <w:color w:val="5F5F5F"/>
          <w:spacing w:val="-8"/>
        </w:rPr>
        <w:t xml:space="preserve"> </w:t>
      </w:r>
      <w:r>
        <w:rPr>
          <w:color w:val="5F5F5F"/>
        </w:rPr>
        <w:t>including</w:t>
      </w:r>
      <w:r>
        <w:rPr>
          <w:color w:val="5F5F5F"/>
          <w:spacing w:val="-7"/>
        </w:rPr>
        <w:t xml:space="preserve"> </w:t>
      </w:r>
      <w:r>
        <w:rPr>
          <w:color w:val="5F5F5F"/>
          <w:spacing w:val="-2"/>
        </w:rPr>
        <w:t>threats.</w:t>
      </w:r>
    </w:p>
    <w:p w14:paraId="38667C6C" w14:textId="77777777" w:rsidR="00D05A7A" w:rsidRDefault="00D05A7A">
      <w:pPr>
        <w:pStyle w:val="BodyText"/>
        <w:spacing w:before="5"/>
      </w:pPr>
    </w:p>
    <w:p w14:paraId="4EC01C44" w14:textId="77777777" w:rsidR="00D05A7A" w:rsidRDefault="00B8135C">
      <w:pPr>
        <w:pStyle w:val="BodyText"/>
        <w:tabs>
          <w:tab w:val="left" w:pos="692"/>
        </w:tabs>
        <w:spacing w:before="1"/>
        <w:ind w:left="332"/>
      </w:pPr>
      <w:r>
        <w:rPr>
          <w:noProof/>
        </w:rPr>
        <w:drawing>
          <wp:inline distT="0" distB="0" distL="0" distR="0" wp14:anchorId="414CFCD2" wp14:editId="058DA393">
            <wp:extent cx="88264" cy="88264"/>
            <wp:effectExtent l="0" t="0" r="0" b="0"/>
            <wp:docPr id="1719" name="Image 17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9" name="Image 171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Identifying</w:t>
      </w:r>
      <w:r>
        <w:rPr>
          <w:color w:val="5F5F5F"/>
          <w:spacing w:val="-9"/>
        </w:rPr>
        <w:t xml:space="preserve"> </w:t>
      </w:r>
      <w:r>
        <w:rPr>
          <w:color w:val="5F5F5F"/>
        </w:rPr>
        <w:t>key</w:t>
      </w:r>
      <w:r>
        <w:rPr>
          <w:color w:val="5F5F5F"/>
          <w:spacing w:val="-8"/>
        </w:rPr>
        <w:t xml:space="preserve"> </w:t>
      </w:r>
      <w:r>
        <w:rPr>
          <w:color w:val="5F5F5F"/>
        </w:rPr>
        <w:t>biological</w:t>
      </w:r>
      <w:r>
        <w:rPr>
          <w:color w:val="5F5F5F"/>
          <w:spacing w:val="-8"/>
        </w:rPr>
        <w:t xml:space="preserve"> </w:t>
      </w:r>
      <w:r>
        <w:rPr>
          <w:color w:val="5F5F5F"/>
          <w:spacing w:val="-2"/>
        </w:rPr>
        <w:t>functions.</w:t>
      </w:r>
    </w:p>
    <w:p w14:paraId="3B093F29" w14:textId="77777777" w:rsidR="00D05A7A" w:rsidRDefault="00D05A7A">
      <w:pPr>
        <w:pStyle w:val="BodyText"/>
      </w:pPr>
    </w:p>
    <w:p w14:paraId="6CC8D54B" w14:textId="77777777" w:rsidR="00D05A7A" w:rsidRDefault="00B8135C">
      <w:pPr>
        <w:pStyle w:val="BodyText"/>
        <w:tabs>
          <w:tab w:val="left" w:pos="692"/>
        </w:tabs>
        <w:spacing w:before="1"/>
        <w:ind w:left="332"/>
      </w:pPr>
      <w:r>
        <w:rPr>
          <w:noProof/>
        </w:rPr>
        <w:drawing>
          <wp:inline distT="0" distB="0" distL="0" distR="0" wp14:anchorId="2EBB5F51" wp14:editId="60FDD97E">
            <wp:extent cx="88264" cy="88265"/>
            <wp:effectExtent l="0" t="0" r="0" b="0"/>
            <wp:docPr id="1720" name="Image 17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0" name="Image 172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Establishing</w:t>
      </w:r>
      <w:r>
        <w:rPr>
          <w:color w:val="5F5F5F"/>
          <w:spacing w:val="-8"/>
        </w:rPr>
        <w:t xml:space="preserve"> </w:t>
      </w:r>
      <w:r>
        <w:rPr>
          <w:color w:val="5F5F5F"/>
        </w:rPr>
        <w:t>a</w:t>
      </w:r>
      <w:r>
        <w:rPr>
          <w:color w:val="5F5F5F"/>
          <w:spacing w:val="-7"/>
        </w:rPr>
        <w:t xml:space="preserve"> </w:t>
      </w:r>
      <w:r>
        <w:rPr>
          <w:color w:val="5F5F5F"/>
        </w:rPr>
        <w:t>population</w:t>
      </w:r>
      <w:r>
        <w:rPr>
          <w:color w:val="5F5F5F"/>
          <w:spacing w:val="-8"/>
        </w:rPr>
        <w:t xml:space="preserve"> </w:t>
      </w:r>
      <w:r>
        <w:rPr>
          <w:color w:val="5F5F5F"/>
        </w:rPr>
        <w:t>in</w:t>
      </w:r>
      <w:r>
        <w:rPr>
          <w:color w:val="5F5F5F"/>
          <w:spacing w:val="-7"/>
        </w:rPr>
        <w:t xml:space="preserve"> </w:t>
      </w:r>
      <w:r>
        <w:rPr>
          <w:color w:val="5F5F5F"/>
          <w:spacing w:val="-2"/>
        </w:rPr>
        <w:t>cultivation.</w:t>
      </w:r>
    </w:p>
    <w:p w14:paraId="6FAB906F" w14:textId="77777777" w:rsidR="00D05A7A" w:rsidRDefault="00D05A7A">
      <w:pPr>
        <w:pStyle w:val="BodyText"/>
        <w:spacing w:before="5"/>
      </w:pPr>
    </w:p>
    <w:p w14:paraId="23D0EBA3" w14:textId="77777777" w:rsidR="00D05A7A" w:rsidRDefault="00B8135C">
      <w:pPr>
        <w:pStyle w:val="BodyText"/>
        <w:tabs>
          <w:tab w:val="left" w:pos="692"/>
        </w:tabs>
        <w:spacing w:before="1"/>
        <w:ind w:left="332"/>
      </w:pPr>
      <w:r>
        <w:rPr>
          <w:noProof/>
        </w:rPr>
        <w:drawing>
          <wp:inline distT="0" distB="0" distL="0" distR="0" wp14:anchorId="0C7E6A78" wp14:editId="0C6D87C2">
            <wp:extent cx="88264" cy="88898"/>
            <wp:effectExtent l="0" t="0" r="0" b="0"/>
            <wp:docPr id="1721" name="Image 17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1" name="Image 172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Building</w:t>
      </w:r>
      <w:r>
        <w:rPr>
          <w:color w:val="5F5F5F"/>
          <w:spacing w:val="-7"/>
        </w:rPr>
        <w:t xml:space="preserve"> </w:t>
      </w:r>
      <w:r>
        <w:rPr>
          <w:color w:val="5F5F5F"/>
        </w:rPr>
        <w:t>community</w:t>
      </w:r>
      <w:r>
        <w:rPr>
          <w:color w:val="5F5F5F"/>
          <w:spacing w:val="-6"/>
        </w:rPr>
        <w:t xml:space="preserve"> </w:t>
      </w:r>
      <w:r>
        <w:rPr>
          <w:color w:val="5F5F5F"/>
        </w:rPr>
        <w:t>support</w:t>
      </w:r>
      <w:r>
        <w:rPr>
          <w:color w:val="5F5F5F"/>
          <w:spacing w:val="-4"/>
        </w:rPr>
        <w:t xml:space="preserve"> </w:t>
      </w:r>
      <w:r>
        <w:rPr>
          <w:color w:val="5F5F5F"/>
        </w:rPr>
        <w:t>for</w:t>
      </w:r>
      <w:r>
        <w:rPr>
          <w:color w:val="5F5F5F"/>
          <w:spacing w:val="-9"/>
        </w:rPr>
        <w:t xml:space="preserve"> </w:t>
      </w:r>
      <w:r>
        <w:rPr>
          <w:color w:val="5F5F5F"/>
          <w:spacing w:val="-2"/>
        </w:rPr>
        <w:t>conservation.</w:t>
      </w:r>
    </w:p>
    <w:p w14:paraId="20EC82B1" w14:textId="77777777" w:rsidR="00D05A7A" w:rsidRDefault="00D05A7A">
      <w:pPr>
        <w:pStyle w:val="BodyText"/>
        <w:spacing w:before="67"/>
      </w:pPr>
    </w:p>
    <w:p w14:paraId="2C5E75CD" w14:textId="77777777" w:rsidR="00D05A7A" w:rsidRDefault="00B8135C">
      <w:pPr>
        <w:pStyle w:val="BodyText"/>
        <w:spacing w:line="360" w:lineRule="auto"/>
        <w:ind w:left="332" w:right="744"/>
      </w:pPr>
      <w:r>
        <w:rPr>
          <w:color w:val="5F5F5F"/>
        </w:rPr>
        <w:t>The</w:t>
      </w:r>
      <w:r>
        <w:rPr>
          <w:color w:val="5F5F5F"/>
          <w:spacing w:val="-2"/>
        </w:rPr>
        <w:t xml:space="preserve"> </w:t>
      </w:r>
      <w:r>
        <w:rPr>
          <w:color w:val="5F5F5F"/>
        </w:rPr>
        <w:t>objective</w:t>
      </w:r>
      <w:r>
        <w:rPr>
          <w:color w:val="5F5F5F"/>
          <w:spacing w:val="-7"/>
        </w:rPr>
        <w:t xml:space="preserve"> </w:t>
      </w:r>
      <w:r>
        <w:rPr>
          <w:color w:val="5F5F5F"/>
        </w:rPr>
        <w:t>to</w:t>
      </w:r>
      <w:r>
        <w:rPr>
          <w:color w:val="5F5F5F"/>
          <w:spacing w:val="-2"/>
        </w:rPr>
        <w:t xml:space="preserve"> </w:t>
      </w:r>
      <w:r>
        <w:rPr>
          <w:color w:val="5F5F5F"/>
        </w:rPr>
        <w:t>‘ensure</w:t>
      </w:r>
      <w:r>
        <w:rPr>
          <w:color w:val="5F5F5F"/>
          <w:spacing w:val="-2"/>
        </w:rPr>
        <w:t xml:space="preserve"> </w:t>
      </w:r>
      <w:r>
        <w:rPr>
          <w:color w:val="5F5F5F"/>
        </w:rPr>
        <w:t>all</w:t>
      </w:r>
      <w:r>
        <w:rPr>
          <w:color w:val="5F5F5F"/>
          <w:spacing w:val="-2"/>
        </w:rPr>
        <w:t xml:space="preserve"> </w:t>
      </w:r>
      <w:r>
        <w:rPr>
          <w:color w:val="5F5F5F"/>
        </w:rPr>
        <w:t>populations are</w:t>
      </w:r>
      <w:r>
        <w:rPr>
          <w:color w:val="5F5F5F"/>
          <w:spacing w:val="-2"/>
        </w:rPr>
        <w:t xml:space="preserve"> </w:t>
      </w:r>
      <w:r>
        <w:rPr>
          <w:color w:val="5F5F5F"/>
        </w:rPr>
        <w:t>managed</w:t>
      </w:r>
      <w:r>
        <w:rPr>
          <w:color w:val="5F5F5F"/>
          <w:spacing w:val="-2"/>
        </w:rPr>
        <w:t xml:space="preserve"> </w:t>
      </w:r>
      <w:r>
        <w:rPr>
          <w:color w:val="5F5F5F"/>
        </w:rPr>
        <w:t>appropriately’</w:t>
      </w:r>
      <w:r>
        <w:rPr>
          <w:color w:val="5F5F5F"/>
          <w:spacing w:val="-2"/>
        </w:rPr>
        <w:t xml:space="preserve"> </w:t>
      </w:r>
      <w:r>
        <w:rPr>
          <w:color w:val="5F5F5F"/>
        </w:rPr>
        <w:t>is related</w:t>
      </w:r>
      <w:r>
        <w:rPr>
          <w:color w:val="5F5F5F"/>
          <w:spacing w:val="-2"/>
        </w:rPr>
        <w:t xml:space="preserve"> </w:t>
      </w:r>
      <w:r>
        <w:rPr>
          <w:color w:val="5F5F5F"/>
        </w:rPr>
        <w:t>to</w:t>
      </w:r>
      <w:r>
        <w:rPr>
          <w:color w:val="5F5F5F"/>
          <w:spacing w:val="-2"/>
        </w:rPr>
        <w:t xml:space="preserve"> </w:t>
      </w:r>
      <w:r>
        <w:rPr>
          <w:color w:val="5F5F5F"/>
        </w:rPr>
        <w:t>the</w:t>
      </w:r>
      <w:r>
        <w:rPr>
          <w:color w:val="5F5F5F"/>
          <w:spacing w:val="-3"/>
        </w:rPr>
        <w:t xml:space="preserve"> </w:t>
      </w:r>
      <w:r>
        <w:rPr>
          <w:color w:val="5F5F5F"/>
        </w:rPr>
        <w:t>potential</w:t>
      </w:r>
      <w:r>
        <w:rPr>
          <w:color w:val="5F5F5F"/>
          <w:spacing w:val="-2"/>
        </w:rPr>
        <w:t xml:space="preserve"> </w:t>
      </w:r>
      <w:r>
        <w:rPr>
          <w:color w:val="5F5F5F"/>
        </w:rPr>
        <w:t>impacts</w:t>
      </w:r>
      <w:r>
        <w:rPr>
          <w:color w:val="5F5F5F"/>
          <w:spacing w:val="-5"/>
        </w:rPr>
        <w:t xml:space="preserve"> </w:t>
      </w:r>
      <w:r>
        <w:rPr>
          <w:color w:val="5F5F5F"/>
        </w:rPr>
        <w:t>from the project, as well as the recommended EPRs. The</w:t>
      </w:r>
      <w:r>
        <w:rPr>
          <w:color w:val="5F5F5F"/>
          <w:spacing w:val="40"/>
        </w:rPr>
        <w:t xml:space="preserve"> </w:t>
      </w:r>
      <w:r>
        <w:rPr>
          <w:color w:val="5F5F5F"/>
        </w:rPr>
        <w:t>threat abatement plan for competition and land degradation by rabbits (DEE 2016b) is relevant to dense leek-orchid. Dense leek orchid has no approved conservation advice under the Act.</w:t>
      </w:r>
    </w:p>
    <w:p w14:paraId="3EDA0779" w14:textId="77777777" w:rsidR="00D05A7A" w:rsidRDefault="00B8135C">
      <w:pPr>
        <w:pStyle w:val="BodyText"/>
        <w:spacing w:before="118" w:line="360" w:lineRule="auto"/>
        <w:ind w:left="333" w:right="744"/>
      </w:pPr>
      <w:r>
        <w:rPr>
          <w:color w:val="585858"/>
        </w:rPr>
        <w:t>Green-striped greenhood is vulnerable under the EPBC Act and has a national recovery plan and an adopted</w:t>
      </w:r>
      <w:r>
        <w:rPr>
          <w:color w:val="585858"/>
          <w:spacing w:val="-2"/>
        </w:rPr>
        <w:t xml:space="preserve"> </w:t>
      </w:r>
      <w:r>
        <w:rPr>
          <w:color w:val="585858"/>
        </w:rPr>
        <w:t>threat abatement plan</w:t>
      </w:r>
      <w:r>
        <w:rPr>
          <w:color w:val="585858"/>
          <w:spacing w:val="-4"/>
        </w:rPr>
        <w:t xml:space="preserve"> </w:t>
      </w:r>
      <w:r>
        <w:rPr>
          <w:color w:val="585858"/>
        </w:rPr>
        <w:t>(DEE</w:t>
      </w:r>
      <w:r>
        <w:rPr>
          <w:color w:val="585858"/>
          <w:spacing w:val="-5"/>
        </w:rPr>
        <w:t xml:space="preserve"> </w:t>
      </w:r>
      <w:r>
        <w:rPr>
          <w:color w:val="585858"/>
        </w:rPr>
        <w:t>2016b)</w:t>
      </w:r>
      <w:r>
        <w:rPr>
          <w:color w:val="585858"/>
          <w:spacing w:val="-1"/>
        </w:rPr>
        <w:t xml:space="preserve"> </w:t>
      </w:r>
      <w:r>
        <w:rPr>
          <w:color w:val="585858"/>
        </w:rPr>
        <w:t>under</w:t>
      </w:r>
      <w:r>
        <w:rPr>
          <w:color w:val="585858"/>
          <w:spacing w:val="-1"/>
        </w:rPr>
        <w:t xml:space="preserve"> </w:t>
      </w:r>
      <w:r>
        <w:rPr>
          <w:color w:val="585858"/>
        </w:rPr>
        <w:t>the</w:t>
      </w:r>
      <w:r>
        <w:rPr>
          <w:color w:val="585858"/>
          <w:spacing w:val="-8"/>
        </w:rPr>
        <w:t xml:space="preserve"> </w:t>
      </w:r>
      <w:r>
        <w:rPr>
          <w:color w:val="585858"/>
        </w:rPr>
        <w:t>EPBC</w:t>
      </w:r>
      <w:r>
        <w:rPr>
          <w:color w:val="585858"/>
          <w:spacing w:val="-2"/>
        </w:rPr>
        <w:t xml:space="preserve"> </w:t>
      </w:r>
      <w:r>
        <w:rPr>
          <w:color w:val="585858"/>
        </w:rPr>
        <w:t>Act.</w:t>
      </w:r>
      <w:r>
        <w:rPr>
          <w:color w:val="585858"/>
          <w:spacing w:val="-4"/>
        </w:rPr>
        <w:t xml:space="preserve"> </w:t>
      </w:r>
      <w:r>
        <w:rPr>
          <w:color w:val="585858"/>
        </w:rPr>
        <w:t>The</w:t>
      </w:r>
      <w:r>
        <w:rPr>
          <w:color w:val="585858"/>
          <w:spacing w:val="-2"/>
        </w:rPr>
        <w:t xml:space="preserve"> </w:t>
      </w:r>
      <w:r>
        <w:rPr>
          <w:color w:val="585858"/>
        </w:rPr>
        <w:t>national</w:t>
      </w:r>
      <w:r>
        <w:rPr>
          <w:color w:val="585858"/>
          <w:spacing w:val="-2"/>
        </w:rPr>
        <w:t xml:space="preserve"> </w:t>
      </w:r>
      <w:r>
        <w:rPr>
          <w:color w:val="585858"/>
        </w:rPr>
        <w:t>recovery</w:t>
      </w:r>
      <w:r>
        <w:rPr>
          <w:color w:val="585858"/>
          <w:spacing w:val="-1"/>
        </w:rPr>
        <w:t xml:space="preserve"> </w:t>
      </w:r>
      <w:r>
        <w:rPr>
          <w:color w:val="585858"/>
        </w:rPr>
        <w:t>plan</w:t>
      </w:r>
      <w:r>
        <w:rPr>
          <w:color w:val="585858"/>
          <w:spacing w:val="-7"/>
        </w:rPr>
        <w:t xml:space="preserve"> </w:t>
      </w:r>
      <w:r>
        <w:rPr>
          <w:color w:val="585858"/>
        </w:rPr>
        <w:t>for</w:t>
      </w:r>
      <w:r>
        <w:rPr>
          <w:color w:val="585858"/>
          <w:spacing w:val="-2"/>
        </w:rPr>
        <w:t xml:space="preserve"> </w:t>
      </w:r>
      <w:r>
        <w:rPr>
          <w:color w:val="585858"/>
        </w:rPr>
        <w:t xml:space="preserve">green- striped greenhood (Duncan, </w:t>
      </w:r>
      <w:proofErr w:type="gramStart"/>
      <w:r>
        <w:rPr>
          <w:color w:val="585858"/>
        </w:rPr>
        <w:t>Pritchard</w:t>
      </w:r>
      <w:proofErr w:type="gramEnd"/>
      <w:r>
        <w:rPr>
          <w:color w:val="585858"/>
        </w:rPr>
        <w:t xml:space="preserve"> and Coates 2009) includes recovery objectives to increase the probability of the species becoming self-sustaining. These objectives include:</w:t>
      </w:r>
    </w:p>
    <w:p w14:paraId="4D5D8A2B" w14:textId="77777777" w:rsidR="00D05A7A" w:rsidRDefault="00D05A7A">
      <w:pPr>
        <w:spacing w:line="360" w:lineRule="auto"/>
        <w:sectPr w:rsidR="00D05A7A">
          <w:headerReference w:type="default" r:id="rId87"/>
          <w:footerReference w:type="default" r:id="rId88"/>
          <w:pgSz w:w="11910" w:h="16840"/>
          <w:pgMar w:top="440" w:right="603" w:bottom="820" w:left="800" w:header="0" w:footer="636" w:gutter="0"/>
          <w:cols w:space="720"/>
        </w:sectPr>
      </w:pPr>
    </w:p>
    <w:p w14:paraId="188A6BF7" w14:textId="77777777" w:rsidR="00D05A7A" w:rsidRDefault="00B8135C">
      <w:pPr>
        <w:pStyle w:val="BodyText"/>
        <w:ind w:left="8039"/>
      </w:pPr>
      <w:r>
        <w:rPr>
          <w:noProof/>
        </w:rPr>
        <w:lastRenderedPageBreak/>
        <w:drawing>
          <wp:inline distT="0" distB="0" distL="0" distR="0" wp14:anchorId="3E5BBE12" wp14:editId="51DC531E">
            <wp:extent cx="1205526" cy="335279"/>
            <wp:effectExtent l="0" t="0" r="0" b="0"/>
            <wp:docPr id="1725" name="Image 17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5" name="Image 1725"/>
                    <pic:cNvPicPr/>
                  </pic:nvPicPr>
                  <pic:blipFill>
                    <a:blip r:embed="rId36" cstate="screen">
                      <a:extLst>
                        <a:ext uri="{28A0092B-C50C-407E-A947-70E740481C1C}">
                          <a14:useLocalDpi xmlns:a14="http://schemas.microsoft.com/office/drawing/2010/main"/>
                        </a:ext>
                      </a:extLst>
                    </a:blip>
                    <a:stretch>
                      <a:fillRect/>
                    </a:stretch>
                  </pic:blipFill>
                  <pic:spPr>
                    <a:xfrm>
                      <a:off x="0" y="0"/>
                      <a:ext cx="1205526" cy="335279"/>
                    </a:xfrm>
                    <a:prstGeom prst="rect">
                      <a:avLst/>
                    </a:prstGeom>
                  </pic:spPr>
                </pic:pic>
              </a:graphicData>
            </a:graphic>
          </wp:inline>
        </w:drawing>
      </w:r>
    </w:p>
    <w:p w14:paraId="115C9C21" w14:textId="77777777" w:rsidR="00D05A7A" w:rsidRDefault="00D05A7A">
      <w:pPr>
        <w:pStyle w:val="BodyText"/>
      </w:pPr>
    </w:p>
    <w:p w14:paraId="28DE56B6" w14:textId="77777777" w:rsidR="00D05A7A" w:rsidRDefault="00D05A7A">
      <w:pPr>
        <w:pStyle w:val="BodyText"/>
        <w:spacing w:before="147"/>
      </w:pPr>
    </w:p>
    <w:p w14:paraId="74B14AD9" w14:textId="77777777" w:rsidR="00D05A7A" w:rsidRDefault="00B8135C">
      <w:pPr>
        <w:pStyle w:val="BodyText"/>
        <w:tabs>
          <w:tab w:val="left" w:pos="692"/>
        </w:tabs>
        <w:spacing w:line="355" w:lineRule="auto"/>
        <w:ind w:left="692" w:right="1203" w:hanging="360"/>
      </w:pPr>
      <w:r>
        <w:rPr>
          <w:noProof/>
        </w:rPr>
        <w:drawing>
          <wp:inline distT="0" distB="0" distL="0" distR="0" wp14:anchorId="325B9EF6" wp14:editId="580BA596">
            <wp:extent cx="88264" cy="88264"/>
            <wp:effectExtent l="0" t="0" r="0" b="0"/>
            <wp:docPr id="1726" name="Image 17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6" name="Image 172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Determining</w:t>
      </w:r>
      <w:r>
        <w:rPr>
          <w:color w:val="5F5F5F"/>
          <w:spacing w:val="-5"/>
        </w:rPr>
        <w:t xml:space="preserve"> </w:t>
      </w:r>
      <w:r>
        <w:rPr>
          <w:color w:val="5F5F5F"/>
        </w:rPr>
        <w:t>distribution,</w:t>
      </w:r>
      <w:r>
        <w:rPr>
          <w:color w:val="5F5F5F"/>
          <w:spacing w:val="-2"/>
        </w:rPr>
        <w:t xml:space="preserve"> </w:t>
      </w:r>
      <w:r>
        <w:rPr>
          <w:color w:val="5F5F5F"/>
        </w:rPr>
        <w:t>abundance,</w:t>
      </w:r>
      <w:r>
        <w:rPr>
          <w:color w:val="5F5F5F"/>
          <w:spacing w:val="-2"/>
        </w:rPr>
        <w:t xml:space="preserve"> </w:t>
      </w:r>
      <w:r>
        <w:rPr>
          <w:color w:val="5F5F5F"/>
        </w:rPr>
        <w:t>population</w:t>
      </w:r>
      <w:r>
        <w:rPr>
          <w:color w:val="5F5F5F"/>
          <w:spacing w:val="-5"/>
        </w:rPr>
        <w:t xml:space="preserve"> </w:t>
      </w:r>
      <w:r>
        <w:rPr>
          <w:color w:val="5F5F5F"/>
        </w:rPr>
        <w:t>structure,</w:t>
      </w:r>
      <w:r>
        <w:rPr>
          <w:color w:val="5F5F5F"/>
          <w:spacing w:val="-2"/>
        </w:rPr>
        <w:t xml:space="preserve"> </w:t>
      </w:r>
      <w:r>
        <w:rPr>
          <w:color w:val="5F5F5F"/>
        </w:rPr>
        <w:t>habitat</w:t>
      </w:r>
      <w:r>
        <w:rPr>
          <w:color w:val="5F5F5F"/>
          <w:spacing w:val="-2"/>
        </w:rPr>
        <w:t xml:space="preserve"> </w:t>
      </w:r>
      <w:r>
        <w:rPr>
          <w:color w:val="5F5F5F"/>
        </w:rPr>
        <w:t>requirements,</w:t>
      </w:r>
      <w:r>
        <w:rPr>
          <w:color w:val="5F5F5F"/>
          <w:spacing w:val="-7"/>
        </w:rPr>
        <w:t xml:space="preserve"> </w:t>
      </w:r>
      <w:r>
        <w:rPr>
          <w:color w:val="5F5F5F"/>
        </w:rPr>
        <w:t>growth</w:t>
      </w:r>
      <w:r>
        <w:rPr>
          <w:color w:val="5F5F5F"/>
          <w:spacing w:val="-5"/>
        </w:rPr>
        <w:t xml:space="preserve"> </w:t>
      </w:r>
      <w:r>
        <w:rPr>
          <w:color w:val="5F5F5F"/>
        </w:rPr>
        <w:t>rates</w:t>
      </w:r>
      <w:r>
        <w:rPr>
          <w:color w:val="5F5F5F"/>
          <w:spacing w:val="-8"/>
        </w:rPr>
        <w:t xml:space="preserve"> </w:t>
      </w:r>
      <w:r>
        <w:rPr>
          <w:color w:val="5F5F5F"/>
        </w:rPr>
        <w:t>and viability of populations.</w:t>
      </w:r>
    </w:p>
    <w:p w14:paraId="509152A7" w14:textId="77777777" w:rsidR="00D05A7A" w:rsidRDefault="00B8135C">
      <w:pPr>
        <w:pStyle w:val="BodyText"/>
        <w:tabs>
          <w:tab w:val="left" w:pos="692"/>
        </w:tabs>
        <w:spacing w:before="125"/>
        <w:ind w:left="332"/>
      </w:pPr>
      <w:r>
        <w:rPr>
          <w:noProof/>
        </w:rPr>
        <w:drawing>
          <wp:inline distT="0" distB="0" distL="0" distR="0" wp14:anchorId="6D2848D2" wp14:editId="7172B160">
            <wp:extent cx="88264" cy="88264"/>
            <wp:effectExtent l="0" t="0" r="0" b="0"/>
            <wp:docPr id="1727" name="Image 17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7" name="Image 172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Ensuring</w:t>
      </w:r>
      <w:r>
        <w:rPr>
          <w:color w:val="5F5F5F"/>
          <w:spacing w:val="-10"/>
        </w:rPr>
        <w:t xml:space="preserve"> </w:t>
      </w:r>
      <w:r>
        <w:rPr>
          <w:color w:val="5F5F5F"/>
        </w:rPr>
        <w:t>all</w:t>
      </w:r>
      <w:r>
        <w:rPr>
          <w:color w:val="5F5F5F"/>
          <w:spacing w:val="-7"/>
        </w:rPr>
        <w:t xml:space="preserve"> </w:t>
      </w:r>
      <w:r>
        <w:rPr>
          <w:color w:val="5F5F5F"/>
        </w:rPr>
        <w:t>populations</w:t>
      </w:r>
      <w:r>
        <w:rPr>
          <w:color w:val="5F5F5F"/>
          <w:spacing w:val="-6"/>
        </w:rPr>
        <w:t xml:space="preserve"> </w:t>
      </w:r>
      <w:r>
        <w:rPr>
          <w:color w:val="5F5F5F"/>
        </w:rPr>
        <w:t>and</w:t>
      </w:r>
      <w:r>
        <w:rPr>
          <w:color w:val="5F5F5F"/>
          <w:spacing w:val="-7"/>
        </w:rPr>
        <w:t xml:space="preserve"> </w:t>
      </w:r>
      <w:r>
        <w:rPr>
          <w:color w:val="5F5F5F"/>
        </w:rPr>
        <w:t>habitats</w:t>
      </w:r>
      <w:r>
        <w:rPr>
          <w:color w:val="5F5F5F"/>
          <w:spacing w:val="-6"/>
        </w:rPr>
        <w:t xml:space="preserve"> </w:t>
      </w:r>
      <w:r>
        <w:rPr>
          <w:color w:val="5F5F5F"/>
        </w:rPr>
        <w:t>are</w:t>
      </w:r>
      <w:r>
        <w:rPr>
          <w:color w:val="5F5F5F"/>
          <w:spacing w:val="-7"/>
        </w:rPr>
        <w:t xml:space="preserve"> </w:t>
      </w:r>
      <w:r>
        <w:rPr>
          <w:color w:val="5F5F5F"/>
        </w:rPr>
        <w:t>protected</w:t>
      </w:r>
      <w:r>
        <w:rPr>
          <w:color w:val="5F5F5F"/>
          <w:spacing w:val="-8"/>
        </w:rPr>
        <w:t xml:space="preserve"> </w:t>
      </w:r>
      <w:r>
        <w:rPr>
          <w:color w:val="5F5F5F"/>
        </w:rPr>
        <w:t>and</w:t>
      </w:r>
      <w:r>
        <w:rPr>
          <w:color w:val="5F5F5F"/>
          <w:spacing w:val="-11"/>
        </w:rPr>
        <w:t xml:space="preserve"> </w:t>
      </w:r>
      <w:r>
        <w:rPr>
          <w:color w:val="5F5F5F"/>
        </w:rPr>
        <w:t>managed,</w:t>
      </w:r>
      <w:r>
        <w:rPr>
          <w:color w:val="5F5F5F"/>
          <w:spacing w:val="-5"/>
        </w:rPr>
        <w:t xml:space="preserve"> </w:t>
      </w:r>
      <w:r>
        <w:rPr>
          <w:color w:val="5F5F5F"/>
        </w:rPr>
        <w:t>including</w:t>
      </w:r>
      <w:r>
        <w:rPr>
          <w:color w:val="5F5F5F"/>
          <w:spacing w:val="-7"/>
        </w:rPr>
        <w:t xml:space="preserve"> </w:t>
      </w:r>
      <w:r>
        <w:rPr>
          <w:color w:val="5F5F5F"/>
          <w:spacing w:val="-2"/>
        </w:rPr>
        <w:t>threats.</w:t>
      </w:r>
    </w:p>
    <w:p w14:paraId="721CB931" w14:textId="77777777" w:rsidR="00D05A7A" w:rsidRDefault="00D05A7A">
      <w:pPr>
        <w:pStyle w:val="BodyText"/>
        <w:spacing w:before="6"/>
      </w:pPr>
    </w:p>
    <w:p w14:paraId="52F9758D" w14:textId="77777777" w:rsidR="00D05A7A" w:rsidRDefault="00B8135C">
      <w:pPr>
        <w:pStyle w:val="BodyText"/>
        <w:tabs>
          <w:tab w:val="left" w:pos="692"/>
        </w:tabs>
        <w:ind w:left="332"/>
      </w:pPr>
      <w:r>
        <w:rPr>
          <w:noProof/>
        </w:rPr>
        <w:drawing>
          <wp:inline distT="0" distB="0" distL="0" distR="0" wp14:anchorId="3A817A52" wp14:editId="5B734D8B">
            <wp:extent cx="88264" cy="88265"/>
            <wp:effectExtent l="0" t="0" r="0" b="0"/>
            <wp:docPr id="1728" name="Image 17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8" name="Image 172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Identifying</w:t>
      </w:r>
      <w:r>
        <w:rPr>
          <w:color w:val="5F5F5F"/>
          <w:spacing w:val="-9"/>
        </w:rPr>
        <w:t xml:space="preserve"> </w:t>
      </w:r>
      <w:r>
        <w:rPr>
          <w:color w:val="5F5F5F"/>
        </w:rPr>
        <w:t>key</w:t>
      </w:r>
      <w:r>
        <w:rPr>
          <w:color w:val="5F5F5F"/>
          <w:spacing w:val="-8"/>
        </w:rPr>
        <w:t xml:space="preserve"> </w:t>
      </w:r>
      <w:r>
        <w:rPr>
          <w:color w:val="5F5F5F"/>
        </w:rPr>
        <w:t>biological</w:t>
      </w:r>
      <w:r>
        <w:rPr>
          <w:color w:val="5F5F5F"/>
          <w:spacing w:val="-8"/>
        </w:rPr>
        <w:t xml:space="preserve"> </w:t>
      </w:r>
      <w:r>
        <w:rPr>
          <w:color w:val="5F5F5F"/>
          <w:spacing w:val="-2"/>
        </w:rPr>
        <w:t>functions.</w:t>
      </w:r>
    </w:p>
    <w:p w14:paraId="471F79AA" w14:textId="77777777" w:rsidR="00D05A7A" w:rsidRDefault="00D05A7A">
      <w:pPr>
        <w:pStyle w:val="BodyText"/>
        <w:spacing w:before="5"/>
      </w:pPr>
    </w:p>
    <w:p w14:paraId="1D8B47A0" w14:textId="77777777" w:rsidR="00D05A7A" w:rsidRDefault="00B8135C">
      <w:pPr>
        <w:pStyle w:val="BodyText"/>
        <w:tabs>
          <w:tab w:val="left" w:pos="692"/>
        </w:tabs>
        <w:ind w:left="332"/>
      </w:pPr>
      <w:r>
        <w:rPr>
          <w:noProof/>
        </w:rPr>
        <w:drawing>
          <wp:inline distT="0" distB="0" distL="0" distR="0" wp14:anchorId="37BB3B1F" wp14:editId="01F2D21D">
            <wp:extent cx="88264" cy="88265"/>
            <wp:effectExtent l="0" t="0" r="0" b="0"/>
            <wp:docPr id="1729" name="Image 17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9" name="Image 172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Establishing</w:t>
      </w:r>
      <w:r>
        <w:rPr>
          <w:color w:val="5F5F5F"/>
          <w:spacing w:val="-8"/>
        </w:rPr>
        <w:t xml:space="preserve"> </w:t>
      </w:r>
      <w:r>
        <w:rPr>
          <w:color w:val="5F5F5F"/>
        </w:rPr>
        <w:t>a</w:t>
      </w:r>
      <w:r>
        <w:rPr>
          <w:color w:val="5F5F5F"/>
          <w:spacing w:val="-7"/>
        </w:rPr>
        <w:t xml:space="preserve"> </w:t>
      </w:r>
      <w:r>
        <w:rPr>
          <w:color w:val="5F5F5F"/>
        </w:rPr>
        <w:t>population</w:t>
      </w:r>
      <w:r>
        <w:rPr>
          <w:color w:val="5F5F5F"/>
          <w:spacing w:val="-8"/>
        </w:rPr>
        <w:t xml:space="preserve"> </w:t>
      </w:r>
      <w:r>
        <w:rPr>
          <w:color w:val="5F5F5F"/>
        </w:rPr>
        <w:t>in</w:t>
      </w:r>
      <w:r>
        <w:rPr>
          <w:color w:val="5F5F5F"/>
          <w:spacing w:val="-7"/>
        </w:rPr>
        <w:t xml:space="preserve"> </w:t>
      </w:r>
      <w:r>
        <w:rPr>
          <w:color w:val="5F5F5F"/>
          <w:spacing w:val="-2"/>
        </w:rPr>
        <w:t>cultivation.</w:t>
      </w:r>
    </w:p>
    <w:p w14:paraId="034788F0" w14:textId="77777777" w:rsidR="00D05A7A" w:rsidRDefault="00D05A7A">
      <w:pPr>
        <w:pStyle w:val="BodyText"/>
        <w:spacing w:before="6"/>
      </w:pPr>
    </w:p>
    <w:p w14:paraId="6A5D216C" w14:textId="77777777" w:rsidR="00D05A7A" w:rsidRDefault="00B8135C">
      <w:pPr>
        <w:pStyle w:val="BodyText"/>
        <w:tabs>
          <w:tab w:val="left" w:pos="692"/>
        </w:tabs>
        <w:ind w:left="332"/>
      </w:pPr>
      <w:r>
        <w:rPr>
          <w:noProof/>
        </w:rPr>
        <w:drawing>
          <wp:inline distT="0" distB="0" distL="0" distR="0" wp14:anchorId="0BE18118" wp14:editId="0867674E">
            <wp:extent cx="88264" cy="88265"/>
            <wp:effectExtent l="0" t="0" r="0" b="0"/>
            <wp:docPr id="1730" name="Image 17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0" name="Image 173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Building</w:t>
      </w:r>
      <w:r>
        <w:rPr>
          <w:color w:val="5F5F5F"/>
          <w:spacing w:val="-7"/>
        </w:rPr>
        <w:t xml:space="preserve"> </w:t>
      </w:r>
      <w:r>
        <w:rPr>
          <w:color w:val="5F5F5F"/>
        </w:rPr>
        <w:t>community</w:t>
      </w:r>
      <w:r>
        <w:rPr>
          <w:color w:val="5F5F5F"/>
          <w:spacing w:val="-6"/>
        </w:rPr>
        <w:t xml:space="preserve"> </w:t>
      </w:r>
      <w:r>
        <w:rPr>
          <w:color w:val="5F5F5F"/>
        </w:rPr>
        <w:t>support</w:t>
      </w:r>
      <w:r>
        <w:rPr>
          <w:color w:val="5F5F5F"/>
          <w:spacing w:val="-4"/>
        </w:rPr>
        <w:t xml:space="preserve"> </w:t>
      </w:r>
      <w:r>
        <w:rPr>
          <w:color w:val="5F5F5F"/>
        </w:rPr>
        <w:t>for</w:t>
      </w:r>
      <w:r>
        <w:rPr>
          <w:color w:val="5F5F5F"/>
          <w:spacing w:val="-9"/>
        </w:rPr>
        <w:t xml:space="preserve"> </w:t>
      </w:r>
      <w:r>
        <w:rPr>
          <w:color w:val="5F5F5F"/>
          <w:spacing w:val="-2"/>
        </w:rPr>
        <w:t>conservation.</w:t>
      </w:r>
    </w:p>
    <w:p w14:paraId="11D81BF5" w14:textId="77777777" w:rsidR="00D05A7A" w:rsidRDefault="00D05A7A">
      <w:pPr>
        <w:pStyle w:val="BodyText"/>
        <w:spacing w:before="68"/>
      </w:pPr>
    </w:p>
    <w:p w14:paraId="2AB549D1" w14:textId="77777777" w:rsidR="00D05A7A" w:rsidRDefault="00B8135C">
      <w:pPr>
        <w:pStyle w:val="BodyText"/>
        <w:spacing w:line="360" w:lineRule="auto"/>
        <w:ind w:left="332" w:right="744"/>
      </w:pPr>
      <w:r>
        <w:rPr>
          <w:color w:val="5F5F5F"/>
        </w:rPr>
        <w:t>The</w:t>
      </w:r>
      <w:r>
        <w:rPr>
          <w:color w:val="5F5F5F"/>
          <w:spacing w:val="-2"/>
        </w:rPr>
        <w:t xml:space="preserve"> </w:t>
      </w:r>
      <w:r>
        <w:rPr>
          <w:color w:val="5F5F5F"/>
        </w:rPr>
        <w:t>objective</w:t>
      </w:r>
      <w:r>
        <w:rPr>
          <w:color w:val="5F5F5F"/>
          <w:spacing w:val="-7"/>
        </w:rPr>
        <w:t xml:space="preserve"> </w:t>
      </w:r>
      <w:r>
        <w:rPr>
          <w:color w:val="5F5F5F"/>
        </w:rPr>
        <w:t>to</w:t>
      </w:r>
      <w:r>
        <w:rPr>
          <w:color w:val="5F5F5F"/>
          <w:spacing w:val="-2"/>
        </w:rPr>
        <w:t xml:space="preserve"> </w:t>
      </w:r>
      <w:r>
        <w:rPr>
          <w:color w:val="5F5F5F"/>
        </w:rPr>
        <w:t>‘ensure</w:t>
      </w:r>
      <w:r>
        <w:rPr>
          <w:color w:val="5F5F5F"/>
          <w:spacing w:val="-2"/>
        </w:rPr>
        <w:t xml:space="preserve"> </w:t>
      </w:r>
      <w:r>
        <w:rPr>
          <w:color w:val="5F5F5F"/>
        </w:rPr>
        <w:t>all</w:t>
      </w:r>
      <w:r>
        <w:rPr>
          <w:color w:val="5F5F5F"/>
          <w:spacing w:val="-2"/>
        </w:rPr>
        <w:t xml:space="preserve"> </w:t>
      </w:r>
      <w:r>
        <w:rPr>
          <w:color w:val="5F5F5F"/>
        </w:rPr>
        <w:t>populations are</w:t>
      </w:r>
      <w:r>
        <w:rPr>
          <w:color w:val="5F5F5F"/>
          <w:spacing w:val="-2"/>
        </w:rPr>
        <w:t xml:space="preserve"> </w:t>
      </w:r>
      <w:r>
        <w:rPr>
          <w:color w:val="5F5F5F"/>
        </w:rPr>
        <w:t>managed</w:t>
      </w:r>
      <w:r>
        <w:rPr>
          <w:color w:val="5F5F5F"/>
          <w:spacing w:val="-2"/>
        </w:rPr>
        <w:t xml:space="preserve"> </w:t>
      </w:r>
      <w:r>
        <w:rPr>
          <w:color w:val="5F5F5F"/>
        </w:rPr>
        <w:t>appropriately’</w:t>
      </w:r>
      <w:r>
        <w:rPr>
          <w:color w:val="5F5F5F"/>
          <w:spacing w:val="-2"/>
        </w:rPr>
        <w:t xml:space="preserve"> </w:t>
      </w:r>
      <w:r>
        <w:rPr>
          <w:color w:val="5F5F5F"/>
        </w:rPr>
        <w:t>is related</w:t>
      </w:r>
      <w:r>
        <w:rPr>
          <w:color w:val="5F5F5F"/>
          <w:spacing w:val="-2"/>
        </w:rPr>
        <w:t xml:space="preserve"> </w:t>
      </w:r>
      <w:r>
        <w:rPr>
          <w:color w:val="5F5F5F"/>
        </w:rPr>
        <w:t>to</w:t>
      </w:r>
      <w:r>
        <w:rPr>
          <w:color w:val="5F5F5F"/>
          <w:spacing w:val="-2"/>
        </w:rPr>
        <w:t xml:space="preserve"> </w:t>
      </w:r>
      <w:r>
        <w:rPr>
          <w:color w:val="5F5F5F"/>
        </w:rPr>
        <w:t>the</w:t>
      </w:r>
      <w:r>
        <w:rPr>
          <w:color w:val="5F5F5F"/>
          <w:spacing w:val="-3"/>
        </w:rPr>
        <w:t xml:space="preserve"> </w:t>
      </w:r>
      <w:r>
        <w:rPr>
          <w:color w:val="5F5F5F"/>
        </w:rPr>
        <w:t>potential</w:t>
      </w:r>
      <w:r>
        <w:rPr>
          <w:color w:val="5F5F5F"/>
          <w:spacing w:val="-2"/>
        </w:rPr>
        <w:t xml:space="preserve"> </w:t>
      </w:r>
      <w:r>
        <w:rPr>
          <w:color w:val="5F5F5F"/>
        </w:rPr>
        <w:t>impacts</w:t>
      </w:r>
      <w:r>
        <w:rPr>
          <w:color w:val="5F5F5F"/>
          <w:spacing w:val="-5"/>
        </w:rPr>
        <w:t xml:space="preserve"> </w:t>
      </w:r>
      <w:r>
        <w:rPr>
          <w:color w:val="5F5F5F"/>
        </w:rPr>
        <w:t>from the project, as well as measures to comply with recommended EPRs. The threat abatement plan for competition and land degradation by rabbits (DEE 2016b) is relevant to green-striped greenhood. Green- striped greenhood has no approved conservation advice under the Act.</w:t>
      </w:r>
    </w:p>
    <w:p w14:paraId="07DD992B" w14:textId="77777777" w:rsidR="00D05A7A" w:rsidRDefault="00B8135C">
      <w:pPr>
        <w:pStyle w:val="BodyText"/>
        <w:spacing w:before="118" w:line="360" w:lineRule="auto"/>
        <w:ind w:left="333" w:right="744"/>
      </w:pPr>
      <w:r>
        <w:rPr>
          <w:color w:val="585858"/>
        </w:rPr>
        <w:t>Leafy</w:t>
      </w:r>
      <w:r>
        <w:rPr>
          <w:color w:val="585858"/>
          <w:spacing w:val="-2"/>
        </w:rPr>
        <w:t xml:space="preserve"> </w:t>
      </w:r>
      <w:r>
        <w:rPr>
          <w:color w:val="585858"/>
        </w:rPr>
        <w:t>greenhood</w:t>
      </w:r>
      <w:r>
        <w:rPr>
          <w:color w:val="585858"/>
          <w:spacing w:val="-4"/>
        </w:rPr>
        <w:t xml:space="preserve"> </w:t>
      </w:r>
      <w:r>
        <w:rPr>
          <w:color w:val="585858"/>
        </w:rPr>
        <w:t>is</w:t>
      </w:r>
      <w:r>
        <w:rPr>
          <w:color w:val="585858"/>
          <w:spacing w:val="-2"/>
        </w:rPr>
        <w:t xml:space="preserve"> </w:t>
      </w:r>
      <w:r>
        <w:rPr>
          <w:color w:val="585858"/>
        </w:rPr>
        <w:t>vulnerable</w:t>
      </w:r>
      <w:r>
        <w:rPr>
          <w:color w:val="585858"/>
          <w:spacing w:val="-4"/>
        </w:rPr>
        <w:t xml:space="preserve"> </w:t>
      </w:r>
      <w:r>
        <w:rPr>
          <w:color w:val="585858"/>
        </w:rPr>
        <w:t>under</w:t>
      </w:r>
      <w:r>
        <w:rPr>
          <w:color w:val="585858"/>
          <w:spacing w:val="-2"/>
        </w:rPr>
        <w:t xml:space="preserve"> </w:t>
      </w:r>
      <w:r>
        <w:rPr>
          <w:color w:val="585858"/>
        </w:rPr>
        <w:t>the</w:t>
      </w:r>
      <w:r>
        <w:rPr>
          <w:color w:val="585858"/>
          <w:spacing w:val="-4"/>
        </w:rPr>
        <w:t xml:space="preserve"> </w:t>
      </w:r>
      <w:r>
        <w:rPr>
          <w:color w:val="585858"/>
        </w:rPr>
        <w:t>EPBC</w:t>
      </w:r>
      <w:r>
        <w:rPr>
          <w:color w:val="585858"/>
          <w:spacing w:val="-4"/>
        </w:rPr>
        <w:t xml:space="preserve"> </w:t>
      </w:r>
      <w:r>
        <w:rPr>
          <w:color w:val="585858"/>
        </w:rPr>
        <w:t>Act</w:t>
      </w:r>
      <w:r>
        <w:rPr>
          <w:color w:val="585858"/>
          <w:spacing w:val="-5"/>
        </w:rPr>
        <w:t xml:space="preserve"> </w:t>
      </w:r>
      <w:r>
        <w:rPr>
          <w:color w:val="585858"/>
        </w:rPr>
        <w:t>and</w:t>
      </w:r>
      <w:r>
        <w:rPr>
          <w:color w:val="585858"/>
          <w:spacing w:val="-4"/>
        </w:rPr>
        <w:t xml:space="preserve"> </w:t>
      </w:r>
      <w:r>
        <w:rPr>
          <w:color w:val="585858"/>
        </w:rPr>
        <w:t>has</w:t>
      </w:r>
      <w:r>
        <w:rPr>
          <w:color w:val="585858"/>
          <w:spacing w:val="-2"/>
        </w:rPr>
        <w:t xml:space="preserve"> </w:t>
      </w:r>
      <w:r>
        <w:rPr>
          <w:color w:val="585858"/>
        </w:rPr>
        <w:t>approved</w:t>
      </w:r>
      <w:r>
        <w:rPr>
          <w:color w:val="585858"/>
          <w:spacing w:val="-4"/>
        </w:rPr>
        <w:t xml:space="preserve"> </w:t>
      </w:r>
      <w:r>
        <w:rPr>
          <w:color w:val="585858"/>
        </w:rPr>
        <w:t>conservation</w:t>
      </w:r>
      <w:r>
        <w:rPr>
          <w:color w:val="585858"/>
          <w:spacing w:val="-4"/>
        </w:rPr>
        <w:t xml:space="preserve"> </w:t>
      </w:r>
      <w:r>
        <w:rPr>
          <w:color w:val="585858"/>
        </w:rPr>
        <w:t>advice,</w:t>
      </w:r>
      <w:r>
        <w:rPr>
          <w:color w:val="585858"/>
          <w:spacing w:val="-1"/>
        </w:rPr>
        <w:t xml:space="preserve"> </w:t>
      </w:r>
      <w:r>
        <w:rPr>
          <w:color w:val="585858"/>
        </w:rPr>
        <w:t>a</w:t>
      </w:r>
      <w:r>
        <w:rPr>
          <w:color w:val="585858"/>
          <w:spacing w:val="-4"/>
        </w:rPr>
        <w:t xml:space="preserve"> </w:t>
      </w:r>
      <w:r>
        <w:rPr>
          <w:color w:val="585858"/>
        </w:rPr>
        <w:t>national recovery plan (DSE 2010a) and three adopted threat abatement plans under the EPBC Act. The conservation advice (TSSC 2016) identifies the species’ key threats including:</w:t>
      </w:r>
    </w:p>
    <w:p w14:paraId="5B49A99C" w14:textId="77777777" w:rsidR="00D05A7A" w:rsidRDefault="00B8135C">
      <w:pPr>
        <w:pStyle w:val="BodyText"/>
        <w:tabs>
          <w:tab w:val="left" w:pos="692"/>
        </w:tabs>
        <w:spacing w:before="117"/>
        <w:ind w:left="332"/>
      </w:pPr>
      <w:r>
        <w:rPr>
          <w:noProof/>
        </w:rPr>
        <w:drawing>
          <wp:inline distT="0" distB="0" distL="0" distR="0" wp14:anchorId="6A9054F7" wp14:editId="6E8F3EC1">
            <wp:extent cx="88264" cy="88900"/>
            <wp:effectExtent l="0" t="0" r="0" b="0"/>
            <wp:docPr id="1731" name="Image 17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1" name="Image 173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Habitat</w:t>
      </w:r>
      <w:r>
        <w:rPr>
          <w:color w:val="5F5F5F"/>
          <w:spacing w:val="-5"/>
        </w:rPr>
        <w:t xml:space="preserve"> </w:t>
      </w:r>
      <w:r>
        <w:rPr>
          <w:color w:val="5F5F5F"/>
        </w:rPr>
        <w:t>loss,</w:t>
      </w:r>
      <w:r>
        <w:rPr>
          <w:color w:val="5F5F5F"/>
          <w:spacing w:val="-4"/>
        </w:rPr>
        <w:t xml:space="preserve"> </w:t>
      </w:r>
      <w:proofErr w:type="gramStart"/>
      <w:r>
        <w:rPr>
          <w:color w:val="5F5F5F"/>
        </w:rPr>
        <w:t>disturbance</w:t>
      </w:r>
      <w:proofErr w:type="gramEnd"/>
      <w:r>
        <w:rPr>
          <w:color w:val="5F5F5F"/>
          <w:spacing w:val="-7"/>
        </w:rPr>
        <w:t xml:space="preserve"> </w:t>
      </w:r>
      <w:r>
        <w:rPr>
          <w:color w:val="5F5F5F"/>
        </w:rPr>
        <w:t>and</w:t>
      </w:r>
      <w:r>
        <w:rPr>
          <w:color w:val="5F5F5F"/>
          <w:spacing w:val="-6"/>
        </w:rPr>
        <w:t xml:space="preserve"> </w:t>
      </w:r>
      <w:r>
        <w:rPr>
          <w:color w:val="5F5F5F"/>
          <w:spacing w:val="-2"/>
        </w:rPr>
        <w:t>modification.</w:t>
      </w:r>
    </w:p>
    <w:p w14:paraId="33FCBF35" w14:textId="77777777" w:rsidR="00D05A7A" w:rsidRDefault="00D05A7A">
      <w:pPr>
        <w:pStyle w:val="BodyText"/>
        <w:spacing w:before="5"/>
      </w:pPr>
    </w:p>
    <w:p w14:paraId="02401F90" w14:textId="77777777" w:rsidR="00D05A7A" w:rsidRDefault="00B8135C">
      <w:pPr>
        <w:pStyle w:val="BodyText"/>
        <w:tabs>
          <w:tab w:val="left" w:pos="692"/>
        </w:tabs>
        <w:spacing w:before="1"/>
        <w:ind w:left="332"/>
      </w:pPr>
      <w:r>
        <w:rPr>
          <w:noProof/>
        </w:rPr>
        <w:drawing>
          <wp:inline distT="0" distB="0" distL="0" distR="0" wp14:anchorId="48F0C960" wp14:editId="283AB06E">
            <wp:extent cx="88264" cy="88264"/>
            <wp:effectExtent l="0" t="0" r="0" b="0"/>
            <wp:docPr id="1732" name="Image 17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2" name="Image 173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Invasive</w:t>
      </w:r>
      <w:r>
        <w:rPr>
          <w:color w:val="5F5F5F"/>
          <w:spacing w:val="-7"/>
        </w:rPr>
        <w:t xml:space="preserve"> </w:t>
      </w:r>
      <w:r>
        <w:rPr>
          <w:color w:val="5F5F5F"/>
        </w:rPr>
        <w:t>species</w:t>
      </w:r>
      <w:r>
        <w:rPr>
          <w:color w:val="5F5F5F"/>
          <w:spacing w:val="-4"/>
        </w:rPr>
        <w:t xml:space="preserve"> </w:t>
      </w:r>
      <w:r>
        <w:rPr>
          <w:color w:val="5F5F5F"/>
        </w:rPr>
        <w:t>and</w:t>
      </w:r>
      <w:r>
        <w:rPr>
          <w:color w:val="5F5F5F"/>
          <w:spacing w:val="-6"/>
        </w:rPr>
        <w:t xml:space="preserve"> </w:t>
      </w:r>
      <w:r>
        <w:rPr>
          <w:color w:val="5F5F5F"/>
        </w:rPr>
        <w:t>domestic</w:t>
      </w:r>
      <w:r>
        <w:rPr>
          <w:color w:val="5F5F5F"/>
          <w:spacing w:val="-8"/>
        </w:rPr>
        <w:t xml:space="preserve"> </w:t>
      </w:r>
      <w:r>
        <w:rPr>
          <w:color w:val="5F5F5F"/>
          <w:spacing w:val="-2"/>
        </w:rPr>
        <w:t>species.</w:t>
      </w:r>
    </w:p>
    <w:p w14:paraId="7107797A" w14:textId="77777777" w:rsidR="00D05A7A" w:rsidRDefault="00D05A7A">
      <w:pPr>
        <w:pStyle w:val="BodyText"/>
        <w:spacing w:before="5"/>
      </w:pPr>
    </w:p>
    <w:p w14:paraId="46CC36EE" w14:textId="77777777" w:rsidR="00D05A7A" w:rsidRDefault="00B8135C">
      <w:pPr>
        <w:pStyle w:val="BodyText"/>
        <w:tabs>
          <w:tab w:val="left" w:pos="692"/>
        </w:tabs>
        <w:ind w:left="332"/>
      </w:pPr>
      <w:r>
        <w:rPr>
          <w:noProof/>
        </w:rPr>
        <w:drawing>
          <wp:inline distT="0" distB="0" distL="0" distR="0" wp14:anchorId="7DD28D62" wp14:editId="4E4AD784">
            <wp:extent cx="88264" cy="88264"/>
            <wp:effectExtent l="0" t="0" r="0" b="0"/>
            <wp:docPr id="1733" name="Image 17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3" name="Image 173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Fire</w:t>
      </w:r>
      <w:r>
        <w:rPr>
          <w:color w:val="5F5F5F"/>
          <w:spacing w:val="-1"/>
        </w:rPr>
        <w:t xml:space="preserve"> </w:t>
      </w:r>
      <w:r>
        <w:rPr>
          <w:color w:val="5F5F5F"/>
          <w:spacing w:val="-2"/>
        </w:rPr>
        <w:t>frequency.</w:t>
      </w:r>
    </w:p>
    <w:p w14:paraId="236431BD" w14:textId="77777777" w:rsidR="00D05A7A" w:rsidRDefault="00D05A7A">
      <w:pPr>
        <w:pStyle w:val="BodyText"/>
        <w:spacing w:before="6"/>
      </w:pPr>
    </w:p>
    <w:p w14:paraId="55D4DB01" w14:textId="77777777" w:rsidR="00D05A7A" w:rsidRDefault="00B8135C">
      <w:pPr>
        <w:pStyle w:val="BodyText"/>
        <w:spacing w:line="360" w:lineRule="auto"/>
        <w:ind w:left="332" w:right="544"/>
      </w:pPr>
      <w:r>
        <w:rPr>
          <w:color w:val="585858"/>
        </w:rPr>
        <w:t>The</w:t>
      </w:r>
      <w:r>
        <w:rPr>
          <w:color w:val="585858"/>
          <w:spacing w:val="-2"/>
        </w:rPr>
        <w:t xml:space="preserve"> </w:t>
      </w:r>
      <w:r>
        <w:rPr>
          <w:color w:val="585858"/>
        </w:rPr>
        <w:t>threats</w:t>
      </w:r>
      <w:r>
        <w:rPr>
          <w:color w:val="585858"/>
          <w:spacing w:val="-5"/>
        </w:rPr>
        <w:t xml:space="preserve"> </w:t>
      </w:r>
      <w:r>
        <w:rPr>
          <w:color w:val="585858"/>
        </w:rPr>
        <w:t>referring</w:t>
      </w:r>
      <w:r>
        <w:rPr>
          <w:color w:val="585858"/>
          <w:spacing w:val="-2"/>
        </w:rPr>
        <w:t xml:space="preserve"> </w:t>
      </w:r>
      <w:r>
        <w:rPr>
          <w:color w:val="585858"/>
        </w:rPr>
        <w:t>to</w:t>
      </w:r>
      <w:r>
        <w:rPr>
          <w:color w:val="585858"/>
          <w:spacing w:val="-7"/>
        </w:rPr>
        <w:t xml:space="preserve"> </w:t>
      </w:r>
      <w:r>
        <w:rPr>
          <w:color w:val="585858"/>
        </w:rPr>
        <w:t>habitat loss and</w:t>
      </w:r>
      <w:r>
        <w:rPr>
          <w:color w:val="585858"/>
          <w:spacing w:val="-2"/>
        </w:rPr>
        <w:t xml:space="preserve"> </w:t>
      </w:r>
      <w:r>
        <w:rPr>
          <w:color w:val="585858"/>
        </w:rPr>
        <w:t>invasive</w:t>
      </w:r>
      <w:r>
        <w:rPr>
          <w:color w:val="585858"/>
          <w:spacing w:val="-2"/>
        </w:rPr>
        <w:t xml:space="preserve"> </w:t>
      </w:r>
      <w:r>
        <w:rPr>
          <w:color w:val="585858"/>
        </w:rPr>
        <w:t>species are</w:t>
      </w:r>
      <w:r>
        <w:rPr>
          <w:color w:val="585858"/>
          <w:spacing w:val="-2"/>
        </w:rPr>
        <w:t xml:space="preserve"> </w:t>
      </w:r>
      <w:r>
        <w:rPr>
          <w:color w:val="585858"/>
        </w:rPr>
        <w:t>related</w:t>
      </w:r>
      <w:r>
        <w:rPr>
          <w:color w:val="585858"/>
          <w:spacing w:val="-2"/>
        </w:rPr>
        <w:t xml:space="preserve"> </w:t>
      </w:r>
      <w:r>
        <w:rPr>
          <w:color w:val="585858"/>
        </w:rPr>
        <w:t>to</w:t>
      </w:r>
      <w:r>
        <w:rPr>
          <w:color w:val="585858"/>
          <w:spacing w:val="-7"/>
        </w:rPr>
        <w:t xml:space="preserve"> </w:t>
      </w:r>
      <w:r>
        <w:rPr>
          <w:color w:val="585858"/>
        </w:rPr>
        <w:t>the</w:t>
      </w:r>
      <w:r>
        <w:rPr>
          <w:color w:val="585858"/>
          <w:spacing w:val="-6"/>
        </w:rPr>
        <w:t xml:space="preserve"> </w:t>
      </w:r>
      <w:r>
        <w:rPr>
          <w:color w:val="585858"/>
        </w:rPr>
        <w:t>potential</w:t>
      </w:r>
      <w:r>
        <w:rPr>
          <w:color w:val="585858"/>
          <w:spacing w:val="-2"/>
        </w:rPr>
        <w:t xml:space="preserve"> </w:t>
      </w:r>
      <w:r>
        <w:rPr>
          <w:color w:val="585858"/>
        </w:rPr>
        <w:t>impacts</w:t>
      </w:r>
      <w:r>
        <w:rPr>
          <w:color w:val="585858"/>
          <w:spacing w:val="-5"/>
        </w:rPr>
        <w:t xml:space="preserve"> </w:t>
      </w:r>
      <w:r>
        <w:rPr>
          <w:color w:val="585858"/>
        </w:rPr>
        <w:t>from the</w:t>
      </w:r>
      <w:r>
        <w:rPr>
          <w:color w:val="585858"/>
          <w:spacing w:val="-2"/>
        </w:rPr>
        <w:t xml:space="preserve"> </w:t>
      </w:r>
      <w:r>
        <w:rPr>
          <w:color w:val="585858"/>
        </w:rPr>
        <w:t>project, as well as measures to comply with recommended EPRs. The national recovery plan for leafy greenhood (Duncan 2010) includes recovery objectives to increase the probability of the species becoming self- sustaining. These objectives include:</w:t>
      </w:r>
    </w:p>
    <w:p w14:paraId="61E289CE" w14:textId="77777777" w:rsidR="00D05A7A" w:rsidRDefault="00B8135C">
      <w:pPr>
        <w:pStyle w:val="BodyText"/>
        <w:tabs>
          <w:tab w:val="left" w:pos="692"/>
        </w:tabs>
        <w:spacing w:before="118"/>
        <w:ind w:left="332"/>
      </w:pPr>
      <w:r>
        <w:rPr>
          <w:noProof/>
        </w:rPr>
        <w:drawing>
          <wp:inline distT="0" distB="0" distL="0" distR="0" wp14:anchorId="00644F97" wp14:editId="69326B4A">
            <wp:extent cx="88264" cy="88265"/>
            <wp:effectExtent l="0" t="0" r="0" b="0"/>
            <wp:docPr id="1734" name="Image 17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4" name="Image 173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Monitoring</w:t>
      </w:r>
      <w:r>
        <w:rPr>
          <w:color w:val="5F5F5F"/>
          <w:spacing w:val="-11"/>
        </w:rPr>
        <w:t xml:space="preserve"> </w:t>
      </w:r>
      <w:r>
        <w:rPr>
          <w:color w:val="5F5F5F"/>
        </w:rPr>
        <w:t>distribution,</w:t>
      </w:r>
      <w:r>
        <w:rPr>
          <w:color w:val="5F5F5F"/>
          <w:spacing w:val="-6"/>
        </w:rPr>
        <w:t xml:space="preserve"> </w:t>
      </w:r>
      <w:r>
        <w:rPr>
          <w:color w:val="5F5F5F"/>
        </w:rPr>
        <w:t>abundance,</w:t>
      </w:r>
      <w:r>
        <w:rPr>
          <w:color w:val="5F5F5F"/>
          <w:spacing w:val="-6"/>
        </w:rPr>
        <w:t xml:space="preserve"> </w:t>
      </w:r>
      <w:r>
        <w:rPr>
          <w:color w:val="5F5F5F"/>
        </w:rPr>
        <w:t>growth</w:t>
      </w:r>
      <w:r>
        <w:rPr>
          <w:color w:val="5F5F5F"/>
          <w:spacing w:val="-9"/>
        </w:rPr>
        <w:t xml:space="preserve"> </w:t>
      </w:r>
      <w:r>
        <w:rPr>
          <w:color w:val="5F5F5F"/>
        </w:rPr>
        <w:t>rates</w:t>
      </w:r>
      <w:r>
        <w:rPr>
          <w:color w:val="5F5F5F"/>
          <w:spacing w:val="-7"/>
        </w:rPr>
        <w:t xml:space="preserve"> </w:t>
      </w:r>
      <w:r>
        <w:rPr>
          <w:color w:val="5F5F5F"/>
        </w:rPr>
        <w:t>and</w:t>
      </w:r>
      <w:r>
        <w:rPr>
          <w:color w:val="5F5F5F"/>
          <w:spacing w:val="-8"/>
        </w:rPr>
        <w:t xml:space="preserve"> </w:t>
      </w:r>
      <w:r>
        <w:rPr>
          <w:color w:val="5F5F5F"/>
        </w:rPr>
        <w:t>viability</w:t>
      </w:r>
      <w:r>
        <w:rPr>
          <w:color w:val="5F5F5F"/>
          <w:spacing w:val="-7"/>
        </w:rPr>
        <w:t xml:space="preserve"> </w:t>
      </w:r>
      <w:r>
        <w:rPr>
          <w:color w:val="5F5F5F"/>
        </w:rPr>
        <w:t>of</w:t>
      </w:r>
      <w:r>
        <w:rPr>
          <w:color w:val="5F5F5F"/>
          <w:spacing w:val="-6"/>
        </w:rPr>
        <w:t xml:space="preserve"> </w:t>
      </w:r>
      <w:r>
        <w:rPr>
          <w:color w:val="5F5F5F"/>
          <w:spacing w:val="-2"/>
        </w:rPr>
        <w:t>populations.</w:t>
      </w:r>
    </w:p>
    <w:p w14:paraId="4ACD98E0" w14:textId="77777777" w:rsidR="00D05A7A" w:rsidRDefault="00D05A7A">
      <w:pPr>
        <w:pStyle w:val="BodyText"/>
        <w:spacing w:before="5"/>
      </w:pPr>
    </w:p>
    <w:p w14:paraId="4C6E9893" w14:textId="77777777" w:rsidR="00D05A7A" w:rsidRDefault="00B8135C">
      <w:pPr>
        <w:pStyle w:val="BodyText"/>
        <w:tabs>
          <w:tab w:val="left" w:pos="692"/>
        </w:tabs>
        <w:spacing w:before="1"/>
        <w:ind w:left="332"/>
      </w:pPr>
      <w:r>
        <w:rPr>
          <w:noProof/>
        </w:rPr>
        <w:drawing>
          <wp:inline distT="0" distB="0" distL="0" distR="0" wp14:anchorId="010C559F" wp14:editId="7652FFF6">
            <wp:extent cx="88264" cy="88898"/>
            <wp:effectExtent l="0" t="0" r="0" b="0"/>
            <wp:docPr id="1735" name="Image 17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5" name="Image 173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Protecting</w:t>
      </w:r>
      <w:r>
        <w:rPr>
          <w:color w:val="5F5F5F"/>
          <w:spacing w:val="-11"/>
        </w:rPr>
        <w:t xml:space="preserve"> </w:t>
      </w:r>
      <w:r>
        <w:rPr>
          <w:color w:val="5F5F5F"/>
        </w:rPr>
        <w:t>vulnerable</w:t>
      </w:r>
      <w:r>
        <w:rPr>
          <w:color w:val="5F5F5F"/>
          <w:spacing w:val="-8"/>
        </w:rPr>
        <w:t xml:space="preserve"> </w:t>
      </w:r>
      <w:r>
        <w:rPr>
          <w:color w:val="5F5F5F"/>
        </w:rPr>
        <w:t>populations</w:t>
      </w:r>
      <w:r>
        <w:rPr>
          <w:color w:val="5F5F5F"/>
          <w:spacing w:val="-7"/>
        </w:rPr>
        <w:t xml:space="preserve"> </w:t>
      </w:r>
      <w:r>
        <w:rPr>
          <w:color w:val="5F5F5F"/>
        </w:rPr>
        <w:t>and</w:t>
      </w:r>
      <w:r>
        <w:rPr>
          <w:color w:val="5F5F5F"/>
          <w:spacing w:val="-9"/>
        </w:rPr>
        <w:t xml:space="preserve"> </w:t>
      </w:r>
      <w:r>
        <w:rPr>
          <w:color w:val="5F5F5F"/>
        </w:rPr>
        <w:t>their</w:t>
      </w:r>
      <w:r>
        <w:rPr>
          <w:color w:val="5F5F5F"/>
          <w:spacing w:val="-6"/>
        </w:rPr>
        <w:t xml:space="preserve"> </w:t>
      </w:r>
      <w:r>
        <w:rPr>
          <w:color w:val="5F5F5F"/>
        </w:rPr>
        <w:t>habitats,</w:t>
      </w:r>
      <w:r>
        <w:rPr>
          <w:color w:val="5F5F5F"/>
          <w:spacing w:val="-6"/>
        </w:rPr>
        <w:t xml:space="preserve"> </w:t>
      </w:r>
      <w:r>
        <w:rPr>
          <w:color w:val="5F5F5F"/>
        </w:rPr>
        <w:t>including</w:t>
      </w:r>
      <w:r>
        <w:rPr>
          <w:color w:val="5F5F5F"/>
          <w:spacing w:val="-9"/>
        </w:rPr>
        <w:t xml:space="preserve"> </w:t>
      </w:r>
      <w:r>
        <w:rPr>
          <w:color w:val="5F5F5F"/>
        </w:rPr>
        <w:t>from</w:t>
      </w:r>
      <w:r>
        <w:rPr>
          <w:color w:val="5F5F5F"/>
          <w:spacing w:val="-6"/>
        </w:rPr>
        <w:t xml:space="preserve"> </w:t>
      </w:r>
      <w:r>
        <w:rPr>
          <w:color w:val="5F5F5F"/>
          <w:spacing w:val="-2"/>
        </w:rPr>
        <w:t>threats.</w:t>
      </w:r>
    </w:p>
    <w:p w14:paraId="49E01904" w14:textId="77777777" w:rsidR="00D05A7A" w:rsidRDefault="00D05A7A">
      <w:pPr>
        <w:pStyle w:val="BodyText"/>
        <w:spacing w:before="5"/>
      </w:pPr>
    </w:p>
    <w:p w14:paraId="352C9196" w14:textId="77777777" w:rsidR="00D05A7A" w:rsidRDefault="00B8135C">
      <w:pPr>
        <w:pStyle w:val="BodyText"/>
        <w:tabs>
          <w:tab w:val="left" w:pos="692"/>
        </w:tabs>
        <w:ind w:left="332"/>
      </w:pPr>
      <w:r>
        <w:rPr>
          <w:noProof/>
        </w:rPr>
        <w:drawing>
          <wp:inline distT="0" distB="0" distL="0" distR="0" wp14:anchorId="39F4B36E" wp14:editId="7B2C8764">
            <wp:extent cx="88264" cy="88264"/>
            <wp:effectExtent l="0" t="0" r="0" b="0"/>
            <wp:docPr id="1736" name="Image 17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6" name="Image 173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Determining</w:t>
      </w:r>
      <w:r>
        <w:rPr>
          <w:color w:val="5F5F5F"/>
          <w:spacing w:val="-11"/>
        </w:rPr>
        <w:t xml:space="preserve"> </w:t>
      </w:r>
      <w:r>
        <w:rPr>
          <w:color w:val="5F5F5F"/>
        </w:rPr>
        <w:t>habitat</w:t>
      </w:r>
      <w:r>
        <w:rPr>
          <w:color w:val="5F5F5F"/>
          <w:spacing w:val="-8"/>
        </w:rPr>
        <w:t xml:space="preserve"> </w:t>
      </w:r>
      <w:r>
        <w:rPr>
          <w:color w:val="5F5F5F"/>
          <w:spacing w:val="-2"/>
        </w:rPr>
        <w:t>requirements.</w:t>
      </w:r>
    </w:p>
    <w:p w14:paraId="09D9E6E3" w14:textId="77777777" w:rsidR="00D05A7A" w:rsidRDefault="00D05A7A">
      <w:pPr>
        <w:pStyle w:val="BodyText"/>
        <w:spacing w:before="6"/>
      </w:pPr>
    </w:p>
    <w:p w14:paraId="077B3935" w14:textId="77777777" w:rsidR="00D05A7A" w:rsidRDefault="00B8135C">
      <w:pPr>
        <w:pStyle w:val="BodyText"/>
        <w:tabs>
          <w:tab w:val="left" w:pos="692"/>
        </w:tabs>
        <w:ind w:left="332"/>
      </w:pPr>
      <w:r>
        <w:rPr>
          <w:noProof/>
        </w:rPr>
        <w:drawing>
          <wp:inline distT="0" distB="0" distL="0" distR="0" wp14:anchorId="07066726" wp14:editId="0442365F">
            <wp:extent cx="88264" cy="88265"/>
            <wp:effectExtent l="0" t="0" r="0" b="0"/>
            <wp:docPr id="1737" name="Image 17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7" name="Image 173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Building</w:t>
      </w:r>
      <w:r>
        <w:rPr>
          <w:color w:val="5F5F5F"/>
          <w:spacing w:val="-7"/>
        </w:rPr>
        <w:t xml:space="preserve"> </w:t>
      </w:r>
      <w:r>
        <w:rPr>
          <w:color w:val="5F5F5F"/>
        </w:rPr>
        <w:t>community</w:t>
      </w:r>
      <w:r>
        <w:rPr>
          <w:color w:val="5F5F5F"/>
          <w:spacing w:val="-6"/>
        </w:rPr>
        <w:t xml:space="preserve"> </w:t>
      </w:r>
      <w:r>
        <w:rPr>
          <w:color w:val="5F5F5F"/>
        </w:rPr>
        <w:t>support</w:t>
      </w:r>
      <w:r>
        <w:rPr>
          <w:color w:val="5F5F5F"/>
          <w:spacing w:val="-4"/>
        </w:rPr>
        <w:t xml:space="preserve"> </w:t>
      </w:r>
      <w:r>
        <w:rPr>
          <w:color w:val="5F5F5F"/>
        </w:rPr>
        <w:t>for</w:t>
      </w:r>
      <w:r>
        <w:rPr>
          <w:color w:val="5F5F5F"/>
          <w:spacing w:val="-9"/>
        </w:rPr>
        <w:t xml:space="preserve"> </w:t>
      </w:r>
      <w:r>
        <w:rPr>
          <w:color w:val="5F5F5F"/>
          <w:spacing w:val="-2"/>
        </w:rPr>
        <w:t>conservation.</w:t>
      </w:r>
    </w:p>
    <w:p w14:paraId="1D4E5636" w14:textId="77777777" w:rsidR="00D05A7A" w:rsidRDefault="00D05A7A">
      <w:pPr>
        <w:pStyle w:val="BodyText"/>
        <w:spacing w:before="5"/>
      </w:pPr>
    </w:p>
    <w:p w14:paraId="614E12AF" w14:textId="77777777" w:rsidR="00D05A7A" w:rsidRDefault="00B8135C">
      <w:pPr>
        <w:pStyle w:val="BodyText"/>
        <w:tabs>
          <w:tab w:val="left" w:pos="692"/>
        </w:tabs>
        <w:ind w:left="332"/>
      </w:pPr>
      <w:r>
        <w:rPr>
          <w:noProof/>
        </w:rPr>
        <w:drawing>
          <wp:inline distT="0" distB="0" distL="0" distR="0" wp14:anchorId="40244ADE" wp14:editId="74B5F9EF">
            <wp:extent cx="88264" cy="88265"/>
            <wp:effectExtent l="0" t="0" r="0" b="0"/>
            <wp:docPr id="1738" name="Image 17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8" name="Image 173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Revising</w:t>
      </w:r>
      <w:r>
        <w:rPr>
          <w:color w:val="5F5F5F"/>
          <w:spacing w:val="-11"/>
        </w:rPr>
        <w:t xml:space="preserve"> </w:t>
      </w:r>
      <w:r>
        <w:rPr>
          <w:color w:val="5F5F5F"/>
        </w:rPr>
        <w:t>conservation</w:t>
      </w:r>
      <w:r>
        <w:rPr>
          <w:color w:val="5F5F5F"/>
          <w:spacing w:val="-10"/>
        </w:rPr>
        <w:t xml:space="preserve"> </w:t>
      </w:r>
      <w:r>
        <w:rPr>
          <w:color w:val="5F5F5F"/>
          <w:spacing w:val="-2"/>
        </w:rPr>
        <w:t>status.</w:t>
      </w:r>
    </w:p>
    <w:p w14:paraId="0B2F9ED7" w14:textId="77777777" w:rsidR="00D05A7A" w:rsidRDefault="00D05A7A">
      <w:pPr>
        <w:pStyle w:val="BodyText"/>
        <w:spacing w:before="68"/>
      </w:pPr>
    </w:p>
    <w:p w14:paraId="3CED5AB9" w14:textId="77777777" w:rsidR="00D05A7A" w:rsidRDefault="00B8135C">
      <w:pPr>
        <w:pStyle w:val="BodyText"/>
        <w:spacing w:line="360" w:lineRule="auto"/>
        <w:ind w:left="332" w:right="544"/>
      </w:pPr>
      <w:r>
        <w:rPr>
          <w:color w:val="5F5F5F"/>
        </w:rPr>
        <w:t xml:space="preserve">The objective to protect vulnerable populations is related to potential impacts from the project, as well as measures to comply with recommended EPRs. The threat abatement plan for competition and land degradation by rabbits (DEE 2016b), the threat abatement plan for predation, habitat degradation, </w:t>
      </w:r>
      <w:proofErr w:type="gramStart"/>
      <w:r>
        <w:rPr>
          <w:color w:val="5F5F5F"/>
        </w:rPr>
        <w:t>competition</w:t>
      </w:r>
      <w:proofErr w:type="gramEnd"/>
      <w:r>
        <w:rPr>
          <w:color w:val="5F5F5F"/>
          <w:spacing w:val="-2"/>
        </w:rPr>
        <w:t xml:space="preserve"> </w:t>
      </w:r>
      <w:r>
        <w:rPr>
          <w:color w:val="5F5F5F"/>
        </w:rPr>
        <w:t>and</w:t>
      </w:r>
      <w:r>
        <w:rPr>
          <w:color w:val="5F5F5F"/>
          <w:spacing w:val="-2"/>
        </w:rPr>
        <w:t xml:space="preserve"> </w:t>
      </w:r>
      <w:r>
        <w:rPr>
          <w:color w:val="5F5F5F"/>
        </w:rPr>
        <w:t>disease</w:t>
      </w:r>
      <w:r>
        <w:rPr>
          <w:color w:val="5F5F5F"/>
          <w:spacing w:val="-2"/>
        </w:rPr>
        <w:t xml:space="preserve"> </w:t>
      </w:r>
      <w:r>
        <w:rPr>
          <w:color w:val="5F5F5F"/>
        </w:rPr>
        <w:t>transmission</w:t>
      </w:r>
      <w:r>
        <w:rPr>
          <w:color w:val="5F5F5F"/>
          <w:spacing w:val="-2"/>
        </w:rPr>
        <w:t xml:space="preserve"> </w:t>
      </w:r>
      <w:r>
        <w:rPr>
          <w:color w:val="5F5F5F"/>
        </w:rPr>
        <w:t>by</w:t>
      </w:r>
      <w:r>
        <w:rPr>
          <w:color w:val="5F5F5F"/>
          <w:spacing w:val="-5"/>
        </w:rPr>
        <w:t xml:space="preserve"> </w:t>
      </w:r>
      <w:r>
        <w:rPr>
          <w:color w:val="5F5F5F"/>
        </w:rPr>
        <w:t>feral</w:t>
      </w:r>
      <w:r>
        <w:rPr>
          <w:color w:val="5F5F5F"/>
          <w:spacing w:val="-2"/>
        </w:rPr>
        <w:t xml:space="preserve"> </w:t>
      </w:r>
      <w:r>
        <w:rPr>
          <w:color w:val="5F5F5F"/>
        </w:rPr>
        <w:t>pigs</w:t>
      </w:r>
      <w:r>
        <w:rPr>
          <w:color w:val="5F5F5F"/>
          <w:spacing w:val="-2"/>
        </w:rPr>
        <w:t xml:space="preserve"> </w:t>
      </w:r>
      <w:r>
        <w:rPr>
          <w:color w:val="5F5F5F"/>
        </w:rPr>
        <w:t>(DEE</w:t>
      </w:r>
      <w:r>
        <w:rPr>
          <w:color w:val="5F5F5F"/>
          <w:spacing w:val="-1"/>
        </w:rPr>
        <w:t xml:space="preserve"> </w:t>
      </w:r>
      <w:r>
        <w:rPr>
          <w:color w:val="5F5F5F"/>
        </w:rPr>
        <w:t>2017)</w:t>
      </w:r>
      <w:r>
        <w:rPr>
          <w:color w:val="5F5F5F"/>
          <w:spacing w:val="-2"/>
        </w:rPr>
        <w:t xml:space="preserve"> </w:t>
      </w:r>
      <w:r>
        <w:rPr>
          <w:color w:val="5F5F5F"/>
        </w:rPr>
        <w:t>and</w:t>
      </w:r>
      <w:r>
        <w:rPr>
          <w:color w:val="5F5F5F"/>
          <w:spacing w:val="40"/>
        </w:rPr>
        <w:t xml:space="preserve"> </w:t>
      </w:r>
      <w:r>
        <w:rPr>
          <w:color w:val="5F5F5F"/>
        </w:rPr>
        <w:t>threat</w:t>
      </w:r>
      <w:r>
        <w:rPr>
          <w:color w:val="5F5F5F"/>
          <w:spacing w:val="-4"/>
        </w:rPr>
        <w:t xml:space="preserve"> </w:t>
      </w:r>
      <w:r>
        <w:rPr>
          <w:color w:val="5F5F5F"/>
        </w:rPr>
        <w:t>abatement plan</w:t>
      </w:r>
      <w:r>
        <w:rPr>
          <w:color w:val="5F5F5F"/>
          <w:spacing w:val="-2"/>
        </w:rPr>
        <w:t xml:space="preserve"> </w:t>
      </w:r>
      <w:r>
        <w:rPr>
          <w:color w:val="5F5F5F"/>
        </w:rPr>
        <w:t>for</w:t>
      </w:r>
      <w:r>
        <w:rPr>
          <w:color w:val="5F5F5F"/>
          <w:spacing w:val="-5"/>
        </w:rPr>
        <w:t xml:space="preserve"> </w:t>
      </w:r>
      <w:r>
        <w:rPr>
          <w:color w:val="5F5F5F"/>
        </w:rPr>
        <w:t>competition and land degradation by unmanaged goats (DEWHA 2008d) are relevant to leafy greenhood.</w:t>
      </w:r>
    </w:p>
    <w:p w14:paraId="78BE4305" w14:textId="77777777" w:rsidR="00D05A7A" w:rsidRDefault="00B8135C">
      <w:pPr>
        <w:pStyle w:val="BodyText"/>
        <w:spacing w:before="118" w:line="357" w:lineRule="auto"/>
        <w:ind w:left="333" w:right="720"/>
      </w:pPr>
      <w:r>
        <w:rPr>
          <w:color w:val="585858"/>
        </w:rPr>
        <w:t>Detailed analysis against the EPBC Act significant impact guidelines is provided in Technical Appendix V: Terrestrial</w:t>
      </w:r>
      <w:r>
        <w:rPr>
          <w:color w:val="585858"/>
          <w:spacing w:val="-3"/>
        </w:rPr>
        <w:t xml:space="preserve"> </w:t>
      </w:r>
      <w:r>
        <w:rPr>
          <w:color w:val="585858"/>
        </w:rPr>
        <w:t>ecology.</w:t>
      </w:r>
      <w:r>
        <w:rPr>
          <w:color w:val="585858"/>
          <w:spacing w:val="-5"/>
        </w:rPr>
        <w:t xml:space="preserve"> </w:t>
      </w:r>
      <w:r>
        <w:rPr>
          <w:color w:val="585858"/>
        </w:rPr>
        <w:t>The</w:t>
      </w:r>
      <w:r>
        <w:rPr>
          <w:color w:val="585858"/>
          <w:spacing w:val="-3"/>
        </w:rPr>
        <w:t xml:space="preserve"> </w:t>
      </w:r>
      <w:r>
        <w:rPr>
          <w:color w:val="585858"/>
        </w:rPr>
        <w:t>primary</w:t>
      </w:r>
      <w:r>
        <w:rPr>
          <w:color w:val="585858"/>
          <w:spacing w:val="-6"/>
        </w:rPr>
        <w:t xml:space="preserve"> </w:t>
      </w:r>
      <w:r>
        <w:rPr>
          <w:color w:val="585858"/>
        </w:rPr>
        <w:t>conclusions</w:t>
      </w:r>
      <w:r>
        <w:rPr>
          <w:color w:val="585858"/>
          <w:spacing w:val="-2"/>
        </w:rPr>
        <w:t xml:space="preserve"> </w:t>
      </w:r>
      <w:r>
        <w:rPr>
          <w:color w:val="585858"/>
        </w:rPr>
        <w:t>for</w:t>
      </w:r>
      <w:r>
        <w:rPr>
          <w:color w:val="585858"/>
          <w:spacing w:val="-2"/>
        </w:rPr>
        <w:t xml:space="preserve"> </w:t>
      </w:r>
      <w:r>
        <w:rPr>
          <w:color w:val="585858"/>
        </w:rPr>
        <w:t>the</w:t>
      </w:r>
      <w:r>
        <w:rPr>
          <w:color w:val="585858"/>
          <w:spacing w:val="-3"/>
        </w:rPr>
        <w:t xml:space="preserve"> </w:t>
      </w:r>
      <w:r>
        <w:rPr>
          <w:color w:val="585858"/>
        </w:rPr>
        <w:t>eastern</w:t>
      </w:r>
      <w:r>
        <w:rPr>
          <w:color w:val="585858"/>
          <w:spacing w:val="-3"/>
        </w:rPr>
        <w:t xml:space="preserve"> </w:t>
      </w:r>
      <w:r>
        <w:rPr>
          <w:color w:val="585858"/>
        </w:rPr>
        <w:t>spider</w:t>
      </w:r>
      <w:r>
        <w:rPr>
          <w:color w:val="585858"/>
          <w:spacing w:val="-2"/>
        </w:rPr>
        <w:t xml:space="preserve"> </w:t>
      </w:r>
      <w:r>
        <w:rPr>
          <w:color w:val="585858"/>
        </w:rPr>
        <w:t>orchid,</w:t>
      </w:r>
      <w:r>
        <w:rPr>
          <w:color w:val="585858"/>
          <w:spacing w:val="-5"/>
        </w:rPr>
        <w:t xml:space="preserve"> </w:t>
      </w:r>
      <w:r>
        <w:rPr>
          <w:color w:val="585858"/>
        </w:rPr>
        <w:t>thick-lipped</w:t>
      </w:r>
      <w:r>
        <w:rPr>
          <w:color w:val="585858"/>
          <w:spacing w:val="-3"/>
        </w:rPr>
        <w:t xml:space="preserve"> </w:t>
      </w:r>
      <w:r>
        <w:rPr>
          <w:color w:val="585858"/>
        </w:rPr>
        <w:t>spider</w:t>
      </w:r>
      <w:r>
        <w:rPr>
          <w:color w:val="585858"/>
          <w:spacing w:val="-2"/>
        </w:rPr>
        <w:t xml:space="preserve"> </w:t>
      </w:r>
      <w:r>
        <w:rPr>
          <w:color w:val="585858"/>
        </w:rPr>
        <w:t>orchid,</w:t>
      </w:r>
      <w:r>
        <w:rPr>
          <w:color w:val="585858"/>
          <w:spacing w:val="-1"/>
        </w:rPr>
        <w:t xml:space="preserve"> </w:t>
      </w:r>
      <w:r>
        <w:rPr>
          <w:color w:val="585858"/>
        </w:rPr>
        <w:t xml:space="preserve">dense leek-orchid, green-striped </w:t>
      </w:r>
      <w:proofErr w:type="gramStart"/>
      <w:r>
        <w:rPr>
          <w:color w:val="585858"/>
        </w:rPr>
        <w:t>greenhood</w:t>
      </w:r>
      <w:proofErr w:type="gramEnd"/>
      <w:r>
        <w:rPr>
          <w:color w:val="585858"/>
        </w:rPr>
        <w:t xml:space="preserve"> and leafy greenhood are that:</w:t>
      </w:r>
    </w:p>
    <w:p w14:paraId="361E1286" w14:textId="77777777" w:rsidR="00D05A7A" w:rsidRDefault="00D05A7A">
      <w:pPr>
        <w:spacing w:line="357" w:lineRule="auto"/>
        <w:sectPr w:rsidR="00D05A7A">
          <w:headerReference w:type="default" r:id="rId89"/>
          <w:footerReference w:type="default" r:id="rId90"/>
          <w:pgSz w:w="11910" w:h="16840"/>
          <w:pgMar w:top="440" w:right="603" w:bottom="820" w:left="800" w:header="0" w:footer="636" w:gutter="0"/>
          <w:cols w:space="720"/>
        </w:sectPr>
      </w:pPr>
    </w:p>
    <w:p w14:paraId="3AB97453" w14:textId="77777777" w:rsidR="00D05A7A" w:rsidRDefault="00B8135C">
      <w:pPr>
        <w:pStyle w:val="BodyText"/>
        <w:ind w:left="8039"/>
      </w:pPr>
      <w:r>
        <w:rPr>
          <w:noProof/>
        </w:rPr>
        <w:lastRenderedPageBreak/>
        <w:drawing>
          <wp:inline distT="0" distB="0" distL="0" distR="0" wp14:anchorId="2F215C58" wp14:editId="64282F93">
            <wp:extent cx="1205526" cy="335279"/>
            <wp:effectExtent l="0" t="0" r="0" b="0"/>
            <wp:docPr id="1742" name="Image 1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2" name="Image 1742"/>
                    <pic:cNvPicPr/>
                  </pic:nvPicPr>
                  <pic:blipFill>
                    <a:blip r:embed="rId36" cstate="screen">
                      <a:extLst>
                        <a:ext uri="{28A0092B-C50C-407E-A947-70E740481C1C}">
                          <a14:useLocalDpi xmlns:a14="http://schemas.microsoft.com/office/drawing/2010/main"/>
                        </a:ext>
                      </a:extLst>
                    </a:blip>
                    <a:stretch>
                      <a:fillRect/>
                    </a:stretch>
                  </pic:blipFill>
                  <pic:spPr>
                    <a:xfrm>
                      <a:off x="0" y="0"/>
                      <a:ext cx="1205526" cy="335279"/>
                    </a:xfrm>
                    <a:prstGeom prst="rect">
                      <a:avLst/>
                    </a:prstGeom>
                  </pic:spPr>
                </pic:pic>
              </a:graphicData>
            </a:graphic>
          </wp:inline>
        </w:drawing>
      </w:r>
    </w:p>
    <w:p w14:paraId="77B05F3A" w14:textId="77777777" w:rsidR="00D05A7A" w:rsidRDefault="00D05A7A">
      <w:pPr>
        <w:pStyle w:val="BodyText"/>
      </w:pPr>
    </w:p>
    <w:p w14:paraId="4442346C" w14:textId="77777777" w:rsidR="00D05A7A" w:rsidRDefault="00D05A7A">
      <w:pPr>
        <w:pStyle w:val="BodyText"/>
        <w:spacing w:before="147"/>
      </w:pPr>
    </w:p>
    <w:p w14:paraId="3AE1F2EB" w14:textId="77777777" w:rsidR="00D05A7A" w:rsidRDefault="00B8135C">
      <w:pPr>
        <w:pStyle w:val="BodyText"/>
        <w:tabs>
          <w:tab w:val="left" w:pos="692"/>
        </w:tabs>
        <w:spacing w:line="360" w:lineRule="auto"/>
        <w:ind w:left="692" w:right="597" w:hanging="360"/>
      </w:pPr>
      <w:r>
        <w:rPr>
          <w:noProof/>
        </w:rPr>
        <w:drawing>
          <wp:inline distT="0" distB="0" distL="0" distR="0" wp14:anchorId="1525EE1E" wp14:editId="47B7759F">
            <wp:extent cx="88264" cy="88264"/>
            <wp:effectExtent l="0" t="0" r="0" b="0"/>
            <wp:docPr id="1743" name="Image 17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3" name="Image 174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6"/>
        </w:rPr>
        <w:t xml:space="preserve"> </w:t>
      </w:r>
      <w:r>
        <w:rPr>
          <w:color w:val="5F5F5F"/>
        </w:rPr>
        <w:t>lead</w:t>
      </w:r>
      <w:r>
        <w:rPr>
          <w:color w:val="5F5F5F"/>
          <w:spacing w:val="-2"/>
        </w:rPr>
        <w:t xml:space="preserve"> </w:t>
      </w:r>
      <w:r>
        <w:rPr>
          <w:color w:val="5F5F5F"/>
        </w:rPr>
        <w:t>to</w:t>
      </w:r>
      <w:r>
        <w:rPr>
          <w:color w:val="5F5F5F"/>
          <w:spacing w:val="-2"/>
        </w:rPr>
        <w:t xml:space="preserve"> </w:t>
      </w:r>
      <w:r>
        <w:rPr>
          <w:color w:val="5F5F5F"/>
        </w:rPr>
        <w:t>a</w:t>
      </w:r>
      <w:r>
        <w:rPr>
          <w:color w:val="5F5F5F"/>
          <w:spacing w:val="-2"/>
        </w:rPr>
        <w:t xml:space="preserve"> </w:t>
      </w:r>
      <w:r>
        <w:rPr>
          <w:color w:val="5F5F5F"/>
        </w:rPr>
        <w:t>long-term</w:t>
      </w:r>
      <w:r>
        <w:rPr>
          <w:color w:val="5F5F5F"/>
          <w:spacing w:val="-5"/>
        </w:rPr>
        <w:t xml:space="preserve"> </w:t>
      </w:r>
      <w:r>
        <w:rPr>
          <w:color w:val="5F5F5F"/>
        </w:rPr>
        <w:t>decrease</w:t>
      </w:r>
      <w:r>
        <w:rPr>
          <w:color w:val="5F5F5F"/>
          <w:spacing w:val="-2"/>
        </w:rPr>
        <w:t xml:space="preserve"> </w:t>
      </w:r>
      <w:r>
        <w:rPr>
          <w:color w:val="5F5F5F"/>
        </w:rPr>
        <w:t>in</w:t>
      </w:r>
      <w:r>
        <w:rPr>
          <w:color w:val="5F5F5F"/>
          <w:spacing w:val="-2"/>
        </w:rPr>
        <w:t xml:space="preserve"> </w:t>
      </w:r>
      <w:r>
        <w:rPr>
          <w:color w:val="5F5F5F"/>
        </w:rPr>
        <w:t>the</w:t>
      </w:r>
      <w:r>
        <w:rPr>
          <w:color w:val="5F5F5F"/>
          <w:spacing w:val="-2"/>
        </w:rPr>
        <w:t xml:space="preserve"> </w:t>
      </w:r>
      <w:r>
        <w:rPr>
          <w:color w:val="5F5F5F"/>
        </w:rPr>
        <w:t>size</w:t>
      </w:r>
      <w:r>
        <w:rPr>
          <w:color w:val="5F5F5F"/>
          <w:spacing w:val="-2"/>
        </w:rPr>
        <w:t xml:space="preserve"> </w:t>
      </w:r>
      <w:r>
        <w:rPr>
          <w:color w:val="5F5F5F"/>
        </w:rPr>
        <w:t>of</w:t>
      </w:r>
      <w:r>
        <w:rPr>
          <w:color w:val="5F5F5F"/>
          <w:spacing w:val="-4"/>
        </w:rPr>
        <w:t xml:space="preserve"> </w:t>
      </w:r>
      <w:r>
        <w:rPr>
          <w:color w:val="5F5F5F"/>
        </w:rPr>
        <w:t>a</w:t>
      </w:r>
      <w:r>
        <w:rPr>
          <w:color w:val="5F5F5F"/>
          <w:spacing w:val="-2"/>
        </w:rPr>
        <w:t xml:space="preserve"> </w:t>
      </w:r>
      <w:r>
        <w:rPr>
          <w:color w:val="5F5F5F"/>
        </w:rPr>
        <w:t>population</w:t>
      </w:r>
      <w:r>
        <w:rPr>
          <w:color w:val="5F5F5F"/>
          <w:spacing w:val="-2"/>
        </w:rPr>
        <w:t xml:space="preserve"> </w:t>
      </w:r>
      <w:r>
        <w:rPr>
          <w:color w:val="5F5F5F"/>
        </w:rPr>
        <w:t>of these</w:t>
      </w:r>
      <w:r>
        <w:rPr>
          <w:color w:val="5F5F5F"/>
          <w:spacing w:val="-6"/>
        </w:rPr>
        <w:t xml:space="preserve"> </w:t>
      </w:r>
      <w:r>
        <w:rPr>
          <w:color w:val="5F5F5F"/>
        </w:rPr>
        <w:t>species.</w:t>
      </w:r>
      <w:r>
        <w:rPr>
          <w:color w:val="5F5F5F"/>
          <w:spacing w:val="-4"/>
        </w:rPr>
        <w:t xml:space="preserve"> </w:t>
      </w:r>
      <w:r>
        <w:rPr>
          <w:color w:val="5F5F5F"/>
        </w:rPr>
        <w:t xml:space="preserve">There are no known populations within the survey area, however available habitat has the potential to be located within woodland around Waratah Bay which has not been accessed for field surveys. Direct impacts are largely limited to degraded edges or fragmented patches of habitat along property </w:t>
      </w:r>
      <w:r>
        <w:rPr>
          <w:color w:val="5F5F5F"/>
          <w:spacing w:val="-2"/>
        </w:rPr>
        <w:t>boundaries.</w:t>
      </w:r>
    </w:p>
    <w:p w14:paraId="0930F97E" w14:textId="77777777" w:rsidR="00D05A7A" w:rsidRDefault="00B8135C">
      <w:pPr>
        <w:pStyle w:val="BodyText"/>
        <w:tabs>
          <w:tab w:val="left" w:pos="692"/>
        </w:tabs>
        <w:spacing w:before="118" w:line="360" w:lineRule="auto"/>
        <w:ind w:left="692" w:right="772" w:hanging="360"/>
      </w:pPr>
      <w:r>
        <w:rPr>
          <w:noProof/>
        </w:rPr>
        <w:drawing>
          <wp:inline distT="0" distB="0" distL="0" distR="0" wp14:anchorId="2DF05DC5" wp14:editId="0C87904C">
            <wp:extent cx="88264" cy="88265"/>
            <wp:effectExtent l="0" t="0" r="0" b="0"/>
            <wp:docPr id="1744" name="Image 17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4" name="Image 174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It is</w:t>
      </w:r>
      <w:r>
        <w:rPr>
          <w:color w:val="5F5F5F"/>
          <w:spacing w:val="-5"/>
        </w:rPr>
        <w:t xml:space="preserve"> </w:t>
      </w:r>
      <w:r>
        <w:rPr>
          <w:color w:val="5F5F5F"/>
        </w:rPr>
        <w:t>possible</w:t>
      </w:r>
      <w:r>
        <w:rPr>
          <w:color w:val="5F5F5F"/>
          <w:spacing w:val="-3"/>
        </w:rPr>
        <w:t xml:space="preserve"> </w:t>
      </w:r>
      <w:r>
        <w:rPr>
          <w:color w:val="5F5F5F"/>
        </w:rPr>
        <w:t>that</w:t>
      </w:r>
      <w:r>
        <w:rPr>
          <w:color w:val="5F5F5F"/>
          <w:spacing w:val="-5"/>
        </w:rPr>
        <w:t xml:space="preserve"> </w:t>
      </w:r>
      <w:r>
        <w:rPr>
          <w:color w:val="5F5F5F"/>
        </w:rPr>
        <w:t>the</w:t>
      </w:r>
      <w:r>
        <w:rPr>
          <w:color w:val="5F5F5F"/>
          <w:spacing w:val="-3"/>
        </w:rPr>
        <w:t xml:space="preserve"> </w:t>
      </w:r>
      <w:r>
        <w:rPr>
          <w:color w:val="5F5F5F"/>
        </w:rPr>
        <w:t>area</w:t>
      </w:r>
      <w:r>
        <w:rPr>
          <w:color w:val="5F5F5F"/>
          <w:spacing w:val="-3"/>
        </w:rPr>
        <w:t xml:space="preserve"> </w:t>
      </w:r>
      <w:r>
        <w:rPr>
          <w:color w:val="5F5F5F"/>
        </w:rPr>
        <w:t>of occupancy</w:t>
      </w:r>
      <w:r>
        <w:rPr>
          <w:color w:val="5F5F5F"/>
          <w:spacing w:val="-1"/>
        </w:rPr>
        <w:t xml:space="preserve"> </w:t>
      </w:r>
      <w:r>
        <w:rPr>
          <w:color w:val="5F5F5F"/>
        </w:rPr>
        <w:t>of</w:t>
      </w:r>
      <w:r>
        <w:rPr>
          <w:color w:val="5F5F5F"/>
          <w:spacing w:val="-5"/>
        </w:rPr>
        <w:t xml:space="preserve"> </w:t>
      </w:r>
      <w:r>
        <w:rPr>
          <w:color w:val="5F5F5F"/>
        </w:rPr>
        <w:t>these</w:t>
      </w:r>
      <w:r>
        <w:rPr>
          <w:color w:val="5F5F5F"/>
          <w:spacing w:val="-5"/>
        </w:rPr>
        <w:t xml:space="preserve"> </w:t>
      </w:r>
      <w:r>
        <w:rPr>
          <w:color w:val="5F5F5F"/>
        </w:rPr>
        <w:t>species</w:t>
      </w:r>
      <w:r>
        <w:rPr>
          <w:color w:val="5F5F5F"/>
          <w:spacing w:val="-1"/>
        </w:rPr>
        <w:t xml:space="preserve"> </w:t>
      </w:r>
      <w:r>
        <w:rPr>
          <w:color w:val="5F5F5F"/>
        </w:rPr>
        <w:t>may</w:t>
      </w:r>
      <w:r>
        <w:rPr>
          <w:color w:val="5F5F5F"/>
          <w:spacing w:val="-1"/>
        </w:rPr>
        <w:t xml:space="preserve"> </w:t>
      </w:r>
      <w:r>
        <w:rPr>
          <w:color w:val="5F5F5F"/>
        </w:rPr>
        <w:t>be</w:t>
      </w:r>
      <w:r>
        <w:rPr>
          <w:color w:val="5F5F5F"/>
          <w:spacing w:val="-3"/>
        </w:rPr>
        <w:t xml:space="preserve"> </w:t>
      </w:r>
      <w:r>
        <w:rPr>
          <w:color w:val="5F5F5F"/>
        </w:rPr>
        <w:t>reduced</w:t>
      </w:r>
      <w:r>
        <w:rPr>
          <w:color w:val="5F5F5F"/>
          <w:spacing w:val="-7"/>
        </w:rPr>
        <w:t xml:space="preserve"> </w:t>
      </w:r>
      <w:r>
        <w:rPr>
          <w:color w:val="5F5F5F"/>
        </w:rPr>
        <w:t>through</w:t>
      </w:r>
      <w:r>
        <w:rPr>
          <w:color w:val="5F5F5F"/>
          <w:spacing w:val="-3"/>
        </w:rPr>
        <w:t xml:space="preserve"> </w:t>
      </w:r>
      <w:r>
        <w:rPr>
          <w:color w:val="5F5F5F"/>
        </w:rPr>
        <w:t>clearance</w:t>
      </w:r>
      <w:r>
        <w:rPr>
          <w:color w:val="5F5F5F"/>
          <w:spacing w:val="-3"/>
        </w:rPr>
        <w:t xml:space="preserve"> </w:t>
      </w:r>
      <w:r>
        <w:rPr>
          <w:color w:val="5F5F5F"/>
        </w:rPr>
        <w:t>of habitat that potentially supports the species, this habitat is considered highly likely to be already degraded or fragmented.</w:t>
      </w:r>
      <w:r>
        <w:rPr>
          <w:color w:val="5F5F5F"/>
          <w:spacing w:val="-5"/>
        </w:rPr>
        <w:t xml:space="preserve"> </w:t>
      </w:r>
      <w:r>
        <w:rPr>
          <w:color w:val="5F5F5F"/>
        </w:rPr>
        <w:t>The</w:t>
      </w:r>
      <w:r>
        <w:rPr>
          <w:color w:val="5F5F5F"/>
          <w:spacing w:val="-4"/>
        </w:rPr>
        <w:t xml:space="preserve"> </w:t>
      </w:r>
      <w:r>
        <w:rPr>
          <w:color w:val="5F5F5F"/>
        </w:rPr>
        <w:t>AoD</w:t>
      </w:r>
      <w:r>
        <w:rPr>
          <w:color w:val="5F5F5F"/>
          <w:spacing w:val="-4"/>
        </w:rPr>
        <w:t xml:space="preserve"> </w:t>
      </w:r>
      <w:r>
        <w:rPr>
          <w:color w:val="5F5F5F"/>
        </w:rPr>
        <w:t>is</w:t>
      </w:r>
      <w:r>
        <w:rPr>
          <w:color w:val="5F5F5F"/>
          <w:spacing w:val="-2"/>
        </w:rPr>
        <w:t xml:space="preserve"> </w:t>
      </w:r>
      <w:r>
        <w:rPr>
          <w:color w:val="5F5F5F"/>
        </w:rPr>
        <w:t>located</w:t>
      </w:r>
      <w:r>
        <w:rPr>
          <w:color w:val="5F5F5F"/>
          <w:spacing w:val="-8"/>
        </w:rPr>
        <w:t xml:space="preserve"> </w:t>
      </w:r>
      <w:r>
        <w:rPr>
          <w:color w:val="5F5F5F"/>
        </w:rPr>
        <w:t>degraded</w:t>
      </w:r>
      <w:r>
        <w:rPr>
          <w:color w:val="5F5F5F"/>
          <w:spacing w:val="-4"/>
        </w:rPr>
        <w:t xml:space="preserve"> </w:t>
      </w:r>
      <w:r>
        <w:rPr>
          <w:color w:val="5F5F5F"/>
        </w:rPr>
        <w:t>edges</w:t>
      </w:r>
      <w:r>
        <w:rPr>
          <w:color w:val="5F5F5F"/>
          <w:spacing w:val="-2"/>
        </w:rPr>
        <w:t xml:space="preserve"> </w:t>
      </w:r>
      <w:r>
        <w:rPr>
          <w:color w:val="5F5F5F"/>
        </w:rPr>
        <w:t>or</w:t>
      </w:r>
      <w:r>
        <w:rPr>
          <w:color w:val="5F5F5F"/>
          <w:spacing w:val="-2"/>
        </w:rPr>
        <w:t xml:space="preserve"> </w:t>
      </w:r>
      <w:r>
        <w:rPr>
          <w:color w:val="5F5F5F"/>
        </w:rPr>
        <w:t>fragmented</w:t>
      </w:r>
      <w:r>
        <w:rPr>
          <w:color w:val="5F5F5F"/>
          <w:spacing w:val="-4"/>
        </w:rPr>
        <w:t xml:space="preserve"> </w:t>
      </w:r>
      <w:r>
        <w:rPr>
          <w:color w:val="5F5F5F"/>
        </w:rPr>
        <w:t>patches</w:t>
      </w:r>
      <w:r>
        <w:rPr>
          <w:color w:val="5F5F5F"/>
          <w:spacing w:val="-2"/>
        </w:rPr>
        <w:t xml:space="preserve"> </w:t>
      </w:r>
      <w:r>
        <w:rPr>
          <w:color w:val="5F5F5F"/>
        </w:rPr>
        <w:t>along</w:t>
      </w:r>
      <w:r>
        <w:rPr>
          <w:color w:val="5F5F5F"/>
          <w:spacing w:val="-4"/>
        </w:rPr>
        <w:t xml:space="preserve"> </w:t>
      </w:r>
      <w:r>
        <w:rPr>
          <w:color w:val="5F5F5F"/>
        </w:rPr>
        <w:t>boundaries,</w:t>
      </w:r>
      <w:r>
        <w:rPr>
          <w:color w:val="5F5F5F"/>
          <w:spacing w:val="-1"/>
        </w:rPr>
        <w:t xml:space="preserve"> </w:t>
      </w:r>
      <w:r>
        <w:rPr>
          <w:color w:val="5F5F5F"/>
        </w:rPr>
        <w:t>with</w:t>
      </w:r>
      <w:r>
        <w:rPr>
          <w:color w:val="5F5F5F"/>
          <w:spacing w:val="-4"/>
        </w:rPr>
        <w:t xml:space="preserve"> </w:t>
      </w:r>
      <w:r>
        <w:rPr>
          <w:color w:val="5F5F5F"/>
        </w:rPr>
        <w:t>higher quality habitat likely to be present outside the AoD.</w:t>
      </w:r>
    </w:p>
    <w:p w14:paraId="36DFFB44" w14:textId="77777777" w:rsidR="00D05A7A" w:rsidRDefault="00B8135C">
      <w:pPr>
        <w:pStyle w:val="BodyText"/>
        <w:tabs>
          <w:tab w:val="left" w:pos="692"/>
        </w:tabs>
        <w:spacing w:before="118" w:line="360" w:lineRule="auto"/>
        <w:ind w:left="692" w:right="951" w:hanging="360"/>
      </w:pPr>
      <w:r>
        <w:rPr>
          <w:noProof/>
        </w:rPr>
        <w:drawing>
          <wp:inline distT="0" distB="0" distL="0" distR="0" wp14:anchorId="29AA15BC" wp14:editId="208AEBDF">
            <wp:extent cx="88264" cy="88900"/>
            <wp:effectExtent l="0" t="0" r="0" b="0"/>
            <wp:docPr id="1745" name="Image 17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5" name="Image 174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fragment</w:t>
      </w:r>
      <w:r>
        <w:rPr>
          <w:color w:val="5F5F5F"/>
          <w:spacing w:val="-4"/>
        </w:rPr>
        <w:t xml:space="preserve"> </w:t>
      </w:r>
      <w:r>
        <w:rPr>
          <w:color w:val="5F5F5F"/>
        </w:rPr>
        <w:t>an</w:t>
      </w:r>
      <w:r>
        <w:rPr>
          <w:color w:val="5F5F5F"/>
          <w:spacing w:val="-2"/>
        </w:rPr>
        <w:t xml:space="preserve"> </w:t>
      </w:r>
      <w:r>
        <w:rPr>
          <w:color w:val="5F5F5F"/>
        </w:rPr>
        <w:t>existing</w:t>
      </w:r>
      <w:r>
        <w:rPr>
          <w:color w:val="5F5F5F"/>
          <w:spacing w:val="-2"/>
        </w:rPr>
        <w:t xml:space="preserve"> </w:t>
      </w:r>
      <w:r>
        <w:rPr>
          <w:color w:val="5F5F5F"/>
        </w:rPr>
        <w:t>important</w:t>
      </w:r>
      <w:r>
        <w:rPr>
          <w:color w:val="5F5F5F"/>
          <w:spacing w:val="-4"/>
        </w:rPr>
        <w:t xml:space="preserve"> </w:t>
      </w:r>
      <w:r>
        <w:rPr>
          <w:color w:val="5F5F5F"/>
        </w:rPr>
        <w:t>population</w:t>
      </w:r>
      <w:r>
        <w:rPr>
          <w:color w:val="5F5F5F"/>
          <w:spacing w:val="-2"/>
        </w:rPr>
        <w:t xml:space="preserve"> </w:t>
      </w:r>
      <w:r>
        <w:rPr>
          <w:color w:val="5F5F5F"/>
        </w:rPr>
        <w:t>of these</w:t>
      </w:r>
      <w:r>
        <w:rPr>
          <w:color w:val="5F5F5F"/>
          <w:spacing w:val="-2"/>
        </w:rPr>
        <w:t xml:space="preserve"> </w:t>
      </w:r>
      <w:r>
        <w:rPr>
          <w:color w:val="5F5F5F"/>
        </w:rPr>
        <w:t>species</w:t>
      </w:r>
      <w:r>
        <w:rPr>
          <w:color w:val="5F5F5F"/>
          <w:spacing w:val="-5"/>
        </w:rPr>
        <w:t xml:space="preserve"> </w:t>
      </w:r>
      <w:r>
        <w:rPr>
          <w:color w:val="5F5F5F"/>
        </w:rPr>
        <w:t>into</w:t>
      </w:r>
      <w:r>
        <w:rPr>
          <w:color w:val="5F5F5F"/>
          <w:spacing w:val="-7"/>
        </w:rPr>
        <w:t xml:space="preserve"> </w:t>
      </w:r>
      <w:r>
        <w:rPr>
          <w:color w:val="5F5F5F"/>
        </w:rPr>
        <w:t>two</w:t>
      </w:r>
      <w:r>
        <w:rPr>
          <w:color w:val="5F5F5F"/>
          <w:spacing w:val="-2"/>
        </w:rPr>
        <w:t xml:space="preserve"> </w:t>
      </w:r>
      <w:r>
        <w:rPr>
          <w:color w:val="5F5F5F"/>
        </w:rPr>
        <w:t xml:space="preserve">or more populations. Any direct removal of habitat will be largely limited to degraded edges or fragmented </w:t>
      </w:r>
      <w:r>
        <w:rPr>
          <w:color w:val="5F5F5F"/>
          <w:spacing w:val="-2"/>
        </w:rPr>
        <w:t>patches.</w:t>
      </w:r>
    </w:p>
    <w:p w14:paraId="49B724C9" w14:textId="77777777" w:rsidR="00D05A7A" w:rsidRDefault="00B8135C">
      <w:pPr>
        <w:pStyle w:val="BodyText"/>
        <w:tabs>
          <w:tab w:val="left" w:pos="692"/>
        </w:tabs>
        <w:spacing w:before="121"/>
        <w:ind w:left="332"/>
      </w:pPr>
      <w:r>
        <w:rPr>
          <w:noProof/>
        </w:rPr>
        <w:drawing>
          <wp:inline distT="0" distB="0" distL="0" distR="0" wp14:anchorId="01B2495C" wp14:editId="27591BC4">
            <wp:extent cx="88264" cy="88264"/>
            <wp:effectExtent l="0" t="0" r="0" b="0"/>
            <wp:docPr id="1746" name="Image 17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6" name="Image 174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5"/>
        </w:rPr>
        <w:t xml:space="preserve"> </w:t>
      </w:r>
      <w:r>
        <w:rPr>
          <w:color w:val="5F5F5F"/>
        </w:rPr>
        <w:t>project</w:t>
      </w:r>
      <w:r>
        <w:rPr>
          <w:color w:val="5F5F5F"/>
          <w:spacing w:val="-2"/>
        </w:rPr>
        <w:t xml:space="preserve"> </w:t>
      </w:r>
      <w:r>
        <w:rPr>
          <w:color w:val="5F5F5F"/>
        </w:rPr>
        <w:t>is</w:t>
      </w:r>
      <w:r>
        <w:rPr>
          <w:color w:val="5F5F5F"/>
          <w:spacing w:val="-3"/>
        </w:rPr>
        <w:t xml:space="preserve"> </w:t>
      </w:r>
      <w:r>
        <w:rPr>
          <w:color w:val="5F5F5F"/>
        </w:rPr>
        <w:t>unlikely</w:t>
      </w:r>
      <w:r>
        <w:rPr>
          <w:color w:val="5F5F5F"/>
          <w:spacing w:val="-3"/>
        </w:rPr>
        <w:t xml:space="preserve"> </w:t>
      </w:r>
      <w:r>
        <w:rPr>
          <w:color w:val="5F5F5F"/>
        </w:rPr>
        <w:t>to</w:t>
      </w:r>
      <w:r>
        <w:rPr>
          <w:color w:val="5F5F5F"/>
          <w:spacing w:val="-9"/>
        </w:rPr>
        <w:t xml:space="preserve"> </w:t>
      </w:r>
      <w:r>
        <w:rPr>
          <w:color w:val="5F5F5F"/>
        </w:rPr>
        <w:t>adversely</w:t>
      </w:r>
      <w:r>
        <w:rPr>
          <w:color w:val="5F5F5F"/>
          <w:spacing w:val="-3"/>
        </w:rPr>
        <w:t xml:space="preserve"> </w:t>
      </w:r>
      <w:r>
        <w:rPr>
          <w:color w:val="5F5F5F"/>
        </w:rPr>
        <w:t>affect</w:t>
      </w:r>
      <w:r>
        <w:rPr>
          <w:color w:val="5F5F5F"/>
          <w:spacing w:val="-2"/>
        </w:rPr>
        <w:t xml:space="preserve"> </w:t>
      </w:r>
      <w:r>
        <w:rPr>
          <w:color w:val="5F5F5F"/>
        </w:rPr>
        <w:t>habitat</w:t>
      </w:r>
      <w:r>
        <w:rPr>
          <w:color w:val="5F5F5F"/>
          <w:spacing w:val="-6"/>
        </w:rPr>
        <w:t xml:space="preserve"> </w:t>
      </w:r>
      <w:r>
        <w:rPr>
          <w:color w:val="5F5F5F"/>
        </w:rPr>
        <w:t>critical</w:t>
      </w:r>
      <w:r>
        <w:rPr>
          <w:color w:val="5F5F5F"/>
          <w:spacing w:val="-5"/>
        </w:rPr>
        <w:t xml:space="preserve"> </w:t>
      </w:r>
      <w:r>
        <w:rPr>
          <w:color w:val="5F5F5F"/>
        </w:rPr>
        <w:t>to</w:t>
      </w:r>
      <w:r>
        <w:rPr>
          <w:color w:val="5F5F5F"/>
          <w:spacing w:val="-9"/>
        </w:rPr>
        <w:t xml:space="preserve"> </w:t>
      </w:r>
      <w:r>
        <w:rPr>
          <w:color w:val="5F5F5F"/>
        </w:rPr>
        <w:t>the</w:t>
      </w:r>
      <w:r>
        <w:rPr>
          <w:color w:val="5F5F5F"/>
          <w:spacing w:val="-5"/>
        </w:rPr>
        <w:t xml:space="preserve"> </w:t>
      </w:r>
      <w:r>
        <w:rPr>
          <w:color w:val="5F5F5F"/>
        </w:rPr>
        <w:t>survival</w:t>
      </w:r>
      <w:r>
        <w:rPr>
          <w:color w:val="5F5F5F"/>
          <w:spacing w:val="-5"/>
        </w:rPr>
        <w:t xml:space="preserve"> </w:t>
      </w:r>
      <w:r>
        <w:rPr>
          <w:color w:val="5F5F5F"/>
        </w:rPr>
        <w:t>of</w:t>
      </w:r>
      <w:r>
        <w:rPr>
          <w:color w:val="5F5F5F"/>
          <w:spacing w:val="-6"/>
        </w:rPr>
        <w:t xml:space="preserve"> </w:t>
      </w:r>
      <w:r>
        <w:rPr>
          <w:color w:val="5F5F5F"/>
        </w:rPr>
        <w:t>these</w:t>
      </w:r>
      <w:r>
        <w:rPr>
          <w:color w:val="5F5F5F"/>
          <w:spacing w:val="-7"/>
        </w:rPr>
        <w:t xml:space="preserve"> </w:t>
      </w:r>
      <w:r>
        <w:rPr>
          <w:color w:val="5F5F5F"/>
          <w:spacing w:val="-2"/>
        </w:rPr>
        <w:t>species.</w:t>
      </w:r>
    </w:p>
    <w:p w14:paraId="120B1EFF" w14:textId="77777777" w:rsidR="00D05A7A" w:rsidRDefault="00D05A7A">
      <w:pPr>
        <w:pStyle w:val="BodyText"/>
        <w:spacing w:before="6"/>
      </w:pPr>
    </w:p>
    <w:p w14:paraId="4FB0C64C" w14:textId="77777777" w:rsidR="00D05A7A" w:rsidRDefault="00B8135C">
      <w:pPr>
        <w:pStyle w:val="BodyText"/>
        <w:tabs>
          <w:tab w:val="left" w:pos="692"/>
        </w:tabs>
        <w:ind w:left="332"/>
      </w:pPr>
      <w:r>
        <w:rPr>
          <w:noProof/>
        </w:rPr>
        <w:drawing>
          <wp:inline distT="0" distB="0" distL="0" distR="0" wp14:anchorId="4BC0C121" wp14:editId="6F1F85B3">
            <wp:extent cx="88264" cy="88264"/>
            <wp:effectExtent l="0" t="0" r="0" b="0"/>
            <wp:docPr id="1747" name="Image 174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7" name="Image 174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5"/>
        </w:rPr>
        <w:t xml:space="preserve"> </w:t>
      </w:r>
      <w:r>
        <w:rPr>
          <w:color w:val="5F5F5F"/>
        </w:rPr>
        <w:t>project</w:t>
      </w:r>
      <w:r>
        <w:rPr>
          <w:color w:val="5F5F5F"/>
          <w:spacing w:val="-2"/>
        </w:rPr>
        <w:t xml:space="preserve"> </w:t>
      </w:r>
      <w:r>
        <w:rPr>
          <w:color w:val="5F5F5F"/>
        </w:rPr>
        <w:t>is</w:t>
      </w:r>
      <w:r>
        <w:rPr>
          <w:color w:val="5F5F5F"/>
          <w:spacing w:val="-3"/>
        </w:rPr>
        <w:t xml:space="preserve"> </w:t>
      </w:r>
      <w:r>
        <w:rPr>
          <w:color w:val="5F5F5F"/>
        </w:rPr>
        <w:t>unlikely</w:t>
      </w:r>
      <w:r>
        <w:rPr>
          <w:color w:val="5F5F5F"/>
          <w:spacing w:val="-3"/>
        </w:rPr>
        <w:t xml:space="preserve"> </w:t>
      </w:r>
      <w:r>
        <w:rPr>
          <w:color w:val="5F5F5F"/>
        </w:rPr>
        <w:t>to</w:t>
      </w:r>
      <w:r>
        <w:rPr>
          <w:color w:val="5F5F5F"/>
          <w:spacing w:val="-10"/>
        </w:rPr>
        <w:t xml:space="preserve"> </w:t>
      </w:r>
      <w:r>
        <w:rPr>
          <w:color w:val="5F5F5F"/>
        </w:rPr>
        <w:t>disrupt</w:t>
      </w:r>
      <w:r>
        <w:rPr>
          <w:color w:val="5F5F5F"/>
          <w:spacing w:val="-2"/>
        </w:rPr>
        <w:t xml:space="preserve"> </w:t>
      </w:r>
      <w:r>
        <w:rPr>
          <w:color w:val="5F5F5F"/>
        </w:rPr>
        <w:t>the</w:t>
      </w:r>
      <w:r>
        <w:rPr>
          <w:color w:val="5F5F5F"/>
          <w:spacing w:val="-4"/>
        </w:rPr>
        <w:t xml:space="preserve"> </w:t>
      </w:r>
      <w:r>
        <w:rPr>
          <w:color w:val="5F5F5F"/>
        </w:rPr>
        <w:t>breeding</w:t>
      </w:r>
      <w:r>
        <w:rPr>
          <w:color w:val="5F5F5F"/>
          <w:spacing w:val="-5"/>
        </w:rPr>
        <w:t xml:space="preserve"> </w:t>
      </w:r>
      <w:r>
        <w:rPr>
          <w:color w:val="5F5F5F"/>
        </w:rPr>
        <w:t>cycle</w:t>
      </w:r>
      <w:r>
        <w:rPr>
          <w:color w:val="5F5F5F"/>
          <w:spacing w:val="-5"/>
        </w:rPr>
        <w:t xml:space="preserve"> </w:t>
      </w:r>
      <w:r>
        <w:rPr>
          <w:color w:val="5F5F5F"/>
        </w:rPr>
        <w:t>of</w:t>
      </w:r>
      <w:r>
        <w:rPr>
          <w:color w:val="5F5F5F"/>
          <w:spacing w:val="-7"/>
        </w:rPr>
        <w:t xml:space="preserve"> </w:t>
      </w:r>
      <w:r>
        <w:rPr>
          <w:color w:val="5F5F5F"/>
        </w:rPr>
        <w:t>a</w:t>
      </w:r>
      <w:r>
        <w:rPr>
          <w:color w:val="5F5F5F"/>
          <w:spacing w:val="-11"/>
        </w:rPr>
        <w:t xml:space="preserve"> </w:t>
      </w:r>
      <w:r>
        <w:rPr>
          <w:color w:val="5F5F5F"/>
        </w:rPr>
        <w:t>population</w:t>
      </w:r>
      <w:r>
        <w:rPr>
          <w:color w:val="5F5F5F"/>
          <w:spacing w:val="-5"/>
        </w:rPr>
        <w:t xml:space="preserve"> </w:t>
      </w:r>
      <w:r>
        <w:rPr>
          <w:color w:val="5F5F5F"/>
        </w:rPr>
        <w:t>of</w:t>
      </w:r>
      <w:r>
        <w:rPr>
          <w:color w:val="5F5F5F"/>
          <w:spacing w:val="-2"/>
        </w:rPr>
        <w:t xml:space="preserve"> </w:t>
      </w:r>
      <w:r>
        <w:rPr>
          <w:color w:val="5F5F5F"/>
        </w:rPr>
        <w:t>these</w:t>
      </w:r>
      <w:r>
        <w:rPr>
          <w:color w:val="5F5F5F"/>
          <w:spacing w:val="-4"/>
        </w:rPr>
        <w:t xml:space="preserve"> </w:t>
      </w:r>
      <w:r>
        <w:rPr>
          <w:color w:val="5F5F5F"/>
          <w:spacing w:val="-2"/>
        </w:rPr>
        <w:t>species.</w:t>
      </w:r>
    </w:p>
    <w:p w14:paraId="4BB42B26" w14:textId="77777777" w:rsidR="00D05A7A" w:rsidRDefault="00D05A7A">
      <w:pPr>
        <w:pStyle w:val="BodyText"/>
        <w:spacing w:before="6"/>
      </w:pPr>
    </w:p>
    <w:p w14:paraId="59E82CF7" w14:textId="77777777" w:rsidR="00D05A7A" w:rsidRDefault="00B8135C">
      <w:pPr>
        <w:pStyle w:val="BodyText"/>
        <w:tabs>
          <w:tab w:val="left" w:pos="692"/>
        </w:tabs>
        <w:spacing w:line="357" w:lineRule="auto"/>
        <w:ind w:left="692" w:right="612" w:hanging="360"/>
      </w:pPr>
      <w:r>
        <w:rPr>
          <w:noProof/>
        </w:rPr>
        <w:drawing>
          <wp:inline distT="0" distB="0" distL="0" distR="0" wp14:anchorId="5C354336" wp14:editId="3BD17FC5">
            <wp:extent cx="88264" cy="88900"/>
            <wp:effectExtent l="0" t="0" r="0" b="0"/>
            <wp:docPr id="1748" name="Image 174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8" name="Image 174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 xml:space="preserve">The project is unlikely to modify, destroy, </w:t>
      </w:r>
      <w:proofErr w:type="gramStart"/>
      <w:r>
        <w:rPr>
          <w:color w:val="5F5F5F"/>
        </w:rPr>
        <w:t>remove</w:t>
      </w:r>
      <w:proofErr w:type="gramEnd"/>
      <w:r>
        <w:rPr>
          <w:color w:val="5F5F5F"/>
        </w:rPr>
        <w:t xml:space="preserve"> or isolate or decrease the availability or quality of habitat to the</w:t>
      </w:r>
      <w:r>
        <w:rPr>
          <w:color w:val="5F5F5F"/>
          <w:spacing w:val="-3"/>
        </w:rPr>
        <w:t xml:space="preserve"> </w:t>
      </w:r>
      <w:r>
        <w:rPr>
          <w:color w:val="5F5F5F"/>
        </w:rPr>
        <w:t>extent that the species are likely</w:t>
      </w:r>
      <w:r>
        <w:rPr>
          <w:color w:val="5F5F5F"/>
          <w:spacing w:val="-1"/>
        </w:rPr>
        <w:t xml:space="preserve"> </w:t>
      </w:r>
      <w:r>
        <w:rPr>
          <w:color w:val="5F5F5F"/>
        </w:rPr>
        <w:t>to decline. The potential habitat located within the AoD is limited</w:t>
      </w:r>
      <w:r>
        <w:rPr>
          <w:color w:val="5F5F5F"/>
          <w:spacing w:val="-4"/>
        </w:rPr>
        <w:t xml:space="preserve"> </w:t>
      </w:r>
      <w:r>
        <w:rPr>
          <w:color w:val="5F5F5F"/>
        </w:rPr>
        <w:t>to</w:t>
      </w:r>
      <w:r>
        <w:rPr>
          <w:color w:val="5F5F5F"/>
          <w:spacing w:val="-4"/>
        </w:rPr>
        <w:t xml:space="preserve"> </w:t>
      </w:r>
      <w:r>
        <w:rPr>
          <w:color w:val="5F5F5F"/>
        </w:rPr>
        <w:t>degraded</w:t>
      </w:r>
      <w:r>
        <w:rPr>
          <w:color w:val="5F5F5F"/>
          <w:spacing w:val="-4"/>
        </w:rPr>
        <w:t xml:space="preserve"> </w:t>
      </w:r>
      <w:r>
        <w:rPr>
          <w:color w:val="5F5F5F"/>
        </w:rPr>
        <w:t>edges</w:t>
      </w:r>
      <w:r>
        <w:rPr>
          <w:color w:val="5F5F5F"/>
          <w:spacing w:val="-2"/>
        </w:rPr>
        <w:t xml:space="preserve"> </w:t>
      </w:r>
      <w:r>
        <w:rPr>
          <w:color w:val="5F5F5F"/>
        </w:rPr>
        <w:t>or</w:t>
      </w:r>
      <w:r>
        <w:rPr>
          <w:color w:val="5F5F5F"/>
          <w:spacing w:val="-2"/>
        </w:rPr>
        <w:t xml:space="preserve"> </w:t>
      </w:r>
      <w:r>
        <w:rPr>
          <w:color w:val="5F5F5F"/>
        </w:rPr>
        <w:t>fragmented</w:t>
      </w:r>
      <w:r>
        <w:rPr>
          <w:color w:val="5F5F5F"/>
          <w:spacing w:val="-4"/>
        </w:rPr>
        <w:t xml:space="preserve"> </w:t>
      </w:r>
      <w:r>
        <w:rPr>
          <w:color w:val="5F5F5F"/>
        </w:rPr>
        <w:t>patches</w:t>
      </w:r>
      <w:r>
        <w:rPr>
          <w:color w:val="5F5F5F"/>
          <w:spacing w:val="-6"/>
        </w:rPr>
        <w:t xml:space="preserve"> </w:t>
      </w:r>
      <w:r>
        <w:rPr>
          <w:color w:val="5F5F5F"/>
        </w:rPr>
        <w:t>along</w:t>
      </w:r>
      <w:r>
        <w:rPr>
          <w:color w:val="5F5F5F"/>
          <w:spacing w:val="-4"/>
        </w:rPr>
        <w:t xml:space="preserve"> </w:t>
      </w:r>
      <w:r>
        <w:rPr>
          <w:color w:val="5F5F5F"/>
        </w:rPr>
        <w:t>property</w:t>
      </w:r>
      <w:r>
        <w:rPr>
          <w:color w:val="5F5F5F"/>
          <w:spacing w:val="-5"/>
        </w:rPr>
        <w:t xml:space="preserve"> </w:t>
      </w:r>
      <w:r>
        <w:rPr>
          <w:color w:val="5F5F5F"/>
        </w:rPr>
        <w:t>boundaries.</w:t>
      </w:r>
      <w:r>
        <w:rPr>
          <w:color w:val="5F5F5F"/>
          <w:spacing w:val="-2"/>
        </w:rPr>
        <w:t xml:space="preserve"> </w:t>
      </w:r>
      <w:r>
        <w:rPr>
          <w:color w:val="5F5F5F"/>
        </w:rPr>
        <w:t>Direct</w:t>
      </w:r>
      <w:r>
        <w:rPr>
          <w:color w:val="5F5F5F"/>
          <w:spacing w:val="-1"/>
        </w:rPr>
        <w:t xml:space="preserve"> </w:t>
      </w:r>
      <w:r>
        <w:rPr>
          <w:color w:val="5F5F5F"/>
        </w:rPr>
        <w:t>and</w:t>
      </w:r>
      <w:r>
        <w:rPr>
          <w:color w:val="5F5F5F"/>
          <w:spacing w:val="-4"/>
        </w:rPr>
        <w:t xml:space="preserve"> </w:t>
      </w:r>
      <w:r>
        <w:rPr>
          <w:color w:val="5F5F5F"/>
        </w:rPr>
        <w:t>indirect</w:t>
      </w:r>
      <w:r>
        <w:rPr>
          <w:color w:val="5F5F5F"/>
          <w:spacing w:val="-1"/>
        </w:rPr>
        <w:t xml:space="preserve"> </w:t>
      </w:r>
      <w:r>
        <w:rPr>
          <w:color w:val="5F5F5F"/>
        </w:rPr>
        <w:t>impacts can be managed through the implementation of measures to comply with terrestrial ecology EPRs.</w:t>
      </w:r>
    </w:p>
    <w:p w14:paraId="3B11E99B" w14:textId="77777777" w:rsidR="00D05A7A" w:rsidRDefault="00B8135C">
      <w:pPr>
        <w:pStyle w:val="BodyText"/>
        <w:tabs>
          <w:tab w:val="left" w:pos="692"/>
        </w:tabs>
        <w:spacing w:before="127" w:line="360" w:lineRule="auto"/>
        <w:ind w:left="692" w:right="1037" w:hanging="360"/>
      </w:pPr>
      <w:r>
        <w:rPr>
          <w:noProof/>
        </w:rPr>
        <w:drawing>
          <wp:inline distT="0" distB="0" distL="0" distR="0" wp14:anchorId="471570A5" wp14:editId="23B0419A">
            <wp:extent cx="88264" cy="88264"/>
            <wp:effectExtent l="0" t="0" r="0" b="0"/>
            <wp:docPr id="1749" name="Image 17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9" name="Image 174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 project is unlikely to result in invasive species that are harmful to these species becoming established</w:t>
      </w:r>
      <w:r>
        <w:rPr>
          <w:color w:val="5F5F5F"/>
          <w:spacing w:val="-3"/>
        </w:rPr>
        <w:t xml:space="preserve"> </w:t>
      </w:r>
      <w:r>
        <w:rPr>
          <w:color w:val="5F5F5F"/>
        </w:rPr>
        <w:t>within</w:t>
      </w:r>
      <w:r>
        <w:rPr>
          <w:color w:val="5F5F5F"/>
          <w:spacing w:val="-3"/>
        </w:rPr>
        <w:t xml:space="preserve"> </w:t>
      </w:r>
      <w:r>
        <w:rPr>
          <w:color w:val="5F5F5F"/>
        </w:rPr>
        <w:t>potential</w:t>
      </w:r>
      <w:r>
        <w:rPr>
          <w:color w:val="5F5F5F"/>
          <w:spacing w:val="-3"/>
        </w:rPr>
        <w:t xml:space="preserve"> </w:t>
      </w:r>
      <w:r>
        <w:rPr>
          <w:color w:val="5F5F5F"/>
        </w:rPr>
        <w:t>habitat. Measures</w:t>
      </w:r>
      <w:r>
        <w:rPr>
          <w:color w:val="5F5F5F"/>
          <w:spacing w:val="-1"/>
        </w:rPr>
        <w:t xml:space="preserve"> </w:t>
      </w:r>
      <w:r>
        <w:rPr>
          <w:color w:val="5F5F5F"/>
        </w:rPr>
        <w:t>to</w:t>
      </w:r>
      <w:r>
        <w:rPr>
          <w:color w:val="5F5F5F"/>
          <w:spacing w:val="-8"/>
        </w:rPr>
        <w:t xml:space="preserve"> </w:t>
      </w:r>
      <w:r>
        <w:rPr>
          <w:color w:val="5F5F5F"/>
        </w:rPr>
        <w:t>comply</w:t>
      </w:r>
      <w:r>
        <w:rPr>
          <w:color w:val="5F5F5F"/>
          <w:spacing w:val="-1"/>
        </w:rPr>
        <w:t xml:space="preserve"> </w:t>
      </w:r>
      <w:r>
        <w:rPr>
          <w:color w:val="5F5F5F"/>
        </w:rPr>
        <w:t>with</w:t>
      </w:r>
      <w:r>
        <w:rPr>
          <w:color w:val="5F5F5F"/>
          <w:spacing w:val="-3"/>
        </w:rPr>
        <w:t xml:space="preserve"> </w:t>
      </w:r>
      <w:r>
        <w:rPr>
          <w:color w:val="5F5F5F"/>
        </w:rPr>
        <w:t>EPRs</w:t>
      </w:r>
      <w:r>
        <w:rPr>
          <w:color w:val="5F5F5F"/>
          <w:spacing w:val="-6"/>
        </w:rPr>
        <w:t xml:space="preserve"> </w:t>
      </w:r>
      <w:r>
        <w:rPr>
          <w:color w:val="5F5F5F"/>
        </w:rPr>
        <w:t>(e.g., wash</w:t>
      </w:r>
      <w:r>
        <w:rPr>
          <w:color w:val="5F5F5F"/>
          <w:spacing w:val="-8"/>
        </w:rPr>
        <w:t xml:space="preserve"> </w:t>
      </w:r>
      <w:r>
        <w:rPr>
          <w:color w:val="5F5F5F"/>
        </w:rPr>
        <w:t>down</w:t>
      </w:r>
      <w:r>
        <w:rPr>
          <w:color w:val="5F5F5F"/>
          <w:spacing w:val="-3"/>
        </w:rPr>
        <w:t xml:space="preserve"> </w:t>
      </w:r>
      <w:r>
        <w:rPr>
          <w:color w:val="5F5F5F"/>
        </w:rPr>
        <w:t>procedures</w:t>
      </w:r>
      <w:r>
        <w:rPr>
          <w:color w:val="5F5F5F"/>
          <w:spacing w:val="-1"/>
        </w:rPr>
        <w:t xml:space="preserve"> </w:t>
      </w:r>
      <w:r>
        <w:rPr>
          <w:color w:val="5F5F5F"/>
        </w:rPr>
        <w:t>of machinery) will be implemented to prevent the spread of weeds into areas of habitat.</w:t>
      </w:r>
    </w:p>
    <w:p w14:paraId="393BAC09" w14:textId="77777777" w:rsidR="00D05A7A" w:rsidRDefault="00B8135C">
      <w:pPr>
        <w:pStyle w:val="BodyText"/>
        <w:tabs>
          <w:tab w:val="left" w:pos="692"/>
        </w:tabs>
        <w:spacing w:before="122" w:line="360" w:lineRule="auto"/>
        <w:ind w:left="692" w:right="537" w:hanging="360"/>
      </w:pPr>
      <w:r>
        <w:rPr>
          <w:noProof/>
        </w:rPr>
        <w:drawing>
          <wp:inline distT="0" distB="0" distL="0" distR="0" wp14:anchorId="3E45228C" wp14:editId="081EE127">
            <wp:extent cx="88264" cy="88264"/>
            <wp:effectExtent l="0" t="0" r="0" b="0"/>
            <wp:docPr id="1750" name="Image 17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0" name="Image 175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introduce</w:t>
      </w:r>
      <w:r>
        <w:rPr>
          <w:color w:val="5F5F5F"/>
          <w:spacing w:val="-2"/>
        </w:rPr>
        <w:t xml:space="preserve"> </w:t>
      </w:r>
      <w:r>
        <w:rPr>
          <w:color w:val="5F5F5F"/>
        </w:rPr>
        <w:t>disease</w:t>
      </w:r>
      <w:r>
        <w:rPr>
          <w:color w:val="5F5F5F"/>
          <w:spacing w:val="-2"/>
        </w:rPr>
        <w:t xml:space="preserve"> </w:t>
      </w:r>
      <w:r>
        <w:rPr>
          <w:color w:val="5F5F5F"/>
        </w:rPr>
        <w:t>that</w:t>
      </w:r>
      <w:r>
        <w:rPr>
          <w:color w:val="5F5F5F"/>
          <w:spacing w:val="-4"/>
        </w:rPr>
        <w:t xml:space="preserve"> </w:t>
      </w:r>
      <w:r>
        <w:rPr>
          <w:color w:val="5F5F5F"/>
        </w:rPr>
        <w:t>may cause</w:t>
      </w:r>
      <w:r>
        <w:rPr>
          <w:color w:val="5F5F5F"/>
          <w:spacing w:val="-2"/>
        </w:rPr>
        <w:t xml:space="preserve"> </w:t>
      </w:r>
      <w:r>
        <w:rPr>
          <w:color w:val="5F5F5F"/>
        </w:rPr>
        <w:t>these</w:t>
      </w:r>
      <w:r>
        <w:rPr>
          <w:color w:val="5F5F5F"/>
          <w:spacing w:val="-5"/>
        </w:rPr>
        <w:t xml:space="preserve"> </w:t>
      </w:r>
      <w:r>
        <w:rPr>
          <w:color w:val="5F5F5F"/>
        </w:rPr>
        <w:t>species to</w:t>
      </w:r>
      <w:r>
        <w:rPr>
          <w:color w:val="5F5F5F"/>
          <w:spacing w:val="-7"/>
        </w:rPr>
        <w:t xml:space="preserve"> </w:t>
      </w:r>
      <w:r>
        <w:rPr>
          <w:color w:val="5F5F5F"/>
        </w:rPr>
        <w:t>decline. Measures to</w:t>
      </w:r>
      <w:r>
        <w:rPr>
          <w:color w:val="5F5F5F"/>
          <w:spacing w:val="-7"/>
        </w:rPr>
        <w:t xml:space="preserve"> </w:t>
      </w:r>
      <w:r>
        <w:rPr>
          <w:color w:val="5F5F5F"/>
        </w:rPr>
        <w:t>comply with EPRs (e.g., wash down procedures of machinery) will be implemented to prevent the spread of disease into areas of habitat.</w:t>
      </w:r>
    </w:p>
    <w:p w14:paraId="4143AF1C" w14:textId="77777777" w:rsidR="00D05A7A" w:rsidRDefault="00B8135C">
      <w:pPr>
        <w:pStyle w:val="BodyText"/>
        <w:spacing w:before="179" w:line="360" w:lineRule="auto"/>
        <w:ind w:left="332" w:right="544"/>
      </w:pPr>
      <w:r>
        <w:rPr>
          <w:color w:val="5F5F5F"/>
        </w:rPr>
        <w:t xml:space="preserve">Overall, </w:t>
      </w:r>
      <w:proofErr w:type="gramStart"/>
      <w:r>
        <w:rPr>
          <w:color w:val="5F5F5F"/>
        </w:rPr>
        <w:t>direct</w:t>
      </w:r>
      <w:proofErr w:type="gramEnd"/>
      <w:r>
        <w:rPr>
          <w:color w:val="5F5F5F"/>
        </w:rPr>
        <w:t xml:space="preserve"> and indirect impacts can be reduced or managed through the implementation of measures to comply with</w:t>
      </w:r>
      <w:r>
        <w:rPr>
          <w:color w:val="5F5F5F"/>
          <w:spacing w:val="-2"/>
        </w:rPr>
        <w:t xml:space="preserve"> </w:t>
      </w:r>
      <w:r>
        <w:rPr>
          <w:color w:val="5F5F5F"/>
        </w:rPr>
        <w:t>EPRs.</w:t>
      </w:r>
      <w:r>
        <w:rPr>
          <w:color w:val="5F5F5F"/>
          <w:spacing w:val="-4"/>
        </w:rPr>
        <w:t xml:space="preserve"> </w:t>
      </w:r>
      <w:r>
        <w:rPr>
          <w:color w:val="5F5F5F"/>
        </w:rPr>
        <w:t>Therefore,</w:t>
      </w:r>
      <w:r>
        <w:rPr>
          <w:color w:val="5F5F5F"/>
          <w:spacing w:val="-4"/>
        </w:rPr>
        <w:t xml:space="preserve"> </w:t>
      </w:r>
      <w:r>
        <w:rPr>
          <w:color w:val="5F5F5F"/>
        </w:rPr>
        <w:t>the</w:t>
      </w:r>
      <w:r>
        <w:rPr>
          <w:color w:val="5F5F5F"/>
          <w:spacing w:val="-2"/>
        </w:rPr>
        <w:t xml:space="preserve"> </w:t>
      </w:r>
      <w:r>
        <w:rPr>
          <w:color w:val="5F5F5F"/>
        </w:rPr>
        <w:t>project is</w:t>
      </w:r>
      <w:r>
        <w:rPr>
          <w:color w:val="5F5F5F"/>
          <w:spacing w:val="-5"/>
        </w:rPr>
        <w:t xml:space="preserve"> </w:t>
      </w:r>
      <w:r>
        <w:rPr>
          <w:color w:val="5F5F5F"/>
        </w:rPr>
        <w:t>unlikely to</w:t>
      </w:r>
      <w:r>
        <w:rPr>
          <w:color w:val="5F5F5F"/>
          <w:spacing w:val="-2"/>
        </w:rPr>
        <w:t xml:space="preserve"> </w:t>
      </w:r>
      <w:r>
        <w:rPr>
          <w:color w:val="5F5F5F"/>
        </w:rPr>
        <w:t>interfere</w:t>
      </w:r>
      <w:r>
        <w:rPr>
          <w:color w:val="5F5F5F"/>
          <w:spacing w:val="-2"/>
        </w:rPr>
        <w:t xml:space="preserve"> </w:t>
      </w:r>
      <w:r>
        <w:rPr>
          <w:color w:val="5F5F5F"/>
        </w:rPr>
        <w:t>substantially with</w:t>
      </w:r>
      <w:r>
        <w:rPr>
          <w:color w:val="5F5F5F"/>
          <w:spacing w:val="-7"/>
        </w:rPr>
        <w:t xml:space="preserve"> </w:t>
      </w:r>
      <w:r>
        <w:rPr>
          <w:color w:val="5F5F5F"/>
        </w:rPr>
        <w:t>the</w:t>
      </w:r>
      <w:r>
        <w:rPr>
          <w:color w:val="5F5F5F"/>
          <w:spacing w:val="-2"/>
        </w:rPr>
        <w:t xml:space="preserve"> </w:t>
      </w:r>
      <w:r>
        <w:rPr>
          <w:color w:val="5F5F5F"/>
        </w:rPr>
        <w:t>recovery</w:t>
      </w:r>
      <w:r>
        <w:rPr>
          <w:color w:val="5F5F5F"/>
          <w:spacing w:val="-5"/>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 xml:space="preserve">eastern spider orchid, thick-lipped spider orchid, dense leek-orchid, green-striped </w:t>
      </w:r>
      <w:proofErr w:type="gramStart"/>
      <w:r>
        <w:rPr>
          <w:color w:val="5F5F5F"/>
        </w:rPr>
        <w:t>greenhood</w:t>
      </w:r>
      <w:proofErr w:type="gramEnd"/>
      <w:r>
        <w:rPr>
          <w:color w:val="5F5F5F"/>
        </w:rPr>
        <w:t xml:space="preserve"> and leafy greenhood, and is unlikely to have a significant impact on these species.</w:t>
      </w:r>
    </w:p>
    <w:p w14:paraId="5CA196D8" w14:textId="77777777" w:rsidR="00D05A7A" w:rsidRDefault="00B8135C">
      <w:pPr>
        <w:pStyle w:val="BodyText"/>
        <w:spacing w:before="61"/>
      </w:pPr>
      <w:r>
        <w:rPr>
          <w:noProof/>
        </w:rPr>
        <w:drawing>
          <wp:anchor distT="0" distB="0" distL="0" distR="0" simplePos="0" relativeHeight="488077824" behindDoc="1" locked="0" layoutInCell="1" allowOverlap="1" wp14:anchorId="49AA0AEC" wp14:editId="0B744F9D">
            <wp:simplePos x="0" y="0"/>
            <wp:positionH relativeFrom="page">
              <wp:posOffset>713231</wp:posOffset>
            </wp:positionH>
            <wp:positionV relativeFrom="paragraph">
              <wp:posOffset>200201</wp:posOffset>
            </wp:positionV>
            <wp:extent cx="2292096" cy="158495"/>
            <wp:effectExtent l="0" t="0" r="0" b="0"/>
            <wp:wrapTopAndBottom/>
            <wp:docPr id="1751" name="Image 17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1" name="Image 1751"/>
                    <pic:cNvPicPr/>
                  </pic:nvPicPr>
                  <pic:blipFill>
                    <a:blip r:embed="rId91" cstate="screen">
                      <a:extLst>
                        <a:ext uri="{28A0092B-C50C-407E-A947-70E740481C1C}">
                          <a14:useLocalDpi xmlns:a14="http://schemas.microsoft.com/office/drawing/2010/main"/>
                        </a:ext>
                      </a:extLst>
                    </a:blip>
                    <a:stretch>
                      <a:fillRect/>
                    </a:stretch>
                  </pic:blipFill>
                  <pic:spPr>
                    <a:xfrm>
                      <a:off x="0" y="0"/>
                      <a:ext cx="2292096" cy="158495"/>
                    </a:xfrm>
                    <a:prstGeom prst="rect">
                      <a:avLst/>
                    </a:prstGeom>
                  </pic:spPr>
                </pic:pic>
              </a:graphicData>
            </a:graphic>
          </wp:anchor>
        </w:drawing>
      </w:r>
    </w:p>
    <w:p w14:paraId="3E24B5DC" w14:textId="77777777" w:rsidR="00D05A7A" w:rsidRDefault="00B8135C">
      <w:pPr>
        <w:pStyle w:val="BodyText"/>
        <w:spacing w:before="115" w:line="360" w:lineRule="auto"/>
        <w:ind w:left="332" w:right="549"/>
      </w:pPr>
      <w:r>
        <w:rPr>
          <w:color w:val="585858"/>
        </w:rPr>
        <w:t>Strzelecki gum is vulnerable under the EPBC Act and has a national recovery plan (DSE 2006) and</w:t>
      </w:r>
      <w:r>
        <w:rPr>
          <w:color w:val="585858"/>
          <w:spacing w:val="40"/>
        </w:rPr>
        <w:t xml:space="preserve"> </w:t>
      </w:r>
      <w:r>
        <w:rPr>
          <w:color w:val="585858"/>
        </w:rPr>
        <w:t>approved</w:t>
      </w:r>
      <w:r>
        <w:rPr>
          <w:color w:val="585858"/>
          <w:spacing w:val="-2"/>
        </w:rPr>
        <w:t xml:space="preserve"> </w:t>
      </w:r>
      <w:r>
        <w:rPr>
          <w:color w:val="585858"/>
        </w:rPr>
        <w:t>conservation</w:t>
      </w:r>
      <w:r>
        <w:rPr>
          <w:color w:val="585858"/>
          <w:spacing w:val="-2"/>
        </w:rPr>
        <w:t xml:space="preserve"> </w:t>
      </w:r>
      <w:r>
        <w:rPr>
          <w:color w:val="585858"/>
        </w:rPr>
        <w:t>advice</w:t>
      </w:r>
      <w:r>
        <w:rPr>
          <w:color w:val="585858"/>
          <w:spacing w:val="-2"/>
        </w:rPr>
        <w:t xml:space="preserve"> </w:t>
      </w:r>
      <w:r>
        <w:rPr>
          <w:color w:val="585858"/>
        </w:rPr>
        <w:t>under the</w:t>
      </w:r>
      <w:r>
        <w:rPr>
          <w:color w:val="585858"/>
          <w:spacing w:val="-2"/>
        </w:rPr>
        <w:t xml:space="preserve"> </w:t>
      </w:r>
      <w:r>
        <w:rPr>
          <w:color w:val="585858"/>
        </w:rPr>
        <w:t>EPBC</w:t>
      </w:r>
      <w:r>
        <w:rPr>
          <w:color w:val="585858"/>
          <w:spacing w:val="-9"/>
        </w:rPr>
        <w:t xml:space="preserve"> </w:t>
      </w:r>
      <w:r>
        <w:rPr>
          <w:color w:val="585858"/>
        </w:rPr>
        <w:t>Act.</w:t>
      </w:r>
      <w:r>
        <w:rPr>
          <w:color w:val="585858"/>
          <w:spacing w:val="-4"/>
        </w:rPr>
        <w:t xml:space="preserve"> </w:t>
      </w:r>
      <w:r>
        <w:rPr>
          <w:color w:val="585858"/>
        </w:rPr>
        <w:t>The</w:t>
      </w:r>
      <w:r>
        <w:rPr>
          <w:color w:val="585858"/>
          <w:spacing w:val="-2"/>
        </w:rPr>
        <w:t xml:space="preserve"> </w:t>
      </w:r>
      <w:r>
        <w:rPr>
          <w:color w:val="585858"/>
        </w:rPr>
        <w:t>national</w:t>
      </w:r>
      <w:r>
        <w:rPr>
          <w:color w:val="585858"/>
          <w:spacing w:val="-2"/>
        </w:rPr>
        <w:t xml:space="preserve"> </w:t>
      </w:r>
      <w:r>
        <w:rPr>
          <w:color w:val="585858"/>
        </w:rPr>
        <w:t>recovery plan</w:t>
      </w:r>
      <w:r>
        <w:rPr>
          <w:color w:val="585858"/>
          <w:spacing w:val="-2"/>
        </w:rPr>
        <w:t xml:space="preserve"> </w:t>
      </w:r>
      <w:r>
        <w:rPr>
          <w:color w:val="585858"/>
        </w:rPr>
        <w:t>for the</w:t>
      </w:r>
      <w:r>
        <w:rPr>
          <w:color w:val="585858"/>
          <w:spacing w:val="-7"/>
        </w:rPr>
        <w:t xml:space="preserve"> </w:t>
      </w:r>
      <w:r>
        <w:rPr>
          <w:color w:val="585858"/>
        </w:rPr>
        <w:t>Strzelecki</w:t>
      </w:r>
      <w:r>
        <w:rPr>
          <w:color w:val="585858"/>
          <w:spacing w:val="-2"/>
        </w:rPr>
        <w:t xml:space="preserve"> </w:t>
      </w:r>
      <w:r>
        <w:rPr>
          <w:color w:val="585858"/>
        </w:rPr>
        <w:t>gum</w:t>
      </w:r>
      <w:r>
        <w:rPr>
          <w:color w:val="585858"/>
          <w:spacing w:val="-5"/>
        </w:rPr>
        <w:t xml:space="preserve"> </w:t>
      </w:r>
      <w:r>
        <w:rPr>
          <w:color w:val="585858"/>
        </w:rPr>
        <w:t>(Carter 2006) includes specific objectives to ensure its long-term survival. These objectives include:</w:t>
      </w:r>
    </w:p>
    <w:p w14:paraId="21618726" w14:textId="77777777" w:rsidR="00D05A7A" w:rsidRDefault="00D05A7A">
      <w:pPr>
        <w:spacing w:line="360" w:lineRule="auto"/>
        <w:sectPr w:rsidR="00D05A7A">
          <w:headerReference w:type="default" r:id="rId92"/>
          <w:footerReference w:type="default" r:id="rId93"/>
          <w:pgSz w:w="11910" w:h="16840"/>
          <w:pgMar w:top="440" w:right="603" w:bottom="820" w:left="800" w:header="0" w:footer="636" w:gutter="0"/>
          <w:cols w:space="720"/>
        </w:sectPr>
      </w:pPr>
    </w:p>
    <w:p w14:paraId="358A888F" w14:textId="77777777" w:rsidR="00D05A7A" w:rsidRDefault="00B8135C">
      <w:pPr>
        <w:pStyle w:val="BodyText"/>
        <w:tabs>
          <w:tab w:val="left" w:pos="692"/>
        </w:tabs>
        <w:spacing w:before="121" w:line="360" w:lineRule="auto"/>
        <w:ind w:left="692" w:right="38" w:hanging="360"/>
      </w:pPr>
      <w:r>
        <w:rPr>
          <w:noProof/>
        </w:rPr>
        <w:drawing>
          <wp:inline distT="0" distB="0" distL="0" distR="0" wp14:anchorId="790835D5" wp14:editId="13A71243">
            <wp:extent cx="88264" cy="88265"/>
            <wp:effectExtent l="0" t="0" r="0" b="0"/>
            <wp:docPr id="1752" name="Image 17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2" name="Image 175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acquiring</w:t>
      </w:r>
      <w:r>
        <w:rPr>
          <w:color w:val="5F5F5F"/>
          <w:spacing w:val="-12"/>
        </w:rPr>
        <w:t xml:space="preserve"> </w:t>
      </w:r>
      <w:r>
        <w:rPr>
          <w:color w:val="5F5F5F"/>
        </w:rPr>
        <w:t>accurate</w:t>
      </w:r>
      <w:r>
        <w:rPr>
          <w:color w:val="5F5F5F"/>
          <w:spacing w:val="-12"/>
        </w:rPr>
        <w:t xml:space="preserve"> </w:t>
      </w:r>
      <w:r>
        <w:rPr>
          <w:color w:val="5F5F5F"/>
        </w:rPr>
        <w:t>information</w:t>
      </w:r>
      <w:r>
        <w:rPr>
          <w:color w:val="5F5F5F"/>
          <w:spacing w:val="-12"/>
        </w:rPr>
        <w:t xml:space="preserve"> </w:t>
      </w:r>
      <w:r>
        <w:rPr>
          <w:color w:val="5F5F5F"/>
        </w:rPr>
        <w:t>for conservation</w:t>
      </w:r>
      <w:r>
        <w:rPr>
          <w:color w:val="5F5F5F"/>
          <w:spacing w:val="-7"/>
        </w:rPr>
        <w:t xml:space="preserve"> </w:t>
      </w:r>
      <w:r>
        <w:rPr>
          <w:color w:val="5F5F5F"/>
        </w:rPr>
        <w:t>status</w:t>
      </w:r>
      <w:r>
        <w:rPr>
          <w:color w:val="5F5F5F"/>
          <w:spacing w:val="-4"/>
        </w:rPr>
        <w:t xml:space="preserve"> </w:t>
      </w:r>
      <w:r>
        <w:rPr>
          <w:color w:val="5F5F5F"/>
          <w:spacing w:val="-2"/>
        </w:rPr>
        <w:t>assessments</w:t>
      </w:r>
    </w:p>
    <w:p w14:paraId="1EA5A1EE" w14:textId="77777777" w:rsidR="00D05A7A" w:rsidRDefault="00B8135C">
      <w:pPr>
        <w:pStyle w:val="BodyText"/>
        <w:tabs>
          <w:tab w:val="left" w:pos="693"/>
        </w:tabs>
        <w:spacing w:before="121" w:line="357" w:lineRule="auto"/>
        <w:ind w:left="693" w:right="1029" w:hanging="361"/>
        <w:jc w:val="both"/>
      </w:pPr>
      <w:r>
        <w:br w:type="column"/>
      </w:r>
      <w:r>
        <w:rPr>
          <w:noProof/>
        </w:rPr>
        <w:drawing>
          <wp:inline distT="0" distB="0" distL="0" distR="0" wp14:anchorId="43A78761" wp14:editId="7412E34E">
            <wp:extent cx="88264" cy="88265"/>
            <wp:effectExtent l="0" t="0" r="0" b="0"/>
            <wp:docPr id="1753" name="Image 17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3" name="Image 175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identifying</w:t>
      </w:r>
      <w:r>
        <w:rPr>
          <w:color w:val="5F5F5F"/>
          <w:spacing w:val="-9"/>
        </w:rPr>
        <w:t xml:space="preserve"> </w:t>
      </w:r>
      <w:r>
        <w:rPr>
          <w:color w:val="5F5F5F"/>
        </w:rPr>
        <w:t>critical,</w:t>
      </w:r>
      <w:r>
        <w:rPr>
          <w:color w:val="5F5F5F"/>
          <w:spacing w:val="-6"/>
        </w:rPr>
        <w:t xml:space="preserve"> </w:t>
      </w:r>
      <w:r>
        <w:rPr>
          <w:color w:val="5F5F5F"/>
        </w:rPr>
        <w:t>common</w:t>
      </w:r>
      <w:r>
        <w:rPr>
          <w:color w:val="5F5F5F"/>
          <w:spacing w:val="-9"/>
        </w:rPr>
        <w:t xml:space="preserve"> </w:t>
      </w:r>
      <w:r>
        <w:rPr>
          <w:color w:val="5F5F5F"/>
        </w:rPr>
        <w:t>and</w:t>
      </w:r>
      <w:r>
        <w:rPr>
          <w:color w:val="5F5F5F"/>
          <w:spacing w:val="-9"/>
        </w:rPr>
        <w:t xml:space="preserve"> </w:t>
      </w:r>
      <w:r>
        <w:rPr>
          <w:color w:val="5F5F5F"/>
        </w:rPr>
        <w:t xml:space="preserve">potential habitat, and ensuring these habitats and populations are legally </w:t>
      </w:r>
      <w:proofErr w:type="gramStart"/>
      <w:r>
        <w:rPr>
          <w:color w:val="5F5F5F"/>
        </w:rPr>
        <w:t>protected</w:t>
      </w:r>
      <w:proofErr w:type="gramEnd"/>
    </w:p>
    <w:p w14:paraId="5341E1FB" w14:textId="77777777" w:rsidR="00D05A7A" w:rsidRDefault="00D05A7A">
      <w:pPr>
        <w:spacing w:line="357" w:lineRule="auto"/>
        <w:jc w:val="both"/>
        <w:sectPr w:rsidR="00D05A7A">
          <w:type w:val="continuous"/>
          <w:pgSz w:w="11910" w:h="16840"/>
          <w:pgMar w:top="980" w:right="603" w:bottom="820" w:left="800" w:header="0" w:footer="636" w:gutter="0"/>
          <w:cols w:num="2" w:space="720" w:equalWidth="0">
            <w:col w:w="3704" w:space="1470"/>
            <w:col w:w="5333"/>
          </w:cols>
        </w:sectPr>
      </w:pPr>
    </w:p>
    <w:p w14:paraId="21872EB4" w14:textId="77777777" w:rsidR="00D05A7A" w:rsidRDefault="00B8135C">
      <w:pPr>
        <w:pStyle w:val="BodyText"/>
        <w:ind w:left="8039"/>
      </w:pPr>
      <w:r>
        <w:rPr>
          <w:noProof/>
        </w:rPr>
        <w:lastRenderedPageBreak/>
        <w:drawing>
          <wp:inline distT="0" distB="0" distL="0" distR="0" wp14:anchorId="0CC3119A" wp14:editId="19BFF47B">
            <wp:extent cx="1205526" cy="335279"/>
            <wp:effectExtent l="0" t="0" r="0" b="0"/>
            <wp:docPr id="1757" name="Image 1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7" name="Image 1757"/>
                    <pic:cNvPicPr/>
                  </pic:nvPicPr>
                  <pic:blipFill>
                    <a:blip r:embed="rId36" cstate="screen">
                      <a:extLst>
                        <a:ext uri="{28A0092B-C50C-407E-A947-70E740481C1C}">
                          <a14:useLocalDpi xmlns:a14="http://schemas.microsoft.com/office/drawing/2010/main"/>
                        </a:ext>
                      </a:extLst>
                    </a:blip>
                    <a:stretch>
                      <a:fillRect/>
                    </a:stretch>
                  </pic:blipFill>
                  <pic:spPr>
                    <a:xfrm>
                      <a:off x="0" y="0"/>
                      <a:ext cx="1205526" cy="335279"/>
                    </a:xfrm>
                    <a:prstGeom prst="rect">
                      <a:avLst/>
                    </a:prstGeom>
                  </pic:spPr>
                </pic:pic>
              </a:graphicData>
            </a:graphic>
          </wp:inline>
        </w:drawing>
      </w:r>
    </w:p>
    <w:p w14:paraId="5A178508" w14:textId="77777777" w:rsidR="00D05A7A" w:rsidRDefault="00D05A7A">
      <w:pPr>
        <w:pStyle w:val="BodyText"/>
      </w:pPr>
    </w:p>
    <w:p w14:paraId="53577559" w14:textId="77777777" w:rsidR="00D05A7A" w:rsidRDefault="00D05A7A">
      <w:pPr>
        <w:pStyle w:val="BodyText"/>
        <w:spacing w:before="51"/>
      </w:pPr>
    </w:p>
    <w:p w14:paraId="5D3DB152" w14:textId="77777777" w:rsidR="00D05A7A" w:rsidRDefault="00D05A7A">
      <w:pPr>
        <w:sectPr w:rsidR="00D05A7A">
          <w:headerReference w:type="default" r:id="rId94"/>
          <w:footerReference w:type="default" r:id="rId95"/>
          <w:pgSz w:w="11910" w:h="16840"/>
          <w:pgMar w:top="440" w:right="603" w:bottom="1100" w:left="800" w:header="0" w:footer="919" w:gutter="0"/>
          <w:cols w:space="720"/>
        </w:sectPr>
      </w:pPr>
    </w:p>
    <w:p w14:paraId="22C87666" w14:textId="77777777" w:rsidR="00D05A7A" w:rsidRDefault="00B8135C">
      <w:pPr>
        <w:pStyle w:val="BodyText"/>
        <w:tabs>
          <w:tab w:val="left" w:pos="692"/>
        </w:tabs>
        <w:spacing w:before="96" w:line="355" w:lineRule="auto"/>
        <w:ind w:left="692" w:right="38" w:hanging="360"/>
      </w:pPr>
      <w:r>
        <w:rPr>
          <w:noProof/>
        </w:rPr>
        <w:drawing>
          <wp:inline distT="0" distB="0" distL="0" distR="0" wp14:anchorId="7FDFB372" wp14:editId="0940E5E3">
            <wp:extent cx="88264" cy="88264"/>
            <wp:effectExtent l="0" t="0" r="0" b="0"/>
            <wp:docPr id="1758" name="Image 17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8" name="Image 175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managing threats to populations, and determining</w:t>
      </w:r>
      <w:r>
        <w:rPr>
          <w:color w:val="5F5F5F"/>
          <w:spacing w:val="-8"/>
        </w:rPr>
        <w:t xml:space="preserve"> </w:t>
      </w:r>
      <w:r>
        <w:rPr>
          <w:color w:val="5F5F5F"/>
        </w:rPr>
        <w:t>their</w:t>
      </w:r>
      <w:r>
        <w:rPr>
          <w:color w:val="5F5F5F"/>
          <w:spacing w:val="-6"/>
        </w:rPr>
        <w:t xml:space="preserve"> </w:t>
      </w:r>
      <w:r>
        <w:rPr>
          <w:color w:val="5F5F5F"/>
        </w:rPr>
        <w:t>growth</w:t>
      </w:r>
      <w:r>
        <w:rPr>
          <w:color w:val="5F5F5F"/>
          <w:spacing w:val="-8"/>
        </w:rPr>
        <w:t xml:space="preserve"> </w:t>
      </w:r>
      <w:r>
        <w:rPr>
          <w:color w:val="5F5F5F"/>
        </w:rPr>
        <w:t>rates</w:t>
      </w:r>
      <w:r>
        <w:rPr>
          <w:color w:val="5F5F5F"/>
          <w:spacing w:val="-6"/>
        </w:rPr>
        <w:t xml:space="preserve"> </w:t>
      </w:r>
      <w:r>
        <w:rPr>
          <w:color w:val="5F5F5F"/>
        </w:rPr>
        <w:t>and</w:t>
      </w:r>
      <w:r>
        <w:rPr>
          <w:color w:val="5F5F5F"/>
          <w:spacing w:val="-8"/>
        </w:rPr>
        <w:t xml:space="preserve"> </w:t>
      </w:r>
      <w:r>
        <w:rPr>
          <w:color w:val="5F5F5F"/>
        </w:rPr>
        <w:t>viability</w:t>
      </w:r>
    </w:p>
    <w:p w14:paraId="7F72F833" w14:textId="77777777" w:rsidR="00D05A7A" w:rsidRDefault="00B8135C">
      <w:pPr>
        <w:pStyle w:val="BodyText"/>
        <w:tabs>
          <w:tab w:val="left" w:pos="693"/>
        </w:tabs>
        <w:spacing w:before="96"/>
        <w:ind w:left="332"/>
      </w:pPr>
      <w:r>
        <w:br w:type="column"/>
      </w:r>
      <w:r>
        <w:rPr>
          <w:noProof/>
        </w:rPr>
        <w:drawing>
          <wp:inline distT="0" distB="0" distL="0" distR="0" wp14:anchorId="0406AD16" wp14:editId="2CF68B0B">
            <wp:extent cx="88264" cy="88264"/>
            <wp:effectExtent l="0" t="0" r="0" b="0"/>
            <wp:docPr id="1759" name="Image 17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9" name="Image 175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identifying</w:t>
      </w:r>
      <w:r>
        <w:rPr>
          <w:color w:val="5F5F5F"/>
          <w:spacing w:val="-10"/>
        </w:rPr>
        <w:t xml:space="preserve"> </w:t>
      </w:r>
      <w:r>
        <w:rPr>
          <w:color w:val="5F5F5F"/>
        </w:rPr>
        <w:t>key</w:t>
      </w:r>
      <w:r>
        <w:rPr>
          <w:color w:val="5F5F5F"/>
          <w:spacing w:val="-9"/>
        </w:rPr>
        <w:t xml:space="preserve"> </w:t>
      </w:r>
      <w:r>
        <w:rPr>
          <w:color w:val="5F5F5F"/>
        </w:rPr>
        <w:t>biological</w:t>
      </w:r>
      <w:r>
        <w:rPr>
          <w:color w:val="5F5F5F"/>
          <w:spacing w:val="-9"/>
        </w:rPr>
        <w:t xml:space="preserve"> </w:t>
      </w:r>
      <w:r>
        <w:rPr>
          <w:color w:val="5F5F5F"/>
          <w:spacing w:val="-2"/>
        </w:rPr>
        <w:t>functions</w:t>
      </w:r>
    </w:p>
    <w:p w14:paraId="78A8B1DD" w14:textId="77777777" w:rsidR="00D05A7A" w:rsidRDefault="00D05A7A">
      <w:pPr>
        <w:pStyle w:val="BodyText"/>
        <w:spacing w:before="1"/>
      </w:pPr>
    </w:p>
    <w:p w14:paraId="7ABC5681" w14:textId="77777777" w:rsidR="00D05A7A" w:rsidRDefault="00B8135C">
      <w:pPr>
        <w:pStyle w:val="BodyText"/>
        <w:tabs>
          <w:tab w:val="left" w:pos="693"/>
        </w:tabs>
        <w:ind w:left="332"/>
      </w:pPr>
      <w:r>
        <w:rPr>
          <w:noProof/>
        </w:rPr>
        <w:drawing>
          <wp:inline distT="0" distB="0" distL="0" distR="0" wp14:anchorId="7B20D55B" wp14:editId="38A1A9A9">
            <wp:extent cx="88264" cy="88899"/>
            <wp:effectExtent l="0" t="0" r="0" b="0"/>
            <wp:docPr id="1760" name="Image 17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0" name="Image 176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building</w:t>
      </w:r>
      <w:r>
        <w:rPr>
          <w:color w:val="5F5F5F"/>
          <w:spacing w:val="-7"/>
        </w:rPr>
        <w:t xml:space="preserve"> </w:t>
      </w:r>
      <w:r>
        <w:rPr>
          <w:color w:val="5F5F5F"/>
        </w:rPr>
        <w:t>community</w:t>
      </w:r>
      <w:r>
        <w:rPr>
          <w:color w:val="5F5F5F"/>
          <w:spacing w:val="-4"/>
        </w:rPr>
        <w:t xml:space="preserve"> </w:t>
      </w:r>
      <w:r>
        <w:rPr>
          <w:color w:val="5F5F5F"/>
        </w:rPr>
        <w:t>support</w:t>
      </w:r>
      <w:r>
        <w:rPr>
          <w:color w:val="5F5F5F"/>
          <w:spacing w:val="-8"/>
        </w:rPr>
        <w:t xml:space="preserve"> </w:t>
      </w:r>
      <w:r>
        <w:rPr>
          <w:color w:val="5F5F5F"/>
        </w:rPr>
        <w:t>for</w:t>
      </w:r>
      <w:r>
        <w:rPr>
          <w:color w:val="5F5F5F"/>
          <w:spacing w:val="-4"/>
        </w:rPr>
        <w:t xml:space="preserve"> </w:t>
      </w:r>
      <w:r>
        <w:rPr>
          <w:color w:val="5F5F5F"/>
          <w:spacing w:val="-2"/>
        </w:rPr>
        <w:t>conservation.</w:t>
      </w:r>
    </w:p>
    <w:p w14:paraId="264F905F" w14:textId="77777777" w:rsidR="00D05A7A" w:rsidRDefault="00D05A7A">
      <w:pPr>
        <w:sectPr w:rsidR="00D05A7A">
          <w:type w:val="continuous"/>
          <w:pgSz w:w="11910" w:h="16840"/>
          <w:pgMar w:top="980" w:right="603" w:bottom="820" w:left="800" w:header="0" w:footer="919" w:gutter="0"/>
          <w:cols w:num="2" w:space="720" w:equalWidth="0">
            <w:col w:w="4484" w:space="690"/>
            <w:col w:w="5333"/>
          </w:cols>
        </w:sectPr>
      </w:pPr>
    </w:p>
    <w:p w14:paraId="55624994" w14:textId="77777777" w:rsidR="00D05A7A" w:rsidRDefault="00D05A7A">
      <w:pPr>
        <w:pStyle w:val="BodyText"/>
        <w:spacing w:before="67"/>
      </w:pPr>
    </w:p>
    <w:p w14:paraId="36AD8E07" w14:textId="77777777" w:rsidR="00D05A7A" w:rsidRDefault="00B8135C">
      <w:pPr>
        <w:pStyle w:val="BodyText"/>
        <w:spacing w:line="360" w:lineRule="auto"/>
        <w:ind w:left="332" w:right="744"/>
      </w:pPr>
      <w:r>
        <w:rPr>
          <w:color w:val="5F5F5F"/>
        </w:rPr>
        <w:t>The</w:t>
      </w:r>
      <w:r>
        <w:rPr>
          <w:color w:val="5F5F5F"/>
          <w:spacing w:val="-1"/>
        </w:rPr>
        <w:t xml:space="preserve"> </w:t>
      </w:r>
      <w:r>
        <w:rPr>
          <w:color w:val="5F5F5F"/>
        </w:rPr>
        <w:t>objectives</w:t>
      </w:r>
      <w:r>
        <w:rPr>
          <w:color w:val="5F5F5F"/>
          <w:spacing w:val="-4"/>
        </w:rPr>
        <w:t xml:space="preserve"> </w:t>
      </w:r>
      <w:r>
        <w:rPr>
          <w:color w:val="5F5F5F"/>
        </w:rPr>
        <w:t>referring</w:t>
      </w:r>
      <w:r>
        <w:rPr>
          <w:color w:val="5F5F5F"/>
          <w:spacing w:val="-6"/>
        </w:rPr>
        <w:t xml:space="preserve"> </w:t>
      </w:r>
      <w:r>
        <w:rPr>
          <w:color w:val="5F5F5F"/>
        </w:rPr>
        <w:t>to</w:t>
      </w:r>
      <w:r>
        <w:rPr>
          <w:color w:val="5F5F5F"/>
          <w:spacing w:val="-1"/>
        </w:rPr>
        <w:t xml:space="preserve"> </w:t>
      </w:r>
      <w:r>
        <w:rPr>
          <w:color w:val="5F5F5F"/>
        </w:rPr>
        <w:t>threats</w:t>
      </w:r>
      <w:r>
        <w:rPr>
          <w:color w:val="5F5F5F"/>
          <w:spacing w:val="-4"/>
        </w:rPr>
        <w:t xml:space="preserve"> </w:t>
      </w:r>
      <w:r>
        <w:rPr>
          <w:color w:val="5F5F5F"/>
        </w:rPr>
        <w:t>to</w:t>
      </w:r>
      <w:r>
        <w:rPr>
          <w:color w:val="5F5F5F"/>
          <w:spacing w:val="-6"/>
        </w:rPr>
        <w:t xml:space="preserve"> </w:t>
      </w:r>
      <w:r>
        <w:rPr>
          <w:color w:val="5F5F5F"/>
        </w:rPr>
        <w:t>populations and</w:t>
      </w:r>
      <w:r>
        <w:rPr>
          <w:color w:val="5F5F5F"/>
          <w:spacing w:val="-1"/>
        </w:rPr>
        <w:t xml:space="preserve"> </w:t>
      </w:r>
      <w:r>
        <w:rPr>
          <w:color w:val="5F5F5F"/>
        </w:rPr>
        <w:t>legal</w:t>
      </w:r>
      <w:r>
        <w:rPr>
          <w:color w:val="5F5F5F"/>
          <w:spacing w:val="-1"/>
        </w:rPr>
        <w:t xml:space="preserve"> </w:t>
      </w:r>
      <w:r>
        <w:rPr>
          <w:color w:val="5F5F5F"/>
        </w:rPr>
        <w:t>protection</w:t>
      </w:r>
      <w:r>
        <w:rPr>
          <w:color w:val="5F5F5F"/>
          <w:spacing w:val="-1"/>
        </w:rPr>
        <w:t xml:space="preserve"> </w:t>
      </w:r>
      <w:r>
        <w:rPr>
          <w:color w:val="5F5F5F"/>
        </w:rPr>
        <w:t>of habitats</w:t>
      </w:r>
      <w:r>
        <w:rPr>
          <w:color w:val="5F5F5F"/>
          <w:spacing w:val="-4"/>
        </w:rPr>
        <w:t xml:space="preserve"> </w:t>
      </w:r>
      <w:r>
        <w:rPr>
          <w:color w:val="5F5F5F"/>
        </w:rPr>
        <w:t>relate</w:t>
      </w:r>
      <w:r>
        <w:rPr>
          <w:color w:val="5F5F5F"/>
          <w:spacing w:val="-1"/>
        </w:rPr>
        <w:t xml:space="preserve"> </w:t>
      </w:r>
      <w:r>
        <w:rPr>
          <w:color w:val="5F5F5F"/>
        </w:rPr>
        <w:t>to</w:t>
      </w:r>
      <w:r>
        <w:rPr>
          <w:color w:val="5F5F5F"/>
          <w:spacing w:val="-6"/>
        </w:rPr>
        <w:t xml:space="preserve"> </w:t>
      </w:r>
      <w:r>
        <w:rPr>
          <w:color w:val="5F5F5F"/>
        </w:rPr>
        <w:t>the</w:t>
      </w:r>
      <w:r>
        <w:rPr>
          <w:color w:val="5F5F5F"/>
          <w:spacing w:val="-1"/>
        </w:rPr>
        <w:t xml:space="preserve"> </w:t>
      </w:r>
      <w:r>
        <w:rPr>
          <w:color w:val="5F5F5F"/>
        </w:rPr>
        <w:t>potential impacts from the project, as well as recommended EPRs.</w:t>
      </w:r>
    </w:p>
    <w:p w14:paraId="3B2E8586" w14:textId="77777777" w:rsidR="00D05A7A" w:rsidRDefault="00B8135C">
      <w:pPr>
        <w:pStyle w:val="BodyText"/>
        <w:spacing w:before="122" w:line="355" w:lineRule="auto"/>
        <w:ind w:left="332" w:right="544"/>
      </w:pPr>
      <w:r>
        <w:rPr>
          <w:color w:val="585858"/>
        </w:rPr>
        <w:t>The</w:t>
      </w:r>
      <w:r>
        <w:rPr>
          <w:color w:val="585858"/>
          <w:spacing w:val="-2"/>
        </w:rPr>
        <w:t xml:space="preserve"> </w:t>
      </w:r>
      <w:r>
        <w:rPr>
          <w:color w:val="585858"/>
        </w:rPr>
        <w:t>approved</w:t>
      </w:r>
      <w:r>
        <w:rPr>
          <w:color w:val="585858"/>
          <w:spacing w:val="-2"/>
        </w:rPr>
        <w:t xml:space="preserve"> </w:t>
      </w:r>
      <w:r>
        <w:rPr>
          <w:color w:val="585858"/>
        </w:rPr>
        <w:t>conservation</w:t>
      </w:r>
      <w:r>
        <w:rPr>
          <w:color w:val="585858"/>
          <w:spacing w:val="-2"/>
        </w:rPr>
        <w:t xml:space="preserve"> </w:t>
      </w:r>
      <w:r>
        <w:rPr>
          <w:color w:val="585858"/>
        </w:rPr>
        <w:t>advice</w:t>
      </w:r>
      <w:r>
        <w:rPr>
          <w:color w:val="585858"/>
          <w:spacing w:val="-2"/>
        </w:rPr>
        <w:t xml:space="preserve"> </w:t>
      </w:r>
      <w:r>
        <w:rPr>
          <w:color w:val="585858"/>
        </w:rPr>
        <w:t>for</w:t>
      </w:r>
      <w:r>
        <w:rPr>
          <w:color w:val="585858"/>
          <w:spacing w:val="-5"/>
        </w:rPr>
        <w:t xml:space="preserve"> </w:t>
      </w:r>
      <w:r>
        <w:rPr>
          <w:color w:val="585858"/>
        </w:rPr>
        <w:t>Strzelecki</w:t>
      </w:r>
      <w:r>
        <w:rPr>
          <w:color w:val="585858"/>
          <w:spacing w:val="-2"/>
        </w:rPr>
        <w:t xml:space="preserve"> </w:t>
      </w:r>
      <w:r>
        <w:rPr>
          <w:color w:val="585858"/>
        </w:rPr>
        <w:t>gum</w:t>
      </w:r>
      <w:r>
        <w:rPr>
          <w:color w:val="585858"/>
          <w:spacing w:val="-7"/>
        </w:rPr>
        <w:t xml:space="preserve"> </w:t>
      </w:r>
      <w:r>
        <w:rPr>
          <w:color w:val="585858"/>
        </w:rPr>
        <w:t>(TSSC</w:t>
      </w:r>
      <w:r>
        <w:rPr>
          <w:color w:val="585858"/>
          <w:spacing w:val="-2"/>
        </w:rPr>
        <w:t xml:space="preserve"> </w:t>
      </w:r>
      <w:r>
        <w:rPr>
          <w:color w:val="585858"/>
        </w:rPr>
        <w:t>2016) identifies</w:t>
      </w:r>
      <w:r>
        <w:rPr>
          <w:color w:val="585858"/>
          <w:spacing w:val="-5"/>
        </w:rPr>
        <w:t xml:space="preserve"> </w:t>
      </w:r>
      <w:r>
        <w:rPr>
          <w:color w:val="585858"/>
        </w:rPr>
        <w:t>the</w:t>
      </w:r>
      <w:r>
        <w:rPr>
          <w:color w:val="585858"/>
          <w:spacing w:val="-2"/>
        </w:rPr>
        <w:t xml:space="preserve"> </w:t>
      </w:r>
      <w:r>
        <w:rPr>
          <w:color w:val="585858"/>
        </w:rPr>
        <w:t>species’</w:t>
      </w:r>
      <w:r>
        <w:rPr>
          <w:color w:val="585858"/>
          <w:spacing w:val="-2"/>
        </w:rPr>
        <w:t xml:space="preserve"> </w:t>
      </w:r>
      <w:r>
        <w:rPr>
          <w:color w:val="585858"/>
        </w:rPr>
        <w:t>key</w:t>
      </w:r>
      <w:r>
        <w:rPr>
          <w:color w:val="585858"/>
          <w:spacing w:val="-5"/>
        </w:rPr>
        <w:t xml:space="preserve"> </w:t>
      </w:r>
      <w:r>
        <w:rPr>
          <w:color w:val="585858"/>
        </w:rPr>
        <w:t xml:space="preserve">threats </w:t>
      </w:r>
      <w:r>
        <w:rPr>
          <w:color w:val="585858"/>
          <w:spacing w:val="-2"/>
        </w:rPr>
        <w:t>including:</w:t>
      </w:r>
    </w:p>
    <w:p w14:paraId="02C53D80" w14:textId="77777777" w:rsidR="00D05A7A" w:rsidRDefault="00B8135C">
      <w:pPr>
        <w:pStyle w:val="BodyText"/>
        <w:tabs>
          <w:tab w:val="left" w:pos="692"/>
        </w:tabs>
        <w:spacing w:before="125"/>
        <w:ind w:left="332"/>
      </w:pPr>
      <w:r>
        <w:rPr>
          <w:noProof/>
        </w:rPr>
        <w:drawing>
          <wp:inline distT="0" distB="0" distL="0" distR="0" wp14:anchorId="3BB3BEE2" wp14:editId="4D866A1D">
            <wp:extent cx="88264" cy="88264"/>
            <wp:effectExtent l="0" t="0" r="0" b="0"/>
            <wp:docPr id="1761" name="Image 17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1" name="Image 176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impacts</w:t>
      </w:r>
      <w:r>
        <w:rPr>
          <w:color w:val="5F5F5F"/>
          <w:spacing w:val="-3"/>
        </w:rPr>
        <w:t xml:space="preserve"> </w:t>
      </w:r>
      <w:r>
        <w:rPr>
          <w:color w:val="5F5F5F"/>
        </w:rPr>
        <w:t>of</w:t>
      </w:r>
      <w:r>
        <w:rPr>
          <w:color w:val="5F5F5F"/>
          <w:spacing w:val="-7"/>
        </w:rPr>
        <w:t xml:space="preserve"> </w:t>
      </w:r>
      <w:r>
        <w:rPr>
          <w:color w:val="5F5F5F"/>
        </w:rPr>
        <w:t>domestic</w:t>
      </w:r>
      <w:r>
        <w:rPr>
          <w:color w:val="5F5F5F"/>
          <w:spacing w:val="-2"/>
        </w:rPr>
        <w:t xml:space="preserve"> species</w:t>
      </w:r>
    </w:p>
    <w:p w14:paraId="63D5067A" w14:textId="77777777" w:rsidR="00D05A7A" w:rsidRDefault="00D05A7A">
      <w:pPr>
        <w:pStyle w:val="BodyText"/>
        <w:spacing w:before="6"/>
      </w:pPr>
    </w:p>
    <w:p w14:paraId="7E667240" w14:textId="77777777" w:rsidR="00D05A7A" w:rsidRDefault="00B8135C">
      <w:pPr>
        <w:pStyle w:val="BodyText"/>
        <w:tabs>
          <w:tab w:val="left" w:pos="692"/>
        </w:tabs>
        <w:ind w:left="332"/>
      </w:pPr>
      <w:r>
        <w:rPr>
          <w:noProof/>
        </w:rPr>
        <w:drawing>
          <wp:inline distT="0" distB="0" distL="0" distR="0" wp14:anchorId="41B0A197" wp14:editId="13D78142">
            <wp:extent cx="88264" cy="88264"/>
            <wp:effectExtent l="0" t="0" r="0" b="0"/>
            <wp:docPr id="1762" name="Image 17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2" name="Image 176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weed</w:t>
      </w:r>
      <w:r>
        <w:rPr>
          <w:color w:val="5F5F5F"/>
          <w:spacing w:val="-6"/>
        </w:rPr>
        <w:t xml:space="preserve"> </w:t>
      </w:r>
      <w:proofErr w:type="gramStart"/>
      <w:r>
        <w:rPr>
          <w:color w:val="5F5F5F"/>
          <w:spacing w:val="-2"/>
        </w:rPr>
        <w:t>invasion</w:t>
      </w:r>
      <w:proofErr w:type="gramEnd"/>
    </w:p>
    <w:p w14:paraId="3B3A02BA" w14:textId="77777777" w:rsidR="00D05A7A" w:rsidRDefault="00D05A7A">
      <w:pPr>
        <w:pStyle w:val="BodyText"/>
        <w:spacing w:before="5"/>
      </w:pPr>
    </w:p>
    <w:p w14:paraId="3B876E9D" w14:textId="77777777" w:rsidR="00D05A7A" w:rsidRDefault="00B8135C">
      <w:pPr>
        <w:pStyle w:val="BodyText"/>
        <w:tabs>
          <w:tab w:val="left" w:pos="692"/>
        </w:tabs>
        <w:spacing w:before="1"/>
        <w:ind w:left="332"/>
      </w:pPr>
      <w:r>
        <w:rPr>
          <w:noProof/>
        </w:rPr>
        <w:drawing>
          <wp:inline distT="0" distB="0" distL="0" distR="0" wp14:anchorId="55CBECA9" wp14:editId="7D3C7814">
            <wp:extent cx="88264" cy="88264"/>
            <wp:effectExtent l="0" t="0" r="0" b="0"/>
            <wp:docPr id="1763" name="Image 17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3" name="Image 176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habitat</w:t>
      </w:r>
      <w:r>
        <w:rPr>
          <w:color w:val="5F5F5F"/>
          <w:spacing w:val="-6"/>
        </w:rPr>
        <w:t xml:space="preserve"> </w:t>
      </w:r>
      <w:r>
        <w:rPr>
          <w:color w:val="5F5F5F"/>
          <w:spacing w:val="-4"/>
        </w:rPr>
        <w:t>loss</w:t>
      </w:r>
    </w:p>
    <w:p w14:paraId="55AB5D18" w14:textId="77777777" w:rsidR="00D05A7A" w:rsidRDefault="00D05A7A">
      <w:pPr>
        <w:pStyle w:val="BodyText"/>
        <w:spacing w:before="5"/>
      </w:pPr>
    </w:p>
    <w:p w14:paraId="2A1F3651" w14:textId="77777777" w:rsidR="00D05A7A" w:rsidRDefault="00B8135C">
      <w:pPr>
        <w:pStyle w:val="BodyText"/>
        <w:tabs>
          <w:tab w:val="left" w:pos="692"/>
        </w:tabs>
        <w:ind w:left="332"/>
      </w:pPr>
      <w:r>
        <w:rPr>
          <w:noProof/>
        </w:rPr>
        <w:drawing>
          <wp:inline distT="0" distB="0" distL="0" distR="0" wp14:anchorId="23A0D5F3" wp14:editId="0074004F">
            <wp:extent cx="88264" cy="88264"/>
            <wp:effectExtent l="0" t="0" r="0" b="0"/>
            <wp:docPr id="1764" name="Image 17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4" name="Image 176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fire</w:t>
      </w:r>
      <w:r>
        <w:rPr>
          <w:color w:val="5F5F5F"/>
          <w:spacing w:val="-1"/>
        </w:rPr>
        <w:t xml:space="preserve"> </w:t>
      </w:r>
      <w:proofErr w:type="gramStart"/>
      <w:r>
        <w:rPr>
          <w:color w:val="5F5F5F"/>
          <w:spacing w:val="-2"/>
        </w:rPr>
        <w:t>frequency</w:t>
      </w:r>
      <w:proofErr w:type="gramEnd"/>
    </w:p>
    <w:p w14:paraId="0A7377AD" w14:textId="77777777" w:rsidR="00D05A7A" w:rsidRDefault="00D05A7A">
      <w:pPr>
        <w:pStyle w:val="BodyText"/>
        <w:spacing w:before="6"/>
      </w:pPr>
    </w:p>
    <w:p w14:paraId="0AC2EECF" w14:textId="77777777" w:rsidR="00D05A7A" w:rsidRDefault="00B8135C">
      <w:pPr>
        <w:pStyle w:val="BodyText"/>
        <w:tabs>
          <w:tab w:val="left" w:pos="692"/>
        </w:tabs>
        <w:ind w:left="332"/>
      </w:pPr>
      <w:r>
        <w:rPr>
          <w:noProof/>
        </w:rPr>
        <w:drawing>
          <wp:inline distT="0" distB="0" distL="0" distR="0" wp14:anchorId="6B80999F" wp14:editId="32A85FE7">
            <wp:extent cx="88264" cy="88900"/>
            <wp:effectExtent l="0" t="0" r="0" b="0"/>
            <wp:docPr id="1765" name="Image 17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5" name="Image 176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loss</w:t>
      </w:r>
      <w:r>
        <w:rPr>
          <w:color w:val="5F5F5F"/>
          <w:spacing w:val="-3"/>
        </w:rPr>
        <w:t xml:space="preserve"> </w:t>
      </w:r>
      <w:r>
        <w:rPr>
          <w:color w:val="5F5F5F"/>
        </w:rPr>
        <w:t>of</w:t>
      </w:r>
      <w:r>
        <w:rPr>
          <w:color w:val="5F5F5F"/>
          <w:spacing w:val="-3"/>
        </w:rPr>
        <w:t xml:space="preserve"> </w:t>
      </w:r>
      <w:r>
        <w:rPr>
          <w:color w:val="5F5F5F"/>
        </w:rPr>
        <w:t>genetic</w:t>
      </w:r>
      <w:r>
        <w:rPr>
          <w:color w:val="5F5F5F"/>
          <w:spacing w:val="-2"/>
        </w:rPr>
        <w:t xml:space="preserve"> diversity.</w:t>
      </w:r>
    </w:p>
    <w:p w14:paraId="73502F32" w14:textId="77777777" w:rsidR="00D05A7A" w:rsidRDefault="00D05A7A">
      <w:pPr>
        <w:pStyle w:val="BodyText"/>
        <w:spacing w:before="68"/>
      </w:pPr>
    </w:p>
    <w:p w14:paraId="662F939D" w14:textId="77777777" w:rsidR="00D05A7A" w:rsidRDefault="00B8135C">
      <w:pPr>
        <w:pStyle w:val="BodyText"/>
        <w:spacing w:line="357" w:lineRule="auto"/>
        <w:ind w:left="332" w:right="744"/>
      </w:pPr>
      <w:r>
        <w:rPr>
          <w:color w:val="5F5F5F"/>
        </w:rPr>
        <w:t>These</w:t>
      </w:r>
      <w:r>
        <w:rPr>
          <w:color w:val="5F5F5F"/>
          <w:spacing w:val="-2"/>
        </w:rPr>
        <w:t xml:space="preserve"> </w:t>
      </w:r>
      <w:r>
        <w:rPr>
          <w:color w:val="5F5F5F"/>
        </w:rPr>
        <w:t>threats</w:t>
      </w:r>
      <w:r>
        <w:rPr>
          <w:color w:val="5F5F5F"/>
          <w:spacing w:val="-5"/>
        </w:rPr>
        <w:t xml:space="preserve"> </w:t>
      </w:r>
      <w:r>
        <w:rPr>
          <w:color w:val="5F5F5F"/>
        </w:rPr>
        <w:t>are</w:t>
      </w:r>
      <w:r>
        <w:rPr>
          <w:color w:val="5F5F5F"/>
          <w:spacing w:val="-2"/>
        </w:rPr>
        <w:t xml:space="preserve"> </w:t>
      </w:r>
      <w:r>
        <w:rPr>
          <w:color w:val="5F5F5F"/>
        </w:rPr>
        <w:t>related</w:t>
      </w:r>
      <w:r>
        <w:rPr>
          <w:color w:val="5F5F5F"/>
          <w:spacing w:val="-2"/>
        </w:rPr>
        <w:t xml:space="preserve"> </w:t>
      </w:r>
      <w:r>
        <w:rPr>
          <w:color w:val="5F5F5F"/>
        </w:rPr>
        <w:t>to</w:t>
      </w:r>
      <w:r>
        <w:rPr>
          <w:color w:val="5F5F5F"/>
          <w:spacing w:val="-7"/>
        </w:rPr>
        <w:t xml:space="preserve"> </w:t>
      </w:r>
      <w:r>
        <w:rPr>
          <w:color w:val="5F5F5F"/>
        </w:rPr>
        <w:t>the</w:t>
      </w:r>
      <w:r>
        <w:rPr>
          <w:color w:val="5F5F5F"/>
          <w:spacing w:val="-2"/>
        </w:rPr>
        <w:t xml:space="preserve"> </w:t>
      </w:r>
      <w:r>
        <w:rPr>
          <w:color w:val="5F5F5F"/>
        </w:rPr>
        <w:t>potential</w:t>
      </w:r>
      <w:r>
        <w:rPr>
          <w:color w:val="5F5F5F"/>
          <w:spacing w:val="-2"/>
        </w:rPr>
        <w:t xml:space="preserve"> </w:t>
      </w:r>
      <w:r>
        <w:rPr>
          <w:color w:val="5F5F5F"/>
        </w:rPr>
        <w:t>direct</w:t>
      </w:r>
      <w:r>
        <w:rPr>
          <w:color w:val="5F5F5F"/>
          <w:spacing w:val="-4"/>
        </w:rPr>
        <w:t xml:space="preserve"> </w:t>
      </w:r>
      <w:r>
        <w:rPr>
          <w:color w:val="5F5F5F"/>
        </w:rPr>
        <w:t>and</w:t>
      </w:r>
      <w:r>
        <w:rPr>
          <w:color w:val="5F5F5F"/>
          <w:spacing w:val="-2"/>
        </w:rPr>
        <w:t xml:space="preserve"> </w:t>
      </w:r>
      <w:r>
        <w:rPr>
          <w:color w:val="5F5F5F"/>
        </w:rPr>
        <w:t>indirect impacts</w:t>
      </w:r>
      <w:r>
        <w:rPr>
          <w:color w:val="5F5F5F"/>
          <w:spacing w:val="-5"/>
        </w:rPr>
        <w:t xml:space="preserve"> </w:t>
      </w:r>
      <w:r>
        <w:rPr>
          <w:color w:val="5F5F5F"/>
        </w:rPr>
        <w:t>from the</w:t>
      </w:r>
      <w:r>
        <w:rPr>
          <w:color w:val="5F5F5F"/>
          <w:spacing w:val="-2"/>
        </w:rPr>
        <w:t xml:space="preserve"> </w:t>
      </w:r>
      <w:r>
        <w:rPr>
          <w:color w:val="5F5F5F"/>
        </w:rPr>
        <w:t>project.</w:t>
      </w:r>
      <w:r>
        <w:rPr>
          <w:color w:val="5F5F5F"/>
          <w:spacing w:val="-4"/>
        </w:rPr>
        <w:t xml:space="preserve"> </w:t>
      </w:r>
      <w:r>
        <w:rPr>
          <w:color w:val="5F5F5F"/>
        </w:rPr>
        <w:t>The</w:t>
      </w:r>
      <w:r>
        <w:rPr>
          <w:color w:val="5F5F5F"/>
          <w:spacing w:val="-2"/>
        </w:rPr>
        <w:t xml:space="preserve"> </w:t>
      </w:r>
      <w:r>
        <w:rPr>
          <w:color w:val="5F5F5F"/>
        </w:rPr>
        <w:t>threats of</w:t>
      </w:r>
      <w:r>
        <w:rPr>
          <w:color w:val="5F5F5F"/>
          <w:spacing w:val="-4"/>
        </w:rPr>
        <w:t xml:space="preserve"> </w:t>
      </w:r>
      <w:r>
        <w:rPr>
          <w:color w:val="5F5F5F"/>
        </w:rPr>
        <w:t>weed invasion and domestic species relate to the potential impacts that involve introducing pest species and habitat loss relates to the potential impact of removing trees.</w:t>
      </w:r>
    </w:p>
    <w:p w14:paraId="4A3ED104" w14:textId="77777777" w:rsidR="00D05A7A" w:rsidRDefault="00B8135C">
      <w:pPr>
        <w:pStyle w:val="BodyText"/>
        <w:spacing w:before="124"/>
        <w:ind w:left="332"/>
      </w:pPr>
      <w:r>
        <w:rPr>
          <w:color w:val="585858"/>
        </w:rPr>
        <w:t>A</w:t>
      </w:r>
      <w:r>
        <w:rPr>
          <w:color w:val="585858"/>
          <w:spacing w:val="-4"/>
        </w:rPr>
        <w:t xml:space="preserve"> </w:t>
      </w:r>
      <w:r>
        <w:rPr>
          <w:color w:val="585858"/>
        </w:rPr>
        <w:t>threat</w:t>
      </w:r>
      <w:r>
        <w:rPr>
          <w:color w:val="585858"/>
          <w:spacing w:val="-7"/>
        </w:rPr>
        <w:t xml:space="preserve"> </w:t>
      </w:r>
      <w:r>
        <w:rPr>
          <w:color w:val="585858"/>
        </w:rPr>
        <w:t>abatement</w:t>
      </w:r>
      <w:r>
        <w:rPr>
          <w:color w:val="585858"/>
          <w:spacing w:val="-3"/>
        </w:rPr>
        <w:t xml:space="preserve"> </w:t>
      </w:r>
      <w:r>
        <w:rPr>
          <w:color w:val="585858"/>
        </w:rPr>
        <w:t>plan,</w:t>
      </w:r>
      <w:r>
        <w:rPr>
          <w:color w:val="585858"/>
          <w:spacing w:val="-3"/>
        </w:rPr>
        <w:t xml:space="preserve"> </w:t>
      </w:r>
      <w:r>
        <w:rPr>
          <w:color w:val="585858"/>
        </w:rPr>
        <w:t>under</w:t>
      </w:r>
      <w:r>
        <w:rPr>
          <w:color w:val="585858"/>
          <w:spacing w:val="-3"/>
        </w:rPr>
        <w:t xml:space="preserve"> </w:t>
      </w:r>
      <w:r>
        <w:rPr>
          <w:color w:val="585858"/>
        </w:rPr>
        <w:t>the</w:t>
      </w:r>
      <w:r>
        <w:rPr>
          <w:color w:val="585858"/>
          <w:spacing w:val="-10"/>
        </w:rPr>
        <w:t xml:space="preserve"> </w:t>
      </w:r>
      <w:r>
        <w:rPr>
          <w:color w:val="585858"/>
        </w:rPr>
        <w:t>EPBC</w:t>
      </w:r>
      <w:r>
        <w:rPr>
          <w:color w:val="585858"/>
          <w:spacing w:val="-10"/>
        </w:rPr>
        <w:t xml:space="preserve"> </w:t>
      </w:r>
      <w:r>
        <w:rPr>
          <w:color w:val="585858"/>
        </w:rPr>
        <w:t>Act,</w:t>
      </w:r>
      <w:r>
        <w:rPr>
          <w:color w:val="585858"/>
          <w:spacing w:val="-3"/>
        </w:rPr>
        <w:t xml:space="preserve"> </w:t>
      </w:r>
      <w:r>
        <w:rPr>
          <w:color w:val="585858"/>
        </w:rPr>
        <w:t>has</w:t>
      </w:r>
      <w:r>
        <w:rPr>
          <w:color w:val="585858"/>
          <w:spacing w:val="-4"/>
        </w:rPr>
        <w:t xml:space="preserve"> </w:t>
      </w:r>
      <w:r>
        <w:rPr>
          <w:color w:val="585858"/>
        </w:rPr>
        <w:t>not</w:t>
      </w:r>
      <w:r>
        <w:rPr>
          <w:color w:val="585858"/>
          <w:spacing w:val="-7"/>
        </w:rPr>
        <w:t xml:space="preserve"> </w:t>
      </w:r>
      <w:r>
        <w:rPr>
          <w:color w:val="585858"/>
        </w:rPr>
        <w:t>been</w:t>
      </w:r>
      <w:r>
        <w:rPr>
          <w:color w:val="585858"/>
          <w:spacing w:val="-5"/>
        </w:rPr>
        <w:t xml:space="preserve"> </w:t>
      </w:r>
      <w:r>
        <w:rPr>
          <w:color w:val="585858"/>
        </w:rPr>
        <w:t>adopted</w:t>
      </w:r>
      <w:r>
        <w:rPr>
          <w:color w:val="585858"/>
          <w:spacing w:val="-6"/>
        </w:rPr>
        <w:t xml:space="preserve"> </w:t>
      </w:r>
      <w:r>
        <w:rPr>
          <w:color w:val="585858"/>
        </w:rPr>
        <w:t>for</w:t>
      </w:r>
      <w:r>
        <w:rPr>
          <w:color w:val="585858"/>
          <w:spacing w:val="-4"/>
        </w:rPr>
        <w:t xml:space="preserve"> </w:t>
      </w:r>
      <w:r>
        <w:rPr>
          <w:color w:val="585858"/>
        </w:rPr>
        <w:t>Strzelecki</w:t>
      </w:r>
      <w:r>
        <w:rPr>
          <w:color w:val="585858"/>
          <w:spacing w:val="-9"/>
        </w:rPr>
        <w:t xml:space="preserve"> </w:t>
      </w:r>
      <w:r>
        <w:rPr>
          <w:color w:val="585858"/>
          <w:spacing w:val="-4"/>
        </w:rPr>
        <w:t>Gum.</w:t>
      </w:r>
    </w:p>
    <w:p w14:paraId="66E55E44" w14:textId="77777777" w:rsidR="00D05A7A" w:rsidRDefault="00D05A7A">
      <w:pPr>
        <w:pStyle w:val="BodyText"/>
        <w:spacing w:before="5"/>
      </w:pPr>
    </w:p>
    <w:p w14:paraId="085E526A" w14:textId="77777777" w:rsidR="00D05A7A" w:rsidRDefault="00B8135C">
      <w:pPr>
        <w:pStyle w:val="BodyText"/>
        <w:spacing w:before="1" w:line="360" w:lineRule="auto"/>
        <w:ind w:left="332" w:right="544"/>
      </w:pPr>
      <w:r>
        <w:rPr>
          <w:color w:val="585858"/>
        </w:rPr>
        <w:t>Detailed</w:t>
      </w:r>
      <w:r>
        <w:rPr>
          <w:color w:val="585858"/>
          <w:spacing w:val="-4"/>
        </w:rPr>
        <w:t xml:space="preserve"> </w:t>
      </w:r>
      <w:r>
        <w:rPr>
          <w:color w:val="585858"/>
        </w:rPr>
        <w:t>analysis</w:t>
      </w:r>
      <w:r>
        <w:rPr>
          <w:color w:val="585858"/>
          <w:spacing w:val="-2"/>
        </w:rPr>
        <w:t xml:space="preserve"> </w:t>
      </w:r>
      <w:r>
        <w:rPr>
          <w:color w:val="585858"/>
        </w:rPr>
        <w:t>against</w:t>
      </w:r>
      <w:r>
        <w:rPr>
          <w:color w:val="585858"/>
          <w:spacing w:val="-1"/>
        </w:rPr>
        <w:t xml:space="preserve"> </w:t>
      </w:r>
      <w:r>
        <w:rPr>
          <w:color w:val="585858"/>
        </w:rPr>
        <w:t>the</w:t>
      </w:r>
      <w:r>
        <w:rPr>
          <w:color w:val="585858"/>
          <w:spacing w:val="-4"/>
        </w:rPr>
        <w:t xml:space="preserve"> </w:t>
      </w:r>
      <w:r>
        <w:rPr>
          <w:color w:val="585858"/>
        </w:rPr>
        <w:t>EPBC</w:t>
      </w:r>
      <w:r>
        <w:rPr>
          <w:color w:val="585858"/>
          <w:spacing w:val="-4"/>
        </w:rPr>
        <w:t xml:space="preserve"> </w:t>
      </w:r>
      <w:r>
        <w:rPr>
          <w:color w:val="585858"/>
        </w:rPr>
        <w:t>Act</w:t>
      </w:r>
      <w:r>
        <w:rPr>
          <w:color w:val="585858"/>
          <w:spacing w:val="-1"/>
        </w:rPr>
        <w:t xml:space="preserve"> </w:t>
      </w:r>
      <w:r>
        <w:rPr>
          <w:color w:val="585858"/>
        </w:rPr>
        <w:t>significant</w:t>
      </w:r>
      <w:r>
        <w:rPr>
          <w:color w:val="585858"/>
          <w:spacing w:val="-1"/>
        </w:rPr>
        <w:t xml:space="preserve"> </w:t>
      </w:r>
      <w:r>
        <w:rPr>
          <w:color w:val="585858"/>
        </w:rPr>
        <w:t>impact</w:t>
      </w:r>
      <w:r>
        <w:rPr>
          <w:color w:val="585858"/>
          <w:spacing w:val="-1"/>
        </w:rPr>
        <w:t xml:space="preserve"> </w:t>
      </w:r>
      <w:r>
        <w:rPr>
          <w:color w:val="585858"/>
        </w:rPr>
        <w:t>guidelines</w:t>
      </w:r>
      <w:r>
        <w:rPr>
          <w:color w:val="585858"/>
          <w:spacing w:val="-2"/>
        </w:rPr>
        <w:t xml:space="preserve"> </w:t>
      </w:r>
      <w:r>
        <w:rPr>
          <w:color w:val="585858"/>
        </w:rPr>
        <w:t>is</w:t>
      </w:r>
      <w:r>
        <w:rPr>
          <w:color w:val="585858"/>
          <w:spacing w:val="-2"/>
        </w:rPr>
        <w:t xml:space="preserve"> </w:t>
      </w:r>
      <w:r>
        <w:rPr>
          <w:color w:val="585858"/>
        </w:rPr>
        <w:t>provided</w:t>
      </w:r>
      <w:r>
        <w:rPr>
          <w:color w:val="585858"/>
          <w:spacing w:val="-4"/>
        </w:rPr>
        <w:t xml:space="preserve"> </w:t>
      </w:r>
      <w:r>
        <w:rPr>
          <w:color w:val="585858"/>
        </w:rPr>
        <w:t>in</w:t>
      </w:r>
      <w:r>
        <w:rPr>
          <w:color w:val="585858"/>
          <w:spacing w:val="-4"/>
        </w:rPr>
        <w:t xml:space="preserve"> </w:t>
      </w:r>
      <w:r>
        <w:rPr>
          <w:color w:val="585858"/>
        </w:rPr>
        <w:t>Technical</w:t>
      </w:r>
      <w:r>
        <w:rPr>
          <w:color w:val="585858"/>
          <w:spacing w:val="-4"/>
        </w:rPr>
        <w:t xml:space="preserve"> </w:t>
      </w:r>
      <w:r>
        <w:rPr>
          <w:color w:val="585858"/>
        </w:rPr>
        <w:t>Appendix</w:t>
      </w:r>
      <w:r>
        <w:rPr>
          <w:color w:val="585858"/>
          <w:spacing w:val="-2"/>
        </w:rPr>
        <w:t xml:space="preserve"> </w:t>
      </w:r>
      <w:r>
        <w:rPr>
          <w:color w:val="585858"/>
        </w:rPr>
        <w:t>V: Terrestrial ecology. The primary conclusions are that:</w:t>
      </w:r>
    </w:p>
    <w:p w14:paraId="258C5BB7" w14:textId="77777777" w:rsidR="00D05A7A" w:rsidRDefault="00B8135C">
      <w:pPr>
        <w:pStyle w:val="BodyText"/>
        <w:tabs>
          <w:tab w:val="left" w:pos="692"/>
        </w:tabs>
        <w:spacing w:before="116" w:line="360" w:lineRule="auto"/>
        <w:ind w:left="692" w:right="597" w:hanging="360"/>
      </w:pPr>
      <w:r>
        <w:rPr>
          <w:noProof/>
        </w:rPr>
        <w:drawing>
          <wp:inline distT="0" distB="0" distL="0" distR="0" wp14:anchorId="6EA39F8B" wp14:editId="019E5826">
            <wp:extent cx="88264" cy="88885"/>
            <wp:effectExtent l="0" t="0" r="0" b="0"/>
            <wp:docPr id="1766" name="Image 17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6" name="Image 176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5"/>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lead</w:t>
      </w:r>
      <w:r>
        <w:rPr>
          <w:color w:val="5F5F5F"/>
          <w:spacing w:val="-2"/>
        </w:rPr>
        <w:t xml:space="preserve"> </w:t>
      </w:r>
      <w:r>
        <w:rPr>
          <w:color w:val="5F5F5F"/>
        </w:rPr>
        <w:t>to</w:t>
      </w:r>
      <w:r>
        <w:rPr>
          <w:color w:val="5F5F5F"/>
          <w:spacing w:val="-2"/>
        </w:rPr>
        <w:t xml:space="preserve"> </w:t>
      </w:r>
      <w:r>
        <w:rPr>
          <w:color w:val="5F5F5F"/>
        </w:rPr>
        <w:t>a</w:t>
      </w:r>
      <w:r>
        <w:rPr>
          <w:color w:val="5F5F5F"/>
          <w:spacing w:val="-2"/>
        </w:rPr>
        <w:t xml:space="preserve"> </w:t>
      </w:r>
      <w:r>
        <w:rPr>
          <w:color w:val="5F5F5F"/>
        </w:rPr>
        <w:t>long-term</w:t>
      </w:r>
      <w:r>
        <w:rPr>
          <w:color w:val="5F5F5F"/>
          <w:spacing w:val="-5"/>
        </w:rPr>
        <w:t xml:space="preserve"> </w:t>
      </w:r>
      <w:r>
        <w:rPr>
          <w:color w:val="5F5F5F"/>
        </w:rPr>
        <w:t>decrease</w:t>
      </w:r>
      <w:r>
        <w:rPr>
          <w:color w:val="5F5F5F"/>
          <w:spacing w:val="-2"/>
        </w:rPr>
        <w:t xml:space="preserve"> </w:t>
      </w:r>
      <w:r>
        <w:rPr>
          <w:color w:val="5F5F5F"/>
        </w:rPr>
        <w:t>in</w:t>
      </w:r>
      <w:r>
        <w:rPr>
          <w:color w:val="5F5F5F"/>
          <w:spacing w:val="-2"/>
        </w:rPr>
        <w:t xml:space="preserve"> </w:t>
      </w:r>
      <w:r>
        <w:rPr>
          <w:color w:val="5F5F5F"/>
        </w:rPr>
        <w:t>the</w:t>
      </w:r>
      <w:r>
        <w:rPr>
          <w:color w:val="5F5F5F"/>
          <w:spacing w:val="-2"/>
        </w:rPr>
        <w:t xml:space="preserve"> </w:t>
      </w:r>
      <w:r>
        <w:rPr>
          <w:color w:val="5F5F5F"/>
        </w:rPr>
        <w:t>size</w:t>
      </w:r>
      <w:r>
        <w:rPr>
          <w:color w:val="5F5F5F"/>
          <w:spacing w:val="-2"/>
        </w:rPr>
        <w:t xml:space="preserve"> </w:t>
      </w:r>
      <w:r>
        <w:rPr>
          <w:color w:val="5F5F5F"/>
        </w:rPr>
        <w:t>of</w:t>
      </w:r>
      <w:r>
        <w:rPr>
          <w:color w:val="5F5F5F"/>
          <w:spacing w:val="-4"/>
        </w:rPr>
        <w:t xml:space="preserve"> </w:t>
      </w:r>
      <w:r>
        <w:rPr>
          <w:color w:val="5F5F5F"/>
        </w:rPr>
        <w:t>an</w:t>
      </w:r>
      <w:r>
        <w:rPr>
          <w:color w:val="5F5F5F"/>
          <w:spacing w:val="-2"/>
        </w:rPr>
        <w:t xml:space="preserve"> </w:t>
      </w:r>
      <w:r>
        <w:rPr>
          <w:color w:val="5F5F5F"/>
        </w:rPr>
        <w:t>important</w:t>
      </w:r>
      <w:r>
        <w:rPr>
          <w:color w:val="5F5F5F"/>
          <w:spacing w:val="-7"/>
        </w:rPr>
        <w:t xml:space="preserve"> </w:t>
      </w:r>
      <w:r>
        <w:rPr>
          <w:color w:val="5F5F5F"/>
        </w:rPr>
        <w:t>population</w:t>
      </w:r>
      <w:r>
        <w:rPr>
          <w:color w:val="5F5F5F"/>
          <w:spacing w:val="-2"/>
        </w:rPr>
        <w:t xml:space="preserve"> </w:t>
      </w:r>
      <w:r>
        <w:rPr>
          <w:color w:val="5F5F5F"/>
        </w:rPr>
        <w:t>of Strzelecki gum. There are no identified important populations of this species intersecting with the AoD, and only one individual directly intersects with the AoD. Impacts may be avoided through the implementation of measures to comply with EPRs.</w:t>
      </w:r>
    </w:p>
    <w:p w14:paraId="14A73F98" w14:textId="77777777" w:rsidR="00D05A7A" w:rsidRDefault="00B8135C">
      <w:pPr>
        <w:pStyle w:val="BodyText"/>
        <w:tabs>
          <w:tab w:val="left" w:pos="692"/>
        </w:tabs>
        <w:spacing w:before="123" w:line="360" w:lineRule="auto"/>
        <w:ind w:left="693" w:right="855" w:hanging="360"/>
      </w:pPr>
      <w:r>
        <w:rPr>
          <w:noProof/>
        </w:rPr>
        <w:drawing>
          <wp:inline distT="0" distB="0" distL="0" distR="0" wp14:anchorId="4720A738" wp14:editId="576CBD13">
            <wp:extent cx="88264" cy="88265"/>
            <wp:effectExtent l="0" t="0" r="0" b="0"/>
            <wp:docPr id="1767" name="Image 17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7" name="Image 176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 project is unlikely to</w:t>
      </w:r>
      <w:r>
        <w:rPr>
          <w:color w:val="5F5F5F"/>
          <w:spacing w:val="-1"/>
        </w:rPr>
        <w:t xml:space="preserve"> </w:t>
      </w:r>
      <w:r>
        <w:rPr>
          <w:color w:val="5F5F5F"/>
        </w:rPr>
        <w:t>reduce the area of occupancy of an important population of Strzelecki gum. Direct and</w:t>
      </w:r>
      <w:r>
        <w:rPr>
          <w:color w:val="5F5F5F"/>
          <w:spacing w:val="-2"/>
        </w:rPr>
        <w:t xml:space="preserve"> </w:t>
      </w:r>
      <w:r>
        <w:rPr>
          <w:color w:val="5F5F5F"/>
        </w:rPr>
        <w:t>indirect impacts</w:t>
      </w:r>
      <w:r>
        <w:rPr>
          <w:color w:val="5F5F5F"/>
          <w:spacing w:val="-5"/>
        </w:rPr>
        <w:t xml:space="preserve"> </w:t>
      </w:r>
      <w:r>
        <w:rPr>
          <w:color w:val="5F5F5F"/>
        </w:rPr>
        <w:t>to</w:t>
      </w:r>
      <w:r>
        <w:rPr>
          <w:color w:val="5F5F5F"/>
          <w:spacing w:val="-7"/>
        </w:rPr>
        <w:t xml:space="preserve"> </w:t>
      </w:r>
      <w:r>
        <w:rPr>
          <w:color w:val="5F5F5F"/>
        </w:rPr>
        <w:t>this</w:t>
      </w:r>
      <w:r>
        <w:rPr>
          <w:color w:val="5F5F5F"/>
          <w:spacing w:val="-1"/>
        </w:rPr>
        <w:t xml:space="preserve"> </w:t>
      </w:r>
      <w:r>
        <w:rPr>
          <w:color w:val="5F5F5F"/>
        </w:rPr>
        <w:t>species</w:t>
      </w:r>
      <w:r>
        <w:rPr>
          <w:color w:val="5F5F5F"/>
          <w:spacing w:val="-1"/>
        </w:rPr>
        <w:t xml:space="preserve"> </w:t>
      </w:r>
      <w:r>
        <w:rPr>
          <w:color w:val="5F5F5F"/>
        </w:rPr>
        <w:t>can</w:t>
      </w:r>
      <w:r>
        <w:rPr>
          <w:color w:val="5F5F5F"/>
          <w:spacing w:val="-4"/>
        </w:rPr>
        <w:t xml:space="preserve"> </w:t>
      </w:r>
      <w:r>
        <w:rPr>
          <w:color w:val="5F5F5F"/>
        </w:rPr>
        <w:t>be</w:t>
      </w:r>
      <w:r>
        <w:rPr>
          <w:color w:val="5F5F5F"/>
          <w:spacing w:val="-2"/>
        </w:rPr>
        <w:t xml:space="preserve"> </w:t>
      </w:r>
      <w:r>
        <w:rPr>
          <w:color w:val="5F5F5F"/>
        </w:rPr>
        <w:t>avoided</w:t>
      </w:r>
      <w:r>
        <w:rPr>
          <w:color w:val="5F5F5F"/>
          <w:spacing w:val="-2"/>
        </w:rPr>
        <w:t xml:space="preserve"> </w:t>
      </w:r>
      <w:r>
        <w:rPr>
          <w:color w:val="5F5F5F"/>
        </w:rPr>
        <w:t>through</w:t>
      </w:r>
      <w:r>
        <w:rPr>
          <w:color w:val="5F5F5F"/>
          <w:spacing w:val="-2"/>
        </w:rPr>
        <w:t xml:space="preserve"> </w:t>
      </w:r>
      <w:r>
        <w:rPr>
          <w:color w:val="5F5F5F"/>
        </w:rPr>
        <w:t>the</w:t>
      </w:r>
      <w:r>
        <w:rPr>
          <w:color w:val="5F5F5F"/>
          <w:spacing w:val="-2"/>
        </w:rPr>
        <w:t xml:space="preserve"> </w:t>
      </w:r>
      <w:r>
        <w:rPr>
          <w:color w:val="5F5F5F"/>
        </w:rPr>
        <w:t>implementation</w:t>
      </w:r>
      <w:r>
        <w:rPr>
          <w:color w:val="5F5F5F"/>
          <w:spacing w:val="-2"/>
        </w:rPr>
        <w:t xml:space="preserve"> </w:t>
      </w:r>
      <w:r>
        <w:rPr>
          <w:color w:val="5F5F5F"/>
        </w:rPr>
        <w:t>of</w:t>
      </w:r>
      <w:r>
        <w:rPr>
          <w:color w:val="5F5F5F"/>
          <w:spacing w:val="-4"/>
        </w:rPr>
        <w:t xml:space="preserve"> </w:t>
      </w:r>
      <w:r>
        <w:rPr>
          <w:color w:val="5F5F5F"/>
        </w:rPr>
        <w:t>measures</w:t>
      </w:r>
      <w:r>
        <w:rPr>
          <w:color w:val="5F5F5F"/>
          <w:spacing w:val="-1"/>
        </w:rPr>
        <w:t xml:space="preserve"> </w:t>
      </w:r>
      <w:r>
        <w:rPr>
          <w:color w:val="5F5F5F"/>
        </w:rPr>
        <w:t>to comply with EPRs.</w:t>
      </w:r>
    </w:p>
    <w:p w14:paraId="6F3F61F6" w14:textId="77777777" w:rsidR="00D05A7A" w:rsidRDefault="00B8135C">
      <w:pPr>
        <w:pStyle w:val="BodyText"/>
        <w:tabs>
          <w:tab w:val="left" w:pos="692"/>
        </w:tabs>
        <w:spacing w:before="117" w:line="360" w:lineRule="auto"/>
        <w:ind w:left="693" w:right="1124" w:hanging="360"/>
      </w:pPr>
      <w:r>
        <w:rPr>
          <w:noProof/>
        </w:rPr>
        <w:drawing>
          <wp:inline distT="0" distB="0" distL="0" distR="0" wp14:anchorId="28A80252" wp14:editId="787FBC6E">
            <wp:extent cx="88264" cy="88265"/>
            <wp:effectExtent l="0" t="0" r="0" b="0"/>
            <wp:docPr id="1768" name="Image 17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8" name="Image 176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fragment</w:t>
      </w:r>
      <w:r>
        <w:rPr>
          <w:color w:val="5F5F5F"/>
          <w:spacing w:val="-4"/>
        </w:rPr>
        <w:t xml:space="preserve"> </w:t>
      </w:r>
      <w:r>
        <w:rPr>
          <w:color w:val="5F5F5F"/>
        </w:rPr>
        <w:t>an</w:t>
      </w:r>
      <w:r>
        <w:rPr>
          <w:color w:val="5F5F5F"/>
          <w:spacing w:val="-2"/>
        </w:rPr>
        <w:t xml:space="preserve"> </w:t>
      </w:r>
      <w:r>
        <w:rPr>
          <w:color w:val="5F5F5F"/>
        </w:rPr>
        <w:t>existing</w:t>
      </w:r>
      <w:r>
        <w:rPr>
          <w:color w:val="5F5F5F"/>
          <w:spacing w:val="-2"/>
        </w:rPr>
        <w:t xml:space="preserve"> </w:t>
      </w:r>
      <w:r>
        <w:rPr>
          <w:color w:val="5F5F5F"/>
        </w:rPr>
        <w:t>important</w:t>
      </w:r>
      <w:r>
        <w:rPr>
          <w:color w:val="5F5F5F"/>
          <w:spacing w:val="-4"/>
        </w:rPr>
        <w:t xml:space="preserve"> </w:t>
      </w:r>
      <w:r>
        <w:rPr>
          <w:color w:val="5F5F5F"/>
        </w:rPr>
        <w:t>population</w:t>
      </w:r>
      <w:r>
        <w:rPr>
          <w:color w:val="5F5F5F"/>
          <w:spacing w:val="-2"/>
        </w:rPr>
        <w:t xml:space="preserve"> </w:t>
      </w:r>
      <w:r>
        <w:rPr>
          <w:color w:val="5F5F5F"/>
        </w:rPr>
        <w:t>of this</w:t>
      </w:r>
      <w:r>
        <w:rPr>
          <w:color w:val="5F5F5F"/>
          <w:spacing w:val="-4"/>
        </w:rPr>
        <w:t xml:space="preserve"> </w:t>
      </w:r>
      <w:r>
        <w:rPr>
          <w:color w:val="5F5F5F"/>
        </w:rPr>
        <w:t>species into</w:t>
      </w:r>
      <w:r>
        <w:rPr>
          <w:color w:val="5F5F5F"/>
          <w:spacing w:val="-7"/>
        </w:rPr>
        <w:t xml:space="preserve"> </w:t>
      </w:r>
      <w:r>
        <w:rPr>
          <w:color w:val="5F5F5F"/>
        </w:rPr>
        <w:t>two</w:t>
      </w:r>
      <w:r>
        <w:rPr>
          <w:color w:val="5F5F5F"/>
          <w:spacing w:val="-2"/>
        </w:rPr>
        <w:t xml:space="preserve"> </w:t>
      </w:r>
      <w:r>
        <w:rPr>
          <w:color w:val="5F5F5F"/>
        </w:rPr>
        <w:t>or</w:t>
      </w:r>
      <w:r>
        <w:rPr>
          <w:color w:val="5F5F5F"/>
          <w:spacing w:val="-5"/>
        </w:rPr>
        <w:t xml:space="preserve"> </w:t>
      </w:r>
      <w:r>
        <w:rPr>
          <w:color w:val="5F5F5F"/>
        </w:rPr>
        <w:t>more populations. Only one individual tree is directly impacted.</w:t>
      </w:r>
    </w:p>
    <w:p w14:paraId="6D9E1FF6" w14:textId="77777777" w:rsidR="00D05A7A" w:rsidRDefault="00B8135C">
      <w:pPr>
        <w:pStyle w:val="BodyText"/>
        <w:tabs>
          <w:tab w:val="left" w:pos="692"/>
        </w:tabs>
        <w:spacing w:before="121"/>
        <w:ind w:left="332"/>
      </w:pPr>
      <w:r>
        <w:rPr>
          <w:noProof/>
        </w:rPr>
        <w:drawing>
          <wp:inline distT="0" distB="0" distL="0" distR="0" wp14:anchorId="2132A2CB" wp14:editId="30C45F10">
            <wp:extent cx="88264" cy="88264"/>
            <wp:effectExtent l="0" t="0" r="0" b="0"/>
            <wp:docPr id="1769" name="Image 17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9" name="Image 176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5"/>
        </w:rPr>
        <w:t xml:space="preserve"> </w:t>
      </w:r>
      <w:r>
        <w:rPr>
          <w:color w:val="5F5F5F"/>
        </w:rPr>
        <w:t>project</w:t>
      </w:r>
      <w:r>
        <w:rPr>
          <w:color w:val="5F5F5F"/>
          <w:spacing w:val="-2"/>
        </w:rPr>
        <w:t xml:space="preserve"> </w:t>
      </w:r>
      <w:r>
        <w:rPr>
          <w:color w:val="5F5F5F"/>
        </w:rPr>
        <w:t>is</w:t>
      </w:r>
      <w:r>
        <w:rPr>
          <w:color w:val="5F5F5F"/>
          <w:spacing w:val="-3"/>
        </w:rPr>
        <w:t xml:space="preserve"> </w:t>
      </w:r>
      <w:r>
        <w:rPr>
          <w:color w:val="5F5F5F"/>
        </w:rPr>
        <w:t>unlikely</w:t>
      </w:r>
      <w:r>
        <w:rPr>
          <w:color w:val="5F5F5F"/>
          <w:spacing w:val="-3"/>
        </w:rPr>
        <w:t xml:space="preserve"> </w:t>
      </w:r>
      <w:r>
        <w:rPr>
          <w:color w:val="5F5F5F"/>
        </w:rPr>
        <w:t>to</w:t>
      </w:r>
      <w:r>
        <w:rPr>
          <w:color w:val="5F5F5F"/>
          <w:spacing w:val="-9"/>
        </w:rPr>
        <w:t xml:space="preserve"> </w:t>
      </w:r>
      <w:r>
        <w:rPr>
          <w:color w:val="5F5F5F"/>
        </w:rPr>
        <w:t>adversely</w:t>
      </w:r>
      <w:r>
        <w:rPr>
          <w:color w:val="5F5F5F"/>
          <w:spacing w:val="-3"/>
        </w:rPr>
        <w:t xml:space="preserve"> </w:t>
      </w:r>
      <w:r>
        <w:rPr>
          <w:color w:val="5F5F5F"/>
        </w:rPr>
        <w:t>affect</w:t>
      </w:r>
      <w:r>
        <w:rPr>
          <w:color w:val="5F5F5F"/>
          <w:spacing w:val="-2"/>
        </w:rPr>
        <w:t xml:space="preserve"> </w:t>
      </w:r>
      <w:r>
        <w:rPr>
          <w:color w:val="5F5F5F"/>
        </w:rPr>
        <w:t>habitat</w:t>
      </w:r>
      <w:r>
        <w:rPr>
          <w:color w:val="5F5F5F"/>
          <w:spacing w:val="-6"/>
        </w:rPr>
        <w:t xml:space="preserve"> </w:t>
      </w:r>
      <w:r>
        <w:rPr>
          <w:color w:val="5F5F5F"/>
        </w:rPr>
        <w:t>critical</w:t>
      </w:r>
      <w:r>
        <w:rPr>
          <w:color w:val="5F5F5F"/>
          <w:spacing w:val="-5"/>
        </w:rPr>
        <w:t xml:space="preserve"> </w:t>
      </w:r>
      <w:r>
        <w:rPr>
          <w:color w:val="5F5F5F"/>
        </w:rPr>
        <w:t>to</w:t>
      </w:r>
      <w:r>
        <w:rPr>
          <w:color w:val="5F5F5F"/>
          <w:spacing w:val="-9"/>
        </w:rPr>
        <w:t xml:space="preserve"> </w:t>
      </w:r>
      <w:r>
        <w:rPr>
          <w:color w:val="5F5F5F"/>
        </w:rPr>
        <w:t>the</w:t>
      </w:r>
      <w:r>
        <w:rPr>
          <w:color w:val="5F5F5F"/>
          <w:spacing w:val="-5"/>
        </w:rPr>
        <w:t xml:space="preserve"> </w:t>
      </w:r>
      <w:r>
        <w:rPr>
          <w:color w:val="5F5F5F"/>
        </w:rPr>
        <w:t>survival</w:t>
      </w:r>
      <w:r>
        <w:rPr>
          <w:color w:val="5F5F5F"/>
          <w:spacing w:val="-4"/>
        </w:rPr>
        <w:t xml:space="preserve"> </w:t>
      </w:r>
      <w:r>
        <w:rPr>
          <w:color w:val="5F5F5F"/>
        </w:rPr>
        <w:t>of</w:t>
      </w:r>
      <w:r>
        <w:rPr>
          <w:color w:val="5F5F5F"/>
          <w:spacing w:val="-7"/>
        </w:rPr>
        <w:t xml:space="preserve"> </w:t>
      </w:r>
      <w:r>
        <w:rPr>
          <w:color w:val="5F5F5F"/>
        </w:rPr>
        <w:t>this</w:t>
      </w:r>
      <w:r>
        <w:rPr>
          <w:color w:val="5F5F5F"/>
          <w:spacing w:val="-5"/>
        </w:rPr>
        <w:t xml:space="preserve"> </w:t>
      </w:r>
      <w:r>
        <w:rPr>
          <w:color w:val="5F5F5F"/>
          <w:spacing w:val="-2"/>
        </w:rPr>
        <w:t>species.</w:t>
      </w:r>
    </w:p>
    <w:p w14:paraId="663D1B79" w14:textId="77777777" w:rsidR="00D05A7A" w:rsidRDefault="00D05A7A">
      <w:pPr>
        <w:pStyle w:val="BodyText"/>
        <w:spacing w:before="6"/>
      </w:pPr>
    </w:p>
    <w:p w14:paraId="5153DB94" w14:textId="77777777" w:rsidR="00D05A7A" w:rsidRDefault="00B8135C">
      <w:pPr>
        <w:pStyle w:val="BodyText"/>
        <w:tabs>
          <w:tab w:val="left" w:pos="692"/>
        </w:tabs>
        <w:spacing w:line="360" w:lineRule="auto"/>
        <w:ind w:left="693" w:right="616" w:hanging="360"/>
      </w:pPr>
      <w:r>
        <w:rPr>
          <w:noProof/>
        </w:rPr>
        <w:drawing>
          <wp:inline distT="0" distB="0" distL="0" distR="0" wp14:anchorId="3294DBC8" wp14:editId="5B002CD2">
            <wp:extent cx="88264" cy="88265"/>
            <wp:effectExtent l="0" t="0" r="0" b="0"/>
            <wp:docPr id="1770" name="Image 17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0" name="Image 177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 project is unlikely to disrupt the breeding cycle of a population of this species. There are no identified</w:t>
      </w:r>
      <w:r>
        <w:rPr>
          <w:color w:val="5F5F5F"/>
          <w:spacing w:val="-4"/>
        </w:rPr>
        <w:t xml:space="preserve"> </w:t>
      </w:r>
      <w:r>
        <w:rPr>
          <w:color w:val="5F5F5F"/>
        </w:rPr>
        <w:t>important</w:t>
      </w:r>
      <w:r>
        <w:rPr>
          <w:color w:val="5F5F5F"/>
          <w:spacing w:val="-1"/>
        </w:rPr>
        <w:t xml:space="preserve"> </w:t>
      </w:r>
      <w:r>
        <w:rPr>
          <w:color w:val="5F5F5F"/>
        </w:rPr>
        <w:t>populations</w:t>
      </w:r>
      <w:r>
        <w:rPr>
          <w:color w:val="5F5F5F"/>
          <w:spacing w:val="-2"/>
        </w:rPr>
        <w:t xml:space="preserve"> </w:t>
      </w:r>
      <w:r>
        <w:rPr>
          <w:color w:val="5F5F5F"/>
        </w:rPr>
        <w:t>of</w:t>
      </w:r>
      <w:r>
        <w:rPr>
          <w:color w:val="5F5F5F"/>
          <w:spacing w:val="-1"/>
        </w:rPr>
        <w:t xml:space="preserve"> </w:t>
      </w:r>
      <w:r>
        <w:rPr>
          <w:color w:val="5F5F5F"/>
        </w:rPr>
        <w:t>this</w:t>
      </w:r>
      <w:r>
        <w:rPr>
          <w:color w:val="5F5F5F"/>
          <w:spacing w:val="-2"/>
        </w:rPr>
        <w:t xml:space="preserve"> </w:t>
      </w:r>
      <w:r>
        <w:rPr>
          <w:color w:val="5F5F5F"/>
        </w:rPr>
        <w:t>species</w:t>
      </w:r>
      <w:r>
        <w:rPr>
          <w:color w:val="5F5F5F"/>
          <w:spacing w:val="-2"/>
        </w:rPr>
        <w:t xml:space="preserve"> </w:t>
      </w:r>
      <w:r>
        <w:rPr>
          <w:color w:val="5F5F5F"/>
        </w:rPr>
        <w:t>intersecting</w:t>
      </w:r>
      <w:r>
        <w:rPr>
          <w:color w:val="5F5F5F"/>
          <w:spacing w:val="-4"/>
        </w:rPr>
        <w:t xml:space="preserve"> </w:t>
      </w:r>
      <w:r>
        <w:rPr>
          <w:color w:val="5F5F5F"/>
        </w:rPr>
        <w:t>with</w:t>
      </w:r>
      <w:r>
        <w:rPr>
          <w:color w:val="5F5F5F"/>
          <w:spacing w:val="-4"/>
        </w:rPr>
        <w:t xml:space="preserve"> </w:t>
      </w:r>
      <w:r>
        <w:rPr>
          <w:color w:val="5F5F5F"/>
        </w:rPr>
        <w:t>the</w:t>
      </w:r>
      <w:r>
        <w:rPr>
          <w:color w:val="5F5F5F"/>
          <w:spacing w:val="-4"/>
        </w:rPr>
        <w:t xml:space="preserve"> </w:t>
      </w:r>
      <w:r>
        <w:rPr>
          <w:color w:val="5F5F5F"/>
        </w:rPr>
        <w:t>AoD,</w:t>
      </w:r>
      <w:r>
        <w:rPr>
          <w:color w:val="5F5F5F"/>
          <w:spacing w:val="-1"/>
        </w:rPr>
        <w:t xml:space="preserve"> </w:t>
      </w:r>
      <w:r>
        <w:rPr>
          <w:color w:val="5F5F5F"/>
        </w:rPr>
        <w:t>and</w:t>
      </w:r>
      <w:r>
        <w:rPr>
          <w:color w:val="5F5F5F"/>
          <w:spacing w:val="-4"/>
        </w:rPr>
        <w:t xml:space="preserve"> </w:t>
      </w:r>
      <w:r>
        <w:rPr>
          <w:color w:val="5F5F5F"/>
        </w:rPr>
        <w:t>only</w:t>
      </w:r>
      <w:r>
        <w:rPr>
          <w:color w:val="5F5F5F"/>
          <w:spacing w:val="-2"/>
        </w:rPr>
        <w:t xml:space="preserve"> </w:t>
      </w:r>
      <w:r>
        <w:rPr>
          <w:color w:val="5F5F5F"/>
        </w:rPr>
        <w:t>one</w:t>
      </w:r>
      <w:r>
        <w:rPr>
          <w:color w:val="5F5F5F"/>
          <w:spacing w:val="-4"/>
        </w:rPr>
        <w:t xml:space="preserve"> </w:t>
      </w:r>
      <w:r>
        <w:rPr>
          <w:color w:val="5F5F5F"/>
        </w:rPr>
        <w:t>individual</w:t>
      </w:r>
      <w:r>
        <w:rPr>
          <w:color w:val="5F5F5F"/>
          <w:spacing w:val="-4"/>
        </w:rPr>
        <w:t xml:space="preserve"> </w:t>
      </w:r>
      <w:r>
        <w:rPr>
          <w:color w:val="5F5F5F"/>
        </w:rPr>
        <w:t>directly intersects with the AoD. Impacts may be avoided through the implementation of measures to comply with EPRs.</w:t>
      </w:r>
    </w:p>
    <w:p w14:paraId="191BA8D1" w14:textId="77777777" w:rsidR="00D05A7A" w:rsidRDefault="00B8135C">
      <w:pPr>
        <w:pStyle w:val="BodyText"/>
        <w:tabs>
          <w:tab w:val="left" w:pos="692"/>
        </w:tabs>
        <w:spacing w:before="122" w:line="355" w:lineRule="auto"/>
        <w:ind w:left="692" w:right="1092" w:hanging="360"/>
      </w:pPr>
      <w:r>
        <w:rPr>
          <w:noProof/>
        </w:rPr>
        <w:drawing>
          <wp:inline distT="0" distB="0" distL="0" distR="0" wp14:anchorId="56B0F393" wp14:editId="72D47101">
            <wp:extent cx="88264" cy="88264"/>
            <wp:effectExtent l="0" t="0" r="0" b="0"/>
            <wp:docPr id="1771" name="Image 17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1" name="Image 177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project is</w:t>
      </w:r>
      <w:r>
        <w:rPr>
          <w:color w:val="5F5F5F"/>
          <w:spacing w:val="-1"/>
        </w:rPr>
        <w:t xml:space="preserve"> </w:t>
      </w:r>
      <w:r>
        <w:rPr>
          <w:color w:val="5F5F5F"/>
        </w:rPr>
        <w:t>unlikely</w:t>
      </w:r>
      <w:r>
        <w:rPr>
          <w:color w:val="5F5F5F"/>
          <w:spacing w:val="-1"/>
        </w:rPr>
        <w:t xml:space="preserve"> </w:t>
      </w:r>
      <w:r>
        <w:rPr>
          <w:color w:val="5F5F5F"/>
        </w:rPr>
        <w:t>to</w:t>
      </w:r>
      <w:r>
        <w:rPr>
          <w:color w:val="5F5F5F"/>
          <w:spacing w:val="-7"/>
        </w:rPr>
        <w:t xml:space="preserve"> </w:t>
      </w:r>
      <w:r>
        <w:rPr>
          <w:color w:val="5F5F5F"/>
        </w:rPr>
        <w:t>modify,</w:t>
      </w:r>
      <w:r>
        <w:rPr>
          <w:color w:val="5F5F5F"/>
          <w:spacing w:val="-5"/>
        </w:rPr>
        <w:t xml:space="preserve"> </w:t>
      </w:r>
      <w:r>
        <w:rPr>
          <w:color w:val="5F5F5F"/>
        </w:rPr>
        <w:t>destroy,</w:t>
      </w:r>
      <w:r>
        <w:rPr>
          <w:color w:val="5F5F5F"/>
          <w:spacing w:val="-5"/>
        </w:rPr>
        <w:t xml:space="preserve"> </w:t>
      </w:r>
      <w:proofErr w:type="gramStart"/>
      <w:r>
        <w:rPr>
          <w:color w:val="5F5F5F"/>
        </w:rPr>
        <w:t>remove</w:t>
      </w:r>
      <w:proofErr w:type="gramEnd"/>
      <w:r>
        <w:rPr>
          <w:color w:val="5F5F5F"/>
          <w:spacing w:val="-3"/>
        </w:rPr>
        <w:t xml:space="preserve"> </w:t>
      </w:r>
      <w:r>
        <w:rPr>
          <w:color w:val="5F5F5F"/>
        </w:rPr>
        <w:t>or</w:t>
      </w:r>
      <w:r>
        <w:rPr>
          <w:color w:val="5F5F5F"/>
          <w:spacing w:val="-6"/>
        </w:rPr>
        <w:t xml:space="preserve"> </w:t>
      </w:r>
      <w:r>
        <w:rPr>
          <w:color w:val="5F5F5F"/>
        </w:rPr>
        <w:t>isolate</w:t>
      </w:r>
      <w:r>
        <w:rPr>
          <w:color w:val="5F5F5F"/>
          <w:spacing w:val="-3"/>
        </w:rPr>
        <w:t xml:space="preserve"> </w:t>
      </w:r>
      <w:r>
        <w:rPr>
          <w:color w:val="5F5F5F"/>
        </w:rPr>
        <w:t>or</w:t>
      </w:r>
      <w:r>
        <w:rPr>
          <w:color w:val="5F5F5F"/>
          <w:spacing w:val="-1"/>
        </w:rPr>
        <w:t xml:space="preserve"> </w:t>
      </w:r>
      <w:r>
        <w:rPr>
          <w:color w:val="5F5F5F"/>
        </w:rPr>
        <w:t>decrease</w:t>
      </w:r>
      <w:r>
        <w:rPr>
          <w:color w:val="5F5F5F"/>
          <w:spacing w:val="-3"/>
        </w:rPr>
        <w:t xml:space="preserve"> </w:t>
      </w:r>
      <w:r>
        <w:rPr>
          <w:color w:val="5F5F5F"/>
        </w:rPr>
        <w:t>the</w:t>
      </w:r>
      <w:r>
        <w:rPr>
          <w:color w:val="5F5F5F"/>
          <w:spacing w:val="-3"/>
        </w:rPr>
        <w:t xml:space="preserve"> </w:t>
      </w:r>
      <w:r>
        <w:rPr>
          <w:color w:val="5F5F5F"/>
        </w:rPr>
        <w:t>availability</w:t>
      </w:r>
      <w:r>
        <w:rPr>
          <w:color w:val="5F5F5F"/>
          <w:spacing w:val="-1"/>
        </w:rPr>
        <w:t xml:space="preserve"> </w:t>
      </w:r>
      <w:r>
        <w:rPr>
          <w:color w:val="5F5F5F"/>
        </w:rPr>
        <w:t>or</w:t>
      </w:r>
      <w:r>
        <w:rPr>
          <w:color w:val="5F5F5F"/>
          <w:spacing w:val="-1"/>
        </w:rPr>
        <w:t xml:space="preserve"> </w:t>
      </w:r>
      <w:r>
        <w:rPr>
          <w:color w:val="5F5F5F"/>
        </w:rPr>
        <w:t>quality</w:t>
      </w:r>
      <w:r>
        <w:rPr>
          <w:color w:val="5F5F5F"/>
          <w:spacing w:val="-1"/>
        </w:rPr>
        <w:t xml:space="preserve"> </w:t>
      </w:r>
      <w:r>
        <w:rPr>
          <w:color w:val="5F5F5F"/>
        </w:rPr>
        <w:t>of habitat to the extent that the species is likely to decline.</w:t>
      </w:r>
    </w:p>
    <w:p w14:paraId="55280A8E" w14:textId="77777777" w:rsidR="00D05A7A" w:rsidRDefault="00D05A7A">
      <w:pPr>
        <w:spacing w:line="355" w:lineRule="auto"/>
        <w:sectPr w:rsidR="00D05A7A">
          <w:type w:val="continuous"/>
          <w:pgSz w:w="11910" w:h="16840"/>
          <w:pgMar w:top="980" w:right="603" w:bottom="820" w:left="800" w:header="0" w:footer="919" w:gutter="0"/>
          <w:cols w:space="720"/>
        </w:sectPr>
      </w:pPr>
    </w:p>
    <w:p w14:paraId="7C29BF00" w14:textId="77777777" w:rsidR="00D05A7A" w:rsidRDefault="00B8135C">
      <w:pPr>
        <w:pStyle w:val="BodyText"/>
        <w:spacing w:before="110" w:line="360" w:lineRule="auto"/>
        <w:ind w:left="693" w:right="661"/>
      </w:pPr>
      <w:r>
        <w:rPr>
          <w:color w:val="5F5F5F"/>
        </w:rPr>
        <w:lastRenderedPageBreak/>
        <w:t>within</w:t>
      </w:r>
      <w:r>
        <w:rPr>
          <w:color w:val="5F5F5F"/>
          <w:spacing w:val="-2"/>
        </w:rPr>
        <w:t xml:space="preserve"> </w:t>
      </w:r>
      <w:r>
        <w:rPr>
          <w:color w:val="5F5F5F"/>
        </w:rPr>
        <w:t>potential</w:t>
      </w:r>
      <w:r>
        <w:rPr>
          <w:color w:val="5F5F5F"/>
          <w:spacing w:val="-2"/>
        </w:rPr>
        <w:t xml:space="preserve"> </w:t>
      </w:r>
      <w:r>
        <w:rPr>
          <w:color w:val="5F5F5F"/>
        </w:rPr>
        <w:t>habitat. Measures</w:t>
      </w:r>
      <w:r>
        <w:rPr>
          <w:color w:val="5F5F5F"/>
          <w:spacing w:val="-5"/>
        </w:rPr>
        <w:t xml:space="preserve"> </w:t>
      </w:r>
      <w:r>
        <w:rPr>
          <w:color w:val="5F5F5F"/>
        </w:rPr>
        <w:t>to</w:t>
      </w:r>
      <w:r>
        <w:rPr>
          <w:color w:val="5F5F5F"/>
          <w:spacing w:val="-2"/>
        </w:rPr>
        <w:t xml:space="preserve"> </w:t>
      </w:r>
      <w:r>
        <w:rPr>
          <w:color w:val="5F5F5F"/>
        </w:rPr>
        <w:t>comply with</w:t>
      </w:r>
      <w:r>
        <w:rPr>
          <w:color w:val="5F5F5F"/>
          <w:spacing w:val="-7"/>
        </w:rPr>
        <w:t xml:space="preserve"> </w:t>
      </w:r>
      <w:r>
        <w:rPr>
          <w:color w:val="5F5F5F"/>
        </w:rPr>
        <w:t>EPRs</w:t>
      </w:r>
      <w:r>
        <w:rPr>
          <w:color w:val="5F5F5F"/>
          <w:spacing w:val="-10"/>
        </w:rPr>
        <w:t xml:space="preserve"> </w:t>
      </w:r>
      <w:r>
        <w:rPr>
          <w:color w:val="5F5F5F"/>
        </w:rPr>
        <w:t>(e.g., wash</w:t>
      </w:r>
      <w:r>
        <w:rPr>
          <w:color w:val="5F5F5F"/>
          <w:spacing w:val="-7"/>
        </w:rPr>
        <w:t xml:space="preserve"> </w:t>
      </w:r>
      <w:r>
        <w:rPr>
          <w:color w:val="5F5F5F"/>
        </w:rPr>
        <w:t>down</w:t>
      </w:r>
      <w:r>
        <w:rPr>
          <w:color w:val="5F5F5F"/>
          <w:spacing w:val="-2"/>
        </w:rPr>
        <w:t xml:space="preserve"> </w:t>
      </w:r>
      <w:r>
        <w:rPr>
          <w:color w:val="5F5F5F"/>
        </w:rPr>
        <w:t>procedures of machinery)</w:t>
      </w:r>
      <w:r>
        <w:rPr>
          <w:color w:val="5F5F5F"/>
          <w:spacing w:val="-5"/>
        </w:rPr>
        <w:t xml:space="preserve"> </w:t>
      </w:r>
      <w:r>
        <w:rPr>
          <w:color w:val="5F5F5F"/>
        </w:rPr>
        <w:t>will be implemented to prevent the spread of weeds into areas of habitat.</w:t>
      </w:r>
    </w:p>
    <w:p w14:paraId="689165E6" w14:textId="77777777" w:rsidR="00D05A7A" w:rsidRDefault="00B8135C">
      <w:pPr>
        <w:pStyle w:val="BodyText"/>
        <w:tabs>
          <w:tab w:val="left" w:pos="692"/>
        </w:tabs>
        <w:spacing w:before="122"/>
        <w:ind w:left="332"/>
      </w:pPr>
      <w:r>
        <w:rPr>
          <w:noProof/>
        </w:rPr>
        <w:drawing>
          <wp:inline distT="0" distB="0" distL="0" distR="0" wp14:anchorId="273B3027" wp14:editId="396BACE4">
            <wp:extent cx="88264" cy="88265"/>
            <wp:effectExtent l="0" t="0" r="0" b="0"/>
            <wp:docPr id="1778" name="Image 17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8" name="Image 177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w:t>
      </w:r>
      <w:r>
        <w:rPr>
          <w:color w:val="5F5F5F"/>
          <w:spacing w:val="-5"/>
        </w:rPr>
        <w:t xml:space="preserve"> </w:t>
      </w:r>
      <w:r>
        <w:rPr>
          <w:color w:val="5F5F5F"/>
        </w:rPr>
        <w:t>project</w:t>
      </w:r>
      <w:r>
        <w:rPr>
          <w:color w:val="5F5F5F"/>
          <w:spacing w:val="-2"/>
        </w:rPr>
        <w:t xml:space="preserve"> </w:t>
      </w:r>
      <w:r>
        <w:rPr>
          <w:color w:val="5F5F5F"/>
        </w:rPr>
        <w:t>is</w:t>
      </w:r>
      <w:r>
        <w:rPr>
          <w:color w:val="5F5F5F"/>
          <w:spacing w:val="-4"/>
        </w:rPr>
        <w:t xml:space="preserve"> </w:t>
      </w:r>
      <w:r>
        <w:rPr>
          <w:color w:val="5F5F5F"/>
        </w:rPr>
        <w:t>unlikely</w:t>
      </w:r>
      <w:r>
        <w:rPr>
          <w:color w:val="5F5F5F"/>
          <w:spacing w:val="-3"/>
        </w:rPr>
        <w:t xml:space="preserve"> </w:t>
      </w:r>
      <w:r>
        <w:rPr>
          <w:color w:val="5F5F5F"/>
        </w:rPr>
        <w:t>to</w:t>
      </w:r>
      <w:r>
        <w:rPr>
          <w:color w:val="5F5F5F"/>
          <w:spacing w:val="-9"/>
        </w:rPr>
        <w:t xml:space="preserve"> </w:t>
      </w:r>
      <w:r>
        <w:rPr>
          <w:color w:val="5F5F5F"/>
        </w:rPr>
        <w:t>introduce</w:t>
      </w:r>
      <w:r>
        <w:rPr>
          <w:color w:val="5F5F5F"/>
          <w:spacing w:val="-5"/>
        </w:rPr>
        <w:t xml:space="preserve"> </w:t>
      </w:r>
      <w:r>
        <w:rPr>
          <w:color w:val="5F5F5F"/>
        </w:rPr>
        <w:t>disease</w:t>
      </w:r>
      <w:r>
        <w:rPr>
          <w:color w:val="5F5F5F"/>
          <w:spacing w:val="-5"/>
        </w:rPr>
        <w:t xml:space="preserve"> </w:t>
      </w:r>
      <w:r>
        <w:rPr>
          <w:color w:val="5F5F5F"/>
        </w:rPr>
        <w:t>that</w:t>
      </w:r>
      <w:r>
        <w:rPr>
          <w:color w:val="5F5F5F"/>
          <w:spacing w:val="-6"/>
        </w:rPr>
        <w:t xml:space="preserve"> </w:t>
      </w:r>
      <w:r>
        <w:rPr>
          <w:color w:val="5F5F5F"/>
        </w:rPr>
        <w:t>may</w:t>
      </w:r>
      <w:r>
        <w:rPr>
          <w:color w:val="5F5F5F"/>
          <w:spacing w:val="-3"/>
        </w:rPr>
        <w:t xml:space="preserve"> </w:t>
      </w:r>
      <w:r>
        <w:rPr>
          <w:color w:val="5F5F5F"/>
        </w:rPr>
        <w:t>cause</w:t>
      </w:r>
      <w:r>
        <w:rPr>
          <w:color w:val="5F5F5F"/>
          <w:spacing w:val="-5"/>
        </w:rPr>
        <w:t xml:space="preserve"> </w:t>
      </w:r>
      <w:r>
        <w:rPr>
          <w:color w:val="5F5F5F"/>
        </w:rPr>
        <w:t>this</w:t>
      </w:r>
      <w:r>
        <w:rPr>
          <w:color w:val="5F5F5F"/>
          <w:spacing w:val="-6"/>
        </w:rPr>
        <w:t xml:space="preserve"> </w:t>
      </w:r>
      <w:r>
        <w:rPr>
          <w:color w:val="5F5F5F"/>
        </w:rPr>
        <w:t>species</w:t>
      </w:r>
      <w:r>
        <w:rPr>
          <w:color w:val="5F5F5F"/>
          <w:spacing w:val="-3"/>
        </w:rPr>
        <w:t xml:space="preserve"> </w:t>
      </w:r>
      <w:r>
        <w:rPr>
          <w:color w:val="5F5F5F"/>
        </w:rPr>
        <w:t>to</w:t>
      </w:r>
      <w:r>
        <w:rPr>
          <w:color w:val="5F5F5F"/>
          <w:spacing w:val="-9"/>
        </w:rPr>
        <w:t xml:space="preserve"> </w:t>
      </w:r>
      <w:r>
        <w:rPr>
          <w:color w:val="5F5F5F"/>
          <w:spacing w:val="-2"/>
        </w:rPr>
        <w:t>decline.</w:t>
      </w:r>
    </w:p>
    <w:p w14:paraId="2CFF0EFC" w14:textId="77777777" w:rsidR="00D05A7A" w:rsidRDefault="00D05A7A">
      <w:pPr>
        <w:pStyle w:val="BodyText"/>
        <w:spacing w:before="67"/>
      </w:pPr>
    </w:p>
    <w:p w14:paraId="4FEE98A3" w14:textId="77777777" w:rsidR="00D05A7A" w:rsidRDefault="00B8135C">
      <w:pPr>
        <w:pStyle w:val="BodyText"/>
        <w:spacing w:line="357" w:lineRule="auto"/>
        <w:ind w:left="332" w:right="605"/>
        <w:jc w:val="both"/>
      </w:pPr>
      <w:r>
        <w:rPr>
          <w:color w:val="5F5F5F"/>
        </w:rPr>
        <w:t>Overall, the</w:t>
      </w:r>
      <w:r>
        <w:rPr>
          <w:color w:val="5F5F5F"/>
          <w:spacing w:val="-3"/>
        </w:rPr>
        <w:t xml:space="preserve"> </w:t>
      </w:r>
      <w:r>
        <w:rPr>
          <w:color w:val="5F5F5F"/>
        </w:rPr>
        <w:t>project</w:t>
      </w:r>
      <w:r>
        <w:rPr>
          <w:color w:val="5F5F5F"/>
          <w:spacing w:val="-4"/>
        </w:rPr>
        <w:t xml:space="preserve"> </w:t>
      </w:r>
      <w:r>
        <w:rPr>
          <w:color w:val="5F5F5F"/>
        </w:rPr>
        <w:t>is</w:t>
      </w:r>
      <w:r>
        <w:rPr>
          <w:color w:val="5F5F5F"/>
          <w:spacing w:val="-1"/>
        </w:rPr>
        <w:t xml:space="preserve"> </w:t>
      </w:r>
      <w:r>
        <w:rPr>
          <w:color w:val="5F5F5F"/>
        </w:rPr>
        <w:t>unlikely</w:t>
      </w:r>
      <w:r>
        <w:rPr>
          <w:color w:val="5F5F5F"/>
          <w:spacing w:val="-1"/>
        </w:rPr>
        <w:t xml:space="preserve"> </w:t>
      </w:r>
      <w:r>
        <w:rPr>
          <w:color w:val="5F5F5F"/>
        </w:rPr>
        <w:t>to</w:t>
      </w:r>
      <w:r>
        <w:rPr>
          <w:color w:val="5F5F5F"/>
          <w:spacing w:val="-3"/>
        </w:rPr>
        <w:t xml:space="preserve"> </w:t>
      </w:r>
      <w:r>
        <w:rPr>
          <w:color w:val="5F5F5F"/>
        </w:rPr>
        <w:t>interfere</w:t>
      </w:r>
      <w:r>
        <w:rPr>
          <w:color w:val="5F5F5F"/>
          <w:spacing w:val="-3"/>
        </w:rPr>
        <w:t xml:space="preserve"> </w:t>
      </w:r>
      <w:r>
        <w:rPr>
          <w:color w:val="5F5F5F"/>
        </w:rPr>
        <w:t>with</w:t>
      </w:r>
      <w:r>
        <w:rPr>
          <w:color w:val="5F5F5F"/>
          <w:spacing w:val="-7"/>
        </w:rPr>
        <w:t xml:space="preserve"> </w:t>
      </w:r>
      <w:r>
        <w:rPr>
          <w:color w:val="5F5F5F"/>
        </w:rPr>
        <w:t>the</w:t>
      </w:r>
      <w:r>
        <w:rPr>
          <w:color w:val="5F5F5F"/>
          <w:spacing w:val="-3"/>
        </w:rPr>
        <w:t xml:space="preserve"> </w:t>
      </w:r>
      <w:r>
        <w:rPr>
          <w:color w:val="5F5F5F"/>
        </w:rPr>
        <w:t>recovery</w:t>
      </w:r>
      <w:r>
        <w:rPr>
          <w:color w:val="5F5F5F"/>
          <w:spacing w:val="-1"/>
        </w:rPr>
        <w:t xml:space="preserve"> </w:t>
      </w:r>
      <w:r>
        <w:rPr>
          <w:color w:val="5F5F5F"/>
        </w:rPr>
        <w:t>of</w:t>
      </w:r>
      <w:r>
        <w:rPr>
          <w:color w:val="5F5F5F"/>
          <w:spacing w:val="-4"/>
        </w:rPr>
        <w:t xml:space="preserve"> </w:t>
      </w:r>
      <w:r>
        <w:rPr>
          <w:color w:val="5F5F5F"/>
        </w:rPr>
        <w:t>this</w:t>
      </w:r>
      <w:r>
        <w:rPr>
          <w:color w:val="5F5F5F"/>
          <w:spacing w:val="-1"/>
        </w:rPr>
        <w:t xml:space="preserve"> </w:t>
      </w:r>
      <w:r>
        <w:rPr>
          <w:color w:val="5F5F5F"/>
        </w:rPr>
        <w:t>species.</w:t>
      </w:r>
      <w:r>
        <w:rPr>
          <w:color w:val="5F5F5F"/>
          <w:spacing w:val="-4"/>
        </w:rPr>
        <w:t xml:space="preserve"> </w:t>
      </w:r>
      <w:r>
        <w:rPr>
          <w:color w:val="5F5F5F"/>
        </w:rPr>
        <w:t>The</w:t>
      </w:r>
      <w:r>
        <w:rPr>
          <w:color w:val="5F5F5F"/>
          <w:spacing w:val="-3"/>
        </w:rPr>
        <w:t xml:space="preserve"> </w:t>
      </w:r>
      <w:r>
        <w:rPr>
          <w:color w:val="5F5F5F"/>
        </w:rPr>
        <w:t>project will</w:t>
      </w:r>
      <w:r>
        <w:rPr>
          <w:color w:val="5F5F5F"/>
          <w:spacing w:val="-3"/>
        </w:rPr>
        <w:t xml:space="preserve"> </w:t>
      </w:r>
      <w:r>
        <w:rPr>
          <w:color w:val="5F5F5F"/>
        </w:rPr>
        <w:t>directly</w:t>
      </w:r>
      <w:r>
        <w:rPr>
          <w:color w:val="5F5F5F"/>
          <w:spacing w:val="-1"/>
        </w:rPr>
        <w:t xml:space="preserve"> </w:t>
      </w:r>
      <w:r>
        <w:rPr>
          <w:color w:val="5F5F5F"/>
        </w:rPr>
        <w:t>impact on one individual only, and direct and indirect impacts</w:t>
      </w:r>
      <w:r>
        <w:rPr>
          <w:color w:val="5F5F5F"/>
          <w:spacing w:val="-2"/>
        </w:rPr>
        <w:t xml:space="preserve"> </w:t>
      </w:r>
      <w:r>
        <w:rPr>
          <w:color w:val="5F5F5F"/>
        </w:rPr>
        <w:t>can</w:t>
      </w:r>
      <w:r>
        <w:rPr>
          <w:color w:val="5F5F5F"/>
          <w:spacing w:val="-4"/>
        </w:rPr>
        <w:t xml:space="preserve"> </w:t>
      </w:r>
      <w:r>
        <w:rPr>
          <w:color w:val="5F5F5F"/>
        </w:rPr>
        <w:t>be reduced or managed through the implementation of measures to comply with EPRs. The project is unlikely to have a significant impact on this species.</w:t>
      </w:r>
    </w:p>
    <w:p w14:paraId="0F627CCF" w14:textId="77777777" w:rsidR="00D05A7A" w:rsidRDefault="00B8135C">
      <w:pPr>
        <w:pStyle w:val="BodyText"/>
        <w:spacing w:before="67"/>
      </w:pPr>
      <w:r>
        <w:rPr>
          <w:noProof/>
        </w:rPr>
        <w:drawing>
          <wp:anchor distT="0" distB="0" distL="0" distR="0" simplePos="0" relativeHeight="488078336" behindDoc="1" locked="0" layoutInCell="1" allowOverlap="1" wp14:anchorId="035E043E" wp14:editId="65FD1717">
            <wp:simplePos x="0" y="0"/>
            <wp:positionH relativeFrom="page">
              <wp:posOffset>725423</wp:posOffset>
            </wp:positionH>
            <wp:positionV relativeFrom="paragraph">
              <wp:posOffset>204446</wp:posOffset>
            </wp:positionV>
            <wp:extent cx="1984248" cy="161544"/>
            <wp:effectExtent l="0" t="0" r="0" b="0"/>
            <wp:wrapTopAndBottom/>
            <wp:docPr id="1779" name="Image 1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9" name="Image 1779"/>
                    <pic:cNvPicPr/>
                  </pic:nvPicPr>
                  <pic:blipFill>
                    <a:blip r:embed="rId96" cstate="screen">
                      <a:extLst>
                        <a:ext uri="{28A0092B-C50C-407E-A947-70E740481C1C}">
                          <a14:useLocalDpi xmlns:a14="http://schemas.microsoft.com/office/drawing/2010/main"/>
                        </a:ext>
                      </a:extLst>
                    </a:blip>
                    <a:stretch>
                      <a:fillRect/>
                    </a:stretch>
                  </pic:blipFill>
                  <pic:spPr>
                    <a:xfrm>
                      <a:off x="0" y="0"/>
                      <a:ext cx="1984248" cy="161544"/>
                    </a:xfrm>
                    <a:prstGeom prst="rect">
                      <a:avLst/>
                    </a:prstGeom>
                  </pic:spPr>
                </pic:pic>
              </a:graphicData>
            </a:graphic>
          </wp:anchor>
        </w:drawing>
      </w:r>
    </w:p>
    <w:p w14:paraId="505AD1A3" w14:textId="77777777" w:rsidR="00D05A7A" w:rsidRDefault="00B8135C">
      <w:pPr>
        <w:pStyle w:val="BodyText"/>
        <w:spacing w:before="110" w:line="360" w:lineRule="auto"/>
        <w:ind w:left="332" w:right="544"/>
      </w:pPr>
      <w:bookmarkStart w:id="50" w:name="River_swamp_wallaby_grass"/>
      <w:bookmarkEnd w:id="50"/>
      <w:r>
        <w:rPr>
          <w:color w:val="585858"/>
        </w:rPr>
        <w:t>River</w:t>
      </w:r>
      <w:r>
        <w:rPr>
          <w:color w:val="585858"/>
          <w:spacing w:val="-2"/>
        </w:rPr>
        <w:t xml:space="preserve"> </w:t>
      </w:r>
      <w:r>
        <w:rPr>
          <w:color w:val="585858"/>
        </w:rPr>
        <w:t>swamp</w:t>
      </w:r>
      <w:r>
        <w:rPr>
          <w:color w:val="585858"/>
          <w:spacing w:val="-3"/>
        </w:rPr>
        <w:t xml:space="preserve"> </w:t>
      </w:r>
      <w:r>
        <w:rPr>
          <w:color w:val="585858"/>
        </w:rPr>
        <w:t>wallaby-grass</w:t>
      </w:r>
      <w:r>
        <w:rPr>
          <w:color w:val="585858"/>
          <w:spacing w:val="-2"/>
        </w:rPr>
        <w:t xml:space="preserve"> </w:t>
      </w:r>
      <w:r>
        <w:rPr>
          <w:color w:val="585858"/>
        </w:rPr>
        <w:t>is</w:t>
      </w:r>
      <w:r>
        <w:rPr>
          <w:color w:val="585858"/>
          <w:spacing w:val="-2"/>
        </w:rPr>
        <w:t xml:space="preserve"> </w:t>
      </w:r>
      <w:r>
        <w:rPr>
          <w:color w:val="585858"/>
        </w:rPr>
        <w:t>vulnerable</w:t>
      </w:r>
      <w:r>
        <w:rPr>
          <w:color w:val="585858"/>
          <w:spacing w:val="-3"/>
        </w:rPr>
        <w:t xml:space="preserve"> </w:t>
      </w:r>
      <w:r>
        <w:rPr>
          <w:color w:val="585858"/>
        </w:rPr>
        <w:t>under</w:t>
      </w:r>
      <w:r>
        <w:rPr>
          <w:color w:val="585858"/>
          <w:spacing w:val="-2"/>
        </w:rPr>
        <w:t xml:space="preserve"> </w:t>
      </w:r>
      <w:r>
        <w:rPr>
          <w:color w:val="585858"/>
        </w:rPr>
        <w:t>the</w:t>
      </w:r>
      <w:r>
        <w:rPr>
          <w:color w:val="585858"/>
          <w:spacing w:val="-3"/>
        </w:rPr>
        <w:t xml:space="preserve"> </w:t>
      </w:r>
      <w:r>
        <w:rPr>
          <w:color w:val="585858"/>
        </w:rPr>
        <w:t>EPBC</w:t>
      </w:r>
      <w:r>
        <w:rPr>
          <w:color w:val="585858"/>
          <w:spacing w:val="-3"/>
        </w:rPr>
        <w:t xml:space="preserve"> </w:t>
      </w:r>
      <w:r>
        <w:rPr>
          <w:color w:val="585858"/>
        </w:rPr>
        <w:t>Act</w:t>
      </w:r>
      <w:r>
        <w:rPr>
          <w:color w:val="585858"/>
          <w:spacing w:val="-5"/>
        </w:rPr>
        <w:t xml:space="preserve"> </w:t>
      </w:r>
      <w:r>
        <w:rPr>
          <w:color w:val="585858"/>
        </w:rPr>
        <w:t>and</w:t>
      </w:r>
      <w:r>
        <w:rPr>
          <w:color w:val="585858"/>
          <w:spacing w:val="-3"/>
        </w:rPr>
        <w:t xml:space="preserve"> </w:t>
      </w:r>
      <w:r>
        <w:rPr>
          <w:color w:val="585858"/>
        </w:rPr>
        <w:t>has</w:t>
      </w:r>
      <w:r>
        <w:rPr>
          <w:color w:val="585858"/>
          <w:spacing w:val="-2"/>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w:t>
      </w:r>
      <w:r>
        <w:rPr>
          <w:color w:val="585858"/>
          <w:spacing w:val="-3"/>
        </w:rPr>
        <w:t xml:space="preserve"> </w:t>
      </w:r>
      <w:r>
        <w:rPr>
          <w:color w:val="585858"/>
        </w:rPr>
        <w:t>under the Act. The approved conservation advice for river swamp wallaby-grass (DEWHA 2008b) identifies the species’ key threats including:</w:t>
      </w:r>
    </w:p>
    <w:p w14:paraId="47293C25" w14:textId="77777777" w:rsidR="00D05A7A" w:rsidRDefault="00B8135C">
      <w:pPr>
        <w:pStyle w:val="BodyText"/>
        <w:tabs>
          <w:tab w:val="left" w:pos="692"/>
        </w:tabs>
        <w:spacing w:before="117"/>
        <w:ind w:left="332"/>
      </w:pPr>
      <w:r>
        <w:rPr>
          <w:noProof/>
        </w:rPr>
        <w:drawing>
          <wp:inline distT="0" distB="0" distL="0" distR="0" wp14:anchorId="41D640E7" wp14:editId="1B59FAF4">
            <wp:extent cx="88264" cy="88264"/>
            <wp:effectExtent l="0" t="0" r="0" b="0"/>
            <wp:docPr id="1780" name="Image 17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0" name="Image 178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Grazing</w:t>
      </w:r>
      <w:r>
        <w:rPr>
          <w:color w:val="5F5F5F"/>
          <w:spacing w:val="-5"/>
        </w:rPr>
        <w:t xml:space="preserve"> </w:t>
      </w:r>
      <w:r>
        <w:rPr>
          <w:color w:val="5F5F5F"/>
        </w:rPr>
        <w:t>and</w:t>
      </w:r>
      <w:r>
        <w:rPr>
          <w:color w:val="5F5F5F"/>
          <w:spacing w:val="-5"/>
        </w:rPr>
        <w:t xml:space="preserve"> </w:t>
      </w:r>
      <w:r>
        <w:rPr>
          <w:color w:val="5F5F5F"/>
        </w:rPr>
        <w:t>trampling</w:t>
      </w:r>
      <w:r>
        <w:rPr>
          <w:color w:val="5F5F5F"/>
          <w:spacing w:val="-5"/>
        </w:rPr>
        <w:t xml:space="preserve"> </w:t>
      </w:r>
      <w:r>
        <w:rPr>
          <w:color w:val="5F5F5F"/>
        </w:rPr>
        <w:t>by</w:t>
      </w:r>
      <w:r>
        <w:rPr>
          <w:color w:val="5F5F5F"/>
          <w:spacing w:val="-3"/>
        </w:rPr>
        <w:t xml:space="preserve"> </w:t>
      </w:r>
      <w:r>
        <w:rPr>
          <w:color w:val="5F5F5F"/>
          <w:spacing w:val="-2"/>
        </w:rPr>
        <w:t>livestock.</w:t>
      </w:r>
    </w:p>
    <w:p w14:paraId="13F540CB" w14:textId="77777777" w:rsidR="00D05A7A" w:rsidRDefault="00D05A7A">
      <w:pPr>
        <w:pStyle w:val="BodyText"/>
        <w:spacing w:before="5"/>
      </w:pPr>
    </w:p>
    <w:p w14:paraId="42C36E0F" w14:textId="77777777" w:rsidR="00D05A7A" w:rsidRDefault="00B8135C">
      <w:pPr>
        <w:pStyle w:val="BodyText"/>
        <w:tabs>
          <w:tab w:val="left" w:pos="692"/>
        </w:tabs>
        <w:ind w:left="332"/>
      </w:pPr>
      <w:r>
        <w:rPr>
          <w:noProof/>
        </w:rPr>
        <w:drawing>
          <wp:inline distT="0" distB="0" distL="0" distR="0" wp14:anchorId="241D4F93" wp14:editId="4EFEADAF">
            <wp:extent cx="88264" cy="88264"/>
            <wp:effectExtent l="0" t="0" r="0" b="0"/>
            <wp:docPr id="1781" name="Image 17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1" name="Image 178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spacing w:val="-2"/>
        </w:rPr>
        <w:t>Hydrological</w:t>
      </w:r>
      <w:r>
        <w:rPr>
          <w:color w:val="5F5F5F"/>
          <w:spacing w:val="8"/>
        </w:rPr>
        <w:t xml:space="preserve"> </w:t>
      </w:r>
      <w:r>
        <w:rPr>
          <w:color w:val="5F5F5F"/>
          <w:spacing w:val="-2"/>
        </w:rPr>
        <w:t>changes.</w:t>
      </w:r>
    </w:p>
    <w:p w14:paraId="5E6205C5" w14:textId="77777777" w:rsidR="00D05A7A" w:rsidRDefault="00D05A7A">
      <w:pPr>
        <w:pStyle w:val="BodyText"/>
        <w:spacing w:before="6"/>
      </w:pPr>
    </w:p>
    <w:p w14:paraId="71844BFA" w14:textId="77777777" w:rsidR="00D05A7A" w:rsidRDefault="00B8135C">
      <w:pPr>
        <w:pStyle w:val="BodyText"/>
        <w:tabs>
          <w:tab w:val="left" w:pos="692"/>
        </w:tabs>
        <w:ind w:left="332"/>
      </w:pPr>
      <w:r>
        <w:rPr>
          <w:noProof/>
        </w:rPr>
        <w:drawing>
          <wp:inline distT="0" distB="0" distL="0" distR="0" wp14:anchorId="115E98A4" wp14:editId="51CD6092">
            <wp:extent cx="88264" cy="88900"/>
            <wp:effectExtent l="0" t="0" r="0" b="0"/>
            <wp:docPr id="1782" name="Image 17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2" name="Image 178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Invasion</w:t>
      </w:r>
      <w:r>
        <w:rPr>
          <w:color w:val="5F5F5F"/>
          <w:spacing w:val="-5"/>
        </w:rPr>
        <w:t xml:space="preserve"> </w:t>
      </w:r>
      <w:r>
        <w:rPr>
          <w:color w:val="5F5F5F"/>
        </w:rPr>
        <w:t>by</w:t>
      </w:r>
      <w:r>
        <w:rPr>
          <w:color w:val="5F5F5F"/>
          <w:spacing w:val="-3"/>
        </w:rPr>
        <w:t xml:space="preserve"> </w:t>
      </w:r>
      <w:r>
        <w:rPr>
          <w:color w:val="5F5F5F"/>
        </w:rPr>
        <w:t>exotic</w:t>
      </w:r>
      <w:r>
        <w:rPr>
          <w:color w:val="5F5F5F"/>
          <w:spacing w:val="-3"/>
        </w:rPr>
        <w:t xml:space="preserve"> </w:t>
      </w:r>
      <w:r>
        <w:rPr>
          <w:color w:val="5F5F5F"/>
        </w:rPr>
        <w:t>grasses</w:t>
      </w:r>
      <w:r>
        <w:rPr>
          <w:color w:val="5F5F5F"/>
          <w:spacing w:val="-8"/>
        </w:rPr>
        <w:t xml:space="preserve"> </w:t>
      </w:r>
      <w:r>
        <w:rPr>
          <w:color w:val="5F5F5F"/>
        </w:rPr>
        <w:t>and</w:t>
      </w:r>
      <w:r>
        <w:rPr>
          <w:color w:val="5F5F5F"/>
          <w:spacing w:val="-4"/>
        </w:rPr>
        <w:t xml:space="preserve"> </w:t>
      </w:r>
      <w:r>
        <w:rPr>
          <w:color w:val="5F5F5F"/>
          <w:spacing w:val="-2"/>
        </w:rPr>
        <w:t>weeds.</w:t>
      </w:r>
    </w:p>
    <w:p w14:paraId="7B63A7DC" w14:textId="77777777" w:rsidR="00D05A7A" w:rsidRDefault="00D05A7A">
      <w:pPr>
        <w:pStyle w:val="BodyText"/>
        <w:spacing w:before="68"/>
      </w:pPr>
    </w:p>
    <w:p w14:paraId="392B8E72" w14:textId="77777777" w:rsidR="00D05A7A" w:rsidRDefault="00B8135C">
      <w:pPr>
        <w:pStyle w:val="BodyText"/>
        <w:spacing w:line="355" w:lineRule="auto"/>
        <w:ind w:left="332" w:right="544"/>
      </w:pPr>
      <w:r>
        <w:rPr>
          <w:color w:val="5F5F5F"/>
        </w:rPr>
        <w:t>Hydrological</w:t>
      </w:r>
      <w:r>
        <w:rPr>
          <w:color w:val="5F5F5F"/>
          <w:spacing w:val="-2"/>
        </w:rPr>
        <w:t xml:space="preserve"> </w:t>
      </w:r>
      <w:r>
        <w:rPr>
          <w:color w:val="5F5F5F"/>
        </w:rPr>
        <w:t>changes and</w:t>
      </w:r>
      <w:r>
        <w:rPr>
          <w:color w:val="5F5F5F"/>
          <w:spacing w:val="-2"/>
        </w:rPr>
        <w:t xml:space="preserve"> </w:t>
      </w:r>
      <w:r>
        <w:rPr>
          <w:color w:val="5F5F5F"/>
        </w:rPr>
        <w:t>invasion</w:t>
      </w:r>
      <w:r>
        <w:rPr>
          <w:color w:val="5F5F5F"/>
          <w:spacing w:val="-2"/>
        </w:rPr>
        <w:t xml:space="preserve"> </w:t>
      </w:r>
      <w:r>
        <w:rPr>
          <w:color w:val="5F5F5F"/>
        </w:rPr>
        <w:t>of exotic species relate</w:t>
      </w:r>
      <w:r>
        <w:rPr>
          <w:color w:val="5F5F5F"/>
          <w:spacing w:val="-2"/>
        </w:rPr>
        <w:t xml:space="preserve"> </w:t>
      </w:r>
      <w:r>
        <w:rPr>
          <w:color w:val="5F5F5F"/>
        </w:rPr>
        <w:t>to</w:t>
      </w:r>
      <w:r>
        <w:rPr>
          <w:color w:val="5F5F5F"/>
          <w:spacing w:val="-7"/>
        </w:rPr>
        <w:t xml:space="preserve"> </w:t>
      </w:r>
      <w:r>
        <w:rPr>
          <w:color w:val="5F5F5F"/>
        </w:rPr>
        <w:t>the</w:t>
      </w:r>
      <w:r>
        <w:rPr>
          <w:color w:val="5F5F5F"/>
          <w:spacing w:val="-2"/>
        </w:rPr>
        <w:t xml:space="preserve"> </w:t>
      </w:r>
      <w:r>
        <w:rPr>
          <w:color w:val="5F5F5F"/>
        </w:rPr>
        <w:t>potential</w:t>
      </w:r>
      <w:r>
        <w:rPr>
          <w:color w:val="5F5F5F"/>
          <w:spacing w:val="-2"/>
        </w:rPr>
        <w:t xml:space="preserve"> </w:t>
      </w:r>
      <w:r>
        <w:rPr>
          <w:color w:val="5F5F5F"/>
        </w:rPr>
        <w:t>impacts</w:t>
      </w:r>
      <w:r>
        <w:rPr>
          <w:color w:val="5F5F5F"/>
          <w:spacing w:val="-5"/>
        </w:rPr>
        <w:t xml:space="preserve"> </w:t>
      </w:r>
      <w:r>
        <w:rPr>
          <w:color w:val="5F5F5F"/>
        </w:rPr>
        <w:t>from</w:t>
      </w:r>
      <w:r>
        <w:rPr>
          <w:color w:val="5F5F5F"/>
          <w:spacing w:val="-5"/>
        </w:rPr>
        <w:t xml:space="preserve"> </w:t>
      </w:r>
      <w:r>
        <w:rPr>
          <w:color w:val="5F5F5F"/>
        </w:rPr>
        <w:t>the</w:t>
      </w:r>
      <w:r>
        <w:rPr>
          <w:color w:val="5F5F5F"/>
          <w:spacing w:val="-2"/>
        </w:rPr>
        <w:t xml:space="preserve"> </w:t>
      </w:r>
      <w:r>
        <w:rPr>
          <w:color w:val="5F5F5F"/>
        </w:rPr>
        <w:t>project</w:t>
      </w:r>
      <w:r>
        <w:rPr>
          <w:color w:val="5F5F5F"/>
          <w:spacing w:val="-4"/>
        </w:rPr>
        <w:t xml:space="preserve"> </w:t>
      </w:r>
      <w:r>
        <w:rPr>
          <w:color w:val="5F5F5F"/>
        </w:rPr>
        <w:t>that involve releasing pollutants or sediments, weeds and diseases and changing surface water flows.</w:t>
      </w:r>
    </w:p>
    <w:p w14:paraId="57047811" w14:textId="77777777" w:rsidR="00D05A7A" w:rsidRDefault="00B8135C">
      <w:pPr>
        <w:pStyle w:val="BodyText"/>
        <w:spacing w:before="126" w:line="360" w:lineRule="auto"/>
        <w:ind w:left="332" w:right="544"/>
      </w:pPr>
      <w:r>
        <w:rPr>
          <w:color w:val="585858"/>
        </w:rPr>
        <w:t>Detailed</w:t>
      </w:r>
      <w:r>
        <w:rPr>
          <w:color w:val="585858"/>
          <w:spacing w:val="-4"/>
        </w:rPr>
        <w:t xml:space="preserve"> </w:t>
      </w:r>
      <w:r>
        <w:rPr>
          <w:color w:val="585858"/>
        </w:rPr>
        <w:t>analysis</w:t>
      </w:r>
      <w:r>
        <w:rPr>
          <w:color w:val="585858"/>
          <w:spacing w:val="-2"/>
        </w:rPr>
        <w:t xml:space="preserve"> </w:t>
      </w:r>
      <w:r>
        <w:rPr>
          <w:color w:val="585858"/>
        </w:rPr>
        <w:t>against</w:t>
      </w:r>
      <w:r>
        <w:rPr>
          <w:color w:val="585858"/>
          <w:spacing w:val="-1"/>
        </w:rPr>
        <w:t xml:space="preserve"> </w:t>
      </w:r>
      <w:r>
        <w:rPr>
          <w:color w:val="585858"/>
        </w:rPr>
        <w:t>the</w:t>
      </w:r>
      <w:r>
        <w:rPr>
          <w:color w:val="585858"/>
          <w:spacing w:val="-4"/>
        </w:rPr>
        <w:t xml:space="preserve"> </w:t>
      </w:r>
      <w:r>
        <w:rPr>
          <w:color w:val="585858"/>
        </w:rPr>
        <w:t>EPBC</w:t>
      </w:r>
      <w:r>
        <w:rPr>
          <w:color w:val="585858"/>
          <w:spacing w:val="-4"/>
        </w:rPr>
        <w:t xml:space="preserve"> </w:t>
      </w:r>
      <w:r>
        <w:rPr>
          <w:color w:val="585858"/>
        </w:rPr>
        <w:t>Act</w:t>
      </w:r>
      <w:r>
        <w:rPr>
          <w:color w:val="585858"/>
          <w:spacing w:val="-1"/>
        </w:rPr>
        <w:t xml:space="preserve"> </w:t>
      </w:r>
      <w:r>
        <w:rPr>
          <w:color w:val="585858"/>
        </w:rPr>
        <w:t>significant</w:t>
      </w:r>
      <w:r>
        <w:rPr>
          <w:color w:val="585858"/>
          <w:spacing w:val="-1"/>
        </w:rPr>
        <w:t xml:space="preserve"> </w:t>
      </w:r>
      <w:r>
        <w:rPr>
          <w:color w:val="585858"/>
        </w:rPr>
        <w:t>impact</w:t>
      </w:r>
      <w:r>
        <w:rPr>
          <w:color w:val="585858"/>
          <w:spacing w:val="-1"/>
        </w:rPr>
        <w:t xml:space="preserve"> </w:t>
      </w:r>
      <w:r>
        <w:rPr>
          <w:color w:val="585858"/>
        </w:rPr>
        <w:t>guidelines</w:t>
      </w:r>
      <w:r>
        <w:rPr>
          <w:color w:val="585858"/>
          <w:spacing w:val="-2"/>
        </w:rPr>
        <w:t xml:space="preserve"> </w:t>
      </w:r>
      <w:r>
        <w:rPr>
          <w:color w:val="585858"/>
        </w:rPr>
        <w:t>is</w:t>
      </w:r>
      <w:r>
        <w:rPr>
          <w:color w:val="585858"/>
          <w:spacing w:val="-2"/>
        </w:rPr>
        <w:t xml:space="preserve"> </w:t>
      </w:r>
      <w:r>
        <w:rPr>
          <w:color w:val="585858"/>
        </w:rPr>
        <w:t>provided</w:t>
      </w:r>
      <w:r>
        <w:rPr>
          <w:color w:val="585858"/>
          <w:spacing w:val="-4"/>
        </w:rPr>
        <w:t xml:space="preserve"> </w:t>
      </w:r>
      <w:r>
        <w:rPr>
          <w:color w:val="585858"/>
        </w:rPr>
        <w:t>in</w:t>
      </w:r>
      <w:r>
        <w:rPr>
          <w:color w:val="585858"/>
          <w:spacing w:val="-4"/>
        </w:rPr>
        <w:t xml:space="preserve"> </w:t>
      </w:r>
      <w:r>
        <w:rPr>
          <w:color w:val="585858"/>
        </w:rPr>
        <w:t>Technical</w:t>
      </w:r>
      <w:r>
        <w:rPr>
          <w:color w:val="585858"/>
          <w:spacing w:val="-4"/>
        </w:rPr>
        <w:t xml:space="preserve"> </w:t>
      </w:r>
      <w:r>
        <w:rPr>
          <w:color w:val="585858"/>
        </w:rPr>
        <w:t>Appendix</w:t>
      </w:r>
      <w:r>
        <w:rPr>
          <w:color w:val="585858"/>
          <w:spacing w:val="-2"/>
        </w:rPr>
        <w:t xml:space="preserve"> </w:t>
      </w:r>
      <w:r>
        <w:rPr>
          <w:color w:val="585858"/>
        </w:rPr>
        <w:t>V: Terrestrial ecology. The primary conclusions are that:</w:t>
      </w:r>
    </w:p>
    <w:p w14:paraId="617EF70B" w14:textId="77777777" w:rsidR="00D05A7A" w:rsidRDefault="00B8135C">
      <w:pPr>
        <w:pStyle w:val="BodyText"/>
        <w:tabs>
          <w:tab w:val="left" w:pos="692"/>
        </w:tabs>
        <w:spacing w:before="121" w:line="360" w:lineRule="auto"/>
        <w:ind w:left="693" w:right="711" w:hanging="360"/>
      </w:pPr>
      <w:r>
        <w:rPr>
          <w:noProof/>
        </w:rPr>
        <w:drawing>
          <wp:inline distT="0" distB="0" distL="0" distR="0" wp14:anchorId="634D5A7D" wp14:editId="18E63008">
            <wp:extent cx="88264" cy="88264"/>
            <wp:effectExtent l="0" t="0" r="0" b="0"/>
            <wp:docPr id="1783" name="Image 178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3" name="Image 178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Important populations of river swamp wallaby grass have not been identified; however, a large population</w:t>
      </w:r>
      <w:r>
        <w:rPr>
          <w:color w:val="5F5F5F"/>
          <w:spacing w:val="-2"/>
        </w:rPr>
        <w:t xml:space="preserve"> </w:t>
      </w:r>
      <w:r>
        <w:rPr>
          <w:color w:val="5F5F5F"/>
        </w:rPr>
        <w:t>was</w:t>
      </w:r>
      <w:r>
        <w:rPr>
          <w:color w:val="5F5F5F"/>
          <w:spacing w:val="-1"/>
        </w:rPr>
        <w:t xml:space="preserve"> </w:t>
      </w:r>
      <w:r>
        <w:rPr>
          <w:color w:val="5F5F5F"/>
        </w:rPr>
        <w:t>recorded</w:t>
      </w:r>
      <w:r>
        <w:rPr>
          <w:color w:val="5F5F5F"/>
          <w:spacing w:val="-2"/>
        </w:rPr>
        <w:t xml:space="preserve"> </w:t>
      </w:r>
      <w:r>
        <w:rPr>
          <w:color w:val="5F5F5F"/>
        </w:rPr>
        <w:t>within</w:t>
      </w:r>
      <w:r>
        <w:rPr>
          <w:color w:val="5F5F5F"/>
          <w:spacing w:val="-2"/>
        </w:rPr>
        <w:t xml:space="preserve"> </w:t>
      </w:r>
      <w:r>
        <w:rPr>
          <w:color w:val="5F5F5F"/>
        </w:rPr>
        <w:t>the</w:t>
      </w:r>
      <w:r>
        <w:rPr>
          <w:color w:val="5F5F5F"/>
          <w:spacing w:val="-2"/>
        </w:rPr>
        <w:t xml:space="preserve"> </w:t>
      </w:r>
      <w:r>
        <w:rPr>
          <w:color w:val="5F5F5F"/>
        </w:rPr>
        <w:t>survey</w:t>
      </w:r>
      <w:r>
        <w:rPr>
          <w:color w:val="5F5F5F"/>
          <w:spacing w:val="-1"/>
        </w:rPr>
        <w:t xml:space="preserve"> </w:t>
      </w:r>
      <w:r>
        <w:rPr>
          <w:color w:val="5F5F5F"/>
        </w:rPr>
        <w:t>area</w:t>
      </w:r>
      <w:r>
        <w:rPr>
          <w:color w:val="5F5F5F"/>
          <w:spacing w:val="-2"/>
        </w:rPr>
        <w:t xml:space="preserve"> </w:t>
      </w:r>
      <w:r>
        <w:rPr>
          <w:color w:val="5F5F5F"/>
        </w:rPr>
        <w:t>in</w:t>
      </w:r>
      <w:r>
        <w:rPr>
          <w:color w:val="5F5F5F"/>
          <w:spacing w:val="-2"/>
        </w:rPr>
        <w:t xml:space="preserve"> </w:t>
      </w:r>
      <w:r>
        <w:rPr>
          <w:color w:val="5F5F5F"/>
        </w:rPr>
        <w:t>a</w:t>
      </w:r>
      <w:r>
        <w:rPr>
          <w:color w:val="5F5F5F"/>
          <w:spacing w:val="-2"/>
        </w:rPr>
        <w:t xml:space="preserve"> </w:t>
      </w:r>
      <w:r>
        <w:rPr>
          <w:color w:val="5F5F5F"/>
        </w:rPr>
        <w:t>small</w:t>
      </w:r>
      <w:r>
        <w:rPr>
          <w:color w:val="5F5F5F"/>
          <w:spacing w:val="-2"/>
        </w:rPr>
        <w:t xml:space="preserve"> </w:t>
      </w:r>
      <w:r>
        <w:rPr>
          <w:color w:val="5F5F5F"/>
        </w:rPr>
        <w:t>wetland</w:t>
      </w:r>
      <w:r>
        <w:rPr>
          <w:color w:val="5F5F5F"/>
          <w:spacing w:val="-2"/>
        </w:rPr>
        <w:t xml:space="preserve"> </w:t>
      </w:r>
      <w:r>
        <w:rPr>
          <w:color w:val="5F5F5F"/>
        </w:rPr>
        <w:t>adjacent to</w:t>
      </w:r>
      <w:r>
        <w:rPr>
          <w:color w:val="5F5F5F"/>
          <w:spacing w:val="-7"/>
        </w:rPr>
        <w:t xml:space="preserve"> </w:t>
      </w:r>
      <w:r>
        <w:rPr>
          <w:color w:val="5F5F5F"/>
        </w:rPr>
        <w:t>the</w:t>
      </w:r>
      <w:r>
        <w:rPr>
          <w:color w:val="5F5F5F"/>
          <w:spacing w:val="-2"/>
        </w:rPr>
        <w:t xml:space="preserve"> </w:t>
      </w:r>
      <w:r>
        <w:rPr>
          <w:color w:val="5F5F5F"/>
        </w:rPr>
        <w:t>Morwell</w:t>
      </w:r>
      <w:r>
        <w:rPr>
          <w:color w:val="5F5F5F"/>
          <w:spacing w:val="-2"/>
        </w:rPr>
        <w:t xml:space="preserve"> </w:t>
      </w:r>
      <w:r>
        <w:rPr>
          <w:color w:val="5F5F5F"/>
        </w:rPr>
        <w:t>River.</w:t>
      </w:r>
      <w:r>
        <w:rPr>
          <w:color w:val="5F5F5F"/>
          <w:spacing w:val="-3"/>
        </w:rPr>
        <w:t xml:space="preserve"> </w:t>
      </w:r>
      <w:r>
        <w:rPr>
          <w:color w:val="5F5F5F"/>
        </w:rPr>
        <w:t>Direct and indirect impacts will be managed through the implementation of measures to comply with EPRs.</w:t>
      </w:r>
    </w:p>
    <w:p w14:paraId="5ED85D27" w14:textId="77777777" w:rsidR="00D05A7A" w:rsidRDefault="00B8135C">
      <w:pPr>
        <w:pStyle w:val="BodyText"/>
        <w:spacing w:before="2" w:line="360" w:lineRule="auto"/>
        <w:ind w:left="693" w:right="553"/>
      </w:pPr>
      <w:r>
        <w:rPr>
          <w:color w:val="5F5F5F"/>
        </w:rPr>
        <w:t>This species also has the potential to occur within areas which have not yet been surveyed due to access</w:t>
      </w:r>
      <w:r>
        <w:rPr>
          <w:color w:val="5F5F5F"/>
          <w:spacing w:val="-1"/>
        </w:rPr>
        <w:t xml:space="preserve"> </w:t>
      </w:r>
      <w:r>
        <w:rPr>
          <w:color w:val="5F5F5F"/>
        </w:rPr>
        <w:t>constraints.</w:t>
      </w:r>
      <w:r>
        <w:rPr>
          <w:color w:val="5F5F5F"/>
          <w:spacing w:val="-1"/>
        </w:rPr>
        <w:t xml:space="preserve"> </w:t>
      </w:r>
      <w:r>
        <w:rPr>
          <w:color w:val="5F5F5F"/>
        </w:rPr>
        <w:t>Should</w:t>
      </w:r>
      <w:r>
        <w:rPr>
          <w:color w:val="5F5F5F"/>
          <w:spacing w:val="-3"/>
        </w:rPr>
        <w:t xml:space="preserve"> </w:t>
      </w:r>
      <w:r>
        <w:rPr>
          <w:color w:val="5F5F5F"/>
        </w:rPr>
        <w:t>a</w:t>
      </w:r>
      <w:r>
        <w:rPr>
          <w:color w:val="5F5F5F"/>
          <w:spacing w:val="-3"/>
        </w:rPr>
        <w:t xml:space="preserve"> </w:t>
      </w:r>
      <w:r>
        <w:rPr>
          <w:color w:val="5F5F5F"/>
        </w:rPr>
        <w:t>population</w:t>
      </w:r>
      <w:r>
        <w:rPr>
          <w:color w:val="5F5F5F"/>
          <w:spacing w:val="-3"/>
        </w:rPr>
        <w:t xml:space="preserve"> </w:t>
      </w:r>
      <w:r>
        <w:rPr>
          <w:color w:val="5F5F5F"/>
        </w:rPr>
        <w:t>be</w:t>
      </w:r>
      <w:r>
        <w:rPr>
          <w:color w:val="5F5F5F"/>
          <w:spacing w:val="-3"/>
        </w:rPr>
        <w:t xml:space="preserve"> </w:t>
      </w:r>
      <w:r>
        <w:rPr>
          <w:color w:val="5F5F5F"/>
        </w:rPr>
        <w:t>identified</w:t>
      </w:r>
      <w:r>
        <w:rPr>
          <w:color w:val="5F5F5F"/>
          <w:spacing w:val="-3"/>
        </w:rPr>
        <w:t xml:space="preserve"> </w:t>
      </w:r>
      <w:r>
        <w:rPr>
          <w:color w:val="5F5F5F"/>
        </w:rPr>
        <w:t>within</w:t>
      </w:r>
      <w:r>
        <w:rPr>
          <w:color w:val="5F5F5F"/>
          <w:spacing w:val="-3"/>
        </w:rPr>
        <w:t xml:space="preserve"> </w:t>
      </w:r>
      <w:r>
        <w:rPr>
          <w:color w:val="5F5F5F"/>
        </w:rPr>
        <w:t>this</w:t>
      </w:r>
      <w:r>
        <w:rPr>
          <w:color w:val="5F5F5F"/>
          <w:spacing w:val="-1"/>
        </w:rPr>
        <w:t xml:space="preserve"> </w:t>
      </w:r>
      <w:r>
        <w:rPr>
          <w:color w:val="5F5F5F"/>
        </w:rPr>
        <w:t>area,</w:t>
      </w:r>
      <w:r>
        <w:rPr>
          <w:color w:val="5F5F5F"/>
          <w:spacing w:val="-5"/>
        </w:rPr>
        <w:t xml:space="preserve"> </w:t>
      </w:r>
      <w:r>
        <w:rPr>
          <w:color w:val="5F5F5F"/>
        </w:rPr>
        <w:t>measures</w:t>
      </w:r>
      <w:r>
        <w:rPr>
          <w:color w:val="5F5F5F"/>
          <w:spacing w:val="-1"/>
        </w:rPr>
        <w:t xml:space="preserve"> </w:t>
      </w:r>
      <w:r>
        <w:rPr>
          <w:color w:val="5F5F5F"/>
        </w:rPr>
        <w:t>to</w:t>
      </w:r>
      <w:r>
        <w:rPr>
          <w:color w:val="5F5F5F"/>
          <w:spacing w:val="-8"/>
        </w:rPr>
        <w:t xml:space="preserve"> </w:t>
      </w:r>
      <w:r>
        <w:rPr>
          <w:color w:val="5F5F5F"/>
        </w:rPr>
        <w:t>comply</w:t>
      </w:r>
      <w:r>
        <w:rPr>
          <w:color w:val="5F5F5F"/>
          <w:spacing w:val="-1"/>
        </w:rPr>
        <w:t xml:space="preserve"> </w:t>
      </w:r>
      <w:r>
        <w:rPr>
          <w:color w:val="5F5F5F"/>
        </w:rPr>
        <w:t>with</w:t>
      </w:r>
      <w:r>
        <w:rPr>
          <w:color w:val="5F5F5F"/>
          <w:spacing w:val="-8"/>
        </w:rPr>
        <w:t xml:space="preserve"> </w:t>
      </w:r>
      <w:r>
        <w:rPr>
          <w:color w:val="5F5F5F"/>
        </w:rPr>
        <w:t>EPRs</w:t>
      </w:r>
      <w:r>
        <w:rPr>
          <w:color w:val="5F5F5F"/>
          <w:spacing w:val="-1"/>
        </w:rPr>
        <w:t xml:space="preserve"> </w:t>
      </w:r>
      <w:r>
        <w:rPr>
          <w:color w:val="5F5F5F"/>
        </w:rPr>
        <w:t>will be utilised to avoid any populations where feasible. The project is unlikely to lead to a long-term decrease in the size of an important population of these species.</w:t>
      </w:r>
    </w:p>
    <w:p w14:paraId="2D7A7A2F" w14:textId="77777777" w:rsidR="00D05A7A" w:rsidRDefault="00B8135C">
      <w:pPr>
        <w:pStyle w:val="BodyText"/>
        <w:tabs>
          <w:tab w:val="left" w:pos="692"/>
        </w:tabs>
        <w:spacing w:before="118" w:line="360" w:lineRule="auto"/>
        <w:ind w:left="692" w:right="694" w:hanging="360"/>
      </w:pPr>
      <w:r>
        <w:rPr>
          <w:noProof/>
        </w:rPr>
        <w:drawing>
          <wp:inline distT="0" distB="0" distL="0" distR="0" wp14:anchorId="5EC434F4" wp14:editId="07BA80A7">
            <wp:extent cx="88264" cy="88887"/>
            <wp:effectExtent l="0" t="0" r="0" b="0"/>
            <wp:docPr id="1784" name="Image 17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4" name="Image 178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7"/>
                    </a:xfrm>
                    <a:prstGeom prst="rect">
                      <a:avLst/>
                    </a:prstGeom>
                  </pic:spPr>
                </pic:pic>
              </a:graphicData>
            </a:graphic>
          </wp:inline>
        </w:drawing>
      </w:r>
      <w:r>
        <w:rPr>
          <w:rFonts w:ascii="Times New Roman"/>
        </w:rPr>
        <w:tab/>
      </w:r>
      <w:r>
        <w:rPr>
          <w:color w:val="5F5F5F"/>
        </w:rPr>
        <w:t>The project is unlikely to reduce the area of occupancy of an important population of river swamp wallaby</w:t>
      </w:r>
      <w:r>
        <w:rPr>
          <w:color w:val="5F5F5F"/>
          <w:spacing w:val="-1"/>
        </w:rPr>
        <w:t xml:space="preserve"> </w:t>
      </w:r>
      <w:r>
        <w:rPr>
          <w:color w:val="5F5F5F"/>
        </w:rPr>
        <w:t>grass. Direct and</w:t>
      </w:r>
      <w:r>
        <w:rPr>
          <w:color w:val="5F5F5F"/>
          <w:spacing w:val="-3"/>
        </w:rPr>
        <w:t xml:space="preserve"> </w:t>
      </w:r>
      <w:r>
        <w:rPr>
          <w:color w:val="5F5F5F"/>
        </w:rPr>
        <w:t>indirect impacts</w:t>
      </w:r>
      <w:r>
        <w:rPr>
          <w:color w:val="5F5F5F"/>
          <w:spacing w:val="-1"/>
        </w:rPr>
        <w:t xml:space="preserve"> </w:t>
      </w:r>
      <w:r>
        <w:rPr>
          <w:color w:val="5F5F5F"/>
        </w:rPr>
        <w:t>to</w:t>
      </w:r>
      <w:r>
        <w:rPr>
          <w:color w:val="5F5F5F"/>
          <w:spacing w:val="-8"/>
        </w:rPr>
        <w:t xml:space="preserve"> </w:t>
      </w:r>
      <w:r>
        <w:rPr>
          <w:color w:val="5F5F5F"/>
        </w:rPr>
        <w:t>this</w:t>
      </w:r>
      <w:r>
        <w:rPr>
          <w:color w:val="5F5F5F"/>
          <w:spacing w:val="-1"/>
        </w:rPr>
        <w:t xml:space="preserve"> </w:t>
      </w:r>
      <w:r>
        <w:rPr>
          <w:color w:val="5F5F5F"/>
        </w:rPr>
        <w:t>species</w:t>
      </w:r>
      <w:r>
        <w:rPr>
          <w:color w:val="5F5F5F"/>
          <w:spacing w:val="-1"/>
        </w:rPr>
        <w:t xml:space="preserve"> </w:t>
      </w:r>
      <w:r>
        <w:rPr>
          <w:color w:val="5F5F5F"/>
        </w:rPr>
        <w:t>can</w:t>
      </w:r>
      <w:r>
        <w:rPr>
          <w:color w:val="5F5F5F"/>
          <w:spacing w:val="-5"/>
        </w:rPr>
        <w:t xml:space="preserve"> </w:t>
      </w:r>
      <w:r>
        <w:rPr>
          <w:color w:val="5F5F5F"/>
        </w:rPr>
        <w:t>be</w:t>
      </w:r>
      <w:r>
        <w:rPr>
          <w:color w:val="5F5F5F"/>
          <w:spacing w:val="-3"/>
        </w:rPr>
        <w:t xml:space="preserve"> </w:t>
      </w:r>
      <w:r>
        <w:rPr>
          <w:color w:val="5F5F5F"/>
        </w:rPr>
        <w:t>avoided</w:t>
      </w:r>
      <w:r>
        <w:rPr>
          <w:color w:val="5F5F5F"/>
          <w:spacing w:val="-3"/>
        </w:rPr>
        <w:t xml:space="preserve"> </w:t>
      </w:r>
      <w:r>
        <w:rPr>
          <w:color w:val="5F5F5F"/>
        </w:rPr>
        <w:t>through</w:t>
      </w:r>
      <w:r>
        <w:rPr>
          <w:color w:val="5F5F5F"/>
          <w:spacing w:val="-3"/>
        </w:rPr>
        <w:t xml:space="preserve"> </w:t>
      </w:r>
      <w:r>
        <w:rPr>
          <w:color w:val="5F5F5F"/>
        </w:rPr>
        <w:t>the</w:t>
      </w:r>
      <w:r>
        <w:rPr>
          <w:color w:val="5F5F5F"/>
          <w:spacing w:val="-3"/>
        </w:rPr>
        <w:t xml:space="preserve"> </w:t>
      </w:r>
      <w:r>
        <w:rPr>
          <w:color w:val="5F5F5F"/>
        </w:rPr>
        <w:t>implementation</w:t>
      </w:r>
      <w:r>
        <w:rPr>
          <w:color w:val="5F5F5F"/>
          <w:spacing w:val="-3"/>
        </w:rPr>
        <w:t xml:space="preserve"> </w:t>
      </w:r>
      <w:r>
        <w:rPr>
          <w:color w:val="5F5F5F"/>
        </w:rPr>
        <w:t>of measures to comply with EPRs.</w:t>
      </w:r>
    </w:p>
    <w:p w14:paraId="4EAE2ED2" w14:textId="77777777" w:rsidR="00D05A7A" w:rsidRDefault="00B8135C">
      <w:pPr>
        <w:pStyle w:val="BodyText"/>
        <w:tabs>
          <w:tab w:val="left" w:pos="692"/>
        </w:tabs>
        <w:spacing w:before="122" w:line="360" w:lineRule="auto"/>
        <w:ind w:left="692" w:right="685" w:hanging="360"/>
      </w:pPr>
      <w:r>
        <w:rPr>
          <w:noProof/>
        </w:rPr>
        <w:drawing>
          <wp:inline distT="0" distB="0" distL="0" distR="0" wp14:anchorId="651F1E3A" wp14:editId="11DDDED6">
            <wp:extent cx="88264" cy="88265"/>
            <wp:effectExtent l="0" t="0" r="0" b="0"/>
            <wp:docPr id="1785" name="Image 17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5" name="Image 178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 project is unlikely to fragment an existing important population into two or more populations. The known</w:t>
      </w:r>
      <w:r>
        <w:rPr>
          <w:color w:val="5F5F5F"/>
          <w:spacing w:val="-2"/>
        </w:rPr>
        <w:t xml:space="preserve"> </w:t>
      </w:r>
      <w:r>
        <w:rPr>
          <w:color w:val="5F5F5F"/>
        </w:rPr>
        <w:t>population</w:t>
      </w:r>
      <w:r>
        <w:rPr>
          <w:color w:val="5F5F5F"/>
          <w:spacing w:val="-2"/>
        </w:rPr>
        <w:t xml:space="preserve"> </w:t>
      </w:r>
      <w:r>
        <w:rPr>
          <w:color w:val="5F5F5F"/>
        </w:rPr>
        <w:t>adjacent to</w:t>
      </w:r>
      <w:r>
        <w:rPr>
          <w:color w:val="5F5F5F"/>
          <w:spacing w:val="-2"/>
        </w:rPr>
        <w:t xml:space="preserve"> </w:t>
      </w:r>
      <w:r>
        <w:rPr>
          <w:color w:val="5F5F5F"/>
        </w:rPr>
        <w:t>the</w:t>
      </w:r>
      <w:r>
        <w:rPr>
          <w:color w:val="5F5F5F"/>
          <w:spacing w:val="-7"/>
        </w:rPr>
        <w:t xml:space="preserve"> </w:t>
      </w:r>
      <w:r>
        <w:rPr>
          <w:color w:val="5F5F5F"/>
        </w:rPr>
        <w:t>Morwell</w:t>
      </w:r>
      <w:r>
        <w:rPr>
          <w:color w:val="5F5F5F"/>
          <w:spacing w:val="-2"/>
        </w:rPr>
        <w:t xml:space="preserve"> </w:t>
      </w:r>
      <w:r>
        <w:rPr>
          <w:color w:val="5F5F5F"/>
        </w:rPr>
        <w:t>River will</w:t>
      </w:r>
      <w:r>
        <w:rPr>
          <w:color w:val="5F5F5F"/>
          <w:spacing w:val="-2"/>
        </w:rPr>
        <w:t xml:space="preserve"> </w:t>
      </w:r>
      <w:r>
        <w:rPr>
          <w:color w:val="5F5F5F"/>
        </w:rPr>
        <w:t>not be</w:t>
      </w:r>
      <w:r>
        <w:rPr>
          <w:color w:val="5F5F5F"/>
          <w:spacing w:val="-2"/>
        </w:rPr>
        <w:t xml:space="preserve"> </w:t>
      </w:r>
      <w:r>
        <w:rPr>
          <w:color w:val="5F5F5F"/>
        </w:rPr>
        <w:t>fragmented</w:t>
      </w:r>
      <w:r>
        <w:rPr>
          <w:color w:val="5F5F5F"/>
          <w:spacing w:val="-2"/>
        </w:rPr>
        <w:t xml:space="preserve"> </w:t>
      </w:r>
      <w:proofErr w:type="gramStart"/>
      <w:r>
        <w:rPr>
          <w:color w:val="5F5F5F"/>
        </w:rPr>
        <w:t>as</w:t>
      </w:r>
      <w:r>
        <w:rPr>
          <w:color w:val="5F5F5F"/>
          <w:spacing w:val="-5"/>
        </w:rPr>
        <w:t xml:space="preserve"> </w:t>
      </w:r>
      <w:r>
        <w:rPr>
          <w:color w:val="5F5F5F"/>
        </w:rPr>
        <w:t>a</w:t>
      </w:r>
      <w:r>
        <w:rPr>
          <w:color w:val="5F5F5F"/>
          <w:spacing w:val="-2"/>
        </w:rPr>
        <w:t xml:space="preserve"> </w:t>
      </w:r>
      <w:r>
        <w:rPr>
          <w:color w:val="5F5F5F"/>
        </w:rPr>
        <w:t>result of</w:t>
      </w:r>
      <w:proofErr w:type="gramEnd"/>
      <w:r>
        <w:rPr>
          <w:color w:val="5F5F5F"/>
          <w:spacing w:val="-4"/>
        </w:rPr>
        <w:t xml:space="preserve"> </w:t>
      </w:r>
      <w:r>
        <w:rPr>
          <w:color w:val="5F5F5F"/>
        </w:rPr>
        <w:t>the</w:t>
      </w:r>
      <w:r>
        <w:rPr>
          <w:color w:val="5F5F5F"/>
          <w:spacing w:val="-2"/>
        </w:rPr>
        <w:t xml:space="preserve"> </w:t>
      </w:r>
      <w:r>
        <w:rPr>
          <w:color w:val="5F5F5F"/>
        </w:rPr>
        <w:t>project.</w:t>
      </w:r>
      <w:r>
        <w:rPr>
          <w:color w:val="5F5F5F"/>
          <w:spacing w:val="-8"/>
        </w:rPr>
        <w:t xml:space="preserve"> </w:t>
      </w:r>
      <w:r>
        <w:rPr>
          <w:color w:val="5F5F5F"/>
        </w:rPr>
        <w:t>Should further populations be identified in areas which have not yet been surveyed, impacts can be managed through compliance with EPRs.</w:t>
      </w:r>
    </w:p>
    <w:p w14:paraId="0B470EA6" w14:textId="77777777" w:rsidR="00D05A7A" w:rsidRDefault="00B8135C">
      <w:pPr>
        <w:pStyle w:val="BodyText"/>
        <w:tabs>
          <w:tab w:val="left" w:pos="692"/>
        </w:tabs>
        <w:spacing w:before="117"/>
        <w:ind w:left="332"/>
      </w:pPr>
      <w:r>
        <w:rPr>
          <w:noProof/>
        </w:rPr>
        <w:drawing>
          <wp:inline distT="0" distB="0" distL="0" distR="0" wp14:anchorId="672FD400" wp14:editId="7B01DF3B">
            <wp:extent cx="88264" cy="88265"/>
            <wp:effectExtent l="0" t="0" r="0" b="0"/>
            <wp:docPr id="1786" name="Image 17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6" name="Image 178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w:t>
      </w:r>
      <w:r>
        <w:rPr>
          <w:color w:val="5F5F5F"/>
          <w:spacing w:val="-5"/>
        </w:rPr>
        <w:t xml:space="preserve"> </w:t>
      </w:r>
      <w:r>
        <w:rPr>
          <w:color w:val="5F5F5F"/>
        </w:rPr>
        <w:t>project</w:t>
      </w:r>
      <w:r>
        <w:rPr>
          <w:color w:val="5F5F5F"/>
          <w:spacing w:val="-2"/>
        </w:rPr>
        <w:t xml:space="preserve"> </w:t>
      </w:r>
      <w:r>
        <w:rPr>
          <w:color w:val="5F5F5F"/>
        </w:rPr>
        <w:t>is</w:t>
      </w:r>
      <w:r>
        <w:rPr>
          <w:color w:val="5F5F5F"/>
          <w:spacing w:val="-3"/>
        </w:rPr>
        <w:t xml:space="preserve"> </w:t>
      </w:r>
      <w:r>
        <w:rPr>
          <w:color w:val="5F5F5F"/>
        </w:rPr>
        <w:t>unlikely</w:t>
      </w:r>
      <w:r>
        <w:rPr>
          <w:color w:val="5F5F5F"/>
          <w:spacing w:val="-3"/>
        </w:rPr>
        <w:t xml:space="preserve"> </w:t>
      </w:r>
      <w:r>
        <w:rPr>
          <w:color w:val="5F5F5F"/>
        </w:rPr>
        <w:t>to</w:t>
      </w:r>
      <w:r>
        <w:rPr>
          <w:color w:val="5F5F5F"/>
          <w:spacing w:val="-9"/>
        </w:rPr>
        <w:t xml:space="preserve"> </w:t>
      </w:r>
      <w:r>
        <w:rPr>
          <w:color w:val="5F5F5F"/>
        </w:rPr>
        <w:t>adversely</w:t>
      </w:r>
      <w:r>
        <w:rPr>
          <w:color w:val="5F5F5F"/>
          <w:spacing w:val="-3"/>
        </w:rPr>
        <w:t xml:space="preserve"> </w:t>
      </w:r>
      <w:r>
        <w:rPr>
          <w:color w:val="5F5F5F"/>
        </w:rPr>
        <w:t>affect</w:t>
      </w:r>
      <w:r>
        <w:rPr>
          <w:color w:val="5F5F5F"/>
          <w:spacing w:val="-2"/>
        </w:rPr>
        <w:t xml:space="preserve"> </w:t>
      </w:r>
      <w:r>
        <w:rPr>
          <w:color w:val="5F5F5F"/>
        </w:rPr>
        <w:t>habitat</w:t>
      </w:r>
      <w:r>
        <w:rPr>
          <w:color w:val="5F5F5F"/>
          <w:spacing w:val="-6"/>
        </w:rPr>
        <w:t xml:space="preserve"> </w:t>
      </w:r>
      <w:r>
        <w:rPr>
          <w:color w:val="5F5F5F"/>
        </w:rPr>
        <w:t>critical</w:t>
      </w:r>
      <w:r>
        <w:rPr>
          <w:color w:val="5F5F5F"/>
          <w:spacing w:val="-5"/>
        </w:rPr>
        <w:t xml:space="preserve"> </w:t>
      </w:r>
      <w:r>
        <w:rPr>
          <w:color w:val="5F5F5F"/>
        </w:rPr>
        <w:t>to</w:t>
      </w:r>
      <w:r>
        <w:rPr>
          <w:color w:val="5F5F5F"/>
          <w:spacing w:val="-9"/>
        </w:rPr>
        <w:t xml:space="preserve"> </w:t>
      </w:r>
      <w:r>
        <w:rPr>
          <w:color w:val="5F5F5F"/>
        </w:rPr>
        <w:t>the</w:t>
      </w:r>
      <w:r>
        <w:rPr>
          <w:color w:val="5F5F5F"/>
          <w:spacing w:val="-5"/>
        </w:rPr>
        <w:t xml:space="preserve"> </w:t>
      </w:r>
      <w:r>
        <w:rPr>
          <w:color w:val="5F5F5F"/>
        </w:rPr>
        <w:t>survival</w:t>
      </w:r>
      <w:r>
        <w:rPr>
          <w:color w:val="5F5F5F"/>
          <w:spacing w:val="-4"/>
        </w:rPr>
        <w:t xml:space="preserve"> </w:t>
      </w:r>
      <w:r>
        <w:rPr>
          <w:color w:val="5F5F5F"/>
        </w:rPr>
        <w:t>of</w:t>
      </w:r>
      <w:r>
        <w:rPr>
          <w:color w:val="5F5F5F"/>
          <w:spacing w:val="-7"/>
        </w:rPr>
        <w:t xml:space="preserve"> </w:t>
      </w:r>
      <w:r>
        <w:rPr>
          <w:color w:val="5F5F5F"/>
        </w:rPr>
        <w:t>these</w:t>
      </w:r>
      <w:r>
        <w:rPr>
          <w:color w:val="5F5F5F"/>
          <w:spacing w:val="-4"/>
        </w:rPr>
        <w:t xml:space="preserve"> </w:t>
      </w:r>
      <w:r>
        <w:rPr>
          <w:color w:val="5F5F5F"/>
          <w:spacing w:val="-2"/>
        </w:rPr>
        <w:t>species.</w:t>
      </w:r>
    </w:p>
    <w:p w14:paraId="4009C069" w14:textId="77777777" w:rsidR="00D05A7A" w:rsidRDefault="00D05A7A">
      <w:pPr>
        <w:sectPr w:rsidR="00D05A7A">
          <w:headerReference w:type="default" r:id="rId97"/>
          <w:footerReference w:type="default" r:id="rId98"/>
          <w:pgSz w:w="11910" w:h="16840"/>
          <w:pgMar w:top="1820" w:right="603" w:bottom="820" w:left="800" w:header="467" w:footer="636" w:gutter="0"/>
          <w:pgNumType w:start="57"/>
          <w:cols w:space="720"/>
        </w:sectPr>
      </w:pPr>
    </w:p>
    <w:p w14:paraId="51274845" w14:textId="77777777" w:rsidR="00D05A7A" w:rsidRDefault="00B8135C">
      <w:pPr>
        <w:pStyle w:val="BodyText"/>
        <w:spacing w:before="110" w:line="360" w:lineRule="auto"/>
        <w:ind w:left="692" w:right="544"/>
      </w:pPr>
      <w:r>
        <w:rPr>
          <w:color w:val="5F5F5F"/>
        </w:rPr>
        <w:lastRenderedPageBreak/>
        <w:t>requires</w:t>
      </w:r>
      <w:r>
        <w:rPr>
          <w:color w:val="5F5F5F"/>
          <w:spacing w:val="-2"/>
        </w:rPr>
        <w:t xml:space="preserve"> </w:t>
      </w:r>
      <w:r>
        <w:rPr>
          <w:color w:val="5F5F5F"/>
        </w:rPr>
        <w:t>periodic</w:t>
      </w:r>
      <w:r>
        <w:rPr>
          <w:color w:val="5F5F5F"/>
          <w:spacing w:val="-2"/>
        </w:rPr>
        <w:t xml:space="preserve"> </w:t>
      </w:r>
      <w:r>
        <w:rPr>
          <w:color w:val="5F5F5F"/>
        </w:rPr>
        <w:t>flooding</w:t>
      </w:r>
      <w:r>
        <w:rPr>
          <w:color w:val="5F5F5F"/>
          <w:spacing w:val="-3"/>
        </w:rPr>
        <w:t xml:space="preserve"> </w:t>
      </w:r>
      <w:r>
        <w:rPr>
          <w:color w:val="5F5F5F"/>
        </w:rPr>
        <w:t>of</w:t>
      </w:r>
      <w:r>
        <w:rPr>
          <w:color w:val="5F5F5F"/>
          <w:spacing w:val="-1"/>
        </w:rPr>
        <w:t xml:space="preserve"> </w:t>
      </w:r>
      <w:r>
        <w:rPr>
          <w:color w:val="5F5F5F"/>
        </w:rPr>
        <w:t>habitat</w:t>
      </w:r>
      <w:r>
        <w:rPr>
          <w:color w:val="5F5F5F"/>
          <w:spacing w:val="-1"/>
        </w:rPr>
        <w:t xml:space="preserve"> </w:t>
      </w:r>
      <w:r>
        <w:rPr>
          <w:color w:val="5F5F5F"/>
        </w:rPr>
        <w:t>to</w:t>
      </w:r>
      <w:r>
        <w:rPr>
          <w:color w:val="5F5F5F"/>
          <w:spacing w:val="-3"/>
        </w:rPr>
        <w:t xml:space="preserve"> </w:t>
      </w:r>
      <w:r>
        <w:rPr>
          <w:color w:val="5F5F5F"/>
        </w:rPr>
        <w:t>maintain</w:t>
      </w:r>
      <w:r>
        <w:rPr>
          <w:color w:val="5F5F5F"/>
          <w:spacing w:val="-3"/>
        </w:rPr>
        <w:t xml:space="preserve"> </w:t>
      </w:r>
      <w:r>
        <w:rPr>
          <w:color w:val="5F5F5F"/>
        </w:rPr>
        <w:t>wet</w:t>
      </w:r>
      <w:r>
        <w:rPr>
          <w:color w:val="5F5F5F"/>
          <w:spacing w:val="-1"/>
        </w:rPr>
        <w:t xml:space="preserve"> </w:t>
      </w:r>
      <w:r>
        <w:rPr>
          <w:color w:val="5F5F5F"/>
        </w:rPr>
        <w:t>conditions</w:t>
      </w:r>
      <w:r>
        <w:rPr>
          <w:color w:val="5F5F5F"/>
          <w:spacing w:val="-2"/>
        </w:rPr>
        <w:t xml:space="preserve"> </w:t>
      </w:r>
      <w:r>
        <w:rPr>
          <w:color w:val="5F5F5F"/>
        </w:rPr>
        <w:t>and</w:t>
      </w:r>
      <w:r>
        <w:rPr>
          <w:color w:val="5F5F5F"/>
          <w:spacing w:val="-3"/>
        </w:rPr>
        <w:t xml:space="preserve"> </w:t>
      </w:r>
      <w:r>
        <w:rPr>
          <w:color w:val="5F5F5F"/>
        </w:rPr>
        <w:t>allow</w:t>
      </w:r>
      <w:r>
        <w:rPr>
          <w:color w:val="5F5F5F"/>
          <w:spacing w:val="-3"/>
        </w:rPr>
        <w:t xml:space="preserve"> </w:t>
      </w:r>
      <w:r>
        <w:rPr>
          <w:color w:val="5F5F5F"/>
        </w:rPr>
        <w:t>for</w:t>
      </w:r>
      <w:r>
        <w:rPr>
          <w:color w:val="5F5F5F"/>
          <w:spacing w:val="-2"/>
        </w:rPr>
        <w:t xml:space="preserve"> </w:t>
      </w:r>
      <w:r>
        <w:rPr>
          <w:color w:val="5F5F5F"/>
        </w:rPr>
        <w:t>flowering</w:t>
      </w:r>
      <w:r>
        <w:rPr>
          <w:color w:val="5F5F5F"/>
          <w:spacing w:val="-3"/>
        </w:rPr>
        <w:t xml:space="preserve"> </w:t>
      </w:r>
      <w:r>
        <w:rPr>
          <w:color w:val="5F5F5F"/>
        </w:rPr>
        <w:t>and</w:t>
      </w:r>
      <w:r>
        <w:rPr>
          <w:color w:val="5F5F5F"/>
          <w:spacing w:val="-3"/>
        </w:rPr>
        <w:t xml:space="preserve"> </w:t>
      </w:r>
      <w:r>
        <w:rPr>
          <w:color w:val="5F5F5F"/>
        </w:rPr>
        <w:t>fruiting.</w:t>
      </w:r>
      <w:r>
        <w:rPr>
          <w:color w:val="5F5F5F"/>
          <w:spacing w:val="-5"/>
        </w:rPr>
        <w:t xml:space="preserve"> </w:t>
      </w:r>
      <w:r>
        <w:rPr>
          <w:color w:val="5F5F5F"/>
        </w:rPr>
        <w:t>The project is unlikely to disrupt this periodic flooding of habitat.</w:t>
      </w:r>
    </w:p>
    <w:p w14:paraId="6B0C6DE2" w14:textId="77777777" w:rsidR="00D05A7A" w:rsidRDefault="00B8135C">
      <w:pPr>
        <w:pStyle w:val="BodyText"/>
        <w:tabs>
          <w:tab w:val="left" w:pos="692"/>
        </w:tabs>
        <w:spacing w:before="122" w:line="360" w:lineRule="auto"/>
        <w:ind w:left="692" w:right="1092" w:hanging="360"/>
      </w:pPr>
      <w:r>
        <w:rPr>
          <w:noProof/>
        </w:rPr>
        <w:drawing>
          <wp:inline distT="0" distB="0" distL="0" distR="0" wp14:anchorId="5BB41E03" wp14:editId="01F3A4B2">
            <wp:extent cx="88264" cy="88265"/>
            <wp:effectExtent l="0" t="0" r="0" b="0"/>
            <wp:docPr id="1793" name="Image 17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3" name="Image 179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project is</w:t>
      </w:r>
      <w:r>
        <w:rPr>
          <w:color w:val="5F5F5F"/>
          <w:spacing w:val="-1"/>
        </w:rPr>
        <w:t xml:space="preserve"> </w:t>
      </w:r>
      <w:r>
        <w:rPr>
          <w:color w:val="5F5F5F"/>
        </w:rPr>
        <w:t>unlikely</w:t>
      </w:r>
      <w:r>
        <w:rPr>
          <w:color w:val="5F5F5F"/>
          <w:spacing w:val="-1"/>
        </w:rPr>
        <w:t xml:space="preserve"> </w:t>
      </w:r>
      <w:r>
        <w:rPr>
          <w:color w:val="5F5F5F"/>
        </w:rPr>
        <w:t>to</w:t>
      </w:r>
      <w:r>
        <w:rPr>
          <w:color w:val="5F5F5F"/>
          <w:spacing w:val="-7"/>
        </w:rPr>
        <w:t xml:space="preserve"> </w:t>
      </w:r>
      <w:r>
        <w:rPr>
          <w:color w:val="5F5F5F"/>
        </w:rPr>
        <w:t>modify,</w:t>
      </w:r>
      <w:r>
        <w:rPr>
          <w:color w:val="5F5F5F"/>
          <w:spacing w:val="-5"/>
        </w:rPr>
        <w:t xml:space="preserve"> </w:t>
      </w:r>
      <w:r>
        <w:rPr>
          <w:color w:val="5F5F5F"/>
        </w:rPr>
        <w:t>destroy,</w:t>
      </w:r>
      <w:r>
        <w:rPr>
          <w:color w:val="5F5F5F"/>
          <w:spacing w:val="-5"/>
        </w:rPr>
        <w:t xml:space="preserve"> </w:t>
      </w:r>
      <w:proofErr w:type="gramStart"/>
      <w:r>
        <w:rPr>
          <w:color w:val="5F5F5F"/>
        </w:rPr>
        <w:t>remove</w:t>
      </w:r>
      <w:proofErr w:type="gramEnd"/>
      <w:r>
        <w:rPr>
          <w:color w:val="5F5F5F"/>
          <w:spacing w:val="-3"/>
        </w:rPr>
        <w:t xml:space="preserve"> </w:t>
      </w:r>
      <w:r>
        <w:rPr>
          <w:color w:val="5F5F5F"/>
        </w:rPr>
        <w:t>or</w:t>
      </w:r>
      <w:r>
        <w:rPr>
          <w:color w:val="5F5F5F"/>
          <w:spacing w:val="-6"/>
        </w:rPr>
        <w:t xml:space="preserve"> </w:t>
      </w:r>
      <w:r>
        <w:rPr>
          <w:color w:val="5F5F5F"/>
        </w:rPr>
        <w:t>isolate</w:t>
      </w:r>
      <w:r>
        <w:rPr>
          <w:color w:val="5F5F5F"/>
          <w:spacing w:val="-3"/>
        </w:rPr>
        <w:t xml:space="preserve"> </w:t>
      </w:r>
      <w:r>
        <w:rPr>
          <w:color w:val="5F5F5F"/>
        </w:rPr>
        <w:t>or</w:t>
      </w:r>
      <w:r>
        <w:rPr>
          <w:color w:val="5F5F5F"/>
          <w:spacing w:val="-1"/>
        </w:rPr>
        <w:t xml:space="preserve"> </w:t>
      </w:r>
      <w:r>
        <w:rPr>
          <w:color w:val="5F5F5F"/>
        </w:rPr>
        <w:t>decrease</w:t>
      </w:r>
      <w:r>
        <w:rPr>
          <w:color w:val="5F5F5F"/>
          <w:spacing w:val="-3"/>
        </w:rPr>
        <w:t xml:space="preserve"> </w:t>
      </w:r>
      <w:r>
        <w:rPr>
          <w:color w:val="5F5F5F"/>
        </w:rPr>
        <w:t>the</w:t>
      </w:r>
      <w:r>
        <w:rPr>
          <w:color w:val="5F5F5F"/>
          <w:spacing w:val="-3"/>
        </w:rPr>
        <w:t xml:space="preserve"> </w:t>
      </w:r>
      <w:r>
        <w:rPr>
          <w:color w:val="5F5F5F"/>
        </w:rPr>
        <w:t>availability</w:t>
      </w:r>
      <w:r>
        <w:rPr>
          <w:color w:val="5F5F5F"/>
          <w:spacing w:val="-1"/>
        </w:rPr>
        <w:t xml:space="preserve"> </w:t>
      </w:r>
      <w:r>
        <w:rPr>
          <w:color w:val="5F5F5F"/>
        </w:rPr>
        <w:t>or</w:t>
      </w:r>
      <w:r>
        <w:rPr>
          <w:color w:val="5F5F5F"/>
          <w:spacing w:val="-1"/>
        </w:rPr>
        <w:t xml:space="preserve"> </w:t>
      </w:r>
      <w:r>
        <w:rPr>
          <w:color w:val="5F5F5F"/>
        </w:rPr>
        <w:t>quality</w:t>
      </w:r>
      <w:r>
        <w:rPr>
          <w:color w:val="5F5F5F"/>
          <w:spacing w:val="-1"/>
        </w:rPr>
        <w:t xml:space="preserve"> </w:t>
      </w:r>
      <w:r>
        <w:rPr>
          <w:color w:val="5F5F5F"/>
        </w:rPr>
        <w:t>of habitat to the extent that the species are likely to decline.</w:t>
      </w:r>
    </w:p>
    <w:p w14:paraId="56E069BE" w14:textId="77777777" w:rsidR="00D05A7A" w:rsidRDefault="00B8135C">
      <w:pPr>
        <w:pStyle w:val="BodyText"/>
        <w:tabs>
          <w:tab w:val="left" w:pos="692"/>
        </w:tabs>
        <w:spacing w:before="121" w:line="360" w:lineRule="auto"/>
        <w:ind w:left="693" w:right="626" w:hanging="360"/>
      </w:pPr>
      <w:r>
        <w:rPr>
          <w:noProof/>
        </w:rPr>
        <w:drawing>
          <wp:inline distT="0" distB="0" distL="0" distR="0" wp14:anchorId="45CA5B87" wp14:editId="55BE55EF">
            <wp:extent cx="88264" cy="88265"/>
            <wp:effectExtent l="0" t="0" r="0" b="0"/>
            <wp:docPr id="1794" name="Image 17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4" name="Image 179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result in</w:t>
      </w:r>
      <w:r>
        <w:rPr>
          <w:color w:val="5F5F5F"/>
          <w:spacing w:val="-2"/>
        </w:rPr>
        <w:t xml:space="preserve"> </w:t>
      </w:r>
      <w:r>
        <w:rPr>
          <w:color w:val="5F5F5F"/>
        </w:rPr>
        <w:t>invasive</w:t>
      </w:r>
      <w:r>
        <w:rPr>
          <w:color w:val="5F5F5F"/>
          <w:spacing w:val="-2"/>
        </w:rPr>
        <w:t xml:space="preserve"> </w:t>
      </w:r>
      <w:r>
        <w:rPr>
          <w:color w:val="5F5F5F"/>
        </w:rPr>
        <w:t>species</w:t>
      </w:r>
      <w:r>
        <w:rPr>
          <w:color w:val="5F5F5F"/>
          <w:spacing w:val="-5"/>
        </w:rPr>
        <w:t xml:space="preserve"> </w:t>
      </w:r>
      <w:r>
        <w:rPr>
          <w:color w:val="5F5F5F"/>
        </w:rPr>
        <w:t>that</w:t>
      </w:r>
      <w:r>
        <w:rPr>
          <w:color w:val="5F5F5F"/>
          <w:spacing w:val="-4"/>
        </w:rPr>
        <w:t xml:space="preserve"> </w:t>
      </w:r>
      <w:r>
        <w:rPr>
          <w:color w:val="5F5F5F"/>
        </w:rPr>
        <w:t>are</w:t>
      </w:r>
      <w:r>
        <w:rPr>
          <w:color w:val="5F5F5F"/>
          <w:spacing w:val="-2"/>
        </w:rPr>
        <w:t xml:space="preserve"> </w:t>
      </w:r>
      <w:r>
        <w:rPr>
          <w:color w:val="5F5F5F"/>
        </w:rPr>
        <w:t>harmful</w:t>
      </w:r>
      <w:r>
        <w:rPr>
          <w:color w:val="5F5F5F"/>
          <w:spacing w:val="-2"/>
        </w:rPr>
        <w:t xml:space="preserve"> </w:t>
      </w:r>
      <w:r>
        <w:rPr>
          <w:color w:val="5F5F5F"/>
        </w:rPr>
        <w:t>to</w:t>
      </w:r>
      <w:r>
        <w:rPr>
          <w:color w:val="5F5F5F"/>
          <w:spacing w:val="-7"/>
        </w:rPr>
        <w:t xml:space="preserve"> </w:t>
      </w:r>
      <w:r>
        <w:rPr>
          <w:color w:val="5F5F5F"/>
        </w:rPr>
        <w:t>this</w:t>
      </w:r>
      <w:r>
        <w:rPr>
          <w:color w:val="5F5F5F"/>
          <w:spacing w:val="-3"/>
        </w:rPr>
        <w:t xml:space="preserve"> </w:t>
      </w:r>
      <w:r>
        <w:rPr>
          <w:color w:val="5F5F5F"/>
        </w:rPr>
        <w:t>species becoming</w:t>
      </w:r>
      <w:r>
        <w:rPr>
          <w:color w:val="5F5F5F"/>
          <w:spacing w:val="-2"/>
        </w:rPr>
        <w:t xml:space="preserve"> </w:t>
      </w:r>
      <w:r>
        <w:rPr>
          <w:color w:val="5F5F5F"/>
        </w:rPr>
        <w:t>established within potential habitat. Measures to comply with EPRs</w:t>
      </w:r>
      <w:r>
        <w:rPr>
          <w:color w:val="5F5F5F"/>
          <w:spacing w:val="-4"/>
        </w:rPr>
        <w:t xml:space="preserve"> </w:t>
      </w:r>
      <w:r>
        <w:rPr>
          <w:color w:val="5F5F5F"/>
        </w:rPr>
        <w:t>(e.g., wash down procedures of machinery) will be implemented to prevent the spread of weeds into areas of habitat.</w:t>
      </w:r>
    </w:p>
    <w:p w14:paraId="7A457490" w14:textId="77777777" w:rsidR="00D05A7A" w:rsidRDefault="00B8135C">
      <w:pPr>
        <w:pStyle w:val="BodyText"/>
        <w:tabs>
          <w:tab w:val="left" w:pos="692"/>
        </w:tabs>
        <w:spacing w:before="122"/>
        <w:ind w:left="332"/>
      </w:pPr>
      <w:r>
        <w:rPr>
          <w:noProof/>
        </w:rPr>
        <w:drawing>
          <wp:inline distT="0" distB="0" distL="0" distR="0" wp14:anchorId="7643DADF" wp14:editId="16A86884">
            <wp:extent cx="88264" cy="88264"/>
            <wp:effectExtent l="0" t="0" r="0" b="0"/>
            <wp:docPr id="1795" name="Image 179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5" name="Image 179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5"/>
        </w:rPr>
        <w:t xml:space="preserve"> </w:t>
      </w:r>
      <w:r>
        <w:rPr>
          <w:color w:val="5F5F5F"/>
        </w:rPr>
        <w:t>project</w:t>
      </w:r>
      <w:r>
        <w:rPr>
          <w:color w:val="5F5F5F"/>
          <w:spacing w:val="-2"/>
        </w:rPr>
        <w:t xml:space="preserve"> </w:t>
      </w:r>
      <w:r>
        <w:rPr>
          <w:color w:val="5F5F5F"/>
        </w:rPr>
        <w:t>is</w:t>
      </w:r>
      <w:r>
        <w:rPr>
          <w:color w:val="5F5F5F"/>
          <w:spacing w:val="-4"/>
        </w:rPr>
        <w:t xml:space="preserve"> </w:t>
      </w:r>
      <w:r>
        <w:rPr>
          <w:color w:val="5F5F5F"/>
        </w:rPr>
        <w:t>unlikely</w:t>
      </w:r>
      <w:r>
        <w:rPr>
          <w:color w:val="5F5F5F"/>
          <w:spacing w:val="-3"/>
        </w:rPr>
        <w:t xml:space="preserve"> </w:t>
      </w:r>
      <w:r>
        <w:rPr>
          <w:color w:val="5F5F5F"/>
        </w:rPr>
        <w:t>to</w:t>
      </w:r>
      <w:r>
        <w:rPr>
          <w:color w:val="5F5F5F"/>
          <w:spacing w:val="-9"/>
        </w:rPr>
        <w:t xml:space="preserve"> </w:t>
      </w:r>
      <w:r>
        <w:rPr>
          <w:color w:val="5F5F5F"/>
        </w:rPr>
        <w:t>introduce</w:t>
      </w:r>
      <w:r>
        <w:rPr>
          <w:color w:val="5F5F5F"/>
          <w:spacing w:val="-5"/>
        </w:rPr>
        <w:t xml:space="preserve"> </w:t>
      </w:r>
      <w:r>
        <w:rPr>
          <w:color w:val="5F5F5F"/>
        </w:rPr>
        <w:t>disease</w:t>
      </w:r>
      <w:r>
        <w:rPr>
          <w:color w:val="5F5F5F"/>
          <w:spacing w:val="-5"/>
        </w:rPr>
        <w:t xml:space="preserve"> </w:t>
      </w:r>
      <w:r>
        <w:rPr>
          <w:color w:val="5F5F5F"/>
        </w:rPr>
        <w:t>that</w:t>
      </w:r>
      <w:r>
        <w:rPr>
          <w:color w:val="5F5F5F"/>
          <w:spacing w:val="-6"/>
        </w:rPr>
        <w:t xml:space="preserve"> </w:t>
      </w:r>
      <w:r>
        <w:rPr>
          <w:color w:val="5F5F5F"/>
        </w:rPr>
        <w:t>may</w:t>
      </w:r>
      <w:r>
        <w:rPr>
          <w:color w:val="5F5F5F"/>
          <w:spacing w:val="-3"/>
        </w:rPr>
        <w:t xml:space="preserve"> </w:t>
      </w:r>
      <w:r>
        <w:rPr>
          <w:color w:val="5F5F5F"/>
        </w:rPr>
        <w:t>cause</w:t>
      </w:r>
      <w:r>
        <w:rPr>
          <w:color w:val="5F5F5F"/>
          <w:spacing w:val="-5"/>
        </w:rPr>
        <w:t xml:space="preserve"> </w:t>
      </w:r>
      <w:r>
        <w:rPr>
          <w:color w:val="5F5F5F"/>
        </w:rPr>
        <w:t>this</w:t>
      </w:r>
      <w:r>
        <w:rPr>
          <w:color w:val="5F5F5F"/>
          <w:spacing w:val="-6"/>
        </w:rPr>
        <w:t xml:space="preserve"> </w:t>
      </w:r>
      <w:r>
        <w:rPr>
          <w:color w:val="5F5F5F"/>
        </w:rPr>
        <w:t>species</w:t>
      </w:r>
      <w:r>
        <w:rPr>
          <w:color w:val="5F5F5F"/>
          <w:spacing w:val="-3"/>
        </w:rPr>
        <w:t xml:space="preserve"> </w:t>
      </w:r>
      <w:r>
        <w:rPr>
          <w:color w:val="5F5F5F"/>
        </w:rPr>
        <w:t>to</w:t>
      </w:r>
      <w:r>
        <w:rPr>
          <w:color w:val="5F5F5F"/>
          <w:spacing w:val="-9"/>
        </w:rPr>
        <w:t xml:space="preserve"> </w:t>
      </w:r>
      <w:r>
        <w:rPr>
          <w:color w:val="5F5F5F"/>
          <w:spacing w:val="-2"/>
        </w:rPr>
        <w:t>decline.</w:t>
      </w:r>
    </w:p>
    <w:p w14:paraId="5595B0A5" w14:textId="77777777" w:rsidR="00D05A7A" w:rsidRDefault="00D05A7A">
      <w:pPr>
        <w:pStyle w:val="BodyText"/>
        <w:spacing w:before="63"/>
      </w:pPr>
    </w:p>
    <w:p w14:paraId="6AA69F5A" w14:textId="77777777" w:rsidR="00D05A7A" w:rsidRDefault="00B8135C">
      <w:pPr>
        <w:pStyle w:val="BodyText"/>
        <w:spacing w:line="360" w:lineRule="auto"/>
        <w:ind w:left="332" w:right="661"/>
      </w:pPr>
      <w:r>
        <w:rPr>
          <w:color w:val="5F5F5F"/>
        </w:rPr>
        <w:t>Direct and</w:t>
      </w:r>
      <w:r>
        <w:rPr>
          <w:color w:val="5F5F5F"/>
          <w:spacing w:val="-3"/>
        </w:rPr>
        <w:t xml:space="preserve"> </w:t>
      </w:r>
      <w:r>
        <w:rPr>
          <w:color w:val="5F5F5F"/>
        </w:rPr>
        <w:t>indirect impacts</w:t>
      </w:r>
      <w:r>
        <w:rPr>
          <w:color w:val="5F5F5F"/>
          <w:spacing w:val="-5"/>
        </w:rPr>
        <w:t xml:space="preserve"> </w:t>
      </w:r>
      <w:r>
        <w:rPr>
          <w:color w:val="5F5F5F"/>
        </w:rPr>
        <w:t>can</w:t>
      </w:r>
      <w:r>
        <w:rPr>
          <w:color w:val="5F5F5F"/>
          <w:spacing w:val="-3"/>
        </w:rPr>
        <w:t xml:space="preserve"> </w:t>
      </w:r>
      <w:r>
        <w:rPr>
          <w:color w:val="5F5F5F"/>
        </w:rPr>
        <w:t>be</w:t>
      </w:r>
      <w:r>
        <w:rPr>
          <w:color w:val="5F5F5F"/>
          <w:spacing w:val="-3"/>
        </w:rPr>
        <w:t xml:space="preserve"> </w:t>
      </w:r>
      <w:r>
        <w:rPr>
          <w:color w:val="5F5F5F"/>
        </w:rPr>
        <w:t>reduced</w:t>
      </w:r>
      <w:r>
        <w:rPr>
          <w:color w:val="5F5F5F"/>
          <w:spacing w:val="-3"/>
        </w:rPr>
        <w:t xml:space="preserve"> </w:t>
      </w:r>
      <w:r>
        <w:rPr>
          <w:color w:val="5F5F5F"/>
        </w:rPr>
        <w:t>or</w:t>
      </w:r>
      <w:r>
        <w:rPr>
          <w:color w:val="5F5F5F"/>
          <w:spacing w:val="-1"/>
        </w:rPr>
        <w:t xml:space="preserve"> </w:t>
      </w:r>
      <w:r>
        <w:rPr>
          <w:color w:val="5F5F5F"/>
        </w:rPr>
        <w:t>managed</w:t>
      </w:r>
      <w:r>
        <w:rPr>
          <w:color w:val="5F5F5F"/>
          <w:spacing w:val="-3"/>
        </w:rPr>
        <w:t xml:space="preserve"> </w:t>
      </w:r>
      <w:r>
        <w:rPr>
          <w:color w:val="5F5F5F"/>
        </w:rPr>
        <w:t>through</w:t>
      </w:r>
      <w:r>
        <w:rPr>
          <w:color w:val="5F5F5F"/>
          <w:spacing w:val="-3"/>
        </w:rPr>
        <w:t xml:space="preserve"> </w:t>
      </w:r>
      <w:r>
        <w:rPr>
          <w:color w:val="5F5F5F"/>
        </w:rPr>
        <w:t>the</w:t>
      </w:r>
      <w:r>
        <w:rPr>
          <w:color w:val="5F5F5F"/>
          <w:spacing w:val="-3"/>
        </w:rPr>
        <w:t xml:space="preserve"> </w:t>
      </w:r>
      <w:r>
        <w:rPr>
          <w:color w:val="5F5F5F"/>
        </w:rPr>
        <w:t>implementation</w:t>
      </w:r>
      <w:r>
        <w:rPr>
          <w:color w:val="5F5F5F"/>
          <w:spacing w:val="-3"/>
        </w:rPr>
        <w:t xml:space="preserve"> </w:t>
      </w:r>
      <w:r>
        <w:rPr>
          <w:color w:val="5F5F5F"/>
        </w:rPr>
        <w:t>of</w:t>
      </w:r>
      <w:r>
        <w:rPr>
          <w:color w:val="5F5F5F"/>
          <w:spacing w:val="-5"/>
        </w:rPr>
        <w:t xml:space="preserve"> </w:t>
      </w:r>
      <w:r>
        <w:rPr>
          <w:color w:val="5F5F5F"/>
        </w:rPr>
        <w:t>measures</w:t>
      </w:r>
      <w:r>
        <w:rPr>
          <w:color w:val="5F5F5F"/>
          <w:spacing w:val="-1"/>
        </w:rPr>
        <w:t xml:space="preserve"> </w:t>
      </w:r>
      <w:r>
        <w:rPr>
          <w:color w:val="5F5F5F"/>
        </w:rPr>
        <w:t>to</w:t>
      </w:r>
      <w:r>
        <w:rPr>
          <w:color w:val="5F5F5F"/>
          <w:spacing w:val="-7"/>
        </w:rPr>
        <w:t xml:space="preserve"> </w:t>
      </w:r>
      <w:r>
        <w:rPr>
          <w:color w:val="5F5F5F"/>
        </w:rPr>
        <w:t xml:space="preserve">comply with EPRs. Therefore, the project is unlikely to interfere substantially with the recovery of river swamp wallaby </w:t>
      </w:r>
      <w:proofErr w:type="gramStart"/>
      <w:r>
        <w:rPr>
          <w:color w:val="5F5F5F"/>
        </w:rPr>
        <w:t>grass, and</w:t>
      </w:r>
      <w:proofErr w:type="gramEnd"/>
      <w:r>
        <w:rPr>
          <w:color w:val="5F5F5F"/>
        </w:rPr>
        <w:t xml:space="preserve"> is unlikely to have a significant impact on this species.</w:t>
      </w:r>
    </w:p>
    <w:p w14:paraId="153C31BD" w14:textId="77777777" w:rsidR="00D05A7A" w:rsidRDefault="00B8135C">
      <w:pPr>
        <w:pStyle w:val="BodyText"/>
        <w:spacing w:before="50"/>
      </w:pPr>
      <w:r>
        <w:rPr>
          <w:noProof/>
        </w:rPr>
        <w:drawing>
          <wp:anchor distT="0" distB="0" distL="0" distR="0" simplePos="0" relativeHeight="488078848" behindDoc="1" locked="0" layoutInCell="1" allowOverlap="1" wp14:anchorId="78AD117B" wp14:editId="258912F1">
            <wp:simplePos x="0" y="0"/>
            <wp:positionH relativeFrom="page">
              <wp:posOffset>713231</wp:posOffset>
            </wp:positionH>
            <wp:positionV relativeFrom="paragraph">
              <wp:posOffset>193567</wp:posOffset>
            </wp:positionV>
            <wp:extent cx="3529825" cy="185927"/>
            <wp:effectExtent l="0" t="0" r="0" b="0"/>
            <wp:wrapTopAndBottom/>
            <wp:docPr id="1796" name="Image 17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6" name="Image 1796"/>
                    <pic:cNvPicPr/>
                  </pic:nvPicPr>
                  <pic:blipFill>
                    <a:blip r:embed="rId99" cstate="screen">
                      <a:extLst>
                        <a:ext uri="{28A0092B-C50C-407E-A947-70E740481C1C}">
                          <a14:useLocalDpi xmlns:a14="http://schemas.microsoft.com/office/drawing/2010/main"/>
                        </a:ext>
                      </a:extLst>
                    </a:blip>
                    <a:stretch>
                      <a:fillRect/>
                    </a:stretch>
                  </pic:blipFill>
                  <pic:spPr>
                    <a:xfrm>
                      <a:off x="0" y="0"/>
                      <a:ext cx="3529825" cy="185927"/>
                    </a:xfrm>
                    <a:prstGeom prst="rect">
                      <a:avLst/>
                    </a:prstGeom>
                  </pic:spPr>
                </pic:pic>
              </a:graphicData>
            </a:graphic>
          </wp:anchor>
        </w:drawing>
      </w:r>
    </w:p>
    <w:p w14:paraId="414CE4AB" w14:textId="77777777" w:rsidR="00D05A7A" w:rsidRDefault="00B8135C">
      <w:pPr>
        <w:pStyle w:val="BodyText"/>
        <w:spacing w:before="105" w:line="360" w:lineRule="auto"/>
        <w:ind w:left="332" w:right="744"/>
      </w:pPr>
      <w:bookmarkStart w:id="51" w:name="Threatened_and_migratory_fauna_species"/>
      <w:bookmarkEnd w:id="51"/>
      <w:r>
        <w:rPr>
          <w:color w:val="585858"/>
        </w:rPr>
        <w:t>The</w:t>
      </w:r>
      <w:r>
        <w:rPr>
          <w:color w:val="585858"/>
          <w:spacing w:val="-3"/>
        </w:rPr>
        <w:t xml:space="preserve"> </w:t>
      </w:r>
      <w:r>
        <w:rPr>
          <w:color w:val="585858"/>
        </w:rPr>
        <w:t>following</w:t>
      </w:r>
      <w:r>
        <w:rPr>
          <w:color w:val="585858"/>
          <w:spacing w:val="-3"/>
        </w:rPr>
        <w:t xml:space="preserve"> </w:t>
      </w:r>
      <w:r>
        <w:rPr>
          <w:color w:val="585858"/>
        </w:rPr>
        <w:t>sections</w:t>
      </w:r>
      <w:r>
        <w:rPr>
          <w:color w:val="585858"/>
          <w:spacing w:val="-1"/>
        </w:rPr>
        <w:t xml:space="preserve"> </w:t>
      </w:r>
      <w:proofErr w:type="spellStart"/>
      <w:r>
        <w:rPr>
          <w:color w:val="585858"/>
        </w:rPr>
        <w:t>summarise</w:t>
      </w:r>
      <w:proofErr w:type="spellEnd"/>
      <w:r>
        <w:rPr>
          <w:color w:val="585858"/>
          <w:spacing w:val="-8"/>
        </w:rPr>
        <w:t xml:space="preserve"> </w:t>
      </w:r>
      <w:r>
        <w:rPr>
          <w:color w:val="585858"/>
        </w:rPr>
        <w:t>the</w:t>
      </w:r>
      <w:r>
        <w:rPr>
          <w:color w:val="585858"/>
          <w:spacing w:val="-3"/>
        </w:rPr>
        <w:t xml:space="preserve"> </w:t>
      </w:r>
      <w:r>
        <w:rPr>
          <w:color w:val="585858"/>
        </w:rPr>
        <w:t>significant impact assessment for</w:t>
      </w:r>
      <w:r>
        <w:rPr>
          <w:color w:val="585858"/>
          <w:spacing w:val="-6"/>
        </w:rPr>
        <w:t xml:space="preserve"> </w:t>
      </w:r>
      <w:r>
        <w:rPr>
          <w:color w:val="585858"/>
        </w:rPr>
        <w:t>threatened</w:t>
      </w:r>
      <w:r>
        <w:rPr>
          <w:color w:val="585858"/>
          <w:spacing w:val="-3"/>
        </w:rPr>
        <w:t xml:space="preserve"> </w:t>
      </w:r>
      <w:r>
        <w:rPr>
          <w:color w:val="585858"/>
        </w:rPr>
        <w:t>fauna</w:t>
      </w:r>
      <w:r>
        <w:rPr>
          <w:color w:val="585858"/>
          <w:spacing w:val="-3"/>
        </w:rPr>
        <w:t xml:space="preserve"> </w:t>
      </w:r>
      <w:r>
        <w:rPr>
          <w:color w:val="585858"/>
        </w:rPr>
        <w:t>species</w:t>
      </w:r>
      <w:r>
        <w:rPr>
          <w:color w:val="585858"/>
          <w:spacing w:val="-5"/>
        </w:rPr>
        <w:t xml:space="preserve"> </w:t>
      </w:r>
      <w:r>
        <w:rPr>
          <w:color w:val="585858"/>
        </w:rPr>
        <w:t>listed under the EPBC Act.</w:t>
      </w:r>
    </w:p>
    <w:p w14:paraId="3DED5920" w14:textId="77777777" w:rsidR="00D05A7A" w:rsidRDefault="00B8135C">
      <w:pPr>
        <w:pStyle w:val="BodyText"/>
        <w:spacing w:before="64"/>
      </w:pPr>
      <w:r>
        <w:rPr>
          <w:noProof/>
        </w:rPr>
        <w:drawing>
          <wp:anchor distT="0" distB="0" distL="0" distR="0" simplePos="0" relativeHeight="488079360" behindDoc="1" locked="0" layoutInCell="1" allowOverlap="1" wp14:anchorId="55403B12" wp14:editId="7C2B55D7">
            <wp:simplePos x="0" y="0"/>
            <wp:positionH relativeFrom="page">
              <wp:posOffset>719327</wp:posOffset>
            </wp:positionH>
            <wp:positionV relativeFrom="paragraph">
              <wp:posOffset>202335</wp:posOffset>
            </wp:positionV>
            <wp:extent cx="3154680" cy="161544"/>
            <wp:effectExtent l="0" t="0" r="0" b="0"/>
            <wp:wrapTopAndBottom/>
            <wp:docPr id="1797" name="Image 17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7" name="Image 1797"/>
                    <pic:cNvPicPr/>
                  </pic:nvPicPr>
                  <pic:blipFill>
                    <a:blip r:embed="rId100" cstate="screen">
                      <a:extLst>
                        <a:ext uri="{28A0092B-C50C-407E-A947-70E740481C1C}">
                          <a14:useLocalDpi xmlns:a14="http://schemas.microsoft.com/office/drawing/2010/main"/>
                        </a:ext>
                      </a:extLst>
                    </a:blip>
                    <a:stretch>
                      <a:fillRect/>
                    </a:stretch>
                  </pic:blipFill>
                  <pic:spPr>
                    <a:xfrm>
                      <a:off x="0" y="0"/>
                      <a:ext cx="3154680" cy="161544"/>
                    </a:xfrm>
                    <a:prstGeom prst="rect">
                      <a:avLst/>
                    </a:prstGeom>
                  </pic:spPr>
                </pic:pic>
              </a:graphicData>
            </a:graphic>
          </wp:anchor>
        </w:drawing>
      </w:r>
    </w:p>
    <w:p w14:paraId="5580F4C5" w14:textId="77777777" w:rsidR="00D05A7A" w:rsidRDefault="00B8135C">
      <w:pPr>
        <w:pStyle w:val="BodyText"/>
        <w:spacing w:before="105" w:line="360" w:lineRule="auto"/>
        <w:ind w:left="332" w:right="544"/>
      </w:pPr>
      <w:bookmarkStart w:id="52" w:name="Owls,_raptors_and_other_large_mobile_fau"/>
      <w:bookmarkEnd w:id="52"/>
      <w:r>
        <w:rPr>
          <w:color w:val="585858"/>
        </w:rPr>
        <w:t>The white-bellied sea-eagle is a listed marine species under the EPBC Act. The threat abatement plan for predation by the European red fox (DEWHA 2008a) is relevant to the white-bellied sea-eagle. There is no approved</w:t>
      </w:r>
      <w:r>
        <w:rPr>
          <w:color w:val="585858"/>
          <w:spacing w:val="-3"/>
        </w:rPr>
        <w:t xml:space="preserve"> </w:t>
      </w:r>
      <w:r>
        <w:rPr>
          <w:color w:val="585858"/>
        </w:rPr>
        <w:t>conservation</w:t>
      </w:r>
      <w:r>
        <w:rPr>
          <w:color w:val="585858"/>
          <w:spacing w:val="-3"/>
        </w:rPr>
        <w:t xml:space="preserve"> </w:t>
      </w:r>
      <w:r>
        <w:rPr>
          <w:color w:val="585858"/>
        </w:rPr>
        <w:t>advice</w:t>
      </w:r>
      <w:r>
        <w:rPr>
          <w:color w:val="585858"/>
          <w:spacing w:val="-3"/>
        </w:rPr>
        <w:t xml:space="preserve"> </w:t>
      </w:r>
      <w:r>
        <w:rPr>
          <w:color w:val="585858"/>
        </w:rPr>
        <w:t>or</w:t>
      </w:r>
      <w:r>
        <w:rPr>
          <w:color w:val="585858"/>
          <w:spacing w:val="-1"/>
        </w:rPr>
        <w:t xml:space="preserve"> </w:t>
      </w:r>
      <w:r>
        <w:rPr>
          <w:color w:val="585858"/>
        </w:rPr>
        <w:t>national</w:t>
      </w:r>
      <w:r>
        <w:rPr>
          <w:color w:val="585858"/>
          <w:spacing w:val="-3"/>
        </w:rPr>
        <w:t xml:space="preserve"> </w:t>
      </w:r>
      <w:r>
        <w:rPr>
          <w:color w:val="585858"/>
        </w:rPr>
        <w:t>recovery</w:t>
      </w:r>
      <w:r>
        <w:rPr>
          <w:color w:val="585858"/>
          <w:spacing w:val="-1"/>
        </w:rPr>
        <w:t xml:space="preserve"> </w:t>
      </w:r>
      <w:r>
        <w:rPr>
          <w:color w:val="585858"/>
        </w:rPr>
        <w:t>plan</w:t>
      </w:r>
      <w:r>
        <w:rPr>
          <w:color w:val="585858"/>
          <w:spacing w:val="-3"/>
        </w:rPr>
        <w:t xml:space="preserve"> </w:t>
      </w:r>
      <w:r>
        <w:rPr>
          <w:color w:val="585858"/>
        </w:rPr>
        <w:t>for</w:t>
      </w:r>
      <w:r>
        <w:rPr>
          <w:color w:val="585858"/>
          <w:spacing w:val="-6"/>
        </w:rPr>
        <w:t xml:space="preserve"> </w:t>
      </w:r>
      <w:r>
        <w:rPr>
          <w:color w:val="585858"/>
        </w:rPr>
        <w:t>the</w:t>
      </w:r>
      <w:r>
        <w:rPr>
          <w:color w:val="585858"/>
          <w:spacing w:val="-3"/>
        </w:rPr>
        <w:t xml:space="preserve"> </w:t>
      </w:r>
      <w:r>
        <w:rPr>
          <w:color w:val="585858"/>
        </w:rPr>
        <w:t>white</w:t>
      </w:r>
      <w:r>
        <w:rPr>
          <w:color w:val="585858"/>
          <w:spacing w:val="-3"/>
        </w:rPr>
        <w:t xml:space="preserve"> </w:t>
      </w:r>
      <w:r>
        <w:rPr>
          <w:color w:val="585858"/>
        </w:rPr>
        <w:t>bellied</w:t>
      </w:r>
      <w:r>
        <w:rPr>
          <w:color w:val="585858"/>
          <w:spacing w:val="-3"/>
        </w:rPr>
        <w:t xml:space="preserve"> </w:t>
      </w:r>
      <w:r>
        <w:rPr>
          <w:color w:val="585858"/>
        </w:rPr>
        <w:t>sea-eagle</w:t>
      </w:r>
      <w:r>
        <w:rPr>
          <w:color w:val="585858"/>
          <w:spacing w:val="-3"/>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EPBC</w:t>
      </w:r>
      <w:r>
        <w:rPr>
          <w:color w:val="585858"/>
          <w:spacing w:val="-3"/>
        </w:rPr>
        <w:t xml:space="preserve"> </w:t>
      </w:r>
      <w:r>
        <w:rPr>
          <w:color w:val="585858"/>
        </w:rPr>
        <w:t>Act.</w:t>
      </w:r>
    </w:p>
    <w:p w14:paraId="4F3B02BB" w14:textId="77777777" w:rsidR="00D05A7A" w:rsidRDefault="00B8135C">
      <w:pPr>
        <w:pStyle w:val="BodyText"/>
        <w:spacing w:before="122" w:line="360" w:lineRule="auto"/>
        <w:ind w:left="333" w:right="544" w:hanging="1"/>
      </w:pPr>
      <w:r>
        <w:rPr>
          <w:color w:val="585858"/>
        </w:rPr>
        <w:t>Grey-headed</w:t>
      </w:r>
      <w:r>
        <w:rPr>
          <w:color w:val="585858"/>
          <w:spacing w:val="-2"/>
        </w:rPr>
        <w:t xml:space="preserve"> </w:t>
      </w:r>
      <w:r>
        <w:rPr>
          <w:color w:val="585858"/>
        </w:rPr>
        <w:t>flying</w:t>
      </w:r>
      <w:r>
        <w:rPr>
          <w:color w:val="585858"/>
          <w:spacing w:val="-2"/>
        </w:rPr>
        <w:t xml:space="preserve"> </w:t>
      </w:r>
      <w:r>
        <w:rPr>
          <w:color w:val="585858"/>
        </w:rPr>
        <w:t>fox</w:t>
      </w:r>
      <w:r>
        <w:rPr>
          <w:color w:val="585858"/>
          <w:spacing w:val="-1"/>
        </w:rPr>
        <w:t xml:space="preserve"> </w:t>
      </w:r>
      <w:r>
        <w:rPr>
          <w:color w:val="585858"/>
        </w:rPr>
        <w:t>is</w:t>
      </w:r>
      <w:r>
        <w:rPr>
          <w:color w:val="585858"/>
          <w:spacing w:val="-5"/>
        </w:rPr>
        <w:t xml:space="preserve"> </w:t>
      </w:r>
      <w:r>
        <w:rPr>
          <w:color w:val="585858"/>
        </w:rPr>
        <w:t>listed</w:t>
      </w:r>
      <w:r>
        <w:rPr>
          <w:color w:val="585858"/>
          <w:spacing w:val="-2"/>
        </w:rPr>
        <w:t xml:space="preserve"> </w:t>
      </w:r>
      <w:r>
        <w:rPr>
          <w:color w:val="585858"/>
        </w:rPr>
        <w:t>as vulnerable</w:t>
      </w:r>
      <w:r>
        <w:rPr>
          <w:color w:val="585858"/>
          <w:spacing w:val="-2"/>
        </w:rPr>
        <w:t xml:space="preserve"> </w:t>
      </w:r>
      <w:r>
        <w:rPr>
          <w:color w:val="585858"/>
        </w:rPr>
        <w:t>under the</w:t>
      </w:r>
      <w:r>
        <w:rPr>
          <w:color w:val="585858"/>
          <w:spacing w:val="-2"/>
        </w:rPr>
        <w:t xml:space="preserve"> </w:t>
      </w:r>
      <w:r>
        <w:rPr>
          <w:color w:val="585858"/>
        </w:rPr>
        <w:t>EPBC</w:t>
      </w:r>
      <w:r>
        <w:rPr>
          <w:color w:val="585858"/>
          <w:spacing w:val="-7"/>
        </w:rPr>
        <w:t xml:space="preserve"> </w:t>
      </w:r>
      <w:r>
        <w:rPr>
          <w:color w:val="585858"/>
        </w:rPr>
        <w:t>Act</w:t>
      </w:r>
      <w:r>
        <w:rPr>
          <w:color w:val="585858"/>
          <w:spacing w:val="-4"/>
        </w:rPr>
        <w:t xml:space="preserve"> </w:t>
      </w:r>
      <w:r>
        <w:rPr>
          <w:color w:val="585858"/>
        </w:rPr>
        <w:t>and</w:t>
      </w:r>
      <w:r>
        <w:rPr>
          <w:color w:val="585858"/>
          <w:spacing w:val="-2"/>
        </w:rPr>
        <w:t xml:space="preserve"> </w:t>
      </w:r>
      <w:r>
        <w:rPr>
          <w:color w:val="585858"/>
        </w:rPr>
        <w:t>has a</w:t>
      </w:r>
      <w:r>
        <w:rPr>
          <w:color w:val="585858"/>
          <w:spacing w:val="-2"/>
        </w:rPr>
        <w:t xml:space="preserve"> </w:t>
      </w:r>
      <w:r>
        <w:rPr>
          <w:color w:val="585858"/>
        </w:rPr>
        <w:t>recovery</w:t>
      </w:r>
      <w:r>
        <w:rPr>
          <w:color w:val="585858"/>
          <w:spacing w:val="-5"/>
        </w:rPr>
        <w:t xml:space="preserve"> </w:t>
      </w:r>
      <w:r>
        <w:rPr>
          <w:color w:val="585858"/>
        </w:rPr>
        <w:t>plan</w:t>
      </w:r>
      <w:r>
        <w:rPr>
          <w:color w:val="585858"/>
          <w:spacing w:val="-5"/>
        </w:rPr>
        <w:t xml:space="preserve"> </w:t>
      </w:r>
      <w:r>
        <w:rPr>
          <w:color w:val="585858"/>
        </w:rPr>
        <w:t>(DAWE 2021) which includes objectives to avoid or reduce impacts or disturbance to a species. There is no approved conservation advice or adopted threat abatement plan for the species under the EPBC Act.</w:t>
      </w:r>
    </w:p>
    <w:p w14:paraId="25E49F9E" w14:textId="77777777" w:rsidR="00D05A7A" w:rsidRDefault="00B8135C">
      <w:pPr>
        <w:pStyle w:val="BodyText"/>
        <w:spacing w:before="122" w:line="360" w:lineRule="auto"/>
        <w:ind w:left="333" w:right="544"/>
      </w:pPr>
      <w:r>
        <w:rPr>
          <w:color w:val="585858"/>
        </w:rPr>
        <w:t>Detailed</w:t>
      </w:r>
      <w:r>
        <w:rPr>
          <w:color w:val="585858"/>
          <w:spacing w:val="-4"/>
        </w:rPr>
        <w:t xml:space="preserve"> </w:t>
      </w:r>
      <w:r>
        <w:rPr>
          <w:color w:val="585858"/>
        </w:rPr>
        <w:t>analysis</w:t>
      </w:r>
      <w:r>
        <w:rPr>
          <w:color w:val="585858"/>
          <w:spacing w:val="-2"/>
        </w:rPr>
        <w:t xml:space="preserve"> </w:t>
      </w:r>
      <w:r>
        <w:rPr>
          <w:color w:val="585858"/>
        </w:rPr>
        <w:t>against</w:t>
      </w:r>
      <w:r>
        <w:rPr>
          <w:color w:val="585858"/>
          <w:spacing w:val="-1"/>
        </w:rPr>
        <w:t xml:space="preserve"> </w:t>
      </w:r>
      <w:r>
        <w:rPr>
          <w:color w:val="585858"/>
        </w:rPr>
        <w:t>the</w:t>
      </w:r>
      <w:r>
        <w:rPr>
          <w:color w:val="585858"/>
          <w:spacing w:val="-4"/>
        </w:rPr>
        <w:t xml:space="preserve"> </w:t>
      </w:r>
      <w:r>
        <w:rPr>
          <w:color w:val="585858"/>
        </w:rPr>
        <w:t>EPBC</w:t>
      </w:r>
      <w:r>
        <w:rPr>
          <w:color w:val="585858"/>
          <w:spacing w:val="-4"/>
        </w:rPr>
        <w:t xml:space="preserve"> </w:t>
      </w:r>
      <w:r>
        <w:rPr>
          <w:color w:val="585858"/>
        </w:rPr>
        <w:t>Act</w:t>
      </w:r>
      <w:r>
        <w:rPr>
          <w:color w:val="585858"/>
          <w:spacing w:val="-1"/>
        </w:rPr>
        <w:t xml:space="preserve"> </w:t>
      </w:r>
      <w:r>
        <w:rPr>
          <w:color w:val="585858"/>
        </w:rPr>
        <w:t>significant</w:t>
      </w:r>
      <w:r>
        <w:rPr>
          <w:color w:val="585858"/>
          <w:spacing w:val="-1"/>
        </w:rPr>
        <w:t xml:space="preserve"> </w:t>
      </w:r>
      <w:r>
        <w:rPr>
          <w:color w:val="585858"/>
        </w:rPr>
        <w:t>impact</w:t>
      </w:r>
      <w:r>
        <w:rPr>
          <w:color w:val="585858"/>
          <w:spacing w:val="-1"/>
        </w:rPr>
        <w:t xml:space="preserve"> </w:t>
      </w:r>
      <w:r>
        <w:rPr>
          <w:color w:val="585858"/>
        </w:rPr>
        <w:t>guidelines</w:t>
      </w:r>
      <w:r>
        <w:rPr>
          <w:color w:val="585858"/>
          <w:spacing w:val="-2"/>
        </w:rPr>
        <w:t xml:space="preserve"> </w:t>
      </w:r>
      <w:r>
        <w:rPr>
          <w:color w:val="585858"/>
        </w:rPr>
        <w:t>is</w:t>
      </w:r>
      <w:r>
        <w:rPr>
          <w:color w:val="585858"/>
          <w:spacing w:val="-2"/>
        </w:rPr>
        <w:t xml:space="preserve"> </w:t>
      </w:r>
      <w:r>
        <w:rPr>
          <w:color w:val="585858"/>
        </w:rPr>
        <w:t>provided</w:t>
      </w:r>
      <w:r>
        <w:rPr>
          <w:color w:val="585858"/>
          <w:spacing w:val="-4"/>
        </w:rPr>
        <w:t xml:space="preserve"> </w:t>
      </w:r>
      <w:r>
        <w:rPr>
          <w:color w:val="585858"/>
        </w:rPr>
        <w:t>in</w:t>
      </w:r>
      <w:r>
        <w:rPr>
          <w:color w:val="585858"/>
          <w:spacing w:val="-4"/>
        </w:rPr>
        <w:t xml:space="preserve"> </w:t>
      </w:r>
      <w:r>
        <w:rPr>
          <w:color w:val="585858"/>
        </w:rPr>
        <w:t>Technical</w:t>
      </w:r>
      <w:r>
        <w:rPr>
          <w:color w:val="585858"/>
          <w:spacing w:val="-4"/>
        </w:rPr>
        <w:t xml:space="preserve"> </w:t>
      </w:r>
      <w:r>
        <w:rPr>
          <w:color w:val="585858"/>
        </w:rPr>
        <w:t>Appendix</w:t>
      </w:r>
      <w:r>
        <w:rPr>
          <w:color w:val="585858"/>
          <w:spacing w:val="-2"/>
        </w:rPr>
        <w:t xml:space="preserve"> </w:t>
      </w:r>
      <w:r>
        <w:rPr>
          <w:color w:val="585858"/>
        </w:rPr>
        <w:t>V: Terrestrial ecology, the primary conclusions are that:</w:t>
      </w:r>
    </w:p>
    <w:p w14:paraId="4ECC4883" w14:textId="77777777" w:rsidR="00D05A7A" w:rsidRDefault="00B8135C">
      <w:pPr>
        <w:pStyle w:val="BodyText"/>
        <w:tabs>
          <w:tab w:val="left" w:pos="692"/>
        </w:tabs>
        <w:spacing w:before="117" w:line="360" w:lineRule="auto"/>
        <w:ind w:left="692" w:right="631" w:hanging="360"/>
      </w:pPr>
      <w:r>
        <w:rPr>
          <w:noProof/>
        </w:rPr>
        <w:drawing>
          <wp:inline distT="0" distB="0" distL="0" distR="0" wp14:anchorId="1DC032D6" wp14:editId="5F09205C">
            <wp:extent cx="88264" cy="88887"/>
            <wp:effectExtent l="0" t="0" r="0" b="0"/>
            <wp:docPr id="1798" name="Image 17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8" name="Image 179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7"/>
                    </a:xfrm>
                    <a:prstGeom prst="rect">
                      <a:avLst/>
                    </a:prstGeom>
                  </pic:spPr>
                </pic:pic>
              </a:graphicData>
            </a:graphic>
          </wp:inline>
        </w:drawing>
      </w:r>
      <w:r>
        <w:rPr>
          <w:rFonts w:ascii="Times New Roman"/>
        </w:rPr>
        <w:tab/>
      </w:r>
      <w:r>
        <w:rPr>
          <w:color w:val="5F5F5F"/>
        </w:rPr>
        <w:t>The project is unlikely to</w:t>
      </w:r>
      <w:r>
        <w:rPr>
          <w:color w:val="5F5F5F"/>
          <w:spacing w:val="-5"/>
        </w:rPr>
        <w:t xml:space="preserve"> </w:t>
      </w:r>
      <w:r>
        <w:rPr>
          <w:color w:val="5F5F5F"/>
        </w:rPr>
        <w:t>lead to a long-term</w:t>
      </w:r>
      <w:r>
        <w:rPr>
          <w:color w:val="5F5F5F"/>
          <w:spacing w:val="-3"/>
        </w:rPr>
        <w:t xml:space="preserve"> </w:t>
      </w:r>
      <w:r>
        <w:rPr>
          <w:color w:val="5F5F5F"/>
        </w:rPr>
        <w:t>decrease in the size of</w:t>
      </w:r>
      <w:r>
        <w:rPr>
          <w:color w:val="5F5F5F"/>
          <w:spacing w:val="-2"/>
        </w:rPr>
        <w:t xml:space="preserve"> </w:t>
      </w:r>
      <w:r>
        <w:rPr>
          <w:color w:val="5F5F5F"/>
        </w:rPr>
        <w:t>an important</w:t>
      </w:r>
      <w:r>
        <w:rPr>
          <w:color w:val="5F5F5F"/>
          <w:spacing w:val="-2"/>
        </w:rPr>
        <w:t xml:space="preserve"> </w:t>
      </w:r>
      <w:r>
        <w:rPr>
          <w:color w:val="5F5F5F"/>
        </w:rPr>
        <w:t>population of the grey- headed</w:t>
      </w:r>
      <w:r>
        <w:rPr>
          <w:color w:val="5F5F5F"/>
          <w:spacing w:val="-4"/>
        </w:rPr>
        <w:t xml:space="preserve"> </w:t>
      </w:r>
      <w:r>
        <w:rPr>
          <w:color w:val="5F5F5F"/>
        </w:rPr>
        <w:t>flying</w:t>
      </w:r>
      <w:r>
        <w:rPr>
          <w:color w:val="5F5F5F"/>
          <w:spacing w:val="-4"/>
        </w:rPr>
        <w:t xml:space="preserve"> </w:t>
      </w:r>
      <w:r>
        <w:rPr>
          <w:color w:val="5F5F5F"/>
        </w:rPr>
        <w:t>fox.</w:t>
      </w:r>
      <w:r>
        <w:rPr>
          <w:color w:val="5F5F5F"/>
          <w:spacing w:val="-1"/>
        </w:rPr>
        <w:t xml:space="preserve"> </w:t>
      </w:r>
      <w:r>
        <w:rPr>
          <w:color w:val="5F5F5F"/>
        </w:rPr>
        <w:t>All</w:t>
      </w:r>
      <w:r>
        <w:rPr>
          <w:color w:val="5F5F5F"/>
          <w:spacing w:val="-5"/>
        </w:rPr>
        <w:t xml:space="preserve"> </w:t>
      </w:r>
      <w:r>
        <w:rPr>
          <w:color w:val="5F5F5F"/>
        </w:rPr>
        <w:t>grey-headed</w:t>
      </w:r>
      <w:r>
        <w:rPr>
          <w:color w:val="5F5F5F"/>
          <w:spacing w:val="-4"/>
        </w:rPr>
        <w:t xml:space="preserve"> </w:t>
      </w:r>
      <w:r>
        <w:rPr>
          <w:color w:val="5F5F5F"/>
        </w:rPr>
        <w:t>flying-fox</w:t>
      </w:r>
      <w:r>
        <w:rPr>
          <w:color w:val="5F5F5F"/>
          <w:spacing w:val="-2"/>
        </w:rPr>
        <w:t xml:space="preserve"> </w:t>
      </w:r>
      <w:r>
        <w:rPr>
          <w:color w:val="5F5F5F"/>
        </w:rPr>
        <w:t>individuals</w:t>
      </w:r>
      <w:r>
        <w:rPr>
          <w:color w:val="5F5F5F"/>
          <w:spacing w:val="-2"/>
        </w:rPr>
        <w:t xml:space="preserve"> </w:t>
      </w:r>
      <w:r>
        <w:rPr>
          <w:color w:val="5F5F5F"/>
        </w:rPr>
        <w:t>are</w:t>
      </w:r>
      <w:r>
        <w:rPr>
          <w:color w:val="5F5F5F"/>
          <w:spacing w:val="-4"/>
        </w:rPr>
        <w:t xml:space="preserve"> </w:t>
      </w:r>
      <w:r>
        <w:rPr>
          <w:color w:val="5F5F5F"/>
        </w:rPr>
        <w:t>considered</w:t>
      </w:r>
      <w:r>
        <w:rPr>
          <w:color w:val="5F5F5F"/>
          <w:spacing w:val="-4"/>
        </w:rPr>
        <w:t xml:space="preserve"> </w:t>
      </w:r>
      <w:r>
        <w:rPr>
          <w:color w:val="5F5F5F"/>
        </w:rPr>
        <w:t>part</w:t>
      </w:r>
      <w:r>
        <w:rPr>
          <w:color w:val="5F5F5F"/>
          <w:spacing w:val="-1"/>
        </w:rPr>
        <w:t xml:space="preserve"> </w:t>
      </w:r>
      <w:r>
        <w:rPr>
          <w:color w:val="5F5F5F"/>
        </w:rPr>
        <w:t>of</w:t>
      </w:r>
      <w:r>
        <w:rPr>
          <w:color w:val="5F5F5F"/>
          <w:spacing w:val="-6"/>
        </w:rPr>
        <w:t xml:space="preserve"> </w:t>
      </w:r>
      <w:r>
        <w:rPr>
          <w:color w:val="5F5F5F"/>
        </w:rPr>
        <w:t>single,</w:t>
      </w:r>
      <w:r>
        <w:rPr>
          <w:color w:val="5F5F5F"/>
          <w:spacing w:val="-1"/>
        </w:rPr>
        <w:t xml:space="preserve"> </w:t>
      </w:r>
      <w:r>
        <w:rPr>
          <w:color w:val="5F5F5F"/>
        </w:rPr>
        <w:t>mobile</w:t>
      </w:r>
      <w:r>
        <w:rPr>
          <w:color w:val="5F5F5F"/>
          <w:spacing w:val="-4"/>
        </w:rPr>
        <w:t xml:space="preserve"> </w:t>
      </w:r>
      <w:r>
        <w:rPr>
          <w:color w:val="5F5F5F"/>
        </w:rPr>
        <w:t>population. There are no known breeding camps located within the survey area, with the survey area providing foraging habitat only.</w:t>
      </w:r>
    </w:p>
    <w:p w14:paraId="0E06BACF" w14:textId="77777777" w:rsidR="00D05A7A" w:rsidRDefault="00B8135C">
      <w:pPr>
        <w:pStyle w:val="BodyText"/>
        <w:tabs>
          <w:tab w:val="left" w:pos="692"/>
        </w:tabs>
        <w:spacing w:before="122" w:line="360" w:lineRule="auto"/>
        <w:ind w:left="693" w:right="579" w:hanging="360"/>
      </w:pPr>
      <w:r>
        <w:rPr>
          <w:noProof/>
        </w:rPr>
        <w:drawing>
          <wp:inline distT="0" distB="0" distL="0" distR="0" wp14:anchorId="30B54E81" wp14:editId="7CB24B8B">
            <wp:extent cx="88264" cy="88265"/>
            <wp:effectExtent l="0" t="0" r="0" b="0"/>
            <wp:docPr id="1799" name="Image 179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9" name="Image 179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While the project will result in</w:t>
      </w:r>
      <w:r>
        <w:rPr>
          <w:color w:val="5F5F5F"/>
          <w:spacing w:val="-4"/>
        </w:rPr>
        <w:t xml:space="preserve"> </w:t>
      </w:r>
      <w:r>
        <w:rPr>
          <w:color w:val="5F5F5F"/>
        </w:rPr>
        <w:t>the removal of</w:t>
      </w:r>
      <w:r>
        <w:rPr>
          <w:color w:val="5F5F5F"/>
          <w:spacing w:val="-1"/>
        </w:rPr>
        <w:t xml:space="preserve"> </w:t>
      </w:r>
      <w:r>
        <w:rPr>
          <w:color w:val="5F5F5F"/>
        </w:rPr>
        <w:t>foraging habitat for</w:t>
      </w:r>
      <w:r>
        <w:rPr>
          <w:color w:val="5F5F5F"/>
          <w:spacing w:val="-2"/>
        </w:rPr>
        <w:t xml:space="preserve"> </w:t>
      </w:r>
      <w:r>
        <w:rPr>
          <w:color w:val="5F5F5F"/>
        </w:rPr>
        <w:t>this species (4.17</w:t>
      </w:r>
      <w:r>
        <w:rPr>
          <w:color w:val="5F5F5F"/>
          <w:spacing w:val="-4"/>
        </w:rPr>
        <w:t xml:space="preserve"> </w:t>
      </w:r>
      <w:r>
        <w:rPr>
          <w:color w:val="5F5F5F"/>
        </w:rPr>
        <w:t>ha with no mitigation, or 1.08 ha with the implementation of measures to comply with EPRs), the amount of habitat removed represents a</w:t>
      </w:r>
      <w:r>
        <w:rPr>
          <w:color w:val="5F5F5F"/>
          <w:spacing w:val="-2"/>
        </w:rPr>
        <w:t xml:space="preserve"> </w:t>
      </w:r>
      <w:r>
        <w:rPr>
          <w:color w:val="5F5F5F"/>
        </w:rPr>
        <w:t>small</w:t>
      </w:r>
      <w:r>
        <w:rPr>
          <w:color w:val="5F5F5F"/>
          <w:spacing w:val="-2"/>
        </w:rPr>
        <w:t xml:space="preserve"> </w:t>
      </w:r>
      <w:r>
        <w:rPr>
          <w:color w:val="5F5F5F"/>
        </w:rPr>
        <w:t>proportion</w:t>
      </w:r>
      <w:r>
        <w:rPr>
          <w:color w:val="5F5F5F"/>
          <w:spacing w:val="-2"/>
        </w:rPr>
        <w:t xml:space="preserve"> </w:t>
      </w:r>
      <w:r>
        <w:rPr>
          <w:color w:val="5F5F5F"/>
        </w:rPr>
        <w:t>of</w:t>
      </w:r>
      <w:r>
        <w:rPr>
          <w:color w:val="5F5F5F"/>
          <w:spacing w:val="-4"/>
        </w:rPr>
        <w:t xml:space="preserve"> </w:t>
      </w:r>
      <w:r>
        <w:rPr>
          <w:color w:val="5F5F5F"/>
        </w:rPr>
        <w:t>available</w:t>
      </w:r>
      <w:r>
        <w:rPr>
          <w:color w:val="5F5F5F"/>
          <w:spacing w:val="-2"/>
        </w:rPr>
        <w:t xml:space="preserve"> </w:t>
      </w:r>
      <w:r>
        <w:rPr>
          <w:color w:val="5F5F5F"/>
        </w:rPr>
        <w:t>habitat within the</w:t>
      </w:r>
      <w:r>
        <w:rPr>
          <w:color w:val="5F5F5F"/>
          <w:spacing w:val="-2"/>
        </w:rPr>
        <w:t xml:space="preserve"> </w:t>
      </w:r>
      <w:r>
        <w:rPr>
          <w:color w:val="5F5F5F"/>
        </w:rPr>
        <w:t>locality</w:t>
      </w:r>
      <w:r>
        <w:rPr>
          <w:color w:val="5F5F5F"/>
          <w:spacing w:val="-4"/>
        </w:rPr>
        <w:t xml:space="preserve"> </w:t>
      </w:r>
      <w:r>
        <w:rPr>
          <w:color w:val="5F5F5F"/>
        </w:rPr>
        <w:t>(over</w:t>
      </w:r>
      <w:r>
        <w:rPr>
          <w:color w:val="5F5F5F"/>
          <w:spacing w:val="-5"/>
        </w:rPr>
        <w:t xml:space="preserve"> </w:t>
      </w:r>
      <w:r>
        <w:rPr>
          <w:color w:val="5F5F5F"/>
        </w:rPr>
        <w:t>218</w:t>
      </w:r>
      <w:r>
        <w:rPr>
          <w:color w:val="5F5F5F"/>
          <w:spacing w:val="-2"/>
        </w:rPr>
        <w:t xml:space="preserve"> </w:t>
      </w:r>
      <w:r>
        <w:rPr>
          <w:color w:val="5F5F5F"/>
        </w:rPr>
        <w:t>ha</w:t>
      </w:r>
      <w:r>
        <w:rPr>
          <w:color w:val="5F5F5F"/>
          <w:spacing w:val="-2"/>
        </w:rPr>
        <w:t xml:space="preserve"> </w:t>
      </w:r>
      <w:r>
        <w:rPr>
          <w:color w:val="5F5F5F"/>
        </w:rPr>
        <w:t>in</w:t>
      </w:r>
      <w:r>
        <w:rPr>
          <w:color w:val="5F5F5F"/>
          <w:spacing w:val="-2"/>
        </w:rPr>
        <w:t xml:space="preserve"> </w:t>
      </w:r>
      <w:r>
        <w:rPr>
          <w:color w:val="5F5F5F"/>
        </w:rPr>
        <w:t>the</w:t>
      </w:r>
      <w:r>
        <w:rPr>
          <w:color w:val="5F5F5F"/>
          <w:spacing w:val="-2"/>
        </w:rPr>
        <w:t xml:space="preserve"> </w:t>
      </w:r>
      <w:r>
        <w:rPr>
          <w:color w:val="5F5F5F"/>
        </w:rPr>
        <w:t>survey</w:t>
      </w:r>
      <w:r>
        <w:rPr>
          <w:color w:val="5F5F5F"/>
          <w:spacing w:val="-5"/>
        </w:rPr>
        <w:t xml:space="preserve"> </w:t>
      </w:r>
      <w:r>
        <w:rPr>
          <w:color w:val="5F5F5F"/>
        </w:rPr>
        <w:t>area).</w:t>
      </w:r>
      <w:r>
        <w:rPr>
          <w:color w:val="5F5F5F"/>
          <w:spacing w:val="-4"/>
        </w:rPr>
        <w:t xml:space="preserve"> </w:t>
      </w:r>
      <w:r>
        <w:rPr>
          <w:color w:val="5F5F5F"/>
        </w:rPr>
        <w:t>The linear nature of the project means that the overall area</w:t>
      </w:r>
      <w:r>
        <w:rPr>
          <w:color w:val="5F5F5F"/>
          <w:spacing w:val="-3"/>
        </w:rPr>
        <w:t xml:space="preserve"> </w:t>
      </w:r>
      <w:r>
        <w:rPr>
          <w:color w:val="5F5F5F"/>
        </w:rPr>
        <w:t>of occupancy of this species will not be</w:t>
      </w:r>
      <w:r>
        <w:rPr>
          <w:color w:val="5F5F5F"/>
          <w:spacing w:val="-3"/>
        </w:rPr>
        <w:t xml:space="preserve"> </w:t>
      </w:r>
      <w:r>
        <w:rPr>
          <w:color w:val="5F5F5F"/>
        </w:rPr>
        <w:t>reduced.</w:t>
      </w:r>
    </w:p>
    <w:p w14:paraId="33395C49" w14:textId="77777777" w:rsidR="00D05A7A" w:rsidRDefault="00B8135C">
      <w:pPr>
        <w:pStyle w:val="BodyText"/>
        <w:tabs>
          <w:tab w:val="left" w:pos="692"/>
        </w:tabs>
        <w:spacing w:before="118" w:line="360" w:lineRule="auto"/>
        <w:ind w:left="692" w:right="674" w:hanging="360"/>
      </w:pPr>
      <w:r>
        <w:rPr>
          <w:noProof/>
        </w:rPr>
        <w:drawing>
          <wp:inline distT="0" distB="0" distL="0" distR="0" wp14:anchorId="076EC123" wp14:editId="151FB6BE">
            <wp:extent cx="88264" cy="88898"/>
            <wp:effectExtent l="0" t="0" r="0" b="0"/>
            <wp:docPr id="1800" name="Image 180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0" name="Image 180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Suitable</w:t>
      </w:r>
      <w:r>
        <w:rPr>
          <w:color w:val="5F5F5F"/>
          <w:spacing w:val="-3"/>
        </w:rPr>
        <w:t xml:space="preserve"> </w:t>
      </w:r>
      <w:r>
        <w:rPr>
          <w:color w:val="5F5F5F"/>
        </w:rPr>
        <w:t>habitat will</w:t>
      </w:r>
      <w:r>
        <w:rPr>
          <w:color w:val="5F5F5F"/>
          <w:spacing w:val="-3"/>
        </w:rPr>
        <w:t xml:space="preserve"> </w:t>
      </w:r>
      <w:r>
        <w:rPr>
          <w:color w:val="5F5F5F"/>
        </w:rPr>
        <w:t>remain</w:t>
      </w:r>
      <w:r>
        <w:rPr>
          <w:color w:val="5F5F5F"/>
          <w:spacing w:val="-3"/>
        </w:rPr>
        <w:t xml:space="preserve"> </w:t>
      </w:r>
      <w:r>
        <w:rPr>
          <w:color w:val="5F5F5F"/>
        </w:rPr>
        <w:t>undisturbed</w:t>
      </w:r>
      <w:r>
        <w:rPr>
          <w:color w:val="5F5F5F"/>
          <w:spacing w:val="-3"/>
        </w:rPr>
        <w:t xml:space="preserve"> </w:t>
      </w:r>
      <w:r>
        <w:rPr>
          <w:color w:val="5F5F5F"/>
        </w:rPr>
        <w:t>outside</w:t>
      </w:r>
      <w:r>
        <w:rPr>
          <w:color w:val="5F5F5F"/>
          <w:spacing w:val="-3"/>
        </w:rPr>
        <w:t xml:space="preserve"> </w:t>
      </w:r>
      <w:r>
        <w:rPr>
          <w:color w:val="5F5F5F"/>
        </w:rPr>
        <w:t>of the</w:t>
      </w:r>
      <w:r>
        <w:rPr>
          <w:color w:val="5F5F5F"/>
          <w:spacing w:val="-8"/>
        </w:rPr>
        <w:t xml:space="preserve"> </w:t>
      </w:r>
      <w:r>
        <w:rPr>
          <w:color w:val="5F5F5F"/>
        </w:rPr>
        <w:t>AoD. This</w:t>
      </w:r>
      <w:r>
        <w:rPr>
          <w:color w:val="5F5F5F"/>
          <w:spacing w:val="-6"/>
        </w:rPr>
        <w:t xml:space="preserve"> </w:t>
      </w:r>
      <w:r>
        <w:rPr>
          <w:color w:val="5F5F5F"/>
        </w:rPr>
        <w:t>species</w:t>
      </w:r>
      <w:r>
        <w:rPr>
          <w:color w:val="5F5F5F"/>
          <w:spacing w:val="-1"/>
        </w:rPr>
        <w:t xml:space="preserve"> </w:t>
      </w:r>
      <w:r>
        <w:rPr>
          <w:color w:val="5F5F5F"/>
        </w:rPr>
        <w:t>is</w:t>
      </w:r>
      <w:r>
        <w:rPr>
          <w:color w:val="5F5F5F"/>
          <w:spacing w:val="-1"/>
        </w:rPr>
        <w:t xml:space="preserve"> </w:t>
      </w:r>
      <w:r>
        <w:rPr>
          <w:color w:val="5F5F5F"/>
        </w:rPr>
        <w:t>highly</w:t>
      </w:r>
      <w:r>
        <w:rPr>
          <w:color w:val="5F5F5F"/>
          <w:spacing w:val="-1"/>
        </w:rPr>
        <w:t xml:space="preserve"> </w:t>
      </w:r>
      <w:r>
        <w:rPr>
          <w:color w:val="5F5F5F"/>
        </w:rPr>
        <w:t>mobile, and</w:t>
      </w:r>
      <w:r>
        <w:rPr>
          <w:color w:val="5F5F5F"/>
          <w:spacing w:val="-3"/>
        </w:rPr>
        <w:t xml:space="preserve"> </w:t>
      </w:r>
      <w:r>
        <w:rPr>
          <w:color w:val="5F5F5F"/>
        </w:rPr>
        <w:t xml:space="preserve">therefore populations will not become fragmented </w:t>
      </w:r>
      <w:proofErr w:type="gramStart"/>
      <w:r>
        <w:rPr>
          <w:color w:val="5F5F5F"/>
        </w:rPr>
        <w:t>as a result of</w:t>
      </w:r>
      <w:proofErr w:type="gramEnd"/>
      <w:r>
        <w:rPr>
          <w:color w:val="5F5F5F"/>
        </w:rPr>
        <w:t xml:space="preserve"> vegetation removal for this linear project.</w:t>
      </w:r>
    </w:p>
    <w:p w14:paraId="3A962221" w14:textId="77777777" w:rsidR="00D05A7A" w:rsidRDefault="00D05A7A">
      <w:pPr>
        <w:spacing w:line="360" w:lineRule="auto"/>
        <w:sectPr w:rsidR="00D05A7A">
          <w:headerReference w:type="default" r:id="rId101"/>
          <w:footerReference w:type="default" r:id="rId102"/>
          <w:pgSz w:w="11910" w:h="16840"/>
          <w:pgMar w:top="1820" w:right="603" w:bottom="820" w:left="800" w:header="467" w:footer="636" w:gutter="0"/>
          <w:cols w:space="720"/>
        </w:sectPr>
      </w:pPr>
    </w:p>
    <w:p w14:paraId="2CA81C03" w14:textId="77777777" w:rsidR="00D05A7A" w:rsidRDefault="00D05A7A">
      <w:pPr>
        <w:pStyle w:val="BodyText"/>
      </w:pPr>
    </w:p>
    <w:p w14:paraId="484778A1" w14:textId="77777777" w:rsidR="00D05A7A" w:rsidRDefault="00D05A7A">
      <w:pPr>
        <w:pStyle w:val="BodyText"/>
        <w:spacing w:before="142"/>
      </w:pPr>
    </w:p>
    <w:p w14:paraId="78EB94A6" w14:textId="77777777" w:rsidR="00D05A7A" w:rsidRDefault="00B8135C">
      <w:pPr>
        <w:pStyle w:val="BodyText"/>
        <w:tabs>
          <w:tab w:val="left" w:pos="692"/>
        </w:tabs>
        <w:spacing w:before="1" w:line="360" w:lineRule="auto"/>
        <w:ind w:left="692" w:right="590" w:hanging="360"/>
      </w:pPr>
      <w:r>
        <w:rPr>
          <w:noProof/>
        </w:rPr>
        <w:drawing>
          <wp:inline distT="0" distB="0" distL="0" distR="0" wp14:anchorId="32486FDF" wp14:editId="3A0CB8F1">
            <wp:extent cx="88264" cy="88264"/>
            <wp:effectExtent l="0" t="0" r="0" b="0"/>
            <wp:docPr id="1805" name="Image 180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5" name="Image 180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While</w:t>
      </w:r>
      <w:r>
        <w:rPr>
          <w:color w:val="5F5F5F"/>
          <w:spacing w:val="-2"/>
        </w:rPr>
        <w:t xml:space="preserve"> </w:t>
      </w:r>
      <w:r>
        <w:rPr>
          <w:color w:val="5F5F5F"/>
        </w:rPr>
        <w:t>foraging</w:t>
      </w:r>
      <w:r>
        <w:rPr>
          <w:color w:val="5F5F5F"/>
          <w:spacing w:val="-2"/>
        </w:rPr>
        <w:t xml:space="preserve"> </w:t>
      </w:r>
      <w:r>
        <w:rPr>
          <w:color w:val="5F5F5F"/>
        </w:rPr>
        <w:t>habitat will</w:t>
      </w:r>
      <w:r>
        <w:rPr>
          <w:color w:val="5F5F5F"/>
          <w:spacing w:val="-2"/>
        </w:rPr>
        <w:t xml:space="preserve"> </w:t>
      </w:r>
      <w:r>
        <w:rPr>
          <w:color w:val="5F5F5F"/>
        </w:rPr>
        <w:t>be</w:t>
      </w:r>
      <w:r>
        <w:rPr>
          <w:color w:val="5F5F5F"/>
          <w:spacing w:val="-2"/>
        </w:rPr>
        <w:t xml:space="preserve"> </w:t>
      </w:r>
      <w:r>
        <w:rPr>
          <w:color w:val="5F5F5F"/>
        </w:rPr>
        <w:t>impacted</w:t>
      </w:r>
      <w:r>
        <w:rPr>
          <w:color w:val="5F5F5F"/>
          <w:spacing w:val="-2"/>
        </w:rPr>
        <w:t xml:space="preserve"> </w:t>
      </w:r>
      <w:r>
        <w:rPr>
          <w:color w:val="5F5F5F"/>
        </w:rPr>
        <w:t>by the</w:t>
      </w:r>
      <w:r>
        <w:rPr>
          <w:color w:val="5F5F5F"/>
          <w:spacing w:val="-2"/>
        </w:rPr>
        <w:t xml:space="preserve"> </w:t>
      </w:r>
      <w:r>
        <w:rPr>
          <w:color w:val="5F5F5F"/>
        </w:rPr>
        <w:t>project, overall, the</w:t>
      </w:r>
      <w:r>
        <w:rPr>
          <w:color w:val="5F5F5F"/>
          <w:spacing w:val="-2"/>
        </w:rPr>
        <w:t xml:space="preserve"> </w:t>
      </w:r>
      <w:r>
        <w:rPr>
          <w:color w:val="5F5F5F"/>
        </w:rPr>
        <w:t>amount of habitat</w:t>
      </w:r>
      <w:r>
        <w:rPr>
          <w:color w:val="5F5F5F"/>
          <w:spacing w:val="-4"/>
        </w:rPr>
        <w:t xml:space="preserve"> </w:t>
      </w:r>
      <w:r>
        <w:rPr>
          <w:color w:val="5F5F5F"/>
        </w:rPr>
        <w:t>that will</w:t>
      </w:r>
      <w:r>
        <w:rPr>
          <w:color w:val="5F5F5F"/>
          <w:spacing w:val="-2"/>
        </w:rPr>
        <w:t xml:space="preserve"> </w:t>
      </w:r>
      <w:r>
        <w:rPr>
          <w:color w:val="5F5F5F"/>
        </w:rPr>
        <w:t>be</w:t>
      </w:r>
      <w:r>
        <w:rPr>
          <w:color w:val="5F5F5F"/>
          <w:spacing w:val="-2"/>
        </w:rPr>
        <w:t xml:space="preserve"> </w:t>
      </w:r>
      <w:r>
        <w:rPr>
          <w:color w:val="5F5F5F"/>
        </w:rPr>
        <w:t>removed (pre-mitigation) represents a small proportion of the available habitat within the region. Therefore, the project is</w:t>
      </w:r>
      <w:r>
        <w:rPr>
          <w:color w:val="5F5F5F"/>
          <w:spacing w:val="-5"/>
        </w:rPr>
        <w:t xml:space="preserve"> </w:t>
      </w:r>
      <w:r>
        <w:rPr>
          <w:color w:val="5F5F5F"/>
        </w:rPr>
        <w:t>not likely to</w:t>
      </w:r>
      <w:r>
        <w:rPr>
          <w:color w:val="5F5F5F"/>
          <w:spacing w:val="-7"/>
        </w:rPr>
        <w:t xml:space="preserve"> </w:t>
      </w:r>
      <w:r>
        <w:rPr>
          <w:color w:val="5F5F5F"/>
        </w:rPr>
        <w:t>adversely affect habitat</w:t>
      </w:r>
      <w:r>
        <w:rPr>
          <w:color w:val="5F5F5F"/>
          <w:spacing w:val="-4"/>
        </w:rPr>
        <w:t xml:space="preserve"> </w:t>
      </w:r>
      <w:r>
        <w:rPr>
          <w:color w:val="5F5F5F"/>
        </w:rPr>
        <w:t>critical</w:t>
      </w:r>
      <w:r>
        <w:rPr>
          <w:color w:val="5F5F5F"/>
          <w:spacing w:val="-7"/>
        </w:rPr>
        <w:t xml:space="preserve"> </w:t>
      </w:r>
      <w:r>
        <w:rPr>
          <w:color w:val="5F5F5F"/>
        </w:rPr>
        <w:t>to</w:t>
      </w:r>
      <w:r>
        <w:rPr>
          <w:color w:val="5F5F5F"/>
          <w:spacing w:val="-7"/>
        </w:rPr>
        <w:t xml:space="preserve"> </w:t>
      </w:r>
      <w:r>
        <w:rPr>
          <w:color w:val="5F5F5F"/>
        </w:rPr>
        <w:t>the</w:t>
      </w:r>
      <w:r>
        <w:rPr>
          <w:color w:val="5F5F5F"/>
          <w:spacing w:val="-2"/>
        </w:rPr>
        <w:t xml:space="preserve"> </w:t>
      </w:r>
      <w:r>
        <w:rPr>
          <w:color w:val="5F5F5F"/>
        </w:rPr>
        <w:t>survival</w:t>
      </w:r>
      <w:r>
        <w:rPr>
          <w:color w:val="5F5F5F"/>
          <w:spacing w:val="-2"/>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species,</w:t>
      </w:r>
      <w:r>
        <w:rPr>
          <w:color w:val="5F5F5F"/>
          <w:spacing w:val="-4"/>
        </w:rPr>
        <w:t xml:space="preserve"> </w:t>
      </w:r>
      <w:r>
        <w:rPr>
          <w:color w:val="5F5F5F"/>
        </w:rPr>
        <w:t>and</w:t>
      </w:r>
      <w:r>
        <w:rPr>
          <w:color w:val="5F5F5F"/>
          <w:spacing w:val="-2"/>
        </w:rPr>
        <w:t xml:space="preserve"> </w:t>
      </w:r>
      <w:r>
        <w:rPr>
          <w:color w:val="5F5F5F"/>
        </w:rPr>
        <w:t>no</w:t>
      </w:r>
      <w:r>
        <w:rPr>
          <w:color w:val="5F5F5F"/>
          <w:spacing w:val="-2"/>
        </w:rPr>
        <w:t xml:space="preserve"> </w:t>
      </w:r>
      <w:r>
        <w:rPr>
          <w:color w:val="5F5F5F"/>
        </w:rPr>
        <w:t>habitats within the survey area are identified on the Register of Critical Habitat.</w:t>
      </w:r>
    </w:p>
    <w:p w14:paraId="00B28E2F" w14:textId="77777777" w:rsidR="00D05A7A" w:rsidRDefault="00B8135C">
      <w:pPr>
        <w:pStyle w:val="BodyText"/>
        <w:tabs>
          <w:tab w:val="left" w:pos="692"/>
        </w:tabs>
        <w:spacing w:before="117" w:line="360" w:lineRule="auto"/>
        <w:ind w:left="692" w:right="855" w:hanging="360"/>
      </w:pPr>
      <w:r>
        <w:rPr>
          <w:noProof/>
        </w:rPr>
        <w:drawing>
          <wp:inline distT="0" distB="0" distL="0" distR="0" wp14:anchorId="1F7BD125" wp14:editId="5A48E882">
            <wp:extent cx="88264" cy="88265"/>
            <wp:effectExtent l="0" t="0" r="0" b="0"/>
            <wp:docPr id="1806" name="Image 18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6" name="Image 180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There</w:t>
      </w:r>
      <w:r>
        <w:rPr>
          <w:color w:val="5F5F5F"/>
          <w:spacing w:val="-2"/>
        </w:rPr>
        <w:t xml:space="preserve"> </w:t>
      </w:r>
      <w:r>
        <w:rPr>
          <w:color w:val="5F5F5F"/>
        </w:rPr>
        <w:t>are</w:t>
      </w:r>
      <w:r>
        <w:rPr>
          <w:color w:val="5F5F5F"/>
          <w:spacing w:val="-2"/>
        </w:rPr>
        <w:t xml:space="preserve"> </w:t>
      </w:r>
      <w:r>
        <w:rPr>
          <w:color w:val="5F5F5F"/>
        </w:rPr>
        <w:t>no</w:t>
      </w:r>
      <w:r>
        <w:rPr>
          <w:color w:val="5F5F5F"/>
          <w:spacing w:val="-2"/>
        </w:rPr>
        <w:t xml:space="preserve"> </w:t>
      </w:r>
      <w:r>
        <w:rPr>
          <w:color w:val="5F5F5F"/>
        </w:rPr>
        <w:t>known</w:t>
      </w:r>
      <w:r>
        <w:rPr>
          <w:color w:val="5F5F5F"/>
          <w:spacing w:val="-2"/>
        </w:rPr>
        <w:t xml:space="preserve"> </w:t>
      </w:r>
      <w:r>
        <w:rPr>
          <w:color w:val="5F5F5F"/>
        </w:rPr>
        <w:t>breeding</w:t>
      </w:r>
      <w:r>
        <w:rPr>
          <w:color w:val="5F5F5F"/>
          <w:spacing w:val="-2"/>
        </w:rPr>
        <w:t xml:space="preserve"> </w:t>
      </w:r>
      <w:r>
        <w:rPr>
          <w:color w:val="5F5F5F"/>
        </w:rPr>
        <w:t>camps for</w:t>
      </w:r>
      <w:r>
        <w:rPr>
          <w:color w:val="5F5F5F"/>
          <w:spacing w:val="-5"/>
        </w:rPr>
        <w:t xml:space="preserve"> </w:t>
      </w:r>
      <w:r>
        <w:rPr>
          <w:color w:val="5F5F5F"/>
        </w:rPr>
        <w:t>the</w:t>
      </w:r>
      <w:r>
        <w:rPr>
          <w:color w:val="5F5F5F"/>
          <w:spacing w:val="-2"/>
        </w:rPr>
        <w:t xml:space="preserve"> </w:t>
      </w:r>
      <w:r>
        <w:rPr>
          <w:color w:val="5F5F5F"/>
        </w:rPr>
        <w:t>species located</w:t>
      </w:r>
      <w:r>
        <w:rPr>
          <w:color w:val="5F5F5F"/>
          <w:spacing w:val="-2"/>
        </w:rPr>
        <w:t xml:space="preserve"> </w:t>
      </w:r>
      <w:r>
        <w:rPr>
          <w:color w:val="5F5F5F"/>
        </w:rPr>
        <w:t>within</w:t>
      </w:r>
      <w:r>
        <w:rPr>
          <w:color w:val="5F5F5F"/>
          <w:spacing w:val="-2"/>
        </w:rPr>
        <w:t xml:space="preserve"> </w:t>
      </w:r>
      <w:r>
        <w:rPr>
          <w:color w:val="5F5F5F"/>
        </w:rPr>
        <w:t>the</w:t>
      </w:r>
      <w:r>
        <w:rPr>
          <w:color w:val="5F5F5F"/>
          <w:spacing w:val="-2"/>
        </w:rPr>
        <w:t xml:space="preserve"> </w:t>
      </w:r>
      <w:r>
        <w:rPr>
          <w:color w:val="5F5F5F"/>
        </w:rPr>
        <w:t>survey</w:t>
      </w:r>
      <w:r>
        <w:rPr>
          <w:color w:val="5F5F5F"/>
          <w:spacing w:val="-5"/>
        </w:rPr>
        <w:t xml:space="preserve"> </w:t>
      </w:r>
      <w:r>
        <w:rPr>
          <w:color w:val="5F5F5F"/>
        </w:rPr>
        <w:t>area, and</w:t>
      </w:r>
      <w:r>
        <w:rPr>
          <w:color w:val="5F5F5F"/>
          <w:spacing w:val="-2"/>
        </w:rPr>
        <w:t xml:space="preserve"> </w:t>
      </w:r>
      <w:r>
        <w:rPr>
          <w:color w:val="5F5F5F"/>
        </w:rPr>
        <w:t>the</w:t>
      </w:r>
      <w:r>
        <w:rPr>
          <w:color w:val="5F5F5F"/>
          <w:spacing w:val="-7"/>
        </w:rPr>
        <w:t xml:space="preserve"> </w:t>
      </w:r>
      <w:r>
        <w:rPr>
          <w:color w:val="5F5F5F"/>
        </w:rPr>
        <w:t>project is not likely to disrupt the breeding cycle of the species.</w:t>
      </w:r>
    </w:p>
    <w:p w14:paraId="5D054783" w14:textId="77777777" w:rsidR="00D05A7A" w:rsidRDefault="00B8135C">
      <w:pPr>
        <w:pStyle w:val="BodyText"/>
        <w:tabs>
          <w:tab w:val="left" w:pos="692"/>
        </w:tabs>
        <w:spacing w:before="122" w:line="360" w:lineRule="auto"/>
        <w:ind w:left="692" w:right="612" w:hanging="360"/>
      </w:pPr>
      <w:r>
        <w:rPr>
          <w:noProof/>
        </w:rPr>
        <w:drawing>
          <wp:inline distT="0" distB="0" distL="0" distR="0" wp14:anchorId="38D8CD67" wp14:editId="7DE877CD">
            <wp:extent cx="88264" cy="88899"/>
            <wp:effectExtent l="0" t="0" r="0" b="0"/>
            <wp:docPr id="1807" name="Image 18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7" name="Image 180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project is</w:t>
      </w:r>
      <w:r>
        <w:rPr>
          <w:color w:val="5F5F5F"/>
          <w:spacing w:val="-1"/>
        </w:rPr>
        <w:t xml:space="preserve"> </w:t>
      </w:r>
      <w:r>
        <w:rPr>
          <w:color w:val="5F5F5F"/>
        </w:rPr>
        <w:t>unlikely</w:t>
      </w:r>
      <w:r>
        <w:rPr>
          <w:color w:val="5F5F5F"/>
          <w:spacing w:val="-1"/>
        </w:rPr>
        <w:t xml:space="preserve"> </w:t>
      </w:r>
      <w:r>
        <w:rPr>
          <w:color w:val="5F5F5F"/>
        </w:rPr>
        <w:t>to</w:t>
      </w:r>
      <w:r>
        <w:rPr>
          <w:color w:val="5F5F5F"/>
          <w:spacing w:val="-8"/>
        </w:rPr>
        <w:t xml:space="preserve"> </w:t>
      </w:r>
      <w:r>
        <w:rPr>
          <w:color w:val="5F5F5F"/>
        </w:rPr>
        <w:t>modify,</w:t>
      </w:r>
      <w:r>
        <w:rPr>
          <w:color w:val="5F5F5F"/>
          <w:spacing w:val="-5"/>
        </w:rPr>
        <w:t xml:space="preserve"> </w:t>
      </w:r>
      <w:r>
        <w:rPr>
          <w:color w:val="5F5F5F"/>
        </w:rPr>
        <w:t>destroy,</w:t>
      </w:r>
      <w:r>
        <w:rPr>
          <w:color w:val="5F5F5F"/>
          <w:spacing w:val="-5"/>
        </w:rPr>
        <w:t xml:space="preserve"> </w:t>
      </w:r>
      <w:r>
        <w:rPr>
          <w:color w:val="5F5F5F"/>
        </w:rPr>
        <w:t>remove,</w:t>
      </w:r>
      <w:r>
        <w:rPr>
          <w:color w:val="5F5F5F"/>
          <w:spacing w:val="-5"/>
        </w:rPr>
        <w:t xml:space="preserve"> </w:t>
      </w:r>
      <w:proofErr w:type="gramStart"/>
      <w:r>
        <w:rPr>
          <w:color w:val="5F5F5F"/>
        </w:rPr>
        <w:t>isolate</w:t>
      </w:r>
      <w:proofErr w:type="gramEnd"/>
      <w:r>
        <w:rPr>
          <w:color w:val="5F5F5F"/>
          <w:spacing w:val="-3"/>
        </w:rPr>
        <w:t xml:space="preserve"> </w:t>
      </w:r>
      <w:r>
        <w:rPr>
          <w:color w:val="5F5F5F"/>
        </w:rPr>
        <w:t>or</w:t>
      </w:r>
      <w:r>
        <w:rPr>
          <w:color w:val="5F5F5F"/>
          <w:spacing w:val="-1"/>
        </w:rPr>
        <w:t xml:space="preserve"> </w:t>
      </w:r>
      <w:r>
        <w:rPr>
          <w:color w:val="5F5F5F"/>
        </w:rPr>
        <w:t>decrease</w:t>
      </w:r>
      <w:r>
        <w:rPr>
          <w:color w:val="5F5F5F"/>
          <w:spacing w:val="-3"/>
        </w:rPr>
        <w:t xml:space="preserve"> </w:t>
      </w:r>
      <w:r>
        <w:rPr>
          <w:color w:val="5F5F5F"/>
        </w:rPr>
        <w:t>the</w:t>
      </w:r>
      <w:r>
        <w:rPr>
          <w:color w:val="5F5F5F"/>
          <w:spacing w:val="-3"/>
        </w:rPr>
        <w:t xml:space="preserve"> </w:t>
      </w:r>
      <w:r>
        <w:rPr>
          <w:color w:val="5F5F5F"/>
        </w:rPr>
        <w:t>availability</w:t>
      </w:r>
      <w:r>
        <w:rPr>
          <w:color w:val="5F5F5F"/>
          <w:spacing w:val="-1"/>
        </w:rPr>
        <w:t xml:space="preserve"> </w:t>
      </w:r>
      <w:r>
        <w:rPr>
          <w:color w:val="5F5F5F"/>
        </w:rPr>
        <w:t>or</w:t>
      </w:r>
      <w:r>
        <w:rPr>
          <w:color w:val="5F5F5F"/>
          <w:spacing w:val="-1"/>
        </w:rPr>
        <w:t xml:space="preserve"> </w:t>
      </w:r>
      <w:r>
        <w:rPr>
          <w:color w:val="5F5F5F"/>
        </w:rPr>
        <w:t>quality</w:t>
      </w:r>
      <w:r>
        <w:rPr>
          <w:color w:val="5F5F5F"/>
          <w:spacing w:val="-1"/>
        </w:rPr>
        <w:t xml:space="preserve"> </w:t>
      </w:r>
      <w:r>
        <w:rPr>
          <w:color w:val="5F5F5F"/>
        </w:rPr>
        <w:t>of habitat to the extent that the species is likely to decline.</w:t>
      </w:r>
    </w:p>
    <w:p w14:paraId="2E954D66" w14:textId="77777777" w:rsidR="00D05A7A" w:rsidRDefault="00B8135C">
      <w:pPr>
        <w:pStyle w:val="BodyText"/>
        <w:tabs>
          <w:tab w:val="left" w:pos="692"/>
        </w:tabs>
        <w:spacing w:before="121" w:line="355" w:lineRule="auto"/>
        <w:ind w:left="692" w:right="625" w:hanging="360"/>
      </w:pPr>
      <w:r>
        <w:rPr>
          <w:noProof/>
        </w:rPr>
        <w:drawing>
          <wp:inline distT="0" distB="0" distL="0" distR="0" wp14:anchorId="4AF638F6" wp14:editId="2015C30C">
            <wp:extent cx="88264" cy="88264"/>
            <wp:effectExtent l="0" t="0" r="0" b="0"/>
            <wp:docPr id="1808" name="Image 180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8" name="Image 180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result in</w:t>
      </w:r>
      <w:r>
        <w:rPr>
          <w:color w:val="5F5F5F"/>
          <w:spacing w:val="-2"/>
        </w:rPr>
        <w:t xml:space="preserve"> </w:t>
      </w:r>
      <w:r>
        <w:rPr>
          <w:color w:val="5F5F5F"/>
        </w:rPr>
        <w:t>invasive</w:t>
      </w:r>
      <w:r>
        <w:rPr>
          <w:color w:val="5F5F5F"/>
          <w:spacing w:val="-2"/>
        </w:rPr>
        <w:t xml:space="preserve"> </w:t>
      </w:r>
      <w:r>
        <w:rPr>
          <w:color w:val="5F5F5F"/>
        </w:rPr>
        <w:t>species</w:t>
      </w:r>
      <w:r>
        <w:rPr>
          <w:color w:val="5F5F5F"/>
          <w:spacing w:val="-5"/>
        </w:rPr>
        <w:t xml:space="preserve"> </w:t>
      </w:r>
      <w:r>
        <w:rPr>
          <w:color w:val="5F5F5F"/>
        </w:rPr>
        <w:t>that</w:t>
      </w:r>
      <w:r>
        <w:rPr>
          <w:color w:val="5F5F5F"/>
          <w:spacing w:val="-4"/>
        </w:rPr>
        <w:t xml:space="preserve"> </w:t>
      </w:r>
      <w:r>
        <w:rPr>
          <w:color w:val="5F5F5F"/>
        </w:rPr>
        <w:t>are</w:t>
      </w:r>
      <w:r>
        <w:rPr>
          <w:color w:val="5F5F5F"/>
          <w:spacing w:val="-2"/>
        </w:rPr>
        <w:t xml:space="preserve"> </w:t>
      </w:r>
      <w:r>
        <w:rPr>
          <w:color w:val="5F5F5F"/>
        </w:rPr>
        <w:t>harmful</w:t>
      </w:r>
      <w:r>
        <w:rPr>
          <w:color w:val="5F5F5F"/>
          <w:spacing w:val="-2"/>
        </w:rPr>
        <w:t xml:space="preserve"> </w:t>
      </w:r>
      <w:r>
        <w:rPr>
          <w:color w:val="5F5F5F"/>
        </w:rPr>
        <w:t>to</w:t>
      </w:r>
      <w:r>
        <w:rPr>
          <w:color w:val="5F5F5F"/>
          <w:spacing w:val="-7"/>
        </w:rPr>
        <w:t xml:space="preserve"> </w:t>
      </w:r>
      <w:r>
        <w:rPr>
          <w:color w:val="5F5F5F"/>
        </w:rPr>
        <w:t>this species becoming</w:t>
      </w:r>
      <w:r>
        <w:rPr>
          <w:color w:val="5F5F5F"/>
          <w:spacing w:val="-2"/>
        </w:rPr>
        <w:t xml:space="preserve"> </w:t>
      </w:r>
      <w:r>
        <w:rPr>
          <w:color w:val="5F5F5F"/>
        </w:rPr>
        <w:t>established within potential habitat.</w:t>
      </w:r>
    </w:p>
    <w:p w14:paraId="30C71B12" w14:textId="77777777" w:rsidR="00D05A7A" w:rsidRDefault="00B8135C">
      <w:pPr>
        <w:pStyle w:val="BodyText"/>
        <w:tabs>
          <w:tab w:val="left" w:pos="692"/>
        </w:tabs>
        <w:spacing w:before="125"/>
        <w:ind w:left="332"/>
      </w:pPr>
      <w:r>
        <w:rPr>
          <w:noProof/>
        </w:rPr>
        <w:drawing>
          <wp:inline distT="0" distB="0" distL="0" distR="0" wp14:anchorId="4665C808" wp14:editId="3E7EC343">
            <wp:extent cx="88264" cy="88264"/>
            <wp:effectExtent l="0" t="0" r="0" b="0"/>
            <wp:docPr id="1809" name="Image 18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9" name="Image 180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5"/>
        </w:rPr>
        <w:t xml:space="preserve"> </w:t>
      </w:r>
      <w:r>
        <w:rPr>
          <w:color w:val="5F5F5F"/>
        </w:rPr>
        <w:t>project</w:t>
      </w:r>
      <w:r>
        <w:rPr>
          <w:color w:val="5F5F5F"/>
          <w:spacing w:val="-2"/>
        </w:rPr>
        <w:t xml:space="preserve"> </w:t>
      </w:r>
      <w:r>
        <w:rPr>
          <w:color w:val="5F5F5F"/>
        </w:rPr>
        <w:t>is</w:t>
      </w:r>
      <w:r>
        <w:rPr>
          <w:color w:val="5F5F5F"/>
          <w:spacing w:val="-3"/>
        </w:rPr>
        <w:t xml:space="preserve"> </w:t>
      </w:r>
      <w:r>
        <w:rPr>
          <w:color w:val="5F5F5F"/>
        </w:rPr>
        <w:t>unlikely</w:t>
      </w:r>
      <w:r>
        <w:rPr>
          <w:color w:val="5F5F5F"/>
          <w:spacing w:val="-4"/>
        </w:rPr>
        <w:t xml:space="preserve"> </w:t>
      </w:r>
      <w:r>
        <w:rPr>
          <w:color w:val="5F5F5F"/>
        </w:rPr>
        <w:t>to</w:t>
      </w:r>
      <w:r>
        <w:rPr>
          <w:color w:val="5F5F5F"/>
          <w:spacing w:val="-9"/>
        </w:rPr>
        <w:t xml:space="preserve"> </w:t>
      </w:r>
      <w:r>
        <w:rPr>
          <w:color w:val="5F5F5F"/>
        </w:rPr>
        <w:t>introduce</w:t>
      </w:r>
      <w:r>
        <w:rPr>
          <w:color w:val="5F5F5F"/>
          <w:spacing w:val="-5"/>
        </w:rPr>
        <w:t xml:space="preserve"> </w:t>
      </w:r>
      <w:r>
        <w:rPr>
          <w:color w:val="5F5F5F"/>
        </w:rPr>
        <w:t>disease</w:t>
      </w:r>
      <w:r>
        <w:rPr>
          <w:color w:val="5F5F5F"/>
          <w:spacing w:val="-5"/>
        </w:rPr>
        <w:t xml:space="preserve"> </w:t>
      </w:r>
      <w:r>
        <w:rPr>
          <w:color w:val="5F5F5F"/>
        </w:rPr>
        <w:t>that</w:t>
      </w:r>
      <w:r>
        <w:rPr>
          <w:color w:val="5F5F5F"/>
          <w:spacing w:val="-6"/>
        </w:rPr>
        <w:t xml:space="preserve"> </w:t>
      </w:r>
      <w:r>
        <w:rPr>
          <w:color w:val="5F5F5F"/>
        </w:rPr>
        <w:t>may</w:t>
      </w:r>
      <w:r>
        <w:rPr>
          <w:color w:val="5F5F5F"/>
          <w:spacing w:val="-3"/>
        </w:rPr>
        <w:t xml:space="preserve"> </w:t>
      </w:r>
      <w:r>
        <w:rPr>
          <w:color w:val="5F5F5F"/>
        </w:rPr>
        <w:t>cause</w:t>
      </w:r>
      <w:r>
        <w:rPr>
          <w:color w:val="5F5F5F"/>
          <w:spacing w:val="-5"/>
        </w:rPr>
        <w:t xml:space="preserve"> </w:t>
      </w:r>
      <w:r>
        <w:rPr>
          <w:color w:val="5F5F5F"/>
        </w:rPr>
        <w:t>these</w:t>
      </w:r>
      <w:r>
        <w:rPr>
          <w:color w:val="5F5F5F"/>
          <w:spacing w:val="-5"/>
        </w:rPr>
        <w:t xml:space="preserve"> </w:t>
      </w:r>
      <w:r>
        <w:rPr>
          <w:color w:val="5F5F5F"/>
        </w:rPr>
        <w:t>species</w:t>
      </w:r>
      <w:r>
        <w:rPr>
          <w:color w:val="5F5F5F"/>
          <w:spacing w:val="-3"/>
        </w:rPr>
        <w:t xml:space="preserve"> </w:t>
      </w:r>
      <w:r>
        <w:rPr>
          <w:color w:val="5F5F5F"/>
        </w:rPr>
        <w:t>to</w:t>
      </w:r>
      <w:r>
        <w:rPr>
          <w:color w:val="5F5F5F"/>
          <w:spacing w:val="-9"/>
        </w:rPr>
        <w:t xml:space="preserve"> </w:t>
      </w:r>
      <w:r>
        <w:rPr>
          <w:color w:val="5F5F5F"/>
          <w:spacing w:val="-2"/>
        </w:rPr>
        <w:t>decline.</w:t>
      </w:r>
    </w:p>
    <w:p w14:paraId="61665349" w14:textId="77777777" w:rsidR="00D05A7A" w:rsidRDefault="00D05A7A">
      <w:pPr>
        <w:pStyle w:val="BodyText"/>
        <w:spacing w:before="6"/>
      </w:pPr>
    </w:p>
    <w:p w14:paraId="2D95F7E1" w14:textId="77777777" w:rsidR="00D05A7A" w:rsidRDefault="00B8135C">
      <w:pPr>
        <w:pStyle w:val="BodyText"/>
        <w:spacing w:line="360" w:lineRule="auto"/>
        <w:ind w:left="332" w:right="544"/>
      </w:pPr>
      <w:r>
        <w:rPr>
          <w:color w:val="585858"/>
        </w:rPr>
        <w:t>Overall, the</w:t>
      </w:r>
      <w:r>
        <w:rPr>
          <w:color w:val="585858"/>
          <w:spacing w:val="-3"/>
        </w:rPr>
        <w:t xml:space="preserve"> </w:t>
      </w:r>
      <w:r>
        <w:rPr>
          <w:color w:val="585858"/>
        </w:rPr>
        <w:t>amount of</w:t>
      </w:r>
      <w:r>
        <w:rPr>
          <w:color w:val="585858"/>
          <w:spacing w:val="-5"/>
        </w:rPr>
        <w:t xml:space="preserve"> </w:t>
      </w:r>
      <w:r>
        <w:rPr>
          <w:color w:val="585858"/>
        </w:rPr>
        <w:t>habitat to</w:t>
      </w:r>
      <w:r>
        <w:rPr>
          <w:color w:val="585858"/>
          <w:spacing w:val="-7"/>
        </w:rPr>
        <w:t xml:space="preserve"> </w:t>
      </w:r>
      <w:r>
        <w:rPr>
          <w:color w:val="585858"/>
        </w:rPr>
        <w:t>be</w:t>
      </w:r>
      <w:r>
        <w:rPr>
          <w:color w:val="585858"/>
          <w:spacing w:val="-3"/>
        </w:rPr>
        <w:t xml:space="preserve"> </w:t>
      </w:r>
      <w:r>
        <w:rPr>
          <w:color w:val="585858"/>
        </w:rPr>
        <w:t>removed</w:t>
      </w:r>
      <w:r>
        <w:rPr>
          <w:color w:val="585858"/>
          <w:spacing w:val="-3"/>
        </w:rPr>
        <w:t xml:space="preserve"> </w:t>
      </w:r>
      <w:r>
        <w:rPr>
          <w:color w:val="585858"/>
        </w:rPr>
        <w:t>for</w:t>
      </w:r>
      <w:r>
        <w:rPr>
          <w:color w:val="585858"/>
          <w:spacing w:val="-5"/>
        </w:rPr>
        <w:t xml:space="preserve"> </w:t>
      </w:r>
      <w:r>
        <w:rPr>
          <w:color w:val="585858"/>
        </w:rPr>
        <w:t>the</w:t>
      </w:r>
      <w:r>
        <w:rPr>
          <w:color w:val="585858"/>
          <w:spacing w:val="-3"/>
        </w:rPr>
        <w:t xml:space="preserve"> </w:t>
      </w:r>
      <w:r>
        <w:rPr>
          <w:color w:val="585858"/>
        </w:rPr>
        <w:t>project</w:t>
      </w:r>
      <w:r>
        <w:rPr>
          <w:color w:val="585858"/>
          <w:spacing w:val="-5"/>
        </w:rPr>
        <w:t xml:space="preserve"> </w:t>
      </w:r>
      <w:r>
        <w:rPr>
          <w:color w:val="585858"/>
        </w:rPr>
        <w:t>represents</w:t>
      </w:r>
      <w:r>
        <w:rPr>
          <w:color w:val="585858"/>
          <w:spacing w:val="-1"/>
        </w:rPr>
        <w:t xml:space="preserve"> </w:t>
      </w:r>
      <w:r>
        <w:rPr>
          <w:color w:val="585858"/>
        </w:rPr>
        <w:t>a</w:t>
      </w:r>
      <w:r>
        <w:rPr>
          <w:color w:val="585858"/>
          <w:spacing w:val="-3"/>
        </w:rPr>
        <w:t xml:space="preserve"> </w:t>
      </w:r>
      <w:r>
        <w:rPr>
          <w:color w:val="585858"/>
        </w:rPr>
        <w:t>small</w:t>
      </w:r>
      <w:r>
        <w:rPr>
          <w:color w:val="585858"/>
          <w:spacing w:val="-3"/>
        </w:rPr>
        <w:t xml:space="preserve"> </w:t>
      </w:r>
      <w:r>
        <w:rPr>
          <w:color w:val="585858"/>
        </w:rPr>
        <w:t>proportion</w:t>
      </w:r>
      <w:r>
        <w:rPr>
          <w:color w:val="585858"/>
          <w:spacing w:val="-3"/>
        </w:rPr>
        <w:t xml:space="preserve"> </w:t>
      </w:r>
      <w:r>
        <w:rPr>
          <w:color w:val="585858"/>
        </w:rPr>
        <w:t>of available</w:t>
      </w:r>
      <w:r>
        <w:rPr>
          <w:color w:val="585858"/>
          <w:spacing w:val="-3"/>
        </w:rPr>
        <w:t xml:space="preserve"> </w:t>
      </w:r>
      <w:r>
        <w:rPr>
          <w:color w:val="585858"/>
        </w:rPr>
        <w:t>habitat within the local area, therefore the project is unlikely to interfere with the recovery of the species or have a significant impact on the species.</w:t>
      </w:r>
    </w:p>
    <w:p w14:paraId="6D533CD7" w14:textId="77777777" w:rsidR="00D05A7A" w:rsidRDefault="00B8135C">
      <w:pPr>
        <w:pStyle w:val="BodyText"/>
        <w:spacing w:before="65"/>
      </w:pPr>
      <w:r>
        <w:rPr>
          <w:noProof/>
        </w:rPr>
        <w:drawing>
          <wp:anchor distT="0" distB="0" distL="0" distR="0" simplePos="0" relativeHeight="488079872" behindDoc="1" locked="0" layoutInCell="1" allowOverlap="1" wp14:anchorId="27C61340" wp14:editId="53820821">
            <wp:simplePos x="0" y="0"/>
            <wp:positionH relativeFrom="page">
              <wp:posOffset>719327</wp:posOffset>
            </wp:positionH>
            <wp:positionV relativeFrom="paragraph">
              <wp:posOffset>202786</wp:posOffset>
            </wp:positionV>
            <wp:extent cx="1688592" cy="161544"/>
            <wp:effectExtent l="0" t="0" r="0" b="0"/>
            <wp:wrapTopAndBottom/>
            <wp:docPr id="1810" name="Image 1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0" name="Image 1810"/>
                    <pic:cNvPicPr/>
                  </pic:nvPicPr>
                  <pic:blipFill>
                    <a:blip r:embed="rId79" cstate="screen">
                      <a:extLst>
                        <a:ext uri="{28A0092B-C50C-407E-A947-70E740481C1C}">
                          <a14:useLocalDpi xmlns:a14="http://schemas.microsoft.com/office/drawing/2010/main"/>
                        </a:ext>
                      </a:extLst>
                    </a:blip>
                    <a:stretch>
                      <a:fillRect/>
                    </a:stretch>
                  </pic:blipFill>
                  <pic:spPr>
                    <a:xfrm>
                      <a:off x="0" y="0"/>
                      <a:ext cx="1688592" cy="161544"/>
                    </a:xfrm>
                    <a:prstGeom prst="rect">
                      <a:avLst/>
                    </a:prstGeom>
                  </pic:spPr>
                </pic:pic>
              </a:graphicData>
            </a:graphic>
          </wp:anchor>
        </w:drawing>
      </w:r>
    </w:p>
    <w:p w14:paraId="2D51F699" w14:textId="77777777" w:rsidR="00D05A7A" w:rsidRDefault="00B8135C">
      <w:pPr>
        <w:pStyle w:val="BodyText"/>
        <w:spacing w:before="105" w:line="360" w:lineRule="auto"/>
        <w:ind w:left="332"/>
      </w:pPr>
      <w:bookmarkStart w:id="53" w:name="Ground_dwelling_fauna"/>
      <w:bookmarkEnd w:id="53"/>
      <w:r>
        <w:rPr>
          <w:color w:val="585858"/>
        </w:rPr>
        <w:t>Swamp</w:t>
      </w:r>
      <w:r>
        <w:rPr>
          <w:color w:val="585858"/>
          <w:spacing w:val="-2"/>
        </w:rPr>
        <w:t xml:space="preserve"> </w:t>
      </w:r>
      <w:r>
        <w:rPr>
          <w:color w:val="585858"/>
        </w:rPr>
        <w:t>skink</w:t>
      </w:r>
      <w:r>
        <w:rPr>
          <w:color w:val="585858"/>
          <w:spacing w:val="-1"/>
        </w:rPr>
        <w:t xml:space="preserve"> </w:t>
      </w:r>
      <w:r>
        <w:rPr>
          <w:color w:val="585858"/>
        </w:rPr>
        <w:t>is listed</w:t>
      </w:r>
      <w:r>
        <w:rPr>
          <w:color w:val="585858"/>
          <w:spacing w:val="-7"/>
        </w:rPr>
        <w:t xml:space="preserve"> </w:t>
      </w:r>
      <w:r>
        <w:rPr>
          <w:color w:val="585858"/>
        </w:rPr>
        <w:t>as endangered</w:t>
      </w:r>
      <w:r>
        <w:rPr>
          <w:color w:val="585858"/>
          <w:spacing w:val="-2"/>
        </w:rPr>
        <w:t xml:space="preserve"> </w:t>
      </w:r>
      <w:r>
        <w:rPr>
          <w:color w:val="585858"/>
        </w:rPr>
        <w:t>under the</w:t>
      </w:r>
      <w:r>
        <w:rPr>
          <w:color w:val="585858"/>
          <w:spacing w:val="-2"/>
        </w:rPr>
        <w:t xml:space="preserve"> </w:t>
      </w:r>
      <w:r>
        <w:rPr>
          <w:color w:val="585858"/>
        </w:rPr>
        <w:t>EPBC</w:t>
      </w:r>
      <w:r>
        <w:rPr>
          <w:color w:val="585858"/>
          <w:spacing w:val="-7"/>
        </w:rPr>
        <w:t xml:space="preserve"> </w:t>
      </w:r>
      <w:r>
        <w:rPr>
          <w:color w:val="585858"/>
        </w:rPr>
        <w:t>Act and</w:t>
      </w:r>
      <w:r>
        <w:rPr>
          <w:color w:val="585858"/>
          <w:spacing w:val="-2"/>
        </w:rPr>
        <w:t xml:space="preserve"> </w:t>
      </w:r>
      <w:r>
        <w:rPr>
          <w:color w:val="585858"/>
        </w:rPr>
        <w:t>has approved</w:t>
      </w:r>
      <w:r>
        <w:rPr>
          <w:color w:val="585858"/>
          <w:spacing w:val="-2"/>
        </w:rPr>
        <w:t xml:space="preserve"> </w:t>
      </w:r>
      <w:r>
        <w:rPr>
          <w:color w:val="585858"/>
        </w:rPr>
        <w:t>conservation</w:t>
      </w:r>
      <w:r>
        <w:rPr>
          <w:color w:val="585858"/>
          <w:spacing w:val="-2"/>
        </w:rPr>
        <w:t xml:space="preserve"> </w:t>
      </w:r>
      <w:r>
        <w:rPr>
          <w:color w:val="585858"/>
        </w:rPr>
        <w:t>advice</w:t>
      </w:r>
      <w:r>
        <w:rPr>
          <w:color w:val="585858"/>
          <w:spacing w:val="-6"/>
        </w:rPr>
        <w:t xml:space="preserve"> </w:t>
      </w:r>
      <w:r>
        <w:rPr>
          <w:color w:val="585858"/>
        </w:rPr>
        <w:t>(DCCEEW 2023a). The approved conservation advice for swamp skink identifies the species’ key threats including:</w:t>
      </w:r>
    </w:p>
    <w:p w14:paraId="3C6E140A" w14:textId="77777777" w:rsidR="00D05A7A" w:rsidRDefault="00B8135C">
      <w:pPr>
        <w:pStyle w:val="BodyText"/>
        <w:tabs>
          <w:tab w:val="left" w:pos="692"/>
          <w:tab w:val="left" w:pos="5506"/>
          <w:tab w:val="left" w:pos="5867"/>
        </w:tabs>
        <w:spacing w:before="122"/>
        <w:ind w:left="333"/>
      </w:pPr>
      <w:r>
        <w:rPr>
          <w:noProof/>
        </w:rPr>
        <w:drawing>
          <wp:inline distT="0" distB="0" distL="0" distR="0" wp14:anchorId="67925E2B" wp14:editId="22C0A4E1">
            <wp:extent cx="88264" cy="88887"/>
            <wp:effectExtent l="0" t="0" r="0" b="0"/>
            <wp:docPr id="1811" name="Image 18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1" name="Image 181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7"/>
                    </a:xfrm>
                    <a:prstGeom prst="rect">
                      <a:avLst/>
                    </a:prstGeom>
                  </pic:spPr>
                </pic:pic>
              </a:graphicData>
            </a:graphic>
          </wp:inline>
        </w:drawing>
      </w:r>
      <w:r>
        <w:rPr>
          <w:rFonts w:ascii="Times New Roman"/>
        </w:rPr>
        <w:tab/>
      </w:r>
      <w:r>
        <w:rPr>
          <w:color w:val="5F5F5F"/>
        </w:rPr>
        <w:t>habitat</w:t>
      </w:r>
      <w:r>
        <w:rPr>
          <w:color w:val="5F5F5F"/>
          <w:spacing w:val="-5"/>
        </w:rPr>
        <w:t xml:space="preserve"> </w:t>
      </w:r>
      <w:r>
        <w:rPr>
          <w:color w:val="5F5F5F"/>
        </w:rPr>
        <w:t>loss,</w:t>
      </w:r>
      <w:r>
        <w:rPr>
          <w:color w:val="5F5F5F"/>
          <w:spacing w:val="-9"/>
        </w:rPr>
        <w:t xml:space="preserve"> </w:t>
      </w:r>
      <w:proofErr w:type="gramStart"/>
      <w:r>
        <w:rPr>
          <w:color w:val="5F5F5F"/>
        </w:rPr>
        <w:t>fragmentation</w:t>
      </w:r>
      <w:proofErr w:type="gramEnd"/>
      <w:r>
        <w:rPr>
          <w:color w:val="5F5F5F"/>
          <w:spacing w:val="-7"/>
        </w:rPr>
        <w:t xml:space="preserve"> </w:t>
      </w:r>
      <w:r>
        <w:rPr>
          <w:color w:val="5F5F5F"/>
        </w:rPr>
        <w:t>and</w:t>
      </w:r>
      <w:r>
        <w:rPr>
          <w:color w:val="5F5F5F"/>
          <w:spacing w:val="-6"/>
        </w:rPr>
        <w:t xml:space="preserve"> </w:t>
      </w:r>
      <w:r>
        <w:rPr>
          <w:color w:val="5F5F5F"/>
          <w:spacing w:val="-2"/>
        </w:rPr>
        <w:t>degradation</w:t>
      </w:r>
      <w:r>
        <w:rPr>
          <w:color w:val="5F5F5F"/>
        </w:rPr>
        <w:tab/>
      </w:r>
      <w:r>
        <w:rPr>
          <w:noProof/>
          <w:color w:val="5F5F5F"/>
        </w:rPr>
        <w:drawing>
          <wp:inline distT="0" distB="0" distL="0" distR="0" wp14:anchorId="5399F642" wp14:editId="449BA974">
            <wp:extent cx="88263" cy="88887"/>
            <wp:effectExtent l="0" t="0" r="0" b="0"/>
            <wp:docPr id="1812" name="Image 18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2" name="Image 181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3" cy="88887"/>
                    </a:xfrm>
                    <a:prstGeom prst="rect">
                      <a:avLst/>
                    </a:prstGeom>
                  </pic:spPr>
                </pic:pic>
              </a:graphicData>
            </a:graphic>
          </wp:inline>
        </w:drawing>
      </w:r>
      <w:r>
        <w:rPr>
          <w:rFonts w:ascii="Times New Roman"/>
          <w:color w:val="5F5F5F"/>
        </w:rPr>
        <w:tab/>
      </w:r>
      <w:r>
        <w:rPr>
          <w:color w:val="5F5F5F"/>
          <w:spacing w:val="-2"/>
        </w:rPr>
        <w:t>disease</w:t>
      </w:r>
    </w:p>
    <w:p w14:paraId="66038FE8" w14:textId="77777777" w:rsidR="00D05A7A" w:rsidRDefault="00D05A7A">
      <w:pPr>
        <w:pStyle w:val="BodyText"/>
        <w:spacing w:before="5"/>
      </w:pPr>
    </w:p>
    <w:p w14:paraId="31B4B40A" w14:textId="77777777" w:rsidR="00D05A7A" w:rsidRDefault="00B8135C">
      <w:pPr>
        <w:pStyle w:val="BodyText"/>
        <w:tabs>
          <w:tab w:val="left" w:pos="692"/>
          <w:tab w:val="left" w:pos="5506"/>
          <w:tab w:val="left" w:pos="5867"/>
        </w:tabs>
        <w:ind w:left="332"/>
      </w:pPr>
      <w:r>
        <w:rPr>
          <w:noProof/>
        </w:rPr>
        <w:drawing>
          <wp:inline distT="0" distB="0" distL="0" distR="0" wp14:anchorId="2EC2C725" wp14:editId="0C44C08D">
            <wp:extent cx="88264" cy="88264"/>
            <wp:effectExtent l="0" t="0" r="0" b="0"/>
            <wp:docPr id="1813" name="Image 18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3" name="Image 181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invasive</w:t>
      </w:r>
      <w:r>
        <w:rPr>
          <w:color w:val="5F5F5F"/>
          <w:spacing w:val="-8"/>
        </w:rPr>
        <w:t xml:space="preserve"> </w:t>
      </w:r>
      <w:r>
        <w:rPr>
          <w:color w:val="5F5F5F"/>
          <w:spacing w:val="-2"/>
        </w:rPr>
        <w:t>species</w:t>
      </w:r>
      <w:r>
        <w:rPr>
          <w:color w:val="5F5F5F"/>
        </w:rPr>
        <w:tab/>
      </w:r>
      <w:r>
        <w:rPr>
          <w:noProof/>
          <w:color w:val="5F5F5F"/>
        </w:rPr>
        <w:drawing>
          <wp:inline distT="0" distB="0" distL="0" distR="0" wp14:anchorId="280252D0" wp14:editId="15FC548F">
            <wp:extent cx="88264" cy="88264"/>
            <wp:effectExtent l="0" t="0" r="0" b="0"/>
            <wp:docPr id="1814" name="Image 18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4" name="Image 181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color w:val="5F5F5F"/>
        </w:rPr>
        <w:tab/>
      </w:r>
      <w:r>
        <w:rPr>
          <w:color w:val="5F5F5F"/>
        </w:rPr>
        <w:t>impacts</w:t>
      </w:r>
      <w:r>
        <w:rPr>
          <w:color w:val="5F5F5F"/>
          <w:spacing w:val="-5"/>
        </w:rPr>
        <w:t xml:space="preserve"> </w:t>
      </w:r>
      <w:r>
        <w:rPr>
          <w:color w:val="5F5F5F"/>
        </w:rPr>
        <w:t>from</w:t>
      </w:r>
      <w:r>
        <w:rPr>
          <w:color w:val="5F5F5F"/>
          <w:spacing w:val="-4"/>
        </w:rPr>
        <w:t xml:space="preserve"> </w:t>
      </w:r>
      <w:r>
        <w:rPr>
          <w:color w:val="5F5F5F"/>
        </w:rPr>
        <w:t>domestic</w:t>
      </w:r>
      <w:r>
        <w:rPr>
          <w:color w:val="5F5F5F"/>
          <w:spacing w:val="-8"/>
        </w:rPr>
        <w:t xml:space="preserve"> </w:t>
      </w:r>
      <w:r>
        <w:rPr>
          <w:color w:val="5F5F5F"/>
          <w:spacing w:val="-2"/>
        </w:rPr>
        <w:t>animals.</w:t>
      </w:r>
    </w:p>
    <w:p w14:paraId="7C6BA7AA" w14:textId="77777777" w:rsidR="00D05A7A" w:rsidRDefault="00D05A7A">
      <w:pPr>
        <w:pStyle w:val="BodyText"/>
        <w:spacing w:before="5"/>
      </w:pPr>
    </w:p>
    <w:p w14:paraId="490C2243" w14:textId="77777777" w:rsidR="00D05A7A" w:rsidRDefault="00B8135C">
      <w:pPr>
        <w:pStyle w:val="BodyText"/>
        <w:tabs>
          <w:tab w:val="left" w:pos="692"/>
        </w:tabs>
        <w:spacing w:before="1"/>
        <w:ind w:left="332"/>
      </w:pPr>
      <w:r>
        <w:rPr>
          <w:noProof/>
        </w:rPr>
        <w:drawing>
          <wp:inline distT="0" distB="0" distL="0" distR="0" wp14:anchorId="4FFE0D8F" wp14:editId="4621B3D2">
            <wp:extent cx="88264" cy="88264"/>
            <wp:effectExtent l="0" t="0" r="0" b="0"/>
            <wp:docPr id="1815" name="Image 18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5" name="Image 181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climate</w:t>
      </w:r>
      <w:r>
        <w:rPr>
          <w:color w:val="5F5F5F"/>
          <w:spacing w:val="-5"/>
        </w:rPr>
        <w:t xml:space="preserve"> </w:t>
      </w:r>
      <w:r>
        <w:rPr>
          <w:color w:val="5F5F5F"/>
          <w:spacing w:val="-2"/>
        </w:rPr>
        <w:t>change</w:t>
      </w:r>
    </w:p>
    <w:p w14:paraId="718B47C4" w14:textId="77777777" w:rsidR="00D05A7A" w:rsidRDefault="00D05A7A">
      <w:pPr>
        <w:pStyle w:val="BodyText"/>
        <w:spacing w:before="67"/>
      </w:pPr>
    </w:p>
    <w:p w14:paraId="074D2BD5" w14:textId="77777777" w:rsidR="00D05A7A" w:rsidRDefault="00B8135C">
      <w:pPr>
        <w:pStyle w:val="BodyText"/>
        <w:spacing w:before="1" w:line="357" w:lineRule="auto"/>
        <w:ind w:left="332" w:right="544"/>
      </w:pPr>
      <w:r>
        <w:rPr>
          <w:color w:val="5F5F5F"/>
        </w:rPr>
        <w:t>The</w:t>
      </w:r>
      <w:r>
        <w:rPr>
          <w:color w:val="5F5F5F"/>
          <w:spacing w:val="-2"/>
        </w:rPr>
        <w:t xml:space="preserve"> </w:t>
      </w:r>
      <w:r>
        <w:rPr>
          <w:color w:val="5F5F5F"/>
        </w:rPr>
        <w:t>key</w:t>
      </w:r>
      <w:r>
        <w:rPr>
          <w:color w:val="5F5F5F"/>
          <w:spacing w:val="-5"/>
        </w:rPr>
        <w:t xml:space="preserve"> </w:t>
      </w:r>
      <w:r>
        <w:rPr>
          <w:color w:val="5F5F5F"/>
        </w:rPr>
        <w:t>threats referring</w:t>
      </w:r>
      <w:r>
        <w:rPr>
          <w:color w:val="5F5F5F"/>
          <w:spacing w:val="-2"/>
        </w:rPr>
        <w:t xml:space="preserve"> </w:t>
      </w:r>
      <w:r>
        <w:rPr>
          <w:color w:val="5F5F5F"/>
        </w:rPr>
        <w:t>to</w:t>
      </w:r>
      <w:r>
        <w:rPr>
          <w:color w:val="5F5F5F"/>
          <w:spacing w:val="-2"/>
        </w:rPr>
        <w:t xml:space="preserve"> </w:t>
      </w:r>
      <w:r>
        <w:rPr>
          <w:color w:val="5F5F5F"/>
        </w:rPr>
        <w:t>habitat</w:t>
      </w:r>
      <w:r>
        <w:rPr>
          <w:color w:val="5F5F5F"/>
          <w:spacing w:val="-4"/>
        </w:rPr>
        <w:t xml:space="preserve"> </w:t>
      </w:r>
      <w:r>
        <w:rPr>
          <w:color w:val="5F5F5F"/>
        </w:rPr>
        <w:t>and</w:t>
      </w:r>
      <w:r>
        <w:rPr>
          <w:color w:val="5F5F5F"/>
          <w:spacing w:val="-2"/>
        </w:rPr>
        <w:t xml:space="preserve"> </w:t>
      </w:r>
      <w:r>
        <w:rPr>
          <w:color w:val="5F5F5F"/>
        </w:rPr>
        <w:t>invasive</w:t>
      </w:r>
      <w:r>
        <w:rPr>
          <w:color w:val="5F5F5F"/>
          <w:spacing w:val="-2"/>
        </w:rPr>
        <w:t xml:space="preserve"> </w:t>
      </w:r>
      <w:r>
        <w:rPr>
          <w:color w:val="5F5F5F"/>
        </w:rPr>
        <w:t>species relate</w:t>
      </w:r>
      <w:r>
        <w:rPr>
          <w:color w:val="5F5F5F"/>
          <w:spacing w:val="-2"/>
        </w:rPr>
        <w:t xml:space="preserve"> </w:t>
      </w:r>
      <w:r>
        <w:rPr>
          <w:color w:val="5F5F5F"/>
        </w:rPr>
        <w:t>to</w:t>
      </w:r>
      <w:r>
        <w:rPr>
          <w:color w:val="5F5F5F"/>
          <w:spacing w:val="-7"/>
        </w:rPr>
        <w:t xml:space="preserve"> </w:t>
      </w:r>
      <w:r>
        <w:rPr>
          <w:color w:val="5F5F5F"/>
        </w:rPr>
        <w:t>the</w:t>
      </w:r>
      <w:r>
        <w:rPr>
          <w:color w:val="5F5F5F"/>
          <w:spacing w:val="-2"/>
        </w:rPr>
        <w:t xml:space="preserve"> </w:t>
      </w:r>
      <w:r>
        <w:rPr>
          <w:color w:val="5F5F5F"/>
        </w:rPr>
        <w:t>potential</w:t>
      </w:r>
      <w:r>
        <w:rPr>
          <w:color w:val="5F5F5F"/>
          <w:spacing w:val="-2"/>
        </w:rPr>
        <w:t xml:space="preserve"> </w:t>
      </w:r>
      <w:r>
        <w:rPr>
          <w:color w:val="5F5F5F"/>
        </w:rPr>
        <w:t>indirect impacts from the project that involve introducing pest species and removing key habitat resources. Swamp skink has no national recovery plan or threat abatement plan adopted under the EPBC Act.</w:t>
      </w:r>
    </w:p>
    <w:p w14:paraId="36974726" w14:textId="77777777" w:rsidR="00D05A7A" w:rsidRDefault="00B8135C">
      <w:pPr>
        <w:pStyle w:val="BodyText"/>
        <w:spacing w:before="123" w:line="360" w:lineRule="auto"/>
        <w:ind w:left="332" w:right="561"/>
      </w:pPr>
      <w:r>
        <w:rPr>
          <w:color w:val="585858"/>
        </w:rPr>
        <w:t>Swamp antechinus is vulnerable under the EPBC Act and has approved conservation advice under the EPBC</w:t>
      </w:r>
      <w:r>
        <w:rPr>
          <w:color w:val="585858"/>
          <w:spacing w:val="-2"/>
        </w:rPr>
        <w:t xml:space="preserve"> </w:t>
      </w:r>
      <w:r>
        <w:rPr>
          <w:color w:val="585858"/>
        </w:rPr>
        <w:t>Act.</w:t>
      </w:r>
      <w:r>
        <w:rPr>
          <w:color w:val="585858"/>
          <w:spacing w:val="-4"/>
        </w:rPr>
        <w:t xml:space="preserve"> </w:t>
      </w:r>
      <w:r>
        <w:rPr>
          <w:color w:val="585858"/>
        </w:rPr>
        <w:t>The</w:t>
      </w:r>
      <w:r>
        <w:rPr>
          <w:color w:val="585858"/>
          <w:spacing w:val="-2"/>
        </w:rPr>
        <w:t xml:space="preserve"> </w:t>
      </w:r>
      <w:r>
        <w:rPr>
          <w:color w:val="585858"/>
        </w:rPr>
        <w:t>approved</w:t>
      </w:r>
      <w:r>
        <w:rPr>
          <w:color w:val="585858"/>
          <w:spacing w:val="-3"/>
        </w:rPr>
        <w:t xml:space="preserve"> </w:t>
      </w:r>
      <w:r>
        <w:rPr>
          <w:color w:val="585858"/>
        </w:rPr>
        <w:t>conservation</w:t>
      </w:r>
      <w:r>
        <w:rPr>
          <w:color w:val="585858"/>
          <w:spacing w:val="-2"/>
        </w:rPr>
        <w:t xml:space="preserve"> </w:t>
      </w:r>
      <w:r>
        <w:rPr>
          <w:color w:val="585858"/>
        </w:rPr>
        <w:t>advice</w:t>
      </w:r>
      <w:r>
        <w:rPr>
          <w:color w:val="585858"/>
          <w:spacing w:val="-7"/>
        </w:rPr>
        <w:t xml:space="preserve"> </w:t>
      </w:r>
      <w:r>
        <w:rPr>
          <w:color w:val="585858"/>
        </w:rPr>
        <w:t>for</w:t>
      </w:r>
      <w:r>
        <w:rPr>
          <w:color w:val="585858"/>
          <w:spacing w:val="-1"/>
        </w:rPr>
        <w:t xml:space="preserve"> </w:t>
      </w:r>
      <w:r>
        <w:rPr>
          <w:color w:val="585858"/>
        </w:rPr>
        <w:t>swamp</w:t>
      </w:r>
      <w:r>
        <w:rPr>
          <w:color w:val="585858"/>
          <w:spacing w:val="-4"/>
        </w:rPr>
        <w:t xml:space="preserve"> </w:t>
      </w:r>
      <w:r>
        <w:rPr>
          <w:color w:val="585858"/>
        </w:rPr>
        <w:t>antechinus</w:t>
      </w:r>
      <w:r>
        <w:rPr>
          <w:color w:val="585858"/>
          <w:spacing w:val="-2"/>
        </w:rPr>
        <w:t xml:space="preserve"> </w:t>
      </w:r>
      <w:r>
        <w:rPr>
          <w:color w:val="585858"/>
        </w:rPr>
        <w:t>(TSSC</w:t>
      </w:r>
      <w:r>
        <w:rPr>
          <w:color w:val="585858"/>
          <w:spacing w:val="-2"/>
        </w:rPr>
        <w:t xml:space="preserve"> </w:t>
      </w:r>
      <w:r>
        <w:rPr>
          <w:color w:val="585858"/>
        </w:rPr>
        <w:t>2016)</w:t>
      </w:r>
      <w:r>
        <w:rPr>
          <w:color w:val="585858"/>
          <w:spacing w:val="-2"/>
        </w:rPr>
        <w:t xml:space="preserve"> </w:t>
      </w:r>
      <w:r>
        <w:rPr>
          <w:color w:val="585858"/>
        </w:rPr>
        <w:t>identifies</w:t>
      </w:r>
      <w:r>
        <w:rPr>
          <w:color w:val="585858"/>
          <w:spacing w:val="-1"/>
        </w:rPr>
        <w:t xml:space="preserve"> </w:t>
      </w:r>
      <w:r>
        <w:rPr>
          <w:color w:val="585858"/>
        </w:rPr>
        <w:t>the</w:t>
      </w:r>
      <w:r>
        <w:rPr>
          <w:color w:val="585858"/>
          <w:spacing w:val="-2"/>
        </w:rPr>
        <w:t xml:space="preserve"> </w:t>
      </w:r>
      <w:r>
        <w:rPr>
          <w:color w:val="585858"/>
        </w:rPr>
        <w:t>species’</w:t>
      </w:r>
      <w:r>
        <w:rPr>
          <w:color w:val="585858"/>
          <w:spacing w:val="-3"/>
        </w:rPr>
        <w:t xml:space="preserve"> </w:t>
      </w:r>
      <w:r>
        <w:rPr>
          <w:color w:val="585858"/>
        </w:rPr>
        <w:t>key threats including:</w:t>
      </w:r>
    </w:p>
    <w:p w14:paraId="64913C31" w14:textId="77777777" w:rsidR="00D05A7A" w:rsidRDefault="00B8135C">
      <w:pPr>
        <w:pStyle w:val="BodyText"/>
        <w:tabs>
          <w:tab w:val="left" w:pos="692"/>
        </w:tabs>
        <w:spacing w:before="123"/>
        <w:ind w:left="332"/>
      </w:pPr>
      <w:r>
        <w:rPr>
          <w:noProof/>
        </w:rPr>
        <w:drawing>
          <wp:inline distT="0" distB="0" distL="0" distR="0" wp14:anchorId="1E11D8DE" wp14:editId="499A7906">
            <wp:extent cx="88264" cy="88898"/>
            <wp:effectExtent l="0" t="0" r="0" b="0"/>
            <wp:docPr id="1816" name="Image 18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6" name="Image 181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too</w:t>
      </w:r>
      <w:r>
        <w:rPr>
          <w:color w:val="5F5F5F"/>
          <w:spacing w:val="-5"/>
        </w:rPr>
        <w:t xml:space="preserve"> </w:t>
      </w:r>
      <w:r>
        <w:rPr>
          <w:color w:val="5F5F5F"/>
        </w:rPr>
        <w:t>frequent</w:t>
      </w:r>
      <w:r>
        <w:rPr>
          <w:color w:val="5F5F5F"/>
          <w:spacing w:val="-2"/>
        </w:rPr>
        <w:t xml:space="preserve"> burning</w:t>
      </w:r>
    </w:p>
    <w:p w14:paraId="32BF1744" w14:textId="77777777" w:rsidR="00D05A7A" w:rsidRDefault="00D05A7A">
      <w:pPr>
        <w:pStyle w:val="BodyText"/>
      </w:pPr>
    </w:p>
    <w:p w14:paraId="67EC6205" w14:textId="77777777" w:rsidR="00D05A7A" w:rsidRDefault="00B8135C">
      <w:pPr>
        <w:pStyle w:val="BodyText"/>
        <w:tabs>
          <w:tab w:val="left" w:pos="692"/>
        </w:tabs>
        <w:ind w:left="332"/>
      </w:pPr>
      <w:r>
        <w:rPr>
          <w:noProof/>
        </w:rPr>
        <w:drawing>
          <wp:inline distT="0" distB="0" distL="0" distR="0" wp14:anchorId="40E3ACB5" wp14:editId="752C8FED">
            <wp:extent cx="88264" cy="88265"/>
            <wp:effectExtent l="0" t="0" r="0" b="0"/>
            <wp:docPr id="1817" name="Image 18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7" name="Image 181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habitat</w:t>
      </w:r>
      <w:r>
        <w:rPr>
          <w:color w:val="5F5F5F"/>
          <w:spacing w:val="-5"/>
        </w:rPr>
        <w:t xml:space="preserve"> </w:t>
      </w:r>
      <w:r>
        <w:rPr>
          <w:color w:val="5F5F5F"/>
        </w:rPr>
        <w:t>loss</w:t>
      </w:r>
      <w:r>
        <w:rPr>
          <w:color w:val="5F5F5F"/>
          <w:spacing w:val="-6"/>
        </w:rPr>
        <w:t xml:space="preserve"> </w:t>
      </w:r>
      <w:r>
        <w:rPr>
          <w:color w:val="5F5F5F"/>
        </w:rPr>
        <w:t>and</w:t>
      </w:r>
      <w:r>
        <w:rPr>
          <w:color w:val="5F5F5F"/>
          <w:spacing w:val="-7"/>
        </w:rPr>
        <w:t xml:space="preserve"> </w:t>
      </w:r>
      <w:r>
        <w:rPr>
          <w:color w:val="5F5F5F"/>
        </w:rPr>
        <w:t>fragmentation,</w:t>
      </w:r>
      <w:r>
        <w:rPr>
          <w:color w:val="5F5F5F"/>
          <w:spacing w:val="-9"/>
        </w:rPr>
        <w:t xml:space="preserve"> </w:t>
      </w:r>
      <w:r>
        <w:rPr>
          <w:color w:val="5F5F5F"/>
        </w:rPr>
        <w:t>and</w:t>
      </w:r>
      <w:r>
        <w:rPr>
          <w:color w:val="5F5F5F"/>
          <w:spacing w:val="-8"/>
        </w:rPr>
        <w:t xml:space="preserve"> </w:t>
      </w:r>
      <w:r>
        <w:rPr>
          <w:color w:val="5F5F5F"/>
        </w:rPr>
        <w:t>small</w:t>
      </w:r>
      <w:r>
        <w:rPr>
          <w:color w:val="5F5F5F"/>
          <w:spacing w:val="-7"/>
        </w:rPr>
        <w:t xml:space="preserve"> </w:t>
      </w:r>
      <w:r>
        <w:rPr>
          <w:color w:val="5F5F5F"/>
        </w:rPr>
        <w:t>remnant</w:t>
      </w:r>
      <w:r>
        <w:rPr>
          <w:color w:val="5F5F5F"/>
          <w:spacing w:val="-5"/>
        </w:rPr>
        <w:t xml:space="preserve"> </w:t>
      </w:r>
      <w:r>
        <w:rPr>
          <w:color w:val="5F5F5F"/>
        </w:rPr>
        <w:t>habitat</w:t>
      </w:r>
      <w:r>
        <w:rPr>
          <w:color w:val="5F5F5F"/>
          <w:spacing w:val="-4"/>
        </w:rPr>
        <w:t xml:space="preserve"> size</w:t>
      </w:r>
    </w:p>
    <w:p w14:paraId="72793D3E" w14:textId="77777777" w:rsidR="00D05A7A" w:rsidRDefault="00D05A7A">
      <w:pPr>
        <w:pStyle w:val="BodyText"/>
        <w:spacing w:before="6"/>
      </w:pPr>
    </w:p>
    <w:p w14:paraId="302F7527" w14:textId="77777777" w:rsidR="00D05A7A" w:rsidRDefault="00B8135C">
      <w:pPr>
        <w:pStyle w:val="BodyText"/>
        <w:tabs>
          <w:tab w:val="left" w:pos="692"/>
        </w:tabs>
        <w:ind w:left="332"/>
      </w:pPr>
      <w:r>
        <w:rPr>
          <w:noProof/>
        </w:rPr>
        <w:drawing>
          <wp:inline distT="0" distB="0" distL="0" distR="0" wp14:anchorId="43E45F53" wp14:editId="41625A3C">
            <wp:extent cx="88264" cy="88265"/>
            <wp:effectExtent l="0" t="0" r="0" b="0"/>
            <wp:docPr id="1818" name="Image 18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8" name="Image 181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predation</w:t>
      </w:r>
      <w:r>
        <w:rPr>
          <w:color w:val="5F5F5F"/>
          <w:spacing w:val="-5"/>
        </w:rPr>
        <w:t xml:space="preserve"> </w:t>
      </w:r>
      <w:r>
        <w:rPr>
          <w:color w:val="5F5F5F"/>
        </w:rPr>
        <w:t>by</w:t>
      </w:r>
      <w:r>
        <w:rPr>
          <w:color w:val="5F5F5F"/>
          <w:spacing w:val="-3"/>
        </w:rPr>
        <w:t xml:space="preserve"> </w:t>
      </w:r>
      <w:r>
        <w:rPr>
          <w:color w:val="5F5F5F"/>
        </w:rPr>
        <w:t>foxes</w:t>
      </w:r>
      <w:r>
        <w:rPr>
          <w:color w:val="5F5F5F"/>
          <w:spacing w:val="-2"/>
        </w:rPr>
        <w:t xml:space="preserve"> </w:t>
      </w:r>
      <w:r>
        <w:rPr>
          <w:color w:val="5F5F5F"/>
        </w:rPr>
        <w:t>and</w:t>
      </w:r>
      <w:r>
        <w:rPr>
          <w:color w:val="5F5F5F"/>
          <w:spacing w:val="-5"/>
        </w:rPr>
        <w:t xml:space="preserve"> </w:t>
      </w:r>
      <w:r>
        <w:rPr>
          <w:color w:val="5F5F5F"/>
        </w:rPr>
        <w:t>feral</w:t>
      </w:r>
      <w:r>
        <w:rPr>
          <w:color w:val="5F5F5F"/>
          <w:spacing w:val="-4"/>
        </w:rPr>
        <w:t xml:space="preserve"> cats</w:t>
      </w:r>
    </w:p>
    <w:p w14:paraId="27AE15F0" w14:textId="77777777" w:rsidR="00D05A7A" w:rsidRDefault="00D05A7A">
      <w:pPr>
        <w:pStyle w:val="BodyText"/>
        <w:spacing w:before="6"/>
      </w:pPr>
    </w:p>
    <w:p w14:paraId="5C8C5793" w14:textId="77777777" w:rsidR="00D05A7A" w:rsidRDefault="00B8135C">
      <w:pPr>
        <w:pStyle w:val="BodyText"/>
        <w:tabs>
          <w:tab w:val="left" w:pos="692"/>
        </w:tabs>
        <w:spacing w:line="360" w:lineRule="auto"/>
        <w:ind w:left="692" w:right="1270" w:hanging="360"/>
      </w:pPr>
      <w:r>
        <w:rPr>
          <w:noProof/>
        </w:rPr>
        <w:drawing>
          <wp:inline distT="0" distB="0" distL="0" distR="0" wp14:anchorId="7ACA1F0D" wp14:editId="76E4C4E4">
            <wp:extent cx="88264" cy="88898"/>
            <wp:effectExtent l="0" t="0" r="0" b="0"/>
            <wp:docPr id="1819" name="Image 18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9" name="Image 181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habitat degradation</w:t>
      </w:r>
      <w:r>
        <w:rPr>
          <w:color w:val="5F5F5F"/>
          <w:spacing w:val="-3"/>
        </w:rPr>
        <w:t xml:space="preserve"> </w:t>
      </w:r>
      <w:r>
        <w:rPr>
          <w:color w:val="5F5F5F"/>
        </w:rPr>
        <w:t>due</w:t>
      </w:r>
      <w:r>
        <w:rPr>
          <w:color w:val="5F5F5F"/>
          <w:spacing w:val="-3"/>
        </w:rPr>
        <w:t xml:space="preserve"> </w:t>
      </w:r>
      <w:r>
        <w:rPr>
          <w:color w:val="5F5F5F"/>
        </w:rPr>
        <w:t>to</w:t>
      </w:r>
      <w:r>
        <w:rPr>
          <w:color w:val="5F5F5F"/>
          <w:spacing w:val="-3"/>
        </w:rPr>
        <w:t xml:space="preserve"> </w:t>
      </w:r>
      <w:r>
        <w:rPr>
          <w:color w:val="5F5F5F"/>
        </w:rPr>
        <w:t>grazing</w:t>
      </w:r>
      <w:r>
        <w:rPr>
          <w:color w:val="5F5F5F"/>
          <w:spacing w:val="-3"/>
        </w:rPr>
        <w:t xml:space="preserve"> </w:t>
      </w:r>
      <w:r>
        <w:rPr>
          <w:color w:val="5F5F5F"/>
        </w:rPr>
        <w:t>and</w:t>
      </w:r>
      <w:r>
        <w:rPr>
          <w:color w:val="5F5F5F"/>
          <w:spacing w:val="-3"/>
        </w:rPr>
        <w:t xml:space="preserve"> </w:t>
      </w:r>
      <w:r>
        <w:rPr>
          <w:color w:val="5F5F5F"/>
        </w:rPr>
        <w:t>over-grazing</w:t>
      </w:r>
      <w:r>
        <w:rPr>
          <w:color w:val="5F5F5F"/>
          <w:spacing w:val="-3"/>
        </w:rPr>
        <w:t xml:space="preserve"> </w:t>
      </w:r>
      <w:r>
        <w:rPr>
          <w:color w:val="5F5F5F"/>
        </w:rPr>
        <w:t>by</w:t>
      </w:r>
      <w:r>
        <w:rPr>
          <w:color w:val="5F5F5F"/>
          <w:spacing w:val="-1"/>
        </w:rPr>
        <w:t xml:space="preserve"> </w:t>
      </w:r>
      <w:r>
        <w:rPr>
          <w:color w:val="5F5F5F"/>
        </w:rPr>
        <w:t>livestock</w:t>
      </w:r>
      <w:r>
        <w:rPr>
          <w:color w:val="5F5F5F"/>
          <w:spacing w:val="-1"/>
        </w:rPr>
        <w:t xml:space="preserve"> </w:t>
      </w:r>
      <w:r>
        <w:rPr>
          <w:color w:val="5F5F5F"/>
        </w:rPr>
        <w:t>and</w:t>
      </w:r>
      <w:r>
        <w:rPr>
          <w:color w:val="5F5F5F"/>
          <w:spacing w:val="-3"/>
        </w:rPr>
        <w:t xml:space="preserve"> </w:t>
      </w:r>
      <w:r>
        <w:rPr>
          <w:color w:val="5F5F5F"/>
        </w:rPr>
        <w:t>feral</w:t>
      </w:r>
      <w:r>
        <w:rPr>
          <w:color w:val="5F5F5F"/>
          <w:spacing w:val="-3"/>
        </w:rPr>
        <w:t xml:space="preserve"> </w:t>
      </w:r>
      <w:r>
        <w:rPr>
          <w:color w:val="5F5F5F"/>
        </w:rPr>
        <w:t>herbivores,</w:t>
      </w:r>
      <w:r>
        <w:rPr>
          <w:color w:val="5F5F5F"/>
          <w:spacing w:val="-5"/>
        </w:rPr>
        <w:t xml:space="preserve"> </w:t>
      </w:r>
      <w:r>
        <w:rPr>
          <w:color w:val="5F5F5F"/>
        </w:rPr>
        <w:t>and</w:t>
      </w:r>
      <w:r>
        <w:rPr>
          <w:color w:val="5F5F5F"/>
          <w:spacing w:val="-3"/>
        </w:rPr>
        <w:t xml:space="preserve"> </w:t>
      </w:r>
      <w:r>
        <w:rPr>
          <w:color w:val="5F5F5F"/>
        </w:rPr>
        <w:t xml:space="preserve">native </w:t>
      </w:r>
      <w:r>
        <w:rPr>
          <w:color w:val="5F5F5F"/>
          <w:spacing w:val="-2"/>
        </w:rPr>
        <w:t>herbivores</w:t>
      </w:r>
    </w:p>
    <w:p w14:paraId="0F0895DF" w14:textId="77777777" w:rsidR="00D05A7A" w:rsidRDefault="00B8135C">
      <w:pPr>
        <w:pStyle w:val="BodyText"/>
        <w:tabs>
          <w:tab w:val="left" w:pos="692"/>
        </w:tabs>
        <w:spacing w:before="121"/>
        <w:ind w:left="332"/>
      </w:pPr>
      <w:r>
        <w:rPr>
          <w:noProof/>
        </w:rPr>
        <w:drawing>
          <wp:inline distT="0" distB="0" distL="0" distR="0" wp14:anchorId="672E78BA" wp14:editId="78127378">
            <wp:extent cx="88264" cy="88265"/>
            <wp:effectExtent l="0" t="0" r="0" b="0"/>
            <wp:docPr id="1820" name="Image 18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0" name="Image 182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spacing w:val="-2"/>
        </w:rPr>
        <w:t>disease</w:t>
      </w:r>
    </w:p>
    <w:p w14:paraId="576A3BF7" w14:textId="77777777" w:rsidR="00D05A7A" w:rsidRDefault="00D05A7A">
      <w:pPr>
        <w:pStyle w:val="BodyText"/>
        <w:spacing w:before="5"/>
      </w:pPr>
    </w:p>
    <w:p w14:paraId="218B562A" w14:textId="77777777" w:rsidR="00D05A7A" w:rsidRDefault="00B8135C">
      <w:pPr>
        <w:pStyle w:val="BodyText"/>
        <w:tabs>
          <w:tab w:val="left" w:pos="692"/>
        </w:tabs>
        <w:ind w:left="332"/>
      </w:pPr>
      <w:r>
        <w:rPr>
          <w:noProof/>
        </w:rPr>
        <w:drawing>
          <wp:inline distT="0" distB="0" distL="0" distR="0" wp14:anchorId="6040C5FE" wp14:editId="747CF00F">
            <wp:extent cx="88264" cy="88265"/>
            <wp:effectExtent l="0" t="0" r="0" b="0"/>
            <wp:docPr id="1821" name="Image 18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1" name="Image 182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climate</w:t>
      </w:r>
      <w:r>
        <w:rPr>
          <w:color w:val="5F5F5F"/>
          <w:spacing w:val="-7"/>
        </w:rPr>
        <w:t xml:space="preserve"> </w:t>
      </w:r>
      <w:r>
        <w:rPr>
          <w:color w:val="5F5F5F"/>
          <w:spacing w:val="-2"/>
        </w:rPr>
        <w:t>change.</w:t>
      </w:r>
    </w:p>
    <w:p w14:paraId="79753E27" w14:textId="77777777" w:rsidR="00D05A7A" w:rsidRDefault="00D05A7A">
      <w:pPr>
        <w:sectPr w:rsidR="00D05A7A">
          <w:headerReference w:type="default" r:id="rId103"/>
          <w:footerReference w:type="default" r:id="rId104"/>
          <w:pgSz w:w="11910" w:h="16840"/>
          <w:pgMar w:top="980" w:right="603" w:bottom="820" w:left="800" w:header="467" w:footer="636" w:gutter="0"/>
          <w:cols w:space="720"/>
        </w:sectPr>
      </w:pPr>
    </w:p>
    <w:p w14:paraId="21DE6784" w14:textId="77777777" w:rsidR="00D05A7A" w:rsidRDefault="00D05A7A">
      <w:pPr>
        <w:pStyle w:val="BodyText"/>
      </w:pPr>
    </w:p>
    <w:p w14:paraId="6C35E47A" w14:textId="77777777" w:rsidR="00D05A7A" w:rsidRDefault="00D05A7A">
      <w:pPr>
        <w:pStyle w:val="BodyText"/>
        <w:spacing w:before="142"/>
      </w:pPr>
    </w:p>
    <w:p w14:paraId="6A8B1EFE" w14:textId="77777777" w:rsidR="00D05A7A" w:rsidRDefault="00B8135C">
      <w:pPr>
        <w:pStyle w:val="BodyText"/>
        <w:spacing w:line="357" w:lineRule="auto"/>
        <w:ind w:left="332" w:right="612"/>
      </w:pPr>
      <w:r>
        <w:rPr>
          <w:color w:val="5F5F5F"/>
        </w:rPr>
        <w:t>The</w:t>
      </w:r>
      <w:r>
        <w:rPr>
          <w:color w:val="5F5F5F"/>
          <w:spacing w:val="-2"/>
        </w:rPr>
        <w:t xml:space="preserve"> </w:t>
      </w:r>
      <w:r>
        <w:rPr>
          <w:color w:val="5F5F5F"/>
        </w:rPr>
        <w:t>threats</w:t>
      </w:r>
      <w:r>
        <w:rPr>
          <w:color w:val="5F5F5F"/>
          <w:spacing w:val="-5"/>
        </w:rPr>
        <w:t xml:space="preserve"> </w:t>
      </w:r>
      <w:r>
        <w:rPr>
          <w:color w:val="5F5F5F"/>
        </w:rPr>
        <w:t>referring</w:t>
      </w:r>
      <w:r>
        <w:rPr>
          <w:color w:val="5F5F5F"/>
          <w:spacing w:val="-2"/>
        </w:rPr>
        <w:t xml:space="preserve"> </w:t>
      </w:r>
      <w:r>
        <w:rPr>
          <w:color w:val="5F5F5F"/>
        </w:rPr>
        <w:t>to</w:t>
      </w:r>
      <w:r>
        <w:rPr>
          <w:color w:val="5F5F5F"/>
          <w:spacing w:val="-7"/>
        </w:rPr>
        <w:t xml:space="preserve"> </w:t>
      </w:r>
      <w:r>
        <w:rPr>
          <w:color w:val="5F5F5F"/>
        </w:rPr>
        <w:t>burning, habitat and</w:t>
      </w:r>
      <w:r>
        <w:rPr>
          <w:color w:val="5F5F5F"/>
          <w:spacing w:val="-2"/>
        </w:rPr>
        <w:t xml:space="preserve"> </w:t>
      </w:r>
      <w:r>
        <w:rPr>
          <w:color w:val="5F5F5F"/>
        </w:rPr>
        <w:t>predation</w:t>
      </w:r>
      <w:r>
        <w:rPr>
          <w:color w:val="5F5F5F"/>
          <w:spacing w:val="-2"/>
        </w:rPr>
        <w:t xml:space="preserve"> </w:t>
      </w:r>
      <w:r>
        <w:rPr>
          <w:color w:val="5F5F5F"/>
        </w:rPr>
        <w:t>relate</w:t>
      </w:r>
      <w:r>
        <w:rPr>
          <w:color w:val="5F5F5F"/>
          <w:spacing w:val="-2"/>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potential</w:t>
      </w:r>
      <w:r>
        <w:rPr>
          <w:color w:val="5F5F5F"/>
          <w:spacing w:val="-2"/>
        </w:rPr>
        <w:t xml:space="preserve"> </w:t>
      </w:r>
      <w:r>
        <w:rPr>
          <w:color w:val="5F5F5F"/>
        </w:rPr>
        <w:t>indirect impacts</w:t>
      </w:r>
      <w:r>
        <w:rPr>
          <w:color w:val="5F5F5F"/>
          <w:spacing w:val="-5"/>
        </w:rPr>
        <w:t xml:space="preserve"> </w:t>
      </w:r>
      <w:r>
        <w:rPr>
          <w:color w:val="5F5F5F"/>
        </w:rPr>
        <w:t>from</w:t>
      </w:r>
      <w:r>
        <w:rPr>
          <w:color w:val="5F5F5F"/>
          <w:spacing w:val="-5"/>
        </w:rPr>
        <w:t xml:space="preserve"> </w:t>
      </w:r>
      <w:r>
        <w:rPr>
          <w:color w:val="5F5F5F"/>
        </w:rPr>
        <w:t>the</w:t>
      </w:r>
      <w:r>
        <w:rPr>
          <w:color w:val="5F5F5F"/>
          <w:spacing w:val="-2"/>
        </w:rPr>
        <w:t xml:space="preserve"> </w:t>
      </w:r>
      <w:r>
        <w:rPr>
          <w:color w:val="5F5F5F"/>
        </w:rPr>
        <w:t>project that involve introducing pest species and removing key habitat resources. Swamp antechinus has no national recovery plan or threat abatement plan adopted under the EPBC Act.</w:t>
      </w:r>
    </w:p>
    <w:p w14:paraId="7630EE15" w14:textId="77777777" w:rsidR="00D05A7A" w:rsidRDefault="00B8135C">
      <w:pPr>
        <w:pStyle w:val="BodyText"/>
        <w:spacing w:before="124" w:line="360" w:lineRule="auto"/>
        <w:ind w:left="332" w:right="544"/>
      </w:pPr>
      <w:r>
        <w:rPr>
          <w:color w:val="585858"/>
        </w:rPr>
        <w:t>Detailed</w:t>
      </w:r>
      <w:r>
        <w:rPr>
          <w:color w:val="585858"/>
          <w:spacing w:val="-4"/>
        </w:rPr>
        <w:t xml:space="preserve"> </w:t>
      </w:r>
      <w:r>
        <w:rPr>
          <w:color w:val="585858"/>
        </w:rPr>
        <w:t>analysis</w:t>
      </w:r>
      <w:r>
        <w:rPr>
          <w:color w:val="585858"/>
          <w:spacing w:val="-2"/>
        </w:rPr>
        <w:t xml:space="preserve"> </w:t>
      </w:r>
      <w:r>
        <w:rPr>
          <w:color w:val="585858"/>
        </w:rPr>
        <w:t>against</w:t>
      </w:r>
      <w:r>
        <w:rPr>
          <w:color w:val="585858"/>
          <w:spacing w:val="-1"/>
        </w:rPr>
        <w:t xml:space="preserve"> </w:t>
      </w:r>
      <w:r>
        <w:rPr>
          <w:color w:val="585858"/>
        </w:rPr>
        <w:t>the</w:t>
      </w:r>
      <w:r>
        <w:rPr>
          <w:color w:val="585858"/>
          <w:spacing w:val="-4"/>
        </w:rPr>
        <w:t xml:space="preserve"> </w:t>
      </w:r>
      <w:r>
        <w:rPr>
          <w:color w:val="585858"/>
        </w:rPr>
        <w:t>EPBC</w:t>
      </w:r>
      <w:r>
        <w:rPr>
          <w:color w:val="585858"/>
          <w:spacing w:val="-4"/>
        </w:rPr>
        <w:t xml:space="preserve"> </w:t>
      </w:r>
      <w:r>
        <w:rPr>
          <w:color w:val="585858"/>
        </w:rPr>
        <w:t>Act</w:t>
      </w:r>
      <w:r>
        <w:rPr>
          <w:color w:val="585858"/>
          <w:spacing w:val="-1"/>
        </w:rPr>
        <w:t xml:space="preserve"> </w:t>
      </w:r>
      <w:r>
        <w:rPr>
          <w:color w:val="585858"/>
        </w:rPr>
        <w:t>significant</w:t>
      </w:r>
      <w:r>
        <w:rPr>
          <w:color w:val="585858"/>
          <w:spacing w:val="-1"/>
        </w:rPr>
        <w:t xml:space="preserve"> </w:t>
      </w:r>
      <w:r>
        <w:rPr>
          <w:color w:val="585858"/>
        </w:rPr>
        <w:t>impact</w:t>
      </w:r>
      <w:r>
        <w:rPr>
          <w:color w:val="585858"/>
          <w:spacing w:val="-1"/>
        </w:rPr>
        <w:t xml:space="preserve"> </w:t>
      </w:r>
      <w:r>
        <w:rPr>
          <w:color w:val="585858"/>
        </w:rPr>
        <w:t>guidelines</w:t>
      </w:r>
      <w:r>
        <w:rPr>
          <w:color w:val="585858"/>
          <w:spacing w:val="-2"/>
        </w:rPr>
        <w:t xml:space="preserve"> </w:t>
      </w:r>
      <w:r>
        <w:rPr>
          <w:color w:val="585858"/>
        </w:rPr>
        <w:t>is</w:t>
      </w:r>
      <w:r>
        <w:rPr>
          <w:color w:val="585858"/>
          <w:spacing w:val="-2"/>
        </w:rPr>
        <w:t xml:space="preserve"> </w:t>
      </w:r>
      <w:r>
        <w:rPr>
          <w:color w:val="585858"/>
        </w:rPr>
        <w:t>provided</w:t>
      </w:r>
      <w:r>
        <w:rPr>
          <w:color w:val="585858"/>
          <w:spacing w:val="-4"/>
        </w:rPr>
        <w:t xml:space="preserve"> </w:t>
      </w:r>
      <w:r>
        <w:rPr>
          <w:color w:val="585858"/>
        </w:rPr>
        <w:t>in</w:t>
      </w:r>
      <w:r>
        <w:rPr>
          <w:color w:val="585858"/>
          <w:spacing w:val="-4"/>
        </w:rPr>
        <w:t xml:space="preserve"> </w:t>
      </w:r>
      <w:r>
        <w:rPr>
          <w:color w:val="585858"/>
        </w:rPr>
        <w:t>Technical</w:t>
      </w:r>
      <w:r>
        <w:rPr>
          <w:color w:val="585858"/>
          <w:spacing w:val="-4"/>
        </w:rPr>
        <w:t xml:space="preserve"> </w:t>
      </w:r>
      <w:r>
        <w:rPr>
          <w:color w:val="585858"/>
        </w:rPr>
        <w:t>Appendix</w:t>
      </w:r>
      <w:r>
        <w:rPr>
          <w:color w:val="585858"/>
          <w:spacing w:val="-2"/>
        </w:rPr>
        <w:t xml:space="preserve"> </w:t>
      </w:r>
      <w:r>
        <w:rPr>
          <w:color w:val="585858"/>
        </w:rPr>
        <w:t>V: Terrestrial ecology, the primary conclusions are that:</w:t>
      </w:r>
    </w:p>
    <w:p w14:paraId="4E2A867A" w14:textId="77777777" w:rsidR="00D05A7A" w:rsidRDefault="00B8135C">
      <w:pPr>
        <w:pStyle w:val="BodyText"/>
        <w:tabs>
          <w:tab w:val="left" w:pos="692"/>
        </w:tabs>
        <w:spacing w:before="122" w:line="360" w:lineRule="auto"/>
        <w:ind w:left="692" w:right="643" w:hanging="360"/>
      </w:pPr>
      <w:r>
        <w:rPr>
          <w:noProof/>
        </w:rPr>
        <w:drawing>
          <wp:inline distT="0" distB="0" distL="0" distR="0" wp14:anchorId="6E972B2A" wp14:editId="58C40EE9">
            <wp:extent cx="88264" cy="88265"/>
            <wp:effectExtent l="0" t="0" r="0" b="0"/>
            <wp:docPr id="1822" name="Image 18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2" name="Image 182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 project is unlikely to lead to a long-term decrease in the size of a population of swamp</w:t>
      </w:r>
      <w:r>
        <w:rPr>
          <w:color w:val="5F5F5F"/>
          <w:spacing w:val="-3"/>
        </w:rPr>
        <w:t xml:space="preserve"> </w:t>
      </w:r>
      <w:r>
        <w:rPr>
          <w:color w:val="5F5F5F"/>
        </w:rPr>
        <w:t>skink or swamp antechinus. The majority of the proposed AoD is located on the edge of potential habitat for these</w:t>
      </w:r>
      <w:r>
        <w:rPr>
          <w:color w:val="5F5F5F"/>
          <w:spacing w:val="-3"/>
        </w:rPr>
        <w:t xml:space="preserve"> </w:t>
      </w:r>
      <w:r>
        <w:rPr>
          <w:color w:val="5F5F5F"/>
        </w:rPr>
        <w:t>species, and</w:t>
      </w:r>
      <w:r>
        <w:rPr>
          <w:color w:val="5F5F5F"/>
          <w:spacing w:val="-3"/>
        </w:rPr>
        <w:t xml:space="preserve"> </w:t>
      </w:r>
      <w:r>
        <w:rPr>
          <w:color w:val="5F5F5F"/>
        </w:rPr>
        <w:t>it</w:t>
      </w:r>
      <w:r>
        <w:rPr>
          <w:color w:val="5F5F5F"/>
          <w:spacing w:val="-5"/>
        </w:rPr>
        <w:t xml:space="preserve"> </w:t>
      </w:r>
      <w:r>
        <w:rPr>
          <w:color w:val="5F5F5F"/>
        </w:rPr>
        <w:t>is</w:t>
      </w:r>
      <w:r>
        <w:rPr>
          <w:color w:val="5F5F5F"/>
          <w:spacing w:val="-1"/>
        </w:rPr>
        <w:t xml:space="preserve"> </w:t>
      </w:r>
      <w:r>
        <w:rPr>
          <w:color w:val="5F5F5F"/>
        </w:rPr>
        <w:t>expected</w:t>
      </w:r>
      <w:r>
        <w:rPr>
          <w:color w:val="5F5F5F"/>
          <w:spacing w:val="-8"/>
        </w:rPr>
        <w:t xml:space="preserve"> </w:t>
      </w:r>
      <w:r>
        <w:rPr>
          <w:color w:val="5F5F5F"/>
        </w:rPr>
        <w:t>that potential</w:t>
      </w:r>
      <w:r>
        <w:rPr>
          <w:color w:val="5F5F5F"/>
          <w:spacing w:val="-3"/>
        </w:rPr>
        <w:t xml:space="preserve"> </w:t>
      </w:r>
      <w:r>
        <w:rPr>
          <w:color w:val="5F5F5F"/>
        </w:rPr>
        <w:t>populations</w:t>
      </w:r>
      <w:r>
        <w:rPr>
          <w:color w:val="5F5F5F"/>
          <w:spacing w:val="-1"/>
        </w:rPr>
        <w:t xml:space="preserve"> </w:t>
      </w:r>
      <w:r>
        <w:rPr>
          <w:color w:val="5F5F5F"/>
        </w:rPr>
        <w:t>would</w:t>
      </w:r>
      <w:r>
        <w:rPr>
          <w:color w:val="5F5F5F"/>
          <w:spacing w:val="-3"/>
        </w:rPr>
        <w:t xml:space="preserve"> </w:t>
      </w:r>
      <w:proofErr w:type="spellStart"/>
      <w:r>
        <w:rPr>
          <w:color w:val="5F5F5F"/>
        </w:rPr>
        <w:t>utilise</w:t>
      </w:r>
      <w:proofErr w:type="spellEnd"/>
      <w:r>
        <w:rPr>
          <w:color w:val="5F5F5F"/>
          <w:spacing w:val="-3"/>
        </w:rPr>
        <w:t xml:space="preserve"> </w:t>
      </w:r>
      <w:r>
        <w:rPr>
          <w:color w:val="5F5F5F"/>
        </w:rPr>
        <w:t>the</w:t>
      </w:r>
      <w:r>
        <w:rPr>
          <w:color w:val="5F5F5F"/>
          <w:spacing w:val="-3"/>
        </w:rPr>
        <w:t xml:space="preserve"> </w:t>
      </w:r>
      <w:r>
        <w:rPr>
          <w:color w:val="5F5F5F"/>
        </w:rPr>
        <w:t>extensive</w:t>
      </w:r>
      <w:r>
        <w:rPr>
          <w:color w:val="5F5F5F"/>
          <w:spacing w:val="-3"/>
        </w:rPr>
        <w:t xml:space="preserve"> </w:t>
      </w:r>
      <w:r>
        <w:rPr>
          <w:color w:val="5F5F5F"/>
        </w:rPr>
        <w:t>areas</w:t>
      </w:r>
      <w:r>
        <w:rPr>
          <w:color w:val="5F5F5F"/>
          <w:spacing w:val="-1"/>
        </w:rPr>
        <w:t xml:space="preserve"> </w:t>
      </w:r>
      <w:r>
        <w:rPr>
          <w:color w:val="5F5F5F"/>
        </w:rPr>
        <w:t>of</w:t>
      </w:r>
      <w:r>
        <w:rPr>
          <w:color w:val="5F5F5F"/>
          <w:spacing w:val="-5"/>
        </w:rPr>
        <w:t xml:space="preserve"> </w:t>
      </w:r>
      <w:r>
        <w:rPr>
          <w:color w:val="5F5F5F"/>
        </w:rPr>
        <w:t>available habitat adjacent to the project. The removal of potential suitable habitat from within a large contiguous patch is unlikely to lead to a direct decline in the size of a population.</w:t>
      </w:r>
    </w:p>
    <w:p w14:paraId="5075D10F" w14:textId="77777777" w:rsidR="00D05A7A" w:rsidRDefault="00B8135C">
      <w:pPr>
        <w:pStyle w:val="BodyText"/>
        <w:tabs>
          <w:tab w:val="left" w:pos="687"/>
        </w:tabs>
        <w:spacing w:before="118" w:line="360" w:lineRule="auto"/>
        <w:ind w:left="688" w:right="561" w:hanging="356"/>
      </w:pPr>
      <w:r>
        <w:rPr>
          <w:noProof/>
        </w:rPr>
        <w:drawing>
          <wp:inline distT="0" distB="0" distL="0" distR="0" wp14:anchorId="513CD36D" wp14:editId="75AF14F6">
            <wp:extent cx="88264" cy="88264"/>
            <wp:effectExtent l="0" t="0" r="0" b="0"/>
            <wp:docPr id="1823" name="Image 18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3" name="Image 182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While the project will result in the removal of potential habitat for these species (1.27 ha with no mitigation, or 0.28 ha with the implementation of measures to comply with EPRs), the amount of habitat removed represents a small proportion of available habitat within the locality (over 54 ha for the swamp skink and over 63 ha for the swamp antechinus within the survey area). Where there is potential habitat for</w:t>
      </w:r>
      <w:r>
        <w:rPr>
          <w:color w:val="5F5F5F"/>
          <w:spacing w:val="-1"/>
        </w:rPr>
        <w:t xml:space="preserve"> </w:t>
      </w:r>
      <w:r>
        <w:rPr>
          <w:color w:val="5F5F5F"/>
        </w:rPr>
        <w:t>this</w:t>
      </w:r>
      <w:r>
        <w:rPr>
          <w:color w:val="5F5F5F"/>
          <w:spacing w:val="-6"/>
        </w:rPr>
        <w:t xml:space="preserve"> </w:t>
      </w:r>
      <w:r>
        <w:rPr>
          <w:color w:val="5F5F5F"/>
        </w:rPr>
        <w:t>species, measures</w:t>
      </w:r>
      <w:r>
        <w:rPr>
          <w:color w:val="5F5F5F"/>
          <w:spacing w:val="-6"/>
        </w:rPr>
        <w:t xml:space="preserve"> </w:t>
      </w:r>
      <w:r>
        <w:rPr>
          <w:color w:val="5F5F5F"/>
        </w:rPr>
        <w:t>for</w:t>
      </w:r>
      <w:r>
        <w:rPr>
          <w:color w:val="5F5F5F"/>
          <w:spacing w:val="-6"/>
        </w:rPr>
        <w:t xml:space="preserve"> </w:t>
      </w:r>
      <w:r>
        <w:rPr>
          <w:color w:val="5F5F5F"/>
        </w:rPr>
        <w:t>the</w:t>
      </w:r>
      <w:r>
        <w:rPr>
          <w:color w:val="5F5F5F"/>
          <w:spacing w:val="-3"/>
        </w:rPr>
        <w:t xml:space="preserve"> </w:t>
      </w:r>
      <w:r>
        <w:rPr>
          <w:color w:val="5F5F5F"/>
        </w:rPr>
        <w:t>avoidance</w:t>
      </w:r>
      <w:r>
        <w:rPr>
          <w:color w:val="5F5F5F"/>
          <w:spacing w:val="-3"/>
        </w:rPr>
        <w:t xml:space="preserve"> </w:t>
      </w:r>
      <w:r>
        <w:rPr>
          <w:color w:val="5F5F5F"/>
        </w:rPr>
        <w:t>and</w:t>
      </w:r>
      <w:r>
        <w:rPr>
          <w:color w:val="5F5F5F"/>
          <w:spacing w:val="-3"/>
        </w:rPr>
        <w:t xml:space="preserve"> </w:t>
      </w:r>
      <w:proofErr w:type="spellStart"/>
      <w:r>
        <w:rPr>
          <w:color w:val="5F5F5F"/>
        </w:rPr>
        <w:t>minimisation</w:t>
      </w:r>
      <w:proofErr w:type="spellEnd"/>
      <w:r>
        <w:rPr>
          <w:color w:val="5F5F5F"/>
          <w:spacing w:val="-3"/>
        </w:rPr>
        <w:t xml:space="preserve"> </w:t>
      </w:r>
      <w:r>
        <w:rPr>
          <w:color w:val="5F5F5F"/>
        </w:rPr>
        <w:t>of impacts</w:t>
      </w:r>
      <w:r>
        <w:rPr>
          <w:color w:val="5F5F5F"/>
          <w:spacing w:val="-6"/>
        </w:rPr>
        <w:t xml:space="preserve"> </w:t>
      </w:r>
      <w:r>
        <w:rPr>
          <w:color w:val="5F5F5F"/>
        </w:rPr>
        <w:t>to</w:t>
      </w:r>
      <w:r>
        <w:rPr>
          <w:color w:val="5F5F5F"/>
          <w:spacing w:val="-3"/>
        </w:rPr>
        <w:t xml:space="preserve"> </w:t>
      </w:r>
      <w:r>
        <w:rPr>
          <w:color w:val="5F5F5F"/>
        </w:rPr>
        <w:t>vegetation, including</w:t>
      </w:r>
      <w:r>
        <w:rPr>
          <w:color w:val="5F5F5F"/>
          <w:spacing w:val="-3"/>
        </w:rPr>
        <w:t xml:space="preserve"> </w:t>
      </w:r>
      <w:r>
        <w:rPr>
          <w:color w:val="5F5F5F"/>
        </w:rPr>
        <w:t>utilising HDD where feasible to further reduce impacts to native</w:t>
      </w:r>
      <w:r>
        <w:rPr>
          <w:color w:val="5F5F5F"/>
          <w:spacing w:val="-1"/>
        </w:rPr>
        <w:t xml:space="preserve"> </w:t>
      </w:r>
      <w:r>
        <w:rPr>
          <w:color w:val="5F5F5F"/>
        </w:rPr>
        <w:t>vegetation, are proposed. While permanent removal of potentially suitable habitat would reduce the area of available habitat within the survey area, habitat surrounding may still be utilised by swamp</w:t>
      </w:r>
      <w:r>
        <w:rPr>
          <w:color w:val="5F5F5F"/>
          <w:spacing w:val="-1"/>
        </w:rPr>
        <w:t xml:space="preserve"> </w:t>
      </w:r>
      <w:r>
        <w:rPr>
          <w:color w:val="5F5F5F"/>
        </w:rPr>
        <w:t>skink, should they be present. As such, the overall area of occupancy would remain unchanged post construction.</w:t>
      </w:r>
    </w:p>
    <w:p w14:paraId="52E20503" w14:textId="77777777" w:rsidR="00D05A7A" w:rsidRDefault="00B8135C">
      <w:pPr>
        <w:pStyle w:val="BodyText"/>
        <w:tabs>
          <w:tab w:val="left" w:pos="692"/>
        </w:tabs>
        <w:spacing w:before="121" w:line="360" w:lineRule="auto"/>
        <w:ind w:left="692" w:right="537" w:hanging="360"/>
      </w:pPr>
      <w:r>
        <w:rPr>
          <w:noProof/>
        </w:rPr>
        <w:drawing>
          <wp:inline distT="0" distB="0" distL="0" distR="0" wp14:anchorId="6800AF6F" wp14:editId="667D72EE">
            <wp:extent cx="88264" cy="88264"/>
            <wp:effectExtent l="0" t="0" r="0" b="0"/>
            <wp:docPr id="1824" name="Image 18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4" name="Image 182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There are no known existing populations of swamp</w:t>
      </w:r>
      <w:r>
        <w:rPr>
          <w:color w:val="5F5F5F"/>
          <w:spacing w:val="-1"/>
        </w:rPr>
        <w:t xml:space="preserve"> </w:t>
      </w:r>
      <w:r>
        <w:rPr>
          <w:color w:val="5F5F5F"/>
        </w:rPr>
        <w:t>skink within the survey area, however potential habitat represents areas where</w:t>
      </w:r>
      <w:r>
        <w:rPr>
          <w:color w:val="5F5F5F"/>
          <w:spacing w:val="-7"/>
        </w:rPr>
        <w:t xml:space="preserve"> </w:t>
      </w:r>
      <w:r>
        <w:rPr>
          <w:color w:val="5F5F5F"/>
        </w:rPr>
        <w:t>targeted</w:t>
      </w:r>
      <w:r>
        <w:rPr>
          <w:color w:val="5F5F5F"/>
          <w:spacing w:val="-2"/>
        </w:rPr>
        <w:t xml:space="preserve"> </w:t>
      </w:r>
      <w:r>
        <w:rPr>
          <w:color w:val="5F5F5F"/>
        </w:rPr>
        <w:t>surveys</w:t>
      </w:r>
      <w:r>
        <w:rPr>
          <w:color w:val="5F5F5F"/>
          <w:spacing w:val="-5"/>
        </w:rPr>
        <w:t xml:space="preserve"> </w:t>
      </w:r>
      <w:r>
        <w:rPr>
          <w:color w:val="5F5F5F"/>
        </w:rPr>
        <w:t>for</w:t>
      </w:r>
      <w:r>
        <w:rPr>
          <w:color w:val="5F5F5F"/>
          <w:spacing w:val="-5"/>
        </w:rPr>
        <w:t xml:space="preserve"> </w:t>
      </w:r>
      <w:r>
        <w:rPr>
          <w:color w:val="5F5F5F"/>
        </w:rPr>
        <w:t>this species have</w:t>
      </w:r>
      <w:r>
        <w:rPr>
          <w:color w:val="5F5F5F"/>
          <w:spacing w:val="-2"/>
        </w:rPr>
        <w:t xml:space="preserve"> </w:t>
      </w:r>
      <w:r>
        <w:rPr>
          <w:color w:val="5F5F5F"/>
        </w:rPr>
        <w:t>not been</w:t>
      </w:r>
      <w:r>
        <w:rPr>
          <w:color w:val="5F5F5F"/>
          <w:spacing w:val="-2"/>
        </w:rPr>
        <w:t xml:space="preserve"> </w:t>
      </w:r>
      <w:r>
        <w:rPr>
          <w:color w:val="5F5F5F"/>
        </w:rPr>
        <w:t>undertaken.</w:t>
      </w:r>
      <w:r>
        <w:rPr>
          <w:color w:val="5F5F5F"/>
          <w:spacing w:val="-9"/>
        </w:rPr>
        <w:t xml:space="preserve"> </w:t>
      </w:r>
      <w:r>
        <w:rPr>
          <w:color w:val="5F5F5F"/>
        </w:rPr>
        <w:t>The</w:t>
      </w:r>
      <w:r>
        <w:rPr>
          <w:color w:val="5F5F5F"/>
          <w:spacing w:val="-2"/>
        </w:rPr>
        <w:t xml:space="preserve"> </w:t>
      </w:r>
      <w:r>
        <w:rPr>
          <w:color w:val="5F5F5F"/>
        </w:rPr>
        <w:t xml:space="preserve">majority of the proposed AoD is located on the edge of potential habitat for this species, and it is expected that potential populations would </w:t>
      </w:r>
      <w:proofErr w:type="spellStart"/>
      <w:r>
        <w:rPr>
          <w:color w:val="5F5F5F"/>
        </w:rPr>
        <w:t>utilise</w:t>
      </w:r>
      <w:proofErr w:type="spellEnd"/>
      <w:r>
        <w:rPr>
          <w:color w:val="5F5F5F"/>
        </w:rPr>
        <w:t xml:space="preserve"> the extensive areas of available habitat adjacent to</w:t>
      </w:r>
      <w:r>
        <w:rPr>
          <w:color w:val="5F5F5F"/>
          <w:spacing w:val="-1"/>
        </w:rPr>
        <w:t xml:space="preserve"> </w:t>
      </w:r>
      <w:r>
        <w:rPr>
          <w:color w:val="5F5F5F"/>
        </w:rPr>
        <w:t>the survey area.</w:t>
      </w:r>
      <w:r>
        <w:rPr>
          <w:color w:val="5F5F5F"/>
          <w:spacing w:val="-4"/>
        </w:rPr>
        <w:t xml:space="preserve"> </w:t>
      </w:r>
      <w:r>
        <w:rPr>
          <w:color w:val="5F5F5F"/>
        </w:rPr>
        <w:t>It is unlikely that the project will fragment an existing population into two or more populations.</w:t>
      </w:r>
    </w:p>
    <w:p w14:paraId="43E738C1" w14:textId="77777777" w:rsidR="00D05A7A" w:rsidRDefault="00B8135C">
      <w:pPr>
        <w:pStyle w:val="BodyText"/>
        <w:tabs>
          <w:tab w:val="left" w:pos="692"/>
        </w:tabs>
        <w:spacing w:before="118" w:line="360" w:lineRule="auto"/>
        <w:ind w:left="692" w:right="951" w:hanging="360"/>
      </w:pPr>
      <w:r>
        <w:rPr>
          <w:noProof/>
        </w:rPr>
        <w:drawing>
          <wp:inline distT="0" distB="0" distL="0" distR="0" wp14:anchorId="133D89C8" wp14:editId="7C33B396">
            <wp:extent cx="88264" cy="88265"/>
            <wp:effectExtent l="0" t="0" r="0" b="0"/>
            <wp:docPr id="1825" name="Image 18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5" name="Image 182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For the</w:t>
      </w:r>
      <w:r>
        <w:rPr>
          <w:color w:val="5F5F5F"/>
          <w:spacing w:val="-7"/>
        </w:rPr>
        <w:t xml:space="preserve"> </w:t>
      </w:r>
      <w:r>
        <w:rPr>
          <w:color w:val="5F5F5F"/>
        </w:rPr>
        <w:t>swamp</w:t>
      </w:r>
      <w:r>
        <w:rPr>
          <w:color w:val="5F5F5F"/>
          <w:spacing w:val="-2"/>
        </w:rPr>
        <w:t xml:space="preserve"> </w:t>
      </w:r>
      <w:r>
        <w:rPr>
          <w:color w:val="5F5F5F"/>
        </w:rPr>
        <w:t>antechinus, habitat</w:t>
      </w:r>
      <w:r>
        <w:rPr>
          <w:color w:val="5F5F5F"/>
          <w:spacing w:val="-4"/>
        </w:rPr>
        <w:t xml:space="preserve"> </w:t>
      </w:r>
      <w:r>
        <w:rPr>
          <w:color w:val="5F5F5F"/>
        </w:rPr>
        <w:t>in</w:t>
      </w:r>
      <w:r>
        <w:rPr>
          <w:color w:val="5F5F5F"/>
          <w:spacing w:val="-2"/>
        </w:rPr>
        <w:t xml:space="preserve"> </w:t>
      </w:r>
      <w:r>
        <w:rPr>
          <w:color w:val="5F5F5F"/>
        </w:rPr>
        <w:t>the</w:t>
      </w:r>
      <w:r>
        <w:rPr>
          <w:color w:val="5F5F5F"/>
          <w:spacing w:val="-2"/>
        </w:rPr>
        <w:t xml:space="preserve"> </w:t>
      </w:r>
      <w:r>
        <w:rPr>
          <w:color w:val="5F5F5F"/>
        </w:rPr>
        <w:t>survey</w:t>
      </w:r>
      <w:r>
        <w:rPr>
          <w:color w:val="5F5F5F"/>
          <w:spacing w:val="-5"/>
        </w:rPr>
        <w:t xml:space="preserve"> </w:t>
      </w:r>
      <w:r>
        <w:rPr>
          <w:color w:val="5F5F5F"/>
        </w:rPr>
        <w:t>area</w:t>
      </w:r>
      <w:r>
        <w:rPr>
          <w:color w:val="5F5F5F"/>
          <w:spacing w:val="-2"/>
        </w:rPr>
        <w:t xml:space="preserve"> </w:t>
      </w:r>
      <w:r>
        <w:rPr>
          <w:color w:val="5F5F5F"/>
        </w:rPr>
        <w:t>would</w:t>
      </w:r>
      <w:r>
        <w:rPr>
          <w:color w:val="5F5F5F"/>
          <w:spacing w:val="-2"/>
        </w:rPr>
        <w:t xml:space="preserve"> </w:t>
      </w:r>
      <w:r>
        <w:rPr>
          <w:color w:val="5F5F5F"/>
        </w:rPr>
        <w:t>not be</w:t>
      </w:r>
      <w:r>
        <w:rPr>
          <w:color w:val="5F5F5F"/>
          <w:spacing w:val="-2"/>
        </w:rPr>
        <w:t xml:space="preserve"> </w:t>
      </w:r>
      <w:r>
        <w:rPr>
          <w:color w:val="5F5F5F"/>
        </w:rPr>
        <w:t>fragmented</w:t>
      </w:r>
      <w:r>
        <w:rPr>
          <w:color w:val="5F5F5F"/>
          <w:spacing w:val="-2"/>
        </w:rPr>
        <w:t xml:space="preserve"> </w:t>
      </w:r>
      <w:r>
        <w:rPr>
          <w:color w:val="5F5F5F"/>
        </w:rPr>
        <w:t>by</w:t>
      </w:r>
      <w:r>
        <w:rPr>
          <w:color w:val="5F5F5F"/>
          <w:spacing w:val="-5"/>
        </w:rPr>
        <w:t xml:space="preserve"> </w:t>
      </w:r>
      <w:r>
        <w:rPr>
          <w:color w:val="5F5F5F"/>
        </w:rPr>
        <w:t>the</w:t>
      </w:r>
      <w:r>
        <w:rPr>
          <w:color w:val="5F5F5F"/>
          <w:spacing w:val="-7"/>
        </w:rPr>
        <w:t xml:space="preserve"> </w:t>
      </w:r>
      <w:r>
        <w:rPr>
          <w:color w:val="5F5F5F"/>
        </w:rPr>
        <w:t>project as</w:t>
      </w:r>
      <w:r>
        <w:rPr>
          <w:color w:val="5F5F5F"/>
          <w:spacing w:val="-5"/>
        </w:rPr>
        <w:t xml:space="preserve"> </w:t>
      </w:r>
      <w:r>
        <w:rPr>
          <w:color w:val="5F5F5F"/>
        </w:rPr>
        <w:t>any resultant disturbance would be on the edge of potential habitat, leaving the larger contiguous patch intact. Therefore, an existing important population would not be fragmented.</w:t>
      </w:r>
    </w:p>
    <w:p w14:paraId="187916D6" w14:textId="77777777" w:rsidR="00D05A7A" w:rsidRDefault="00B8135C">
      <w:pPr>
        <w:pStyle w:val="BodyText"/>
        <w:tabs>
          <w:tab w:val="left" w:pos="692"/>
        </w:tabs>
        <w:spacing w:before="122" w:line="360" w:lineRule="auto"/>
        <w:ind w:left="692" w:right="650" w:hanging="360"/>
      </w:pPr>
      <w:r>
        <w:rPr>
          <w:noProof/>
        </w:rPr>
        <w:drawing>
          <wp:inline distT="0" distB="0" distL="0" distR="0" wp14:anchorId="114AA31C" wp14:editId="0F7E529B">
            <wp:extent cx="88264" cy="88265"/>
            <wp:effectExtent l="0" t="0" r="0" b="0"/>
            <wp:docPr id="1826" name="Image 18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6" name="Image 182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w:t>
      </w:r>
      <w:r>
        <w:rPr>
          <w:color w:val="5F5F5F"/>
          <w:spacing w:val="-1"/>
        </w:rPr>
        <w:t xml:space="preserve"> </w:t>
      </w:r>
      <w:r>
        <w:rPr>
          <w:color w:val="5F5F5F"/>
        </w:rPr>
        <w:t>not</w:t>
      </w:r>
      <w:r>
        <w:rPr>
          <w:color w:val="5F5F5F"/>
          <w:spacing w:val="-4"/>
        </w:rPr>
        <w:t xml:space="preserve"> </w:t>
      </w:r>
      <w:r>
        <w:rPr>
          <w:color w:val="5F5F5F"/>
        </w:rPr>
        <w:t>likely</w:t>
      </w:r>
      <w:r>
        <w:rPr>
          <w:color w:val="5F5F5F"/>
          <w:spacing w:val="-1"/>
        </w:rPr>
        <w:t xml:space="preserve"> </w:t>
      </w:r>
      <w:r>
        <w:rPr>
          <w:color w:val="5F5F5F"/>
        </w:rPr>
        <w:t>to</w:t>
      </w:r>
      <w:r>
        <w:rPr>
          <w:color w:val="5F5F5F"/>
          <w:spacing w:val="-2"/>
        </w:rPr>
        <w:t xml:space="preserve"> </w:t>
      </w:r>
      <w:r>
        <w:rPr>
          <w:color w:val="5F5F5F"/>
        </w:rPr>
        <w:t>adversely</w:t>
      </w:r>
      <w:r>
        <w:rPr>
          <w:color w:val="5F5F5F"/>
          <w:spacing w:val="-5"/>
        </w:rPr>
        <w:t xml:space="preserve"> </w:t>
      </w:r>
      <w:r>
        <w:rPr>
          <w:color w:val="5F5F5F"/>
        </w:rPr>
        <w:t>affect habitat</w:t>
      </w:r>
      <w:r>
        <w:rPr>
          <w:color w:val="5F5F5F"/>
          <w:spacing w:val="-4"/>
        </w:rPr>
        <w:t xml:space="preserve"> </w:t>
      </w:r>
      <w:r>
        <w:rPr>
          <w:color w:val="5F5F5F"/>
        </w:rPr>
        <w:t>critical</w:t>
      </w:r>
      <w:r>
        <w:rPr>
          <w:color w:val="5F5F5F"/>
          <w:spacing w:val="-2"/>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survival</w:t>
      </w:r>
      <w:r>
        <w:rPr>
          <w:color w:val="5F5F5F"/>
          <w:spacing w:val="-2"/>
        </w:rPr>
        <w:t xml:space="preserve"> </w:t>
      </w:r>
      <w:r>
        <w:rPr>
          <w:color w:val="5F5F5F"/>
        </w:rPr>
        <w:t>of</w:t>
      </w:r>
      <w:r>
        <w:rPr>
          <w:color w:val="5F5F5F"/>
          <w:spacing w:val="-4"/>
        </w:rPr>
        <w:t xml:space="preserve"> </w:t>
      </w:r>
      <w:r>
        <w:rPr>
          <w:color w:val="5F5F5F"/>
        </w:rPr>
        <w:t>these</w:t>
      </w:r>
      <w:r>
        <w:rPr>
          <w:color w:val="5F5F5F"/>
          <w:spacing w:val="-5"/>
        </w:rPr>
        <w:t xml:space="preserve"> </w:t>
      </w:r>
      <w:r>
        <w:rPr>
          <w:color w:val="5F5F5F"/>
        </w:rPr>
        <w:t>species, and</w:t>
      </w:r>
      <w:r>
        <w:rPr>
          <w:color w:val="5F5F5F"/>
          <w:spacing w:val="-2"/>
        </w:rPr>
        <w:t xml:space="preserve"> </w:t>
      </w:r>
      <w:r>
        <w:rPr>
          <w:color w:val="5F5F5F"/>
        </w:rPr>
        <w:t>no</w:t>
      </w:r>
      <w:r>
        <w:rPr>
          <w:color w:val="5F5F5F"/>
          <w:spacing w:val="-2"/>
        </w:rPr>
        <w:t xml:space="preserve"> </w:t>
      </w:r>
      <w:r>
        <w:rPr>
          <w:color w:val="5F5F5F"/>
        </w:rPr>
        <w:t>habitat within the survey area are identified on the Register of Critical Habitat.</w:t>
      </w:r>
    </w:p>
    <w:p w14:paraId="786DD798" w14:textId="77777777" w:rsidR="00D05A7A" w:rsidRDefault="00B8135C">
      <w:pPr>
        <w:pStyle w:val="BodyText"/>
        <w:tabs>
          <w:tab w:val="left" w:pos="692"/>
        </w:tabs>
        <w:spacing w:before="121" w:line="360" w:lineRule="auto"/>
        <w:ind w:left="692" w:right="702" w:hanging="360"/>
      </w:pPr>
      <w:r>
        <w:rPr>
          <w:noProof/>
        </w:rPr>
        <w:drawing>
          <wp:inline distT="0" distB="0" distL="0" distR="0" wp14:anchorId="3FC7407E" wp14:editId="09EACB1A">
            <wp:extent cx="88264" cy="88265"/>
            <wp:effectExtent l="0" t="0" r="0" b="0"/>
            <wp:docPr id="1827" name="Image 18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7" name="Image 182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 project will remove some potentially suitable habitat for these species which could be utilised as breeding</w:t>
      </w:r>
      <w:r>
        <w:rPr>
          <w:color w:val="5F5F5F"/>
          <w:spacing w:val="-4"/>
        </w:rPr>
        <w:t xml:space="preserve"> </w:t>
      </w:r>
      <w:r>
        <w:rPr>
          <w:color w:val="5F5F5F"/>
        </w:rPr>
        <w:t>and</w:t>
      </w:r>
      <w:r>
        <w:rPr>
          <w:color w:val="5F5F5F"/>
          <w:spacing w:val="-3"/>
        </w:rPr>
        <w:t xml:space="preserve"> </w:t>
      </w:r>
      <w:r>
        <w:rPr>
          <w:color w:val="5F5F5F"/>
        </w:rPr>
        <w:t>foraging</w:t>
      </w:r>
      <w:r>
        <w:rPr>
          <w:color w:val="5F5F5F"/>
          <w:spacing w:val="-4"/>
        </w:rPr>
        <w:t xml:space="preserve"> </w:t>
      </w:r>
      <w:r>
        <w:rPr>
          <w:color w:val="5F5F5F"/>
        </w:rPr>
        <w:t>habitat. This</w:t>
      </w:r>
      <w:r>
        <w:rPr>
          <w:color w:val="5F5F5F"/>
          <w:spacing w:val="-6"/>
        </w:rPr>
        <w:t xml:space="preserve"> </w:t>
      </w:r>
      <w:r>
        <w:rPr>
          <w:color w:val="5F5F5F"/>
        </w:rPr>
        <w:t>potential</w:t>
      </w:r>
      <w:r>
        <w:rPr>
          <w:color w:val="5F5F5F"/>
          <w:spacing w:val="-3"/>
        </w:rPr>
        <w:t xml:space="preserve"> </w:t>
      </w:r>
      <w:r>
        <w:rPr>
          <w:color w:val="5F5F5F"/>
        </w:rPr>
        <w:t>habitat is</w:t>
      </w:r>
      <w:r>
        <w:rPr>
          <w:color w:val="5F5F5F"/>
          <w:spacing w:val="-6"/>
        </w:rPr>
        <w:t xml:space="preserve"> </w:t>
      </w:r>
      <w:r>
        <w:rPr>
          <w:color w:val="5F5F5F"/>
        </w:rPr>
        <w:t>within</w:t>
      </w:r>
      <w:r>
        <w:rPr>
          <w:color w:val="5F5F5F"/>
          <w:spacing w:val="-3"/>
        </w:rPr>
        <w:t xml:space="preserve"> </w:t>
      </w:r>
      <w:r>
        <w:rPr>
          <w:color w:val="5F5F5F"/>
        </w:rPr>
        <w:t>a</w:t>
      </w:r>
      <w:r>
        <w:rPr>
          <w:color w:val="5F5F5F"/>
          <w:spacing w:val="-3"/>
        </w:rPr>
        <w:t xml:space="preserve"> </w:t>
      </w:r>
      <w:r>
        <w:rPr>
          <w:color w:val="5F5F5F"/>
        </w:rPr>
        <w:t>larger</w:t>
      </w:r>
      <w:r>
        <w:rPr>
          <w:color w:val="5F5F5F"/>
          <w:spacing w:val="-1"/>
        </w:rPr>
        <w:t xml:space="preserve"> </w:t>
      </w:r>
      <w:r>
        <w:rPr>
          <w:color w:val="5F5F5F"/>
        </w:rPr>
        <w:t>patch</w:t>
      </w:r>
      <w:r>
        <w:rPr>
          <w:color w:val="5F5F5F"/>
          <w:spacing w:val="-3"/>
        </w:rPr>
        <w:t xml:space="preserve"> </w:t>
      </w:r>
      <w:r>
        <w:rPr>
          <w:color w:val="5F5F5F"/>
        </w:rPr>
        <w:t>of vegetation, and</w:t>
      </w:r>
      <w:r>
        <w:rPr>
          <w:color w:val="5F5F5F"/>
          <w:spacing w:val="-3"/>
        </w:rPr>
        <w:t xml:space="preserve"> </w:t>
      </w:r>
      <w:r>
        <w:rPr>
          <w:color w:val="5F5F5F"/>
        </w:rPr>
        <w:t>it is</w:t>
      </w:r>
      <w:r>
        <w:rPr>
          <w:color w:val="5F5F5F"/>
          <w:spacing w:val="-6"/>
        </w:rPr>
        <w:t xml:space="preserve"> </w:t>
      </w:r>
      <w:r>
        <w:rPr>
          <w:color w:val="5F5F5F"/>
        </w:rPr>
        <w:t xml:space="preserve">likely that if the species </w:t>
      </w:r>
      <w:proofErr w:type="spellStart"/>
      <w:r>
        <w:rPr>
          <w:color w:val="5F5F5F"/>
        </w:rPr>
        <w:t>utilises</w:t>
      </w:r>
      <w:proofErr w:type="spellEnd"/>
      <w:r>
        <w:rPr>
          <w:color w:val="5F5F5F"/>
        </w:rPr>
        <w:t xml:space="preserve"> the survey area for foraging, </w:t>
      </w:r>
      <w:proofErr w:type="gramStart"/>
      <w:r>
        <w:rPr>
          <w:color w:val="5F5F5F"/>
        </w:rPr>
        <w:t>breeding</w:t>
      </w:r>
      <w:proofErr w:type="gramEnd"/>
      <w:r>
        <w:rPr>
          <w:color w:val="5F5F5F"/>
        </w:rPr>
        <w:t xml:space="preserve"> and sheltering, then the local populations would use the entire patch of habitat. As such, it is unlikely that the breeding cycle of populations or important populations will be disrupted </w:t>
      </w:r>
      <w:proofErr w:type="gramStart"/>
      <w:r>
        <w:rPr>
          <w:color w:val="5F5F5F"/>
        </w:rPr>
        <w:t>as a result of</w:t>
      </w:r>
      <w:proofErr w:type="gramEnd"/>
      <w:r>
        <w:rPr>
          <w:color w:val="5F5F5F"/>
        </w:rPr>
        <w:t xml:space="preserve"> the project.</w:t>
      </w:r>
    </w:p>
    <w:p w14:paraId="28F4E9D7" w14:textId="77777777" w:rsidR="00D05A7A" w:rsidRDefault="00B8135C">
      <w:pPr>
        <w:pStyle w:val="BodyText"/>
        <w:tabs>
          <w:tab w:val="left" w:pos="692"/>
        </w:tabs>
        <w:spacing w:before="119" w:line="360" w:lineRule="auto"/>
        <w:ind w:left="692" w:right="612" w:hanging="360"/>
      </w:pPr>
      <w:r>
        <w:rPr>
          <w:noProof/>
        </w:rPr>
        <w:drawing>
          <wp:inline distT="0" distB="0" distL="0" distR="0" wp14:anchorId="163EA8D1" wp14:editId="319DB30D">
            <wp:extent cx="88264" cy="88264"/>
            <wp:effectExtent l="0" t="0" r="0" b="0"/>
            <wp:docPr id="1828" name="Image 18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8" name="Image 182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project is</w:t>
      </w:r>
      <w:r>
        <w:rPr>
          <w:color w:val="5F5F5F"/>
          <w:spacing w:val="-1"/>
        </w:rPr>
        <w:t xml:space="preserve"> </w:t>
      </w:r>
      <w:r>
        <w:rPr>
          <w:color w:val="5F5F5F"/>
        </w:rPr>
        <w:t>unlikely</w:t>
      </w:r>
      <w:r>
        <w:rPr>
          <w:color w:val="5F5F5F"/>
          <w:spacing w:val="-1"/>
        </w:rPr>
        <w:t xml:space="preserve"> </w:t>
      </w:r>
      <w:r>
        <w:rPr>
          <w:color w:val="5F5F5F"/>
        </w:rPr>
        <w:t>to</w:t>
      </w:r>
      <w:r>
        <w:rPr>
          <w:color w:val="5F5F5F"/>
          <w:spacing w:val="-8"/>
        </w:rPr>
        <w:t xml:space="preserve"> </w:t>
      </w:r>
      <w:r>
        <w:rPr>
          <w:color w:val="5F5F5F"/>
        </w:rPr>
        <w:t>modify,</w:t>
      </w:r>
      <w:r>
        <w:rPr>
          <w:color w:val="5F5F5F"/>
          <w:spacing w:val="-5"/>
        </w:rPr>
        <w:t xml:space="preserve"> </w:t>
      </w:r>
      <w:r>
        <w:rPr>
          <w:color w:val="5F5F5F"/>
        </w:rPr>
        <w:t>destroy,</w:t>
      </w:r>
      <w:r>
        <w:rPr>
          <w:color w:val="5F5F5F"/>
          <w:spacing w:val="-5"/>
        </w:rPr>
        <w:t xml:space="preserve"> </w:t>
      </w:r>
      <w:r>
        <w:rPr>
          <w:color w:val="5F5F5F"/>
        </w:rPr>
        <w:t>remove,</w:t>
      </w:r>
      <w:r>
        <w:rPr>
          <w:color w:val="5F5F5F"/>
          <w:spacing w:val="-5"/>
        </w:rPr>
        <w:t xml:space="preserve"> </w:t>
      </w:r>
      <w:proofErr w:type="gramStart"/>
      <w:r>
        <w:rPr>
          <w:color w:val="5F5F5F"/>
        </w:rPr>
        <w:t>isolate</w:t>
      </w:r>
      <w:proofErr w:type="gramEnd"/>
      <w:r>
        <w:rPr>
          <w:color w:val="5F5F5F"/>
          <w:spacing w:val="-3"/>
        </w:rPr>
        <w:t xml:space="preserve"> </w:t>
      </w:r>
      <w:r>
        <w:rPr>
          <w:color w:val="5F5F5F"/>
        </w:rPr>
        <w:t>or</w:t>
      </w:r>
      <w:r>
        <w:rPr>
          <w:color w:val="5F5F5F"/>
          <w:spacing w:val="-1"/>
        </w:rPr>
        <w:t xml:space="preserve"> </w:t>
      </w:r>
      <w:r>
        <w:rPr>
          <w:color w:val="5F5F5F"/>
        </w:rPr>
        <w:t>decrease</w:t>
      </w:r>
      <w:r>
        <w:rPr>
          <w:color w:val="5F5F5F"/>
          <w:spacing w:val="-3"/>
        </w:rPr>
        <w:t xml:space="preserve"> </w:t>
      </w:r>
      <w:r>
        <w:rPr>
          <w:color w:val="5F5F5F"/>
        </w:rPr>
        <w:t>the</w:t>
      </w:r>
      <w:r>
        <w:rPr>
          <w:color w:val="5F5F5F"/>
          <w:spacing w:val="-3"/>
        </w:rPr>
        <w:t xml:space="preserve"> </w:t>
      </w:r>
      <w:r>
        <w:rPr>
          <w:color w:val="5F5F5F"/>
        </w:rPr>
        <w:t>availability</w:t>
      </w:r>
      <w:r>
        <w:rPr>
          <w:color w:val="5F5F5F"/>
          <w:spacing w:val="-1"/>
        </w:rPr>
        <w:t xml:space="preserve"> </w:t>
      </w:r>
      <w:r>
        <w:rPr>
          <w:color w:val="5F5F5F"/>
        </w:rPr>
        <w:t>or</w:t>
      </w:r>
      <w:r>
        <w:rPr>
          <w:color w:val="5F5F5F"/>
          <w:spacing w:val="-1"/>
        </w:rPr>
        <w:t xml:space="preserve"> </w:t>
      </w:r>
      <w:r>
        <w:rPr>
          <w:color w:val="5F5F5F"/>
        </w:rPr>
        <w:t>quality</w:t>
      </w:r>
      <w:r>
        <w:rPr>
          <w:color w:val="5F5F5F"/>
          <w:spacing w:val="-1"/>
        </w:rPr>
        <w:t xml:space="preserve"> </w:t>
      </w:r>
      <w:r>
        <w:rPr>
          <w:color w:val="5F5F5F"/>
        </w:rPr>
        <w:t>of habitat to the extent that these species are likely to decline, given the extent and quality of adjacent habitats.</w:t>
      </w:r>
    </w:p>
    <w:p w14:paraId="56BBAE40" w14:textId="77777777" w:rsidR="00D05A7A" w:rsidRDefault="00D05A7A">
      <w:pPr>
        <w:spacing w:line="360" w:lineRule="auto"/>
        <w:sectPr w:rsidR="00D05A7A">
          <w:pgSz w:w="11910" w:h="16840"/>
          <w:pgMar w:top="980" w:right="603" w:bottom="820" w:left="800" w:header="467" w:footer="636" w:gutter="0"/>
          <w:cols w:space="720"/>
        </w:sectPr>
      </w:pPr>
    </w:p>
    <w:p w14:paraId="7918C296" w14:textId="77777777" w:rsidR="00D05A7A" w:rsidRDefault="00D05A7A">
      <w:pPr>
        <w:pStyle w:val="BodyText"/>
      </w:pPr>
    </w:p>
    <w:p w14:paraId="45EDDF91" w14:textId="77777777" w:rsidR="00D05A7A" w:rsidRDefault="00D05A7A">
      <w:pPr>
        <w:pStyle w:val="BodyText"/>
        <w:spacing w:before="142"/>
      </w:pPr>
    </w:p>
    <w:p w14:paraId="51A686E1" w14:textId="77777777" w:rsidR="00D05A7A" w:rsidRDefault="00B8135C">
      <w:pPr>
        <w:pStyle w:val="BodyText"/>
        <w:tabs>
          <w:tab w:val="left" w:pos="687"/>
        </w:tabs>
        <w:spacing w:before="1" w:line="355" w:lineRule="auto"/>
        <w:ind w:left="688" w:right="901" w:hanging="356"/>
      </w:pPr>
      <w:r>
        <w:rPr>
          <w:noProof/>
        </w:rPr>
        <w:drawing>
          <wp:inline distT="0" distB="0" distL="0" distR="0" wp14:anchorId="16E099C3" wp14:editId="01F1BAF3">
            <wp:extent cx="88264" cy="88264"/>
            <wp:effectExtent l="0" t="0" r="0" b="0"/>
            <wp:docPr id="1829" name="Image 18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9" name="Image 182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result in</w:t>
      </w:r>
      <w:r>
        <w:rPr>
          <w:color w:val="5F5F5F"/>
          <w:spacing w:val="-8"/>
        </w:rPr>
        <w:t xml:space="preserve"> </w:t>
      </w:r>
      <w:r>
        <w:rPr>
          <w:color w:val="5F5F5F"/>
        </w:rPr>
        <w:t>the</w:t>
      </w:r>
      <w:r>
        <w:rPr>
          <w:color w:val="5F5F5F"/>
          <w:spacing w:val="-2"/>
        </w:rPr>
        <w:t xml:space="preserve"> </w:t>
      </w:r>
      <w:r>
        <w:rPr>
          <w:color w:val="5F5F5F"/>
        </w:rPr>
        <w:t>further</w:t>
      </w:r>
      <w:r>
        <w:rPr>
          <w:color w:val="5F5F5F"/>
          <w:spacing w:val="-5"/>
        </w:rPr>
        <w:t xml:space="preserve"> </w:t>
      </w:r>
      <w:r>
        <w:rPr>
          <w:color w:val="5F5F5F"/>
        </w:rPr>
        <w:t>introduction</w:t>
      </w:r>
      <w:r>
        <w:rPr>
          <w:color w:val="5F5F5F"/>
          <w:spacing w:val="-2"/>
        </w:rPr>
        <w:t xml:space="preserve"> </w:t>
      </w:r>
      <w:r>
        <w:rPr>
          <w:color w:val="5F5F5F"/>
        </w:rPr>
        <w:t>of invasive</w:t>
      </w:r>
      <w:r>
        <w:rPr>
          <w:color w:val="5F5F5F"/>
          <w:spacing w:val="-2"/>
        </w:rPr>
        <w:t xml:space="preserve"> </w:t>
      </w:r>
      <w:r>
        <w:rPr>
          <w:color w:val="5F5F5F"/>
        </w:rPr>
        <w:t>species that are</w:t>
      </w:r>
      <w:r>
        <w:rPr>
          <w:color w:val="5F5F5F"/>
          <w:spacing w:val="-2"/>
        </w:rPr>
        <w:t xml:space="preserve"> </w:t>
      </w:r>
      <w:r>
        <w:rPr>
          <w:color w:val="5F5F5F"/>
        </w:rPr>
        <w:t>harmful</w:t>
      </w:r>
      <w:r>
        <w:rPr>
          <w:color w:val="5F5F5F"/>
          <w:spacing w:val="-2"/>
        </w:rPr>
        <w:t xml:space="preserve"> </w:t>
      </w:r>
      <w:r>
        <w:rPr>
          <w:color w:val="5F5F5F"/>
        </w:rPr>
        <w:t>to</w:t>
      </w:r>
      <w:r>
        <w:rPr>
          <w:color w:val="5F5F5F"/>
          <w:spacing w:val="-7"/>
        </w:rPr>
        <w:t xml:space="preserve"> </w:t>
      </w:r>
      <w:r>
        <w:rPr>
          <w:color w:val="5F5F5F"/>
        </w:rPr>
        <w:t>these species within potential habitat.</w:t>
      </w:r>
    </w:p>
    <w:p w14:paraId="7C915155" w14:textId="77777777" w:rsidR="00D05A7A" w:rsidRDefault="00B8135C">
      <w:pPr>
        <w:pStyle w:val="BodyText"/>
        <w:tabs>
          <w:tab w:val="left" w:pos="687"/>
        </w:tabs>
        <w:spacing w:before="125"/>
        <w:ind w:left="332"/>
      </w:pPr>
      <w:r>
        <w:rPr>
          <w:noProof/>
        </w:rPr>
        <w:drawing>
          <wp:inline distT="0" distB="0" distL="0" distR="0" wp14:anchorId="216C494E" wp14:editId="2D2BBCAB">
            <wp:extent cx="88264" cy="88264"/>
            <wp:effectExtent l="0" t="0" r="0" b="0"/>
            <wp:docPr id="1830" name="Image 18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0" name="Image 183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5"/>
        </w:rPr>
        <w:t xml:space="preserve"> </w:t>
      </w:r>
      <w:r>
        <w:rPr>
          <w:color w:val="5F5F5F"/>
        </w:rPr>
        <w:t>project</w:t>
      </w:r>
      <w:r>
        <w:rPr>
          <w:color w:val="5F5F5F"/>
          <w:spacing w:val="-2"/>
        </w:rPr>
        <w:t xml:space="preserve"> </w:t>
      </w:r>
      <w:r>
        <w:rPr>
          <w:color w:val="5F5F5F"/>
        </w:rPr>
        <w:t>is</w:t>
      </w:r>
      <w:r>
        <w:rPr>
          <w:color w:val="5F5F5F"/>
          <w:spacing w:val="-3"/>
        </w:rPr>
        <w:t xml:space="preserve"> </w:t>
      </w:r>
      <w:r>
        <w:rPr>
          <w:color w:val="5F5F5F"/>
        </w:rPr>
        <w:t>unlikely</w:t>
      </w:r>
      <w:r>
        <w:rPr>
          <w:color w:val="5F5F5F"/>
          <w:spacing w:val="-4"/>
        </w:rPr>
        <w:t xml:space="preserve"> </w:t>
      </w:r>
      <w:r>
        <w:rPr>
          <w:color w:val="5F5F5F"/>
        </w:rPr>
        <w:t>to</w:t>
      </w:r>
      <w:r>
        <w:rPr>
          <w:color w:val="5F5F5F"/>
          <w:spacing w:val="-9"/>
        </w:rPr>
        <w:t xml:space="preserve"> </w:t>
      </w:r>
      <w:r>
        <w:rPr>
          <w:color w:val="5F5F5F"/>
        </w:rPr>
        <w:t>introduce</w:t>
      </w:r>
      <w:r>
        <w:rPr>
          <w:color w:val="5F5F5F"/>
          <w:spacing w:val="-5"/>
        </w:rPr>
        <w:t xml:space="preserve"> </w:t>
      </w:r>
      <w:r>
        <w:rPr>
          <w:color w:val="5F5F5F"/>
        </w:rPr>
        <w:t>disease</w:t>
      </w:r>
      <w:r>
        <w:rPr>
          <w:color w:val="5F5F5F"/>
          <w:spacing w:val="-5"/>
        </w:rPr>
        <w:t xml:space="preserve"> </w:t>
      </w:r>
      <w:r>
        <w:rPr>
          <w:color w:val="5F5F5F"/>
        </w:rPr>
        <w:t>that</w:t>
      </w:r>
      <w:r>
        <w:rPr>
          <w:color w:val="5F5F5F"/>
          <w:spacing w:val="-6"/>
        </w:rPr>
        <w:t xml:space="preserve"> </w:t>
      </w:r>
      <w:r>
        <w:rPr>
          <w:color w:val="5F5F5F"/>
        </w:rPr>
        <w:t>may</w:t>
      </w:r>
      <w:r>
        <w:rPr>
          <w:color w:val="5F5F5F"/>
          <w:spacing w:val="-3"/>
        </w:rPr>
        <w:t xml:space="preserve"> </w:t>
      </w:r>
      <w:r>
        <w:rPr>
          <w:color w:val="5F5F5F"/>
        </w:rPr>
        <w:t>cause</w:t>
      </w:r>
      <w:r>
        <w:rPr>
          <w:color w:val="5F5F5F"/>
          <w:spacing w:val="-5"/>
        </w:rPr>
        <w:t xml:space="preserve"> </w:t>
      </w:r>
      <w:r>
        <w:rPr>
          <w:color w:val="5F5F5F"/>
        </w:rPr>
        <w:t>these</w:t>
      </w:r>
      <w:r>
        <w:rPr>
          <w:color w:val="5F5F5F"/>
          <w:spacing w:val="-5"/>
        </w:rPr>
        <w:t xml:space="preserve"> </w:t>
      </w:r>
      <w:r>
        <w:rPr>
          <w:color w:val="5F5F5F"/>
        </w:rPr>
        <w:t>species</w:t>
      </w:r>
      <w:r>
        <w:rPr>
          <w:color w:val="5F5F5F"/>
          <w:spacing w:val="-3"/>
        </w:rPr>
        <w:t xml:space="preserve"> </w:t>
      </w:r>
      <w:r>
        <w:rPr>
          <w:color w:val="5F5F5F"/>
        </w:rPr>
        <w:t>to</w:t>
      </w:r>
      <w:r>
        <w:rPr>
          <w:color w:val="5F5F5F"/>
          <w:spacing w:val="-9"/>
        </w:rPr>
        <w:t xml:space="preserve"> </w:t>
      </w:r>
      <w:r>
        <w:rPr>
          <w:color w:val="5F5F5F"/>
          <w:spacing w:val="-2"/>
        </w:rPr>
        <w:t>decline.</w:t>
      </w:r>
    </w:p>
    <w:p w14:paraId="6DEA23C9" w14:textId="77777777" w:rsidR="00D05A7A" w:rsidRDefault="00D05A7A">
      <w:pPr>
        <w:pStyle w:val="BodyText"/>
        <w:spacing w:before="68"/>
      </w:pPr>
    </w:p>
    <w:p w14:paraId="4A6BC43D" w14:textId="77777777" w:rsidR="00D05A7A" w:rsidRDefault="00B8135C">
      <w:pPr>
        <w:pStyle w:val="BodyText"/>
        <w:spacing w:line="357" w:lineRule="auto"/>
        <w:ind w:left="332" w:right="565"/>
        <w:jc w:val="both"/>
      </w:pPr>
      <w:r>
        <w:rPr>
          <w:color w:val="5F5F5F"/>
        </w:rPr>
        <w:t>Overall, the</w:t>
      </w:r>
      <w:r>
        <w:rPr>
          <w:color w:val="5F5F5F"/>
          <w:spacing w:val="-7"/>
        </w:rPr>
        <w:t xml:space="preserve"> </w:t>
      </w:r>
      <w:r>
        <w:rPr>
          <w:color w:val="5F5F5F"/>
        </w:rPr>
        <w:t>removal</w:t>
      </w:r>
      <w:r>
        <w:rPr>
          <w:color w:val="5F5F5F"/>
          <w:spacing w:val="-2"/>
        </w:rPr>
        <w:t xml:space="preserve"> </w:t>
      </w:r>
      <w:r>
        <w:rPr>
          <w:color w:val="5F5F5F"/>
        </w:rPr>
        <w:t>of potential</w:t>
      </w:r>
      <w:r>
        <w:rPr>
          <w:color w:val="5F5F5F"/>
          <w:spacing w:val="-2"/>
        </w:rPr>
        <w:t xml:space="preserve"> </w:t>
      </w:r>
      <w:r>
        <w:rPr>
          <w:color w:val="5F5F5F"/>
        </w:rPr>
        <w:t>suitable</w:t>
      </w:r>
      <w:r>
        <w:rPr>
          <w:color w:val="5F5F5F"/>
          <w:spacing w:val="-2"/>
        </w:rPr>
        <w:t xml:space="preserve"> </w:t>
      </w:r>
      <w:r>
        <w:rPr>
          <w:color w:val="5F5F5F"/>
        </w:rPr>
        <w:t>habitat is counter to</w:t>
      </w:r>
      <w:r>
        <w:rPr>
          <w:color w:val="5F5F5F"/>
          <w:spacing w:val="-7"/>
        </w:rPr>
        <w:t xml:space="preserve"> </w:t>
      </w:r>
      <w:r>
        <w:rPr>
          <w:color w:val="5F5F5F"/>
        </w:rPr>
        <w:t>the</w:t>
      </w:r>
      <w:r>
        <w:rPr>
          <w:color w:val="5F5F5F"/>
          <w:spacing w:val="-2"/>
        </w:rPr>
        <w:t xml:space="preserve"> </w:t>
      </w:r>
      <w:r>
        <w:rPr>
          <w:color w:val="5F5F5F"/>
        </w:rPr>
        <w:t>recovery</w:t>
      </w:r>
      <w:r>
        <w:rPr>
          <w:color w:val="5F5F5F"/>
          <w:spacing w:val="-5"/>
        </w:rPr>
        <w:t xml:space="preserve"> </w:t>
      </w:r>
      <w:r>
        <w:rPr>
          <w:color w:val="5F5F5F"/>
        </w:rPr>
        <w:t>for</w:t>
      </w:r>
      <w:r>
        <w:rPr>
          <w:color w:val="5F5F5F"/>
          <w:spacing w:val="-5"/>
        </w:rPr>
        <w:t xml:space="preserve"> </w:t>
      </w:r>
      <w:r>
        <w:rPr>
          <w:color w:val="5F5F5F"/>
        </w:rPr>
        <w:t>the</w:t>
      </w:r>
      <w:r>
        <w:rPr>
          <w:color w:val="5F5F5F"/>
          <w:spacing w:val="-2"/>
        </w:rPr>
        <w:t xml:space="preserve"> </w:t>
      </w:r>
      <w:r>
        <w:rPr>
          <w:color w:val="5F5F5F"/>
        </w:rPr>
        <w:t>swamp</w:t>
      </w:r>
      <w:r>
        <w:rPr>
          <w:color w:val="5F5F5F"/>
          <w:spacing w:val="-2"/>
        </w:rPr>
        <w:t xml:space="preserve"> </w:t>
      </w:r>
      <w:r>
        <w:rPr>
          <w:color w:val="5F5F5F"/>
        </w:rPr>
        <w:t>skink,</w:t>
      </w:r>
      <w:r>
        <w:rPr>
          <w:color w:val="5F5F5F"/>
          <w:spacing w:val="-3"/>
        </w:rPr>
        <w:t xml:space="preserve"> </w:t>
      </w:r>
      <w:r>
        <w:rPr>
          <w:color w:val="5F5F5F"/>
        </w:rPr>
        <w:t>however,</w:t>
      </w:r>
      <w:r>
        <w:rPr>
          <w:color w:val="5F5F5F"/>
          <w:spacing w:val="-4"/>
        </w:rPr>
        <w:t xml:space="preserve"> </w:t>
      </w:r>
      <w:r>
        <w:rPr>
          <w:color w:val="5F5F5F"/>
        </w:rPr>
        <w:t>the extent and nature of</w:t>
      </w:r>
      <w:r>
        <w:rPr>
          <w:color w:val="5F5F5F"/>
          <w:spacing w:val="-1"/>
        </w:rPr>
        <w:t xml:space="preserve"> </w:t>
      </w:r>
      <w:r>
        <w:rPr>
          <w:color w:val="5F5F5F"/>
        </w:rPr>
        <w:t>vegetation removal in</w:t>
      </w:r>
      <w:r>
        <w:rPr>
          <w:color w:val="5F5F5F"/>
          <w:spacing w:val="-4"/>
        </w:rPr>
        <w:t xml:space="preserve"> </w:t>
      </w:r>
      <w:r>
        <w:rPr>
          <w:color w:val="5F5F5F"/>
        </w:rPr>
        <w:t>the context</w:t>
      </w:r>
      <w:r>
        <w:rPr>
          <w:color w:val="5F5F5F"/>
          <w:spacing w:val="-5"/>
        </w:rPr>
        <w:t xml:space="preserve"> </w:t>
      </w:r>
      <w:r>
        <w:rPr>
          <w:color w:val="5F5F5F"/>
        </w:rPr>
        <w:t>of available suitable habitat within the broader locality is unlikely to interfere with the recovery of or significantly impact this species.</w:t>
      </w:r>
    </w:p>
    <w:p w14:paraId="2354397E" w14:textId="77777777" w:rsidR="00D05A7A" w:rsidRDefault="00B8135C">
      <w:pPr>
        <w:pStyle w:val="BodyText"/>
        <w:spacing w:before="124" w:line="360" w:lineRule="auto"/>
        <w:ind w:left="332" w:right="744"/>
      </w:pPr>
      <w:r>
        <w:rPr>
          <w:color w:val="585858"/>
        </w:rPr>
        <w:t>Key threats to the swamp antechinus relevant to the project include habitat loss and fragmentation, and small remnant habitat size. The project will result in the</w:t>
      </w:r>
      <w:r>
        <w:rPr>
          <w:color w:val="585858"/>
          <w:spacing w:val="-4"/>
        </w:rPr>
        <w:t xml:space="preserve"> </w:t>
      </w:r>
      <w:r>
        <w:rPr>
          <w:color w:val="585858"/>
        </w:rPr>
        <w:t>removal of a small amount of potential habitat, located</w:t>
      </w:r>
      <w:r>
        <w:rPr>
          <w:color w:val="585858"/>
          <w:spacing w:val="-2"/>
        </w:rPr>
        <w:t xml:space="preserve"> </w:t>
      </w:r>
      <w:r>
        <w:rPr>
          <w:color w:val="585858"/>
        </w:rPr>
        <w:t>on</w:t>
      </w:r>
      <w:r>
        <w:rPr>
          <w:color w:val="585858"/>
          <w:spacing w:val="-2"/>
        </w:rPr>
        <w:t xml:space="preserve"> </w:t>
      </w:r>
      <w:r>
        <w:rPr>
          <w:color w:val="585858"/>
        </w:rPr>
        <w:t>the</w:t>
      </w:r>
      <w:r>
        <w:rPr>
          <w:color w:val="585858"/>
          <w:spacing w:val="-2"/>
        </w:rPr>
        <w:t xml:space="preserve"> </w:t>
      </w:r>
      <w:r>
        <w:rPr>
          <w:color w:val="585858"/>
        </w:rPr>
        <w:t>edge</w:t>
      </w:r>
      <w:r>
        <w:rPr>
          <w:color w:val="585858"/>
          <w:spacing w:val="-2"/>
        </w:rPr>
        <w:t xml:space="preserve"> </w:t>
      </w:r>
      <w:r>
        <w:rPr>
          <w:color w:val="585858"/>
        </w:rPr>
        <w:t>of a</w:t>
      </w:r>
      <w:r>
        <w:rPr>
          <w:color w:val="585858"/>
          <w:spacing w:val="-2"/>
        </w:rPr>
        <w:t xml:space="preserve"> </w:t>
      </w:r>
      <w:r>
        <w:rPr>
          <w:color w:val="585858"/>
        </w:rPr>
        <w:t>larger contiguous patch</w:t>
      </w:r>
      <w:r>
        <w:rPr>
          <w:color w:val="585858"/>
          <w:spacing w:val="-2"/>
        </w:rPr>
        <w:t xml:space="preserve"> </w:t>
      </w:r>
      <w:r>
        <w:rPr>
          <w:color w:val="585858"/>
        </w:rPr>
        <w:t>of</w:t>
      </w:r>
      <w:r>
        <w:rPr>
          <w:color w:val="585858"/>
          <w:spacing w:val="-4"/>
        </w:rPr>
        <w:t xml:space="preserve"> </w:t>
      </w:r>
      <w:r>
        <w:rPr>
          <w:color w:val="585858"/>
        </w:rPr>
        <w:t>vegetation.</w:t>
      </w:r>
      <w:r>
        <w:rPr>
          <w:color w:val="585858"/>
          <w:spacing w:val="-3"/>
        </w:rPr>
        <w:t xml:space="preserve"> </w:t>
      </w:r>
      <w:r>
        <w:rPr>
          <w:color w:val="585858"/>
        </w:rPr>
        <w:t>Due</w:t>
      </w:r>
      <w:r>
        <w:rPr>
          <w:color w:val="585858"/>
          <w:spacing w:val="-2"/>
        </w:rPr>
        <w:t xml:space="preserve"> </w:t>
      </w:r>
      <w:r>
        <w:rPr>
          <w:color w:val="585858"/>
        </w:rPr>
        <w:t>to</w:t>
      </w:r>
      <w:r>
        <w:rPr>
          <w:color w:val="585858"/>
          <w:spacing w:val="-7"/>
        </w:rPr>
        <w:t xml:space="preserve"> </w:t>
      </w:r>
      <w:r>
        <w:rPr>
          <w:color w:val="585858"/>
        </w:rPr>
        <w:t>the</w:t>
      </w:r>
      <w:r>
        <w:rPr>
          <w:color w:val="585858"/>
          <w:spacing w:val="-2"/>
        </w:rPr>
        <w:t xml:space="preserve"> </w:t>
      </w:r>
      <w:r>
        <w:rPr>
          <w:color w:val="585858"/>
        </w:rPr>
        <w:t>small</w:t>
      </w:r>
      <w:r>
        <w:rPr>
          <w:color w:val="585858"/>
          <w:spacing w:val="-2"/>
        </w:rPr>
        <w:t xml:space="preserve"> </w:t>
      </w:r>
      <w:r>
        <w:rPr>
          <w:color w:val="585858"/>
        </w:rPr>
        <w:t>scale</w:t>
      </w:r>
      <w:r>
        <w:rPr>
          <w:color w:val="585858"/>
          <w:spacing w:val="-2"/>
        </w:rPr>
        <w:t xml:space="preserve"> </w:t>
      </w:r>
      <w:r>
        <w:rPr>
          <w:color w:val="585858"/>
        </w:rPr>
        <w:t>of the</w:t>
      </w:r>
      <w:r>
        <w:rPr>
          <w:color w:val="585858"/>
          <w:spacing w:val="-7"/>
        </w:rPr>
        <w:t xml:space="preserve"> </w:t>
      </w:r>
      <w:r>
        <w:rPr>
          <w:color w:val="585858"/>
        </w:rPr>
        <w:t xml:space="preserve">clearing, and the amount of potential habitat which will remain untouched, the project is not considered to interfere substantially with the recovery of the swamp </w:t>
      </w:r>
      <w:proofErr w:type="gramStart"/>
      <w:r>
        <w:rPr>
          <w:color w:val="585858"/>
        </w:rPr>
        <w:t>antechinus, or</w:t>
      </w:r>
      <w:proofErr w:type="gramEnd"/>
      <w:r>
        <w:rPr>
          <w:color w:val="585858"/>
        </w:rPr>
        <w:t xml:space="preserve"> have a significant impact on this species.</w:t>
      </w:r>
    </w:p>
    <w:p w14:paraId="712E6EBD" w14:textId="77777777" w:rsidR="00D05A7A" w:rsidRDefault="00B8135C">
      <w:pPr>
        <w:pStyle w:val="BodyText"/>
        <w:spacing w:before="66"/>
      </w:pPr>
      <w:r>
        <w:rPr>
          <w:noProof/>
        </w:rPr>
        <w:drawing>
          <wp:anchor distT="0" distB="0" distL="0" distR="0" simplePos="0" relativeHeight="488080384" behindDoc="1" locked="0" layoutInCell="1" allowOverlap="1" wp14:anchorId="3C9257F9" wp14:editId="617A556A">
            <wp:simplePos x="0" y="0"/>
            <wp:positionH relativeFrom="page">
              <wp:posOffset>716280</wp:posOffset>
            </wp:positionH>
            <wp:positionV relativeFrom="paragraph">
              <wp:posOffset>203682</wp:posOffset>
            </wp:positionV>
            <wp:extent cx="1054595" cy="158496"/>
            <wp:effectExtent l="0" t="0" r="0" b="0"/>
            <wp:wrapTopAndBottom/>
            <wp:docPr id="1831" name="Image 18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1" name="Image 1831"/>
                    <pic:cNvPicPr/>
                  </pic:nvPicPr>
                  <pic:blipFill>
                    <a:blip r:embed="rId105" cstate="screen">
                      <a:extLst>
                        <a:ext uri="{28A0092B-C50C-407E-A947-70E740481C1C}">
                          <a14:useLocalDpi xmlns:a14="http://schemas.microsoft.com/office/drawing/2010/main"/>
                        </a:ext>
                      </a:extLst>
                    </a:blip>
                    <a:stretch>
                      <a:fillRect/>
                    </a:stretch>
                  </pic:blipFill>
                  <pic:spPr>
                    <a:xfrm>
                      <a:off x="0" y="0"/>
                      <a:ext cx="1054595" cy="158496"/>
                    </a:xfrm>
                    <a:prstGeom prst="rect">
                      <a:avLst/>
                    </a:prstGeom>
                  </pic:spPr>
                </pic:pic>
              </a:graphicData>
            </a:graphic>
          </wp:anchor>
        </w:drawing>
      </w:r>
    </w:p>
    <w:p w14:paraId="1D5B2BF1" w14:textId="77777777" w:rsidR="00D05A7A" w:rsidRDefault="00B8135C">
      <w:pPr>
        <w:pStyle w:val="BodyText"/>
        <w:spacing w:before="110" w:line="360" w:lineRule="auto"/>
        <w:ind w:left="332" w:right="583"/>
      </w:pPr>
      <w:r>
        <w:rPr>
          <w:color w:val="585858"/>
        </w:rPr>
        <w:t>Dwarf galaxias is vulnerable under the EPBC Act and has a national recovery plan (</w:t>
      </w:r>
      <w:proofErr w:type="spellStart"/>
      <w:r>
        <w:rPr>
          <w:color w:val="585858"/>
        </w:rPr>
        <w:t>Saddlier</w:t>
      </w:r>
      <w:proofErr w:type="spellEnd"/>
      <w:r>
        <w:rPr>
          <w:color w:val="585858"/>
        </w:rPr>
        <w:t xml:space="preserve"> et al. 2010) under the</w:t>
      </w:r>
      <w:r>
        <w:rPr>
          <w:color w:val="585858"/>
          <w:spacing w:val="-3"/>
        </w:rPr>
        <w:t xml:space="preserve"> </w:t>
      </w:r>
      <w:r>
        <w:rPr>
          <w:color w:val="585858"/>
        </w:rPr>
        <w:t>EPBC</w:t>
      </w:r>
      <w:r>
        <w:rPr>
          <w:color w:val="585858"/>
          <w:spacing w:val="-7"/>
        </w:rPr>
        <w:t xml:space="preserve"> </w:t>
      </w:r>
      <w:r>
        <w:rPr>
          <w:color w:val="585858"/>
        </w:rPr>
        <w:t>Act.</w:t>
      </w:r>
      <w:r>
        <w:rPr>
          <w:color w:val="585858"/>
          <w:spacing w:val="-4"/>
        </w:rPr>
        <w:t xml:space="preserve"> </w:t>
      </w:r>
      <w:r>
        <w:rPr>
          <w:color w:val="585858"/>
        </w:rPr>
        <w:t>The</w:t>
      </w:r>
      <w:r>
        <w:rPr>
          <w:color w:val="585858"/>
          <w:spacing w:val="-2"/>
        </w:rPr>
        <w:t xml:space="preserve"> </w:t>
      </w:r>
      <w:r>
        <w:rPr>
          <w:color w:val="585858"/>
        </w:rPr>
        <w:t>national</w:t>
      </w:r>
      <w:r>
        <w:rPr>
          <w:color w:val="585858"/>
          <w:spacing w:val="-2"/>
        </w:rPr>
        <w:t xml:space="preserve"> </w:t>
      </w:r>
      <w:r>
        <w:rPr>
          <w:color w:val="585858"/>
        </w:rPr>
        <w:t>recovery plan</w:t>
      </w:r>
      <w:r>
        <w:rPr>
          <w:color w:val="585858"/>
          <w:spacing w:val="-2"/>
        </w:rPr>
        <w:t xml:space="preserve"> </w:t>
      </w:r>
      <w:r>
        <w:rPr>
          <w:color w:val="585858"/>
        </w:rPr>
        <w:t>for</w:t>
      </w:r>
      <w:r>
        <w:rPr>
          <w:color w:val="585858"/>
          <w:spacing w:val="-2"/>
        </w:rPr>
        <w:t xml:space="preserve"> </w:t>
      </w:r>
      <w:r>
        <w:rPr>
          <w:color w:val="585858"/>
        </w:rPr>
        <w:t>dwarf galaxias</w:t>
      </w:r>
      <w:r>
        <w:rPr>
          <w:color w:val="585858"/>
          <w:spacing w:val="-1"/>
        </w:rPr>
        <w:t xml:space="preserve"> </w:t>
      </w:r>
      <w:r>
        <w:rPr>
          <w:color w:val="585858"/>
        </w:rPr>
        <w:t>includes recovery objectives</w:t>
      </w:r>
      <w:r>
        <w:rPr>
          <w:color w:val="585858"/>
          <w:spacing w:val="-5"/>
        </w:rPr>
        <w:t xml:space="preserve"> </w:t>
      </w:r>
      <w:r>
        <w:rPr>
          <w:color w:val="585858"/>
        </w:rPr>
        <w:t>to</w:t>
      </w:r>
      <w:r>
        <w:rPr>
          <w:color w:val="585858"/>
          <w:spacing w:val="-2"/>
        </w:rPr>
        <w:t xml:space="preserve"> </w:t>
      </w:r>
      <w:r>
        <w:rPr>
          <w:color w:val="585858"/>
        </w:rPr>
        <w:t>ensure</w:t>
      </w:r>
      <w:r>
        <w:rPr>
          <w:color w:val="585858"/>
          <w:spacing w:val="-7"/>
        </w:rPr>
        <w:t xml:space="preserve"> </w:t>
      </w:r>
      <w:r>
        <w:rPr>
          <w:color w:val="585858"/>
        </w:rPr>
        <w:t>its long-term survival. These objectives include:</w:t>
      </w:r>
    </w:p>
    <w:p w14:paraId="4DB189F4" w14:textId="77777777" w:rsidR="00D05A7A" w:rsidRDefault="00B8135C">
      <w:pPr>
        <w:pStyle w:val="BodyText"/>
        <w:tabs>
          <w:tab w:val="left" w:pos="692"/>
        </w:tabs>
        <w:spacing w:before="122"/>
        <w:ind w:left="332"/>
      </w:pPr>
      <w:r>
        <w:rPr>
          <w:noProof/>
        </w:rPr>
        <w:drawing>
          <wp:inline distT="0" distB="0" distL="0" distR="0" wp14:anchorId="6D2DEEA1" wp14:editId="12FF26A5">
            <wp:extent cx="88264" cy="88264"/>
            <wp:effectExtent l="0" t="0" r="0" b="0"/>
            <wp:docPr id="1832" name="Image 18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2" name="Image 183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Determining</w:t>
      </w:r>
      <w:r>
        <w:rPr>
          <w:color w:val="5F5F5F"/>
          <w:spacing w:val="-9"/>
        </w:rPr>
        <w:t xml:space="preserve"> </w:t>
      </w:r>
      <w:r>
        <w:rPr>
          <w:color w:val="5F5F5F"/>
        </w:rPr>
        <w:t>the</w:t>
      </w:r>
      <w:r>
        <w:rPr>
          <w:color w:val="5F5F5F"/>
          <w:spacing w:val="-7"/>
        </w:rPr>
        <w:t xml:space="preserve"> </w:t>
      </w:r>
      <w:r>
        <w:rPr>
          <w:color w:val="5F5F5F"/>
        </w:rPr>
        <w:t>distribution</w:t>
      </w:r>
      <w:r>
        <w:rPr>
          <w:color w:val="5F5F5F"/>
          <w:spacing w:val="-7"/>
        </w:rPr>
        <w:t xml:space="preserve"> </w:t>
      </w:r>
      <w:r>
        <w:rPr>
          <w:color w:val="5F5F5F"/>
        </w:rPr>
        <w:t>and</w:t>
      </w:r>
      <w:r>
        <w:rPr>
          <w:color w:val="5F5F5F"/>
          <w:spacing w:val="-7"/>
        </w:rPr>
        <w:t xml:space="preserve"> </w:t>
      </w:r>
      <w:r>
        <w:rPr>
          <w:color w:val="5F5F5F"/>
        </w:rPr>
        <w:t>abundance,</w:t>
      </w:r>
      <w:r>
        <w:rPr>
          <w:color w:val="5F5F5F"/>
          <w:spacing w:val="-4"/>
        </w:rPr>
        <w:t xml:space="preserve"> </w:t>
      </w:r>
      <w:r>
        <w:rPr>
          <w:color w:val="5F5F5F"/>
        </w:rPr>
        <w:t>as</w:t>
      </w:r>
      <w:r>
        <w:rPr>
          <w:color w:val="5F5F5F"/>
          <w:spacing w:val="-6"/>
        </w:rPr>
        <w:t xml:space="preserve"> </w:t>
      </w:r>
      <w:r>
        <w:rPr>
          <w:color w:val="5F5F5F"/>
        </w:rPr>
        <w:t>well</w:t>
      </w:r>
      <w:r>
        <w:rPr>
          <w:color w:val="5F5F5F"/>
          <w:spacing w:val="-7"/>
        </w:rPr>
        <w:t xml:space="preserve"> </w:t>
      </w:r>
      <w:r>
        <w:rPr>
          <w:color w:val="5F5F5F"/>
        </w:rPr>
        <w:t>as</w:t>
      </w:r>
      <w:r>
        <w:rPr>
          <w:color w:val="5F5F5F"/>
          <w:spacing w:val="-5"/>
        </w:rPr>
        <w:t xml:space="preserve"> </w:t>
      </w:r>
      <w:r>
        <w:rPr>
          <w:color w:val="5F5F5F"/>
        </w:rPr>
        <w:t>genetic</w:t>
      </w:r>
      <w:r>
        <w:rPr>
          <w:color w:val="5F5F5F"/>
          <w:spacing w:val="-5"/>
        </w:rPr>
        <w:t xml:space="preserve"> </w:t>
      </w:r>
      <w:r>
        <w:rPr>
          <w:color w:val="5F5F5F"/>
        </w:rPr>
        <w:t>and</w:t>
      </w:r>
      <w:r>
        <w:rPr>
          <w:color w:val="5F5F5F"/>
          <w:spacing w:val="-7"/>
        </w:rPr>
        <w:t xml:space="preserve"> </w:t>
      </w:r>
      <w:r>
        <w:rPr>
          <w:color w:val="5F5F5F"/>
        </w:rPr>
        <w:t>taxonomic</w:t>
      </w:r>
      <w:r>
        <w:rPr>
          <w:color w:val="5F5F5F"/>
          <w:spacing w:val="-5"/>
        </w:rPr>
        <w:t xml:space="preserve"> </w:t>
      </w:r>
      <w:r>
        <w:rPr>
          <w:color w:val="5F5F5F"/>
        </w:rPr>
        <w:t>status</w:t>
      </w:r>
      <w:r>
        <w:rPr>
          <w:color w:val="5F5F5F"/>
          <w:spacing w:val="-5"/>
        </w:rPr>
        <w:t xml:space="preserve"> </w:t>
      </w:r>
      <w:r>
        <w:rPr>
          <w:color w:val="5F5F5F"/>
        </w:rPr>
        <w:t>of</w:t>
      </w:r>
      <w:r>
        <w:rPr>
          <w:color w:val="5F5F5F"/>
          <w:spacing w:val="-4"/>
        </w:rPr>
        <w:t xml:space="preserve"> </w:t>
      </w:r>
      <w:r>
        <w:rPr>
          <w:color w:val="5F5F5F"/>
          <w:spacing w:val="-2"/>
        </w:rPr>
        <w:t>populations.</w:t>
      </w:r>
    </w:p>
    <w:p w14:paraId="2F062178" w14:textId="77777777" w:rsidR="00D05A7A" w:rsidRDefault="00D05A7A">
      <w:pPr>
        <w:pStyle w:val="BodyText"/>
        <w:spacing w:before="5"/>
      </w:pPr>
    </w:p>
    <w:p w14:paraId="193ECB8B" w14:textId="77777777" w:rsidR="00D05A7A" w:rsidRDefault="00B8135C">
      <w:pPr>
        <w:pStyle w:val="BodyText"/>
        <w:tabs>
          <w:tab w:val="left" w:pos="692"/>
        </w:tabs>
        <w:ind w:left="332"/>
      </w:pPr>
      <w:r>
        <w:rPr>
          <w:noProof/>
        </w:rPr>
        <w:drawing>
          <wp:inline distT="0" distB="0" distL="0" distR="0" wp14:anchorId="2B4FB6E6" wp14:editId="1112A2E0">
            <wp:extent cx="88264" cy="88264"/>
            <wp:effectExtent l="0" t="0" r="0" b="0"/>
            <wp:docPr id="1833" name="Image 18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3" name="Image 183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Determining</w:t>
      </w:r>
      <w:r>
        <w:rPr>
          <w:color w:val="5F5F5F"/>
          <w:spacing w:val="-9"/>
        </w:rPr>
        <w:t xml:space="preserve"> </w:t>
      </w:r>
      <w:r>
        <w:rPr>
          <w:color w:val="5F5F5F"/>
        </w:rPr>
        <w:t>habitat</w:t>
      </w:r>
      <w:r>
        <w:rPr>
          <w:color w:val="5F5F5F"/>
          <w:spacing w:val="-7"/>
        </w:rPr>
        <w:t xml:space="preserve"> </w:t>
      </w:r>
      <w:r>
        <w:rPr>
          <w:color w:val="5F5F5F"/>
        </w:rPr>
        <w:t>characteristics</w:t>
      </w:r>
      <w:r>
        <w:rPr>
          <w:color w:val="5F5F5F"/>
          <w:spacing w:val="-7"/>
        </w:rPr>
        <w:t xml:space="preserve"> </w:t>
      </w:r>
      <w:r>
        <w:rPr>
          <w:color w:val="5F5F5F"/>
        </w:rPr>
        <w:t>and</w:t>
      </w:r>
      <w:r>
        <w:rPr>
          <w:color w:val="5F5F5F"/>
          <w:spacing w:val="-8"/>
        </w:rPr>
        <w:t xml:space="preserve"> </w:t>
      </w:r>
      <w:r>
        <w:rPr>
          <w:color w:val="5F5F5F"/>
          <w:spacing w:val="-2"/>
        </w:rPr>
        <w:t>requirements.</w:t>
      </w:r>
    </w:p>
    <w:p w14:paraId="191349E6" w14:textId="77777777" w:rsidR="00D05A7A" w:rsidRDefault="00D05A7A">
      <w:pPr>
        <w:pStyle w:val="BodyText"/>
        <w:spacing w:before="6"/>
      </w:pPr>
    </w:p>
    <w:p w14:paraId="1406AB17" w14:textId="77777777" w:rsidR="00D05A7A" w:rsidRDefault="00B8135C">
      <w:pPr>
        <w:pStyle w:val="BodyText"/>
        <w:tabs>
          <w:tab w:val="left" w:pos="692"/>
        </w:tabs>
        <w:ind w:left="332"/>
      </w:pPr>
      <w:r>
        <w:rPr>
          <w:noProof/>
        </w:rPr>
        <w:drawing>
          <wp:inline distT="0" distB="0" distL="0" distR="0" wp14:anchorId="23244B72" wp14:editId="7C02C37E">
            <wp:extent cx="88264" cy="88264"/>
            <wp:effectExtent l="0" t="0" r="0" b="0"/>
            <wp:docPr id="1834" name="Image 18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4" name="Image 183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Identifying</w:t>
      </w:r>
      <w:r>
        <w:rPr>
          <w:color w:val="5F5F5F"/>
          <w:spacing w:val="-10"/>
        </w:rPr>
        <w:t xml:space="preserve"> </w:t>
      </w:r>
      <w:r>
        <w:rPr>
          <w:color w:val="5F5F5F"/>
        </w:rPr>
        <w:t>and</w:t>
      </w:r>
      <w:r>
        <w:rPr>
          <w:color w:val="5F5F5F"/>
          <w:spacing w:val="-9"/>
        </w:rPr>
        <w:t xml:space="preserve"> </w:t>
      </w:r>
      <w:r>
        <w:rPr>
          <w:color w:val="5F5F5F"/>
        </w:rPr>
        <w:t>managing</w:t>
      </w:r>
      <w:r>
        <w:rPr>
          <w:color w:val="5F5F5F"/>
          <w:spacing w:val="-10"/>
        </w:rPr>
        <w:t xml:space="preserve"> </w:t>
      </w:r>
      <w:r>
        <w:rPr>
          <w:color w:val="5F5F5F"/>
        </w:rPr>
        <w:t>potentially</w:t>
      </w:r>
      <w:r>
        <w:rPr>
          <w:color w:val="5F5F5F"/>
          <w:spacing w:val="-7"/>
        </w:rPr>
        <w:t xml:space="preserve"> </w:t>
      </w:r>
      <w:r>
        <w:rPr>
          <w:color w:val="5F5F5F"/>
        </w:rPr>
        <w:t>threatening</w:t>
      </w:r>
      <w:r>
        <w:rPr>
          <w:color w:val="5F5F5F"/>
          <w:spacing w:val="-10"/>
        </w:rPr>
        <w:t xml:space="preserve"> </w:t>
      </w:r>
      <w:r>
        <w:rPr>
          <w:color w:val="5F5F5F"/>
        </w:rPr>
        <w:t>processes</w:t>
      </w:r>
      <w:r>
        <w:rPr>
          <w:color w:val="5F5F5F"/>
          <w:spacing w:val="-7"/>
        </w:rPr>
        <w:t xml:space="preserve"> </w:t>
      </w:r>
      <w:r>
        <w:rPr>
          <w:color w:val="5F5F5F"/>
        </w:rPr>
        <w:t>impacting</w:t>
      </w:r>
      <w:r>
        <w:rPr>
          <w:color w:val="5F5F5F"/>
          <w:spacing w:val="-10"/>
        </w:rPr>
        <w:t xml:space="preserve"> </w:t>
      </w:r>
      <w:r>
        <w:rPr>
          <w:color w:val="5F5F5F"/>
        </w:rPr>
        <w:t>dwarf</w:t>
      </w:r>
      <w:r>
        <w:rPr>
          <w:color w:val="5F5F5F"/>
          <w:spacing w:val="-7"/>
        </w:rPr>
        <w:t xml:space="preserve"> </w:t>
      </w:r>
      <w:r>
        <w:rPr>
          <w:color w:val="5F5F5F"/>
        </w:rPr>
        <w:t>galaxias</w:t>
      </w:r>
      <w:r>
        <w:rPr>
          <w:color w:val="5F5F5F"/>
          <w:spacing w:val="-7"/>
        </w:rPr>
        <w:t xml:space="preserve"> </w:t>
      </w:r>
      <w:r>
        <w:rPr>
          <w:color w:val="5F5F5F"/>
          <w:spacing w:val="-2"/>
        </w:rPr>
        <w:t>conservation.</w:t>
      </w:r>
    </w:p>
    <w:p w14:paraId="5EDE3D1D" w14:textId="77777777" w:rsidR="00D05A7A" w:rsidRDefault="00D05A7A">
      <w:pPr>
        <w:pStyle w:val="BodyText"/>
        <w:spacing w:before="6"/>
      </w:pPr>
    </w:p>
    <w:p w14:paraId="0EDB5E60" w14:textId="77777777" w:rsidR="00D05A7A" w:rsidRDefault="00B8135C">
      <w:pPr>
        <w:pStyle w:val="BodyText"/>
        <w:tabs>
          <w:tab w:val="left" w:pos="692"/>
        </w:tabs>
        <w:ind w:left="332"/>
      </w:pPr>
      <w:r>
        <w:rPr>
          <w:noProof/>
        </w:rPr>
        <w:drawing>
          <wp:inline distT="0" distB="0" distL="0" distR="0" wp14:anchorId="3E11E800" wp14:editId="4E8C6B72">
            <wp:extent cx="88264" cy="88899"/>
            <wp:effectExtent l="0" t="0" r="0" b="0"/>
            <wp:docPr id="1835" name="Image 18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5" name="Image 183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Determining</w:t>
      </w:r>
      <w:r>
        <w:rPr>
          <w:color w:val="5F5F5F"/>
          <w:spacing w:val="-9"/>
        </w:rPr>
        <w:t xml:space="preserve"> </w:t>
      </w:r>
      <w:r>
        <w:rPr>
          <w:color w:val="5F5F5F"/>
        </w:rPr>
        <w:t>population</w:t>
      </w:r>
      <w:r>
        <w:rPr>
          <w:color w:val="5F5F5F"/>
          <w:spacing w:val="-6"/>
        </w:rPr>
        <w:t xml:space="preserve"> </w:t>
      </w:r>
      <w:r>
        <w:rPr>
          <w:color w:val="5F5F5F"/>
        </w:rPr>
        <w:t>trends</w:t>
      </w:r>
      <w:r>
        <w:rPr>
          <w:color w:val="5F5F5F"/>
          <w:spacing w:val="-5"/>
        </w:rPr>
        <w:t xml:space="preserve"> </w:t>
      </w:r>
      <w:r>
        <w:rPr>
          <w:color w:val="5F5F5F"/>
        </w:rPr>
        <w:t>at</w:t>
      </w:r>
      <w:r>
        <w:rPr>
          <w:color w:val="5F5F5F"/>
          <w:spacing w:val="-4"/>
        </w:rPr>
        <w:t xml:space="preserve"> </w:t>
      </w:r>
      <w:r>
        <w:rPr>
          <w:color w:val="5F5F5F"/>
        </w:rPr>
        <w:t>key</w:t>
      </w:r>
      <w:r>
        <w:rPr>
          <w:color w:val="5F5F5F"/>
          <w:spacing w:val="-5"/>
        </w:rPr>
        <w:t xml:space="preserve"> </w:t>
      </w:r>
      <w:r>
        <w:rPr>
          <w:color w:val="5F5F5F"/>
        </w:rPr>
        <w:t>sites</w:t>
      </w:r>
      <w:r>
        <w:rPr>
          <w:color w:val="5F5F5F"/>
          <w:spacing w:val="-9"/>
        </w:rPr>
        <w:t xml:space="preserve"> </w:t>
      </w:r>
      <w:r>
        <w:rPr>
          <w:color w:val="5F5F5F"/>
        </w:rPr>
        <w:t>and</w:t>
      </w:r>
      <w:r>
        <w:rPr>
          <w:color w:val="5F5F5F"/>
          <w:spacing w:val="-6"/>
        </w:rPr>
        <w:t xml:space="preserve"> </w:t>
      </w:r>
      <w:r>
        <w:rPr>
          <w:color w:val="5F5F5F"/>
        </w:rPr>
        <w:t>protecting</w:t>
      </w:r>
      <w:r>
        <w:rPr>
          <w:color w:val="5F5F5F"/>
          <w:spacing w:val="-7"/>
        </w:rPr>
        <w:t xml:space="preserve"> </w:t>
      </w:r>
      <w:r>
        <w:rPr>
          <w:color w:val="5F5F5F"/>
        </w:rPr>
        <w:t>key</w:t>
      </w:r>
      <w:r>
        <w:rPr>
          <w:color w:val="5F5F5F"/>
          <w:spacing w:val="-4"/>
        </w:rPr>
        <w:t xml:space="preserve"> </w:t>
      </w:r>
      <w:r>
        <w:rPr>
          <w:color w:val="5F5F5F"/>
          <w:spacing w:val="-2"/>
        </w:rPr>
        <w:t>populations.</w:t>
      </w:r>
    </w:p>
    <w:p w14:paraId="10C03E61" w14:textId="77777777" w:rsidR="00D05A7A" w:rsidRDefault="00D05A7A">
      <w:pPr>
        <w:pStyle w:val="BodyText"/>
      </w:pPr>
    </w:p>
    <w:p w14:paraId="3A25B6E0" w14:textId="77777777" w:rsidR="00D05A7A" w:rsidRDefault="00B8135C">
      <w:pPr>
        <w:pStyle w:val="BodyText"/>
        <w:tabs>
          <w:tab w:val="left" w:pos="692"/>
        </w:tabs>
        <w:ind w:left="332"/>
      </w:pPr>
      <w:r>
        <w:rPr>
          <w:noProof/>
        </w:rPr>
        <w:drawing>
          <wp:inline distT="0" distB="0" distL="0" distR="0" wp14:anchorId="64CC569C" wp14:editId="0277F205">
            <wp:extent cx="88264" cy="88264"/>
            <wp:effectExtent l="0" t="0" r="0" b="0"/>
            <wp:docPr id="1836" name="Image 18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6" name="Image 183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Investigating</w:t>
      </w:r>
      <w:r>
        <w:rPr>
          <w:color w:val="5F5F5F"/>
          <w:spacing w:val="-7"/>
        </w:rPr>
        <w:t xml:space="preserve"> </w:t>
      </w:r>
      <w:r>
        <w:rPr>
          <w:color w:val="5F5F5F"/>
        </w:rPr>
        <w:t>key</w:t>
      </w:r>
      <w:r>
        <w:rPr>
          <w:color w:val="5F5F5F"/>
          <w:spacing w:val="-5"/>
        </w:rPr>
        <w:t xml:space="preserve"> </w:t>
      </w:r>
      <w:r>
        <w:rPr>
          <w:color w:val="5F5F5F"/>
        </w:rPr>
        <w:t>aspects</w:t>
      </w:r>
      <w:r>
        <w:rPr>
          <w:color w:val="5F5F5F"/>
          <w:spacing w:val="-5"/>
        </w:rPr>
        <w:t xml:space="preserve"> </w:t>
      </w:r>
      <w:r>
        <w:rPr>
          <w:color w:val="5F5F5F"/>
        </w:rPr>
        <w:t>of</w:t>
      </w:r>
      <w:r>
        <w:rPr>
          <w:color w:val="5F5F5F"/>
          <w:spacing w:val="-9"/>
        </w:rPr>
        <w:t xml:space="preserve"> </w:t>
      </w:r>
      <w:r>
        <w:rPr>
          <w:color w:val="5F5F5F"/>
        </w:rPr>
        <w:t>biology</w:t>
      </w:r>
      <w:r>
        <w:rPr>
          <w:color w:val="5F5F5F"/>
          <w:spacing w:val="-5"/>
        </w:rPr>
        <w:t xml:space="preserve"> </w:t>
      </w:r>
      <w:r>
        <w:rPr>
          <w:color w:val="5F5F5F"/>
        </w:rPr>
        <w:t>and</w:t>
      </w:r>
      <w:r>
        <w:rPr>
          <w:color w:val="5F5F5F"/>
          <w:spacing w:val="-6"/>
        </w:rPr>
        <w:t xml:space="preserve"> </w:t>
      </w:r>
      <w:r>
        <w:rPr>
          <w:color w:val="5F5F5F"/>
          <w:spacing w:val="-2"/>
        </w:rPr>
        <w:t>ecology.</w:t>
      </w:r>
    </w:p>
    <w:p w14:paraId="53E58C96" w14:textId="77777777" w:rsidR="00D05A7A" w:rsidRDefault="00D05A7A">
      <w:pPr>
        <w:pStyle w:val="BodyText"/>
        <w:spacing w:before="6"/>
      </w:pPr>
    </w:p>
    <w:p w14:paraId="284F2ED6" w14:textId="77777777" w:rsidR="00D05A7A" w:rsidRDefault="00B8135C">
      <w:pPr>
        <w:pStyle w:val="BodyText"/>
        <w:tabs>
          <w:tab w:val="left" w:pos="692"/>
        </w:tabs>
        <w:ind w:left="332"/>
      </w:pPr>
      <w:r>
        <w:rPr>
          <w:noProof/>
        </w:rPr>
        <w:drawing>
          <wp:inline distT="0" distB="0" distL="0" distR="0" wp14:anchorId="050C0626" wp14:editId="077083AB">
            <wp:extent cx="88264" cy="88265"/>
            <wp:effectExtent l="0" t="0" r="0" b="0"/>
            <wp:docPr id="1837" name="Image 18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7" name="Image 183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Establishing</w:t>
      </w:r>
      <w:r>
        <w:rPr>
          <w:color w:val="5F5F5F"/>
          <w:spacing w:val="-10"/>
        </w:rPr>
        <w:t xml:space="preserve"> </w:t>
      </w:r>
      <w:r>
        <w:rPr>
          <w:color w:val="5F5F5F"/>
        </w:rPr>
        <w:t>a</w:t>
      </w:r>
      <w:r>
        <w:rPr>
          <w:color w:val="5F5F5F"/>
          <w:spacing w:val="-8"/>
        </w:rPr>
        <w:t xml:space="preserve"> </w:t>
      </w:r>
      <w:r>
        <w:rPr>
          <w:color w:val="5F5F5F"/>
        </w:rPr>
        <w:t>captive</w:t>
      </w:r>
      <w:r>
        <w:rPr>
          <w:color w:val="5F5F5F"/>
          <w:spacing w:val="-7"/>
        </w:rPr>
        <w:t xml:space="preserve"> </w:t>
      </w:r>
      <w:r>
        <w:rPr>
          <w:color w:val="5F5F5F"/>
        </w:rPr>
        <w:t>breeding</w:t>
      </w:r>
      <w:r>
        <w:rPr>
          <w:color w:val="5F5F5F"/>
          <w:spacing w:val="-8"/>
        </w:rPr>
        <w:t xml:space="preserve"> </w:t>
      </w:r>
      <w:r>
        <w:rPr>
          <w:color w:val="5F5F5F"/>
        </w:rPr>
        <w:t>population</w:t>
      </w:r>
      <w:r>
        <w:rPr>
          <w:color w:val="5F5F5F"/>
          <w:spacing w:val="-8"/>
        </w:rPr>
        <w:t xml:space="preserve"> </w:t>
      </w:r>
      <w:r>
        <w:rPr>
          <w:color w:val="5F5F5F"/>
        </w:rPr>
        <w:t>and</w:t>
      </w:r>
      <w:r>
        <w:rPr>
          <w:color w:val="5F5F5F"/>
          <w:spacing w:val="-7"/>
        </w:rPr>
        <w:t xml:space="preserve"> </w:t>
      </w:r>
      <w:r>
        <w:rPr>
          <w:color w:val="5F5F5F"/>
        </w:rPr>
        <w:t>undertaking</w:t>
      </w:r>
      <w:r>
        <w:rPr>
          <w:color w:val="5F5F5F"/>
          <w:spacing w:val="-8"/>
        </w:rPr>
        <w:t xml:space="preserve"> </w:t>
      </w:r>
      <w:r>
        <w:rPr>
          <w:color w:val="5F5F5F"/>
        </w:rPr>
        <w:t>translocations</w:t>
      </w:r>
      <w:r>
        <w:rPr>
          <w:color w:val="5F5F5F"/>
          <w:spacing w:val="-6"/>
        </w:rPr>
        <w:t xml:space="preserve"> </w:t>
      </w:r>
      <w:r>
        <w:rPr>
          <w:color w:val="5F5F5F"/>
        </w:rPr>
        <w:t>to</w:t>
      </w:r>
      <w:r>
        <w:rPr>
          <w:color w:val="5F5F5F"/>
          <w:spacing w:val="-7"/>
        </w:rPr>
        <w:t xml:space="preserve"> </w:t>
      </w:r>
      <w:r>
        <w:rPr>
          <w:color w:val="5F5F5F"/>
        </w:rPr>
        <w:t>establish</w:t>
      </w:r>
      <w:r>
        <w:rPr>
          <w:color w:val="5F5F5F"/>
          <w:spacing w:val="-8"/>
        </w:rPr>
        <w:t xml:space="preserve"> </w:t>
      </w:r>
      <w:r>
        <w:rPr>
          <w:color w:val="5F5F5F"/>
        </w:rPr>
        <w:t>new</w:t>
      </w:r>
      <w:r>
        <w:rPr>
          <w:color w:val="5F5F5F"/>
          <w:spacing w:val="-7"/>
        </w:rPr>
        <w:t xml:space="preserve"> </w:t>
      </w:r>
      <w:r>
        <w:rPr>
          <w:color w:val="5F5F5F"/>
          <w:spacing w:val="-2"/>
        </w:rPr>
        <w:t>populations.</w:t>
      </w:r>
    </w:p>
    <w:p w14:paraId="00C48124" w14:textId="77777777" w:rsidR="00D05A7A" w:rsidRDefault="00D05A7A">
      <w:pPr>
        <w:pStyle w:val="BodyText"/>
        <w:spacing w:before="6"/>
      </w:pPr>
    </w:p>
    <w:p w14:paraId="0D9AFACD" w14:textId="77777777" w:rsidR="00D05A7A" w:rsidRDefault="00B8135C">
      <w:pPr>
        <w:pStyle w:val="BodyText"/>
        <w:tabs>
          <w:tab w:val="left" w:pos="692"/>
        </w:tabs>
        <w:ind w:left="332"/>
      </w:pPr>
      <w:r>
        <w:rPr>
          <w:noProof/>
        </w:rPr>
        <w:drawing>
          <wp:inline distT="0" distB="0" distL="0" distR="0" wp14:anchorId="7D8BD859" wp14:editId="0283701C">
            <wp:extent cx="88264" cy="88898"/>
            <wp:effectExtent l="0" t="0" r="0" b="0"/>
            <wp:docPr id="1838" name="Image 18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8" name="Image 183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Undertaking</w:t>
      </w:r>
      <w:r>
        <w:rPr>
          <w:color w:val="5F5F5F"/>
          <w:spacing w:val="-8"/>
        </w:rPr>
        <w:t xml:space="preserve"> </w:t>
      </w:r>
      <w:r>
        <w:rPr>
          <w:color w:val="5F5F5F"/>
        </w:rPr>
        <w:t>community</w:t>
      </w:r>
      <w:r>
        <w:rPr>
          <w:color w:val="5F5F5F"/>
          <w:spacing w:val="-7"/>
        </w:rPr>
        <w:t xml:space="preserve"> </w:t>
      </w:r>
      <w:r>
        <w:rPr>
          <w:color w:val="5F5F5F"/>
        </w:rPr>
        <w:t>education</w:t>
      </w:r>
      <w:r>
        <w:rPr>
          <w:color w:val="5F5F5F"/>
          <w:spacing w:val="-7"/>
        </w:rPr>
        <w:t xml:space="preserve"> </w:t>
      </w:r>
      <w:r>
        <w:rPr>
          <w:color w:val="5F5F5F"/>
        </w:rPr>
        <w:t>and</w:t>
      </w:r>
      <w:r>
        <w:rPr>
          <w:color w:val="5F5F5F"/>
          <w:spacing w:val="-8"/>
        </w:rPr>
        <w:t xml:space="preserve"> </w:t>
      </w:r>
      <w:r>
        <w:rPr>
          <w:color w:val="5F5F5F"/>
        </w:rPr>
        <w:t>communication</w:t>
      </w:r>
      <w:r>
        <w:rPr>
          <w:color w:val="5F5F5F"/>
          <w:spacing w:val="-13"/>
        </w:rPr>
        <w:t xml:space="preserve"> </w:t>
      </w:r>
      <w:r>
        <w:rPr>
          <w:color w:val="5F5F5F"/>
        </w:rPr>
        <w:t>to</w:t>
      </w:r>
      <w:r>
        <w:rPr>
          <w:color w:val="5F5F5F"/>
          <w:spacing w:val="-7"/>
        </w:rPr>
        <w:t xml:space="preserve"> </w:t>
      </w:r>
      <w:r>
        <w:rPr>
          <w:color w:val="5F5F5F"/>
        </w:rPr>
        <w:t>increase</w:t>
      </w:r>
      <w:r>
        <w:rPr>
          <w:color w:val="5F5F5F"/>
          <w:spacing w:val="-8"/>
        </w:rPr>
        <w:t xml:space="preserve"> </w:t>
      </w:r>
      <w:r>
        <w:rPr>
          <w:color w:val="5F5F5F"/>
        </w:rPr>
        <w:t>awareness</w:t>
      </w:r>
      <w:r>
        <w:rPr>
          <w:color w:val="5F5F5F"/>
          <w:spacing w:val="-7"/>
        </w:rPr>
        <w:t xml:space="preserve"> </w:t>
      </w:r>
      <w:r>
        <w:rPr>
          <w:color w:val="5F5F5F"/>
        </w:rPr>
        <w:t>and</w:t>
      </w:r>
      <w:r>
        <w:rPr>
          <w:color w:val="5F5F5F"/>
          <w:spacing w:val="-7"/>
        </w:rPr>
        <w:t xml:space="preserve"> </w:t>
      </w:r>
      <w:r>
        <w:rPr>
          <w:color w:val="5F5F5F"/>
          <w:spacing w:val="-2"/>
        </w:rPr>
        <w:t>involvement.</w:t>
      </w:r>
    </w:p>
    <w:p w14:paraId="0D945136" w14:textId="77777777" w:rsidR="00D05A7A" w:rsidRDefault="00D05A7A">
      <w:pPr>
        <w:pStyle w:val="BodyText"/>
        <w:spacing w:before="67"/>
      </w:pPr>
    </w:p>
    <w:p w14:paraId="0DFC2F38" w14:textId="77777777" w:rsidR="00D05A7A" w:rsidRDefault="00B8135C">
      <w:pPr>
        <w:pStyle w:val="BodyText"/>
        <w:spacing w:before="1" w:line="355" w:lineRule="auto"/>
        <w:ind w:left="332" w:right="544"/>
      </w:pPr>
      <w:r>
        <w:rPr>
          <w:color w:val="5F5F5F"/>
        </w:rPr>
        <w:t>The</w:t>
      </w:r>
      <w:r>
        <w:rPr>
          <w:color w:val="5F5F5F"/>
          <w:spacing w:val="-1"/>
        </w:rPr>
        <w:t xml:space="preserve"> </w:t>
      </w:r>
      <w:r>
        <w:rPr>
          <w:color w:val="5F5F5F"/>
        </w:rPr>
        <w:t>objectives</w:t>
      </w:r>
      <w:r>
        <w:rPr>
          <w:color w:val="5F5F5F"/>
          <w:spacing w:val="-4"/>
        </w:rPr>
        <w:t xml:space="preserve"> </w:t>
      </w:r>
      <w:r>
        <w:rPr>
          <w:color w:val="5F5F5F"/>
        </w:rPr>
        <w:t>referring</w:t>
      </w:r>
      <w:r>
        <w:rPr>
          <w:color w:val="5F5F5F"/>
          <w:spacing w:val="-6"/>
        </w:rPr>
        <w:t xml:space="preserve"> </w:t>
      </w:r>
      <w:r>
        <w:rPr>
          <w:color w:val="5F5F5F"/>
        </w:rPr>
        <w:t>to</w:t>
      </w:r>
      <w:r>
        <w:rPr>
          <w:color w:val="5F5F5F"/>
          <w:spacing w:val="-1"/>
        </w:rPr>
        <w:t xml:space="preserve"> </w:t>
      </w:r>
      <w:r>
        <w:rPr>
          <w:color w:val="5F5F5F"/>
        </w:rPr>
        <w:t>threatening</w:t>
      </w:r>
      <w:r>
        <w:rPr>
          <w:color w:val="5F5F5F"/>
          <w:spacing w:val="-1"/>
        </w:rPr>
        <w:t xml:space="preserve"> </w:t>
      </w:r>
      <w:r>
        <w:rPr>
          <w:color w:val="5F5F5F"/>
        </w:rPr>
        <w:t>processes relate</w:t>
      </w:r>
      <w:r>
        <w:rPr>
          <w:color w:val="5F5F5F"/>
          <w:spacing w:val="-6"/>
        </w:rPr>
        <w:t xml:space="preserve"> </w:t>
      </w:r>
      <w:r>
        <w:rPr>
          <w:color w:val="5F5F5F"/>
        </w:rPr>
        <w:t>to</w:t>
      </w:r>
      <w:r>
        <w:rPr>
          <w:color w:val="5F5F5F"/>
          <w:spacing w:val="-6"/>
        </w:rPr>
        <w:t xml:space="preserve"> </w:t>
      </w:r>
      <w:r>
        <w:rPr>
          <w:color w:val="5F5F5F"/>
        </w:rPr>
        <w:t>the</w:t>
      </w:r>
      <w:r>
        <w:rPr>
          <w:color w:val="5F5F5F"/>
          <w:spacing w:val="-1"/>
        </w:rPr>
        <w:t xml:space="preserve"> </w:t>
      </w:r>
      <w:r>
        <w:rPr>
          <w:color w:val="5F5F5F"/>
        </w:rPr>
        <w:t>potential</w:t>
      </w:r>
      <w:r>
        <w:rPr>
          <w:color w:val="5F5F5F"/>
          <w:spacing w:val="-1"/>
        </w:rPr>
        <w:t xml:space="preserve"> </w:t>
      </w:r>
      <w:r>
        <w:rPr>
          <w:color w:val="5F5F5F"/>
        </w:rPr>
        <w:t>impacts</w:t>
      </w:r>
      <w:r>
        <w:rPr>
          <w:color w:val="5F5F5F"/>
          <w:spacing w:val="-4"/>
        </w:rPr>
        <w:t xml:space="preserve"> </w:t>
      </w:r>
      <w:r>
        <w:rPr>
          <w:color w:val="5F5F5F"/>
        </w:rPr>
        <w:t>from</w:t>
      </w:r>
      <w:r>
        <w:rPr>
          <w:color w:val="5F5F5F"/>
          <w:spacing w:val="-4"/>
        </w:rPr>
        <w:t xml:space="preserve"> </w:t>
      </w:r>
      <w:r>
        <w:rPr>
          <w:color w:val="5F5F5F"/>
        </w:rPr>
        <w:t>the</w:t>
      </w:r>
      <w:r>
        <w:rPr>
          <w:color w:val="5F5F5F"/>
          <w:spacing w:val="-1"/>
        </w:rPr>
        <w:t xml:space="preserve"> </w:t>
      </w:r>
      <w:r>
        <w:rPr>
          <w:color w:val="5F5F5F"/>
        </w:rPr>
        <w:t>project.</w:t>
      </w:r>
      <w:r>
        <w:rPr>
          <w:color w:val="5F5F5F"/>
          <w:spacing w:val="-3"/>
        </w:rPr>
        <w:t xml:space="preserve"> </w:t>
      </w:r>
      <w:r>
        <w:rPr>
          <w:color w:val="5F5F5F"/>
        </w:rPr>
        <w:t>Dwarf galaxias has no approved conservation advice or adopted threat abatement plan under the EPBC</w:t>
      </w:r>
      <w:r>
        <w:rPr>
          <w:color w:val="5F5F5F"/>
          <w:spacing w:val="-3"/>
        </w:rPr>
        <w:t xml:space="preserve"> </w:t>
      </w:r>
      <w:r>
        <w:rPr>
          <w:color w:val="5F5F5F"/>
        </w:rPr>
        <w:t>Act.</w:t>
      </w:r>
    </w:p>
    <w:p w14:paraId="1EAC21B8" w14:textId="77777777" w:rsidR="00D05A7A" w:rsidRDefault="00B8135C">
      <w:pPr>
        <w:spacing w:before="125" w:line="360" w:lineRule="auto"/>
        <w:ind w:left="332" w:right="1022"/>
        <w:rPr>
          <w:sz w:val="20"/>
        </w:rPr>
      </w:pPr>
      <w:r>
        <w:rPr>
          <w:color w:val="585858"/>
          <w:sz w:val="20"/>
        </w:rPr>
        <w:t>Detailed</w:t>
      </w:r>
      <w:r>
        <w:rPr>
          <w:color w:val="585858"/>
          <w:spacing w:val="-4"/>
          <w:sz w:val="20"/>
        </w:rPr>
        <w:t xml:space="preserve"> </w:t>
      </w:r>
      <w:r>
        <w:rPr>
          <w:color w:val="585858"/>
          <w:sz w:val="20"/>
        </w:rPr>
        <w:t>analysis</w:t>
      </w:r>
      <w:r>
        <w:rPr>
          <w:color w:val="585858"/>
          <w:spacing w:val="-2"/>
          <w:sz w:val="20"/>
        </w:rPr>
        <w:t xml:space="preserve"> </w:t>
      </w:r>
      <w:r>
        <w:rPr>
          <w:color w:val="585858"/>
          <w:sz w:val="20"/>
        </w:rPr>
        <w:t>against</w:t>
      </w:r>
      <w:r>
        <w:rPr>
          <w:color w:val="585858"/>
          <w:spacing w:val="-1"/>
          <w:sz w:val="20"/>
        </w:rPr>
        <w:t xml:space="preserve"> </w:t>
      </w:r>
      <w:r>
        <w:rPr>
          <w:color w:val="585858"/>
          <w:sz w:val="20"/>
        </w:rPr>
        <w:t>the</w:t>
      </w:r>
      <w:r>
        <w:rPr>
          <w:color w:val="585858"/>
          <w:spacing w:val="-4"/>
          <w:sz w:val="20"/>
        </w:rPr>
        <w:t xml:space="preserve"> </w:t>
      </w:r>
      <w:r>
        <w:rPr>
          <w:color w:val="585858"/>
          <w:sz w:val="20"/>
        </w:rPr>
        <w:t>EPBC</w:t>
      </w:r>
      <w:r>
        <w:rPr>
          <w:color w:val="585858"/>
          <w:spacing w:val="-4"/>
          <w:sz w:val="20"/>
        </w:rPr>
        <w:t xml:space="preserve"> </w:t>
      </w:r>
      <w:r>
        <w:rPr>
          <w:color w:val="585858"/>
          <w:sz w:val="20"/>
        </w:rPr>
        <w:t>Act</w:t>
      </w:r>
      <w:r>
        <w:rPr>
          <w:color w:val="585858"/>
          <w:spacing w:val="-7"/>
          <w:sz w:val="20"/>
        </w:rPr>
        <w:t xml:space="preserve"> </w:t>
      </w:r>
      <w:r>
        <w:rPr>
          <w:i/>
          <w:color w:val="585858"/>
          <w:sz w:val="20"/>
        </w:rPr>
        <w:t>Significant</w:t>
      </w:r>
      <w:r>
        <w:rPr>
          <w:i/>
          <w:color w:val="585858"/>
          <w:spacing w:val="-1"/>
          <w:sz w:val="20"/>
        </w:rPr>
        <w:t xml:space="preserve"> </w:t>
      </w:r>
      <w:r>
        <w:rPr>
          <w:i/>
          <w:color w:val="585858"/>
          <w:sz w:val="20"/>
        </w:rPr>
        <w:t>Impact</w:t>
      </w:r>
      <w:r>
        <w:rPr>
          <w:i/>
          <w:color w:val="585858"/>
          <w:spacing w:val="-1"/>
          <w:sz w:val="20"/>
        </w:rPr>
        <w:t xml:space="preserve"> </w:t>
      </w:r>
      <w:r>
        <w:rPr>
          <w:i/>
          <w:color w:val="585858"/>
          <w:sz w:val="20"/>
        </w:rPr>
        <w:t>Guidelines</w:t>
      </w:r>
      <w:r>
        <w:rPr>
          <w:i/>
          <w:color w:val="585858"/>
          <w:spacing w:val="-2"/>
          <w:sz w:val="20"/>
        </w:rPr>
        <w:t xml:space="preserve"> </w:t>
      </w:r>
      <w:r>
        <w:rPr>
          <w:i/>
          <w:color w:val="585858"/>
          <w:sz w:val="20"/>
        </w:rPr>
        <w:t>1.1</w:t>
      </w:r>
      <w:r>
        <w:rPr>
          <w:i/>
          <w:color w:val="585858"/>
          <w:spacing w:val="-6"/>
          <w:sz w:val="20"/>
        </w:rPr>
        <w:t xml:space="preserve"> </w:t>
      </w:r>
      <w:r>
        <w:rPr>
          <w:color w:val="585858"/>
          <w:sz w:val="20"/>
        </w:rPr>
        <w:t>is</w:t>
      </w:r>
      <w:r>
        <w:rPr>
          <w:color w:val="585858"/>
          <w:spacing w:val="-2"/>
          <w:sz w:val="20"/>
        </w:rPr>
        <w:t xml:space="preserve"> </w:t>
      </w:r>
      <w:r>
        <w:rPr>
          <w:color w:val="585858"/>
          <w:sz w:val="20"/>
        </w:rPr>
        <w:t>provided</w:t>
      </w:r>
      <w:r>
        <w:rPr>
          <w:color w:val="585858"/>
          <w:spacing w:val="-4"/>
          <w:sz w:val="20"/>
        </w:rPr>
        <w:t xml:space="preserve"> </w:t>
      </w:r>
      <w:r>
        <w:rPr>
          <w:color w:val="585858"/>
          <w:sz w:val="20"/>
        </w:rPr>
        <w:t>in</w:t>
      </w:r>
      <w:r>
        <w:rPr>
          <w:color w:val="585858"/>
          <w:spacing w:val="-4"/>
          <w:sz w:val="20"/>
        </w:rPr>
        <w:t xml:space="preserve"> </w:t>
      </w:r>
      <w:r>
        <w:rPr>
          <w:color w:val="585858"/>
          <w:sz w:val="20"/>
        </w:rPr>
        <w:t>Technical Appendix V: Terrestrial ecology, the primary conclusions are that:</w:t>
      </w:r>
    </w:p>
    <w:p w14:paraId="4C964BAC" w14:textId="77777777" w:rsidR="00D05A7A" w:rsidRDefault="00B8135C">
      <w:pPr>
        <w:pStyle w:val="BodyText"/>
        <w:tabs>
          <w:tab w:val="left" w:pos="692"/>
        </w:tabs>
        <w:spacing w:before="122" w:line="360" w:lineRule="auto"/>
        <w:ind w:left="693" w:right="711" w:hanging="360"/>
      </w:pPr>
      <w:r>
        <w:rPr>
          <w:noProof/>
        </w:rPr>
        <w:drawing>
          <wp:inline distT="0" distB="0" distL="0" distR="0" wp14:anchorId="5761BC94" wp14:editId="038438CB">
            <wp:extent cx="88264" cy="88264"/>
            <wp:effectExtent l="0" t="0" r="0" b="0"/>
            <wp:docPr id="1839" name="Image 18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9" name="Image 183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There are no known important populations of dwarf galaxias within the survey area. The project is unlikely to</w:t>
      </w:r>
      <w:r>
        <w:rPr>
          <w:color w:val="5F5F5F"/>
          <w:spacing w:val="-2"/>
        </w:rPr>
        <w:t xml:space="preserve"> </w:t>
      </w:r>
      <w:r>
        <w:rPr>
          <w:color w:val="5F5F5F"/>
        </w:rPr>
        <w:t>lead</w:t>
      </w:r>
      <w:r>
        <w:rPr>
          <w:color w:val="5F5F5F"/>
          <w:spacing w:val="-2"/>
        </w:rPr>
        <w:t xml:space="preserve"> </w:t>
      </w:r>
      <w:r>
        <w:rPr>
          <w:color w:val="5F5F5F"/>
        </w:rPr>
        <w:t>to</w:t>
      </w:r>
      <w:r>
        <w:rPr>
          <w:color w:val="5F5F5F"/>
          <w:spacing w:val="-2"/>
        </w:rPr>
        <w:t xml:space="preserve"> </w:t>
      </w:r>
      <w:r>
        <w:rPr>
          <w:color w:val="5F5F5F"/>
        </w:rPr>
        <w:t>a</w:t>
      </w:r>
      <w:r>
        <w:rPr>
          <w:color w:val="5F5F5F"/>
          <w:spacing w:val="-2"/>
        </w:rPr>
        <w:t xml:space="preserve"> </w:t>
      </w:r>
      <w:r>
        <w:rPr>
          <w:color w:val="5F5F5F"/>
        </w:rPr>
        <w:t>long-term decrease</w:t>
      </w:r>
      <w:r>
        <w:rPr>
          <w:color w:val="5F5F5F"/>
          <w:spacing w:val="-2"/>
        </w:rPr>
        <w:t xml:space="preserve"> </w:t>
      </w:r>
      <w:r>
        <w:rPr>
          <w:color w:val="5F5F5F"/>
        </w:rPr>
        <w:t>in</w:t>
      </w:r>
      <w:r>
        <w:rPr>
          <w:color w:val="5F5F5F"/>
          <w:spacing w:val="-7"/>
        </w:rPr>
        <w:t xml:space="preserve"> </w:t>
      </w:r>
      <w:r>
        <w:rPr>
          <w:color w:val="5F5F5F"/>
        </w:rPr>
        <w:t>the</w:t>
      </w:r>
      <w:r>
        <w:rPr>
          <w:color w:val="5F5F5F"/>
          <w:spacing w:val="-2"/>
        </w:rPr>
        <w:t xml:space="preserve"> </w:t>
      </w:r>
      <w:r>
        <w:rPr>
          <w:color w:val="5F5F5F"/>
        </w:rPr>
        <w:t>size</w:t>
      </w:r>
      <w:r>
        <w:rPr>
          <w:color w:val="5F5F5F"/>
          <w:spacing w:val="-2"/>
        </w:rPr>
        <w:t xml:space="preserve"> </w:t>
      </w:r>
      <w:r>
        <w:rPr>
          <w:color w:val="5F5F5F"/>
        </w:rPr>
        <w:t>of</w:t>
      </w:r>
      <w:r>
        <w:rPr>
          <w:color w:val="5F5F5F"/>
          <w:spacing w:val="-4"/>
        </w:rPr>
        <w:t xml:space="preserve"> </w:t>
      </w:r>
      <w:r>
        <w:rPr>
          <w:color w:val="5F5F5F"/>
        </w:rPr>
        <w:t>an</w:t>
      </w:r>
      <w:r>
        <w:rPr>
          <w:color w:val="5F5F5F"/>
          <w:spacing w:val="-2"/>
        </w:rPr>
        <w:t xml:space="preserve"> </w:t>
      </w:r>
      <w:r>
        <w:rPr>
          <w:color w:val="5F5F5F"/>
        </w:rPr>
        <w:t>important population</w:t>
      </w:r>
      <w:r>
        <w:rPr>
          <w:color w:val="5F5F5F"/>
          <w:spacing w:val="-2"/>
        </w:rPr>
        <w:t xml:space="preserve"> </w:t>
      </w:r>
      <w:r>
        <w:rPr>
          <w:color w:val="5F5F5F"/>
        </w:rPr>
        <w:t>of this</w:t>
      </w:r>
      <w:r>
        <w:rPr>
          <w:color w:val="5F5F5F"/>
          <w:spacing w:val="-5"/>
        </w:rPr>
        <w:t xml:space="preserve"> </w:t>
      </w:r>
      <w:r>
        <w:rPr>
          <w:color w:val="5F5F5F"/>
        </w:rPr>
        <w:t>species.</w:t>
      </w:r>
      <w:r>
        <w:rPr>
          <w:color w:val="5F5F5F"/>
          <w:spacing w:val="-8"/>
        </w:rPr>
        <w:t xml:space="preserve"> </w:t>
      </w:r>
      <w:r>
        <w:rPr>
          <w:color w:val="5F5F5F"/>
        </w:rPr>
        <w:t>There</w:t>
      </w:r>
      <w:r>
        <w:rPr>
          <w:color w:val="5F5F5F"/>
          <w:spacing w:val="-2"/>
        </w:rPr>
        <w:t xml:space="preserve"> </w:t>
      </w:r>
      <w:r>
        <w:rPr>
          <w:color w:val="5F5F5F"/>
        </w:rPr>
        <w:t>will be no direct disturbance to habitat for this species. Indirect impacts include the potential release of pollution</w:t>
      </w:r>
      <w:r>
        <w:rPr>
          <w:color w:val="5F5F5F"/>
          <w:spacing w:val="-3"/>
        </w:rPr>
        <w:t xml:space="preserve"> </w:t>
      </w:r>
      <w:r>
        <w:rPr>
          <w:color w:val="5F5F5F"/>
        </w:rPr>
        <w:t>and/or</w:t>
      </w:r>
      <w:r>
        <w:rPr>
          <w:color w:val="5F5F5F"/>
          <w:spacing w:val="-1"/>
        </w:rPr>
        <w:t xml:space="preserve"> </w:t>
      </w:r>
      <w:r>
        <w:rPr>
          <w:color w:val="5F5F5F"/>
        </w:rPr>
        <w:t>sediment into</w:t>
      </w:r>
      <w:r>
        <w:rPr>
          <w:color w:val="5F5F5F"/>
          <w:spacing w:val="-3"/>
        </w:rPr>
        <w:t xml:space="preserve"> </w:t>
      </w:r>
      <w:r>
        <w:rPr>
          <w:color w:val="5F5F5F"/>
        </w:rPr>
        <w:t>waterways</w:t>
      </w:r>
      <w:r>
        <w:rPr>
          <w:color w:val="5F5F5F"/>
          <w:spacing w:val="-1"/>
        </w:rPr>
        <w:t xml:space="preserve"> </w:t>
      </w:r>
      <w:r>
        <w:rPr>
          <w:color w:val="5F5F5F"/>
        </w:rPr>
        <w:t>and</w:t>
      </w:r>
      <w:r>
        <w:rPr>
          <w:color w:val="5F5F5F"/>
          <w:spacing w:val="-3"/>
        </w:rPr>
        <w:t xml:space="preserve"> </w:t>
      </w:r>
      <w:r>
        <w:rPr>
          <w:color w:val="5F5F5F"/>
        </w:rPr>
        <w:t>potential</w:t>
      </w:r>
      <w:r>
        <w:rPr>
          <w:color w:val="5F5F5F"/>
          <w:spacing w:val="-7"/>
        </w:rPr>
        <w:t xml:space="preserve"> </w:t>
      </w:r>
      <w:r>
        <w:rPr>
          <w:color w:val="5F5F5F"/>
        </w:rPr>
        <w:t>light pollution, which</w:t>
      </w:r>
      <w:r>
        <w:rPr>
          <w:color w:val="5F5F5F"/>
          <w:spacing w:val="-3"/>
        </w:rPr>
        <w:t xml:space="preserve"> </w:t>
      </w:r>
      <w:r>
        <w:rPr>
          <w:color w:val="5F5F5F"/>
        </w:rPr>
        <w:t>can</w:t>
      </w:r>
      <w:r>
        <w:rPr>
          <w:color w:val="5F5F5F"/>
          <w:spacing w:val="-3"/>
        </w:rPr>
        <w:t xml:space="preserve"> </w:t>
      </w:r>
      <w:r>
        <w:rPr>
          <w:color w:val="5F5F5F"/>
        </w:rPr>
        <w:t>be</w:t>
      </w:r>
      <w:r>
        <w:rPr>
          <w:color w:val="5F5F5F"/>
          <w:spacing w:val="-3"/>
        </w:rPr>
        <w:t xml:space="preserve"> </w:t>
      </w:r>
      <w:r>
        <w:rPr>
          <w:color w:val="5F5F5F"/>
        </w:rPr>
        <w:t>avoided</w:t>
      </w:r>
      <w:r>
        <w:rPr>
          <w:color w:val="5F5F5F"/>
          <w:spacing w:val="-3"/>
        </w:rPr>
        <w:t xml:space="preserve"> </w:t>
      </w:r>
      <w:r>
        <w:rPr>
          <w:color w:val="5F5F5F"/>
        </w:rPr>
        <w:t>or</w:t>
      </w:r>
      <w:r>
        <w:rPr>
          <w:color w:val="5F5F5F"/>
          <w:spacing w:val="-1"/>
        </w:rPr>
        <w:t xml:space="preserve"> </w:t>
      </w:r>
      <w:r>
        <w:rPr>
          <w:color w:val="5F5F5F"/>
        </w:rPr>
        <w:t>reduced through the implementation of measures to achieve EPRs.</w:t>
      </w:r>
    </w:p>
    <w:p w14:paraId="3CE1F40B" w14:textId="77777777" w:rsidR="00D05A7A" w:rsidRDefault="00D05A7A">
      <w:pPr>
        <w:spacing w:line="360" w:lineRule="auto"/>
        <w:sectPr w:rsidR="00D05A7A">
          <w:pgSz w:w="11910" w:h="16840"/>
          <w:pgMar w:top="980" w:right="603" w:bottom="820" w:left="800" w:header="467" w:footer="636" w:gutter="0"/>
          <w:cols w:space="720"/>
        </w:sectPr>
      </w:pPr>
    </w:p>
    <w:p w14:paraId="435C1107" w14:textId="77777777" w:rsidR="00D05A7A" w:rsidRDefault="00D05A7A">
      <w:pPr>
        <w:pStyle w:val="BodyText"/>
      </w:pPr>
    </w:p>
    <w:p w14:paraId="3E061AE0" w14:textId="77777777" w:rsidR="00D05A7A" w:rsidRDefault="00D05A7A">
      <w:pPr>
        <w:pStyle w:val="BodyText"/>
        <w:spacing w:before="142"/>
      </w:pPr>
    </w:p>
    <w:p w14:paraId="0B41DB58" w14:textId="77777777" w:rsidR="00D05A7A" w:rsidRDefault="00B8135C">
      <w:pPr>
        <w:pStyle w:val="BodyText"/>
        <w:tabs>
          <w:tab w:val="left" w:pos="687"/>
        </w:tabs>
        <w:spacing w:before="1" w:line="360" w:lineRule="auto"/>
        <w:ind w:left="688" w:right="813" w:hanging="356"/>
      </w:pPr>
      <w:r>
        <w:rPr>
          <w:noProof/>
        </w:rPr>
        <w:drawing>
          <wp:inline distT="0" distB="0" distL="0" distR="0" wp14:anchorId="34AC0DBC" wp14:editId="3013D2A1">
            <wp:extent cx="88264" cy="88264"/>
            <wp:effectExtent l="0" t="0" r="0" b="0"/>
            <wp:docPr id="1844" name="Image 18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4" name="Image 184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 project is unlikely to reduce the area of occupancy of dwarf galaxias. There will be no direct disturbance</w:t>
      </w:r>
      <w:r>
        <w:rPr>
          <w:color w:val="5F5F5F"/>
          <w:spacing w:val="-3"/>
        </w:rPr>
        <w:t xml:space="preserve"> </w:t>
      </w:r>
      <w:r>
        <w:rPr>
          <w:color w:val="5F5F5F"/>
        </w:rPr>
        <w:t>to</w:t>
      </w:r>
      <w:r>
        <w:rPr>
          <w:color w:val="5F5F5F"/>
          <w:spacing w:val="-3"/>
        </w:rPr>
        <w:t xml:space="preserve"> </w:t>
      </w:r>
      <w:r>
        <w:rPr>
          <w:color w:val="5F5F5F"/>
        </w:rPr>
        <w:t>habitat for</w:t>
      </w:r>
      <w:r>
        <w:rPr>
          <w:color w:val="5F5F5F"/>
          <w:spacing w:val="-6"/>
        </w:rPr>
        <w:t xml:space="preserve"> </w:t>
      </w:r>
      <w:r>
        <w:rPr>
          <w:color w:val="5F5F5F"/>
        </w:rPr>
        <w:t>this</w:t>
      </w:r>
      <w:r>
        <w:rPr>
          <w:color w:val="5F5F5F"/>
          <w:spacing w:val="-6"/>
        </w:rPr>
        <w:t xml:space="preserve"> </w:t>
      </w:r>
      <w:r>
        <w:rPr>
          <w:color w:val="5F5F5F"/>
        </w:rPr>
        <w:t>species.</w:t>
      </w:r>
      <w:r>
        <w:rPr>
          <w:color w:val="5F5F5F"/>
          <w:spacing w:val="-2"/>
        </w:rPr>
        <w:t xml:space="preserve"> </w:t>
      </w:r>
      <w:r>
        <w:rPr>
          <w:color w:val="5F5F5F"/>
        </w:rPr>
        <w:t>Indirect</w:t>
      </w:r>
      <w:r>
        <w:rPr>
          <w:color w:val="5F5F5F"/>
          <w:spacing w:val="-5"/>
        </w:rPr>
        <w:t xml:space="preserve"> </w:t>
      </w:r>
      <w:r>
        <w:rPr>
          <w:color w:val="5F5F5F"/>
        </w:rPr>
        <w:t>impacts</w:t>
      </w:r>
      <w:r>
        <w:rPr>
          <w:color w:val="5F5F5F"/>
          <w:spacing w:val="-6"/>
        </w:rPr>
        <w:t xml:space="preserve"> </w:t>
      </w:r>
      <w:r>
        <w:rPr>
          <w:color w:val="5F5F5F"/>
        </w:rPr>
        <w:t>include</w:t>
      </w:r>
      <w:r>
        <w:rPr>
          <w:color w:val="5F5F5F"/>
          <w:spacing w:val="-3"/>
        </w:rPr>
        <w:t xml:space="preserve"> </w:t>
      </w:r>
      <w:r>
        <w:rPr>
          <w:color w:val="5F5F5F"/>
        </w:rPr>
        <w:t>the</w:t>
      </w:r>
      <w:r>
        <w:rPr>
          <w:color w:val="5F5F5F"/>
          <w:spacing w:val="-3"/>
        </w:rPr>
        <w:t xml:space="preserve"> </w:t>
      </w:r>
      <w:r>
        <w:rPr>
          <w:color w:val="5F5F5F"/>
        </w:rPr>
        <w:t>potential</w:t>
      </w:r>
      <w:r>
        <w:rPr>
          <w:color w:val="5F5F5F"/>
          <w:spacing w:val="-3"/>
        </w:rPr>
        <w:t xml:space="preserve"> </w:t>
      </w:r>
      <w:r>
        <w:rPr>
          <w:color w:val="5F5F5F"/>
        </w:rPr>
        <w:t>release</w:t>
      </w:r>
      <w:r>
        <w:rPr>
          <w:color w:val="5F5F5F"/>
          <w:spacing w:val="-3"/>
        </w:rPr>
        <w:t xml:space="preserve"> </w:t>
      </w:r>
      <w:r>
        <w:rPr>
          <w:color w:val="5F5F5F"/>
        </w:rPr>
        <w:t>of pollution</w:t>
      </w:r>
      <w:r>
        <w:rPr>
          <w:color w:val="5F5F5F"/>
          <w:spacing w:val="-3"/>
        </w:rPr>
        <w:t xml:space="preserve"> </w:t>
      </w:r>
      <w:r>
        <w:rPr>
          <w:color w:val="5F5F5F"/>
        </w:rPr>
        <w:t>and/or sediment into waterways and potential light pollution. Trenchless technologies such as HDD will be utilised, including ensuring appropriate setbacks from aquatic habitat to minimise the release of sediments or pollutants into the water.</w:t>
      </w:r>
    </w:p>
    <w:p w14:paraId="78887BE2" w14:textId="77777777" w:rsidR="00D05A7A" w:rsidRDefault="00B8135C">
      <w:pPr>
        <w:pStyle w:val="BodyText"/>
        <w:tabs>
          <w:tab w:val="left" w:pos="692"/>
        </w:tabs>
        <w:spacing w:before="118" w:line="360" w:lineRule="auto"/>
        <w:ind w:left="693" w:right="890" w:hanging="360"/>
      </w:pPr>
      <w:r>
        <w:rPr>
          <w:noProof/>
        </w:rPr>
        <w:drawing>
          <wp:inline distT="0" distB="0" distL="0" distR="0" wp14:anchorId="23D73007" wp14:editId="1D9D2151">
            <wp:extent cx="88264" cy="88265"/>
            <wp:effectExtent l="0" t="0" r="0" b="0"/>
            <wp:docPr id="1845" name="Image 18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5" name="Image 184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project is</w:t>
      </w:r>
      <w:r>
        <w:rPr>
          <w:color w:val="5F5F5F"/>
          <w:spacing w:val="-1"/>
        </w:rPr>
        <w:t xml:space="preserve"> </w:t>
      </w:r>
      <w:r>
        <w:rPr>
          <w:color w:val="5F5F5F"/>
        </w:rPr>
        <w:t>unlikely</w:t>
      </w:r>
      <w:r>
        <w:rPr>
          <w:color w:val="5F5F5F"/>
          <w:spacing w:val="-1"/>
        </w:rPr>
        <w:t xml:space="preserve"> </w:t>
      </w:r>
      <w:r>
        <w:rPr>
          <w:color w:val="5F5F5F"/>
        </w:rPr>
        <w:t>to</w:t>
      </w:r>
      <w:r>
        <w:rPr>
          <w:color w:val="5F5F5F"/>
          <w:spacing w:val="-7"/>
        </w:rPr>
        <w:t xml:space="preserve"> </w:t>
      </w:r>
      <w:r>
        <w:rPr>
          <w:color w:val="5F5F5F"/>
        </w:rPr>
        <w:t>fragment</w:t>
      </w:r>
      <w:r>
        <w:rPr>
          <w:color w:val="5F5F5F"/>
          <w:spacing w:val="-4"/>
        </w:rPr>
        <w:t xml:space="preserve"> </w:t>
      </w:r>
      <w:r>
        <w:rPr>
          <w:color w:val="5F5F5F"/>
        </w:rPr>
        <w:t>an</w:t>
      </w:r>
      <w:r>
        <w:rPr>
          <w:color w:val="5F5F5F"/>
          <w:spacing w:val="-3"/>
        </w:rPr>
        <w:t xml:space="preserve"> </w:t>
      </w:r>
      <w:r>
        <w:rPr>
          <w:color w:val="5F5F5F"/>
        </w:rPr>
        <w:t>existing</w:t>
      </w:r>
      <w:r>
        <w:rPr>
          <w:color w:val="5F5F5F"/>
          <w:spacing w:val="-3"/>
        </w:rPr>
        <w:t xml:space="preserve"> </w:t>
      </w:r>
      <w:r>
        <w:rPr>
          <w:color w:val="5F5F5F"/>
        </w:rPr>
        <w:t>important</w:t>
      </w:r>
      <w:r>
        <w:rPr>
          <w:color w:val="5F5F5F"/>
          <w:spacing w:val="-4"/>
        </w:rPr>
        <w:t xml:space="preserve"> </w:t>
      </w:r>
      <w:r>
        <w:rPr>
          <w:color w:val="5F5F5F"/>
        </w:rPr>
        <w:t>population</w:t>
      </w:r>
      <w:r>
        <w:rPr>
          <w:color w:val="5F5F5F"/>
          <w:spacing w:val="-3"/>
        </w:rPr>
        <w:t xml:space="preserve"> </w:t>
      </w:r>
      <w:r>
        <w:rPr>
          <w:color w:val="5F5F5F"/>
        </w:rPr>
        <w:t>of dwarf galaxias</w:t>
      </w:r>
      <w:r>
        <w:rPr>
          <w:color w:val="5F5F5F"/>
          <w:spacing w:val="-1"/>
        </w:rPr>
        <w:t xml:space="preserve"> </w:t>
      </w:r>
      <w:r>
        <w:rPr>
          <w:color w:val="5F5F5F"/>
        </w:rPr>
        <w:t>into</w:t>
      </w:r>
      <w:r>
        <w:rPr>
          <w:color w:val="5F5F5F"/>
          <w:spacing w:val="-3"/>
        </w:rPr>
        <w:t xml:space="preserve"> </w:t>
      </w:r>
      <w:r>
        <w:rPr>
          <w:color w:val="5F5F5F"/>
        </w:rPr>
        <w:t>two</w:t>
      </w:r>
      <w:r>
        <w:rPr>
          <w:color w:val="5F5F5F"/>
          <w:spacing w:val="-3"/>
        </w:rPr>
        <w:t xml:space="preserve"> </w:t>
      </w:r>
      <w:r>
        <w:rPr>
          <w:color w:val="5F5F5F"/>
        </w:rPr>
        <w:t>or</w:t>
      </w:r>
      <w:r>
        <w:rPr>
          <w:color w:val="5F5F5F"/>
          <w:spacing w:val="-5"/>
        </w:rPr>
        <w:t xml:space="preserve"> </w:t>
      </w:r>
      <w:r>
        <w:rPr>
          <w:color w:val="5F5F5F"/>
        </w:rPr>
        <w:t>more populations. There will be no direct disturbance to habitat for this species, and therefore no fragmentation of habitat will occur.</w:t>
      </w:r>
    </w:p>
    <w:p w14:paraId="270580CB" w14:textId="77777777" w:rsidR="00D05A7A" w:rsidRDefault="00B8135C">
      <w:pPr>
        <w:pStyle w:val="BodyText"/>
        <w:tabs>
          <w:tab w:val="left" w:pos="692"/>
        </w:tabs>
        <w:spacing w:before="122" w:line="360" w:lineRule="auto"/>
        <w:ind w:left="692" w:right="643" w:hanging="360"/>
      </w:pPr>
      <w:r>
        <w:rPr>
          <w:noProof/>
        </w:rPr>
        <w:drawing>
          <wp:inline distT="0" distB="0" distL="0" distR="0" wp14:anchorId="4D10748E" wp14:editId="313371AF">
            <wp:extent cx="88264" cy="88264"/>
            <wp:effectExtent l="0" t="0" r="0" b="0"/>
            <wp:docPr id="1846" name="Image 18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6" name="Image 184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 xml:space="preserve">Habitat critical to the survival of this species includes slow flowing and still, shallow, </w:t>
      </w:r>
      <w:proofErr w:type="gramStart"/>
      <w:r>
        <w:rPr>
          <w:color w:val="5F5F5F"/>
        </w:rPr>
        <w:t>permanent</w:t>
      </w:r>
      <w:proofErr w:type="gramEnd"/>
      <w:r>
        <w:rPr>
          <w:color w:val="5F5F5F"/>
        </w:rPr>
        <w:t xml:space="preserve"> and temporary, freshwater habitats, which also includes wetlands and ephemeral wetlands. The project is unlikely to</w:t>
      </w:r>
      <w:r>
        <w:rPr>
          <w:color w:val="5F5F5F"/>
          <w:spacing w:val="-2"/>
        </w:rPr>
        <w:t xml:space="preserve"> </w:t>
      </w:r>
      <w:r>
        <w:rPr>
          <w:color w:val="5F5F5F"/>
        </w:rPr>
        <w:t>adversely affect</w:t>
      </w:r>
      <w:r>
        <w:rPr>
          <w:color w:val="5F5F5F"/>
          <w:spacing w:val="-4"/>
        </w:rPr>
        <w:t xml:space="preserve"> </w:t>
      </w:r>
      <w:r>
        <w:rPr>
          <w:color w:val="5F5F5F"/>
        </w:rPr>
        <w:t>habitat critical</w:t>
      </w:r>
      <w:r>
        <w:rPr>
          <w:color w:val="5F5F5F"/>
          <w:spacing w:val="-2"/>
        </w:rPr>
        <w:t xml:space="preserve"> </w:t>
      </w:r>
      <w:r>
        <w:rPr>
          <w:color w:val="5F5F5F"/>
        </w:rPr>
        <w:t>to</w:t>
      </w:r>
      <w:r>
        <w:rPr>
          <w:color w:val="5F5F5F"/>
          <w:spacing w:val="-7"/>
        </w:rPr>
        <w:t xml:space="preserve"> </w:t>
      </w:r>
      <w:r>
        <w:rPr>
          <w:color w:val="5F5F5F"/>
        </w:rPr>
        <w:t>the</w:t>
      </w:r>
      <w:r>
        <w:rPr>
          <w:color w:val="5F5F5F"/>
          <w:spacing w:val="-2"/>
        </w:rPr>
        <w:t xml:space="preserve"> </w:t>
      </w:r>
      <w:r>
        <w:rPr>
          <w:color w:val="5F5F5F"/>
        </w:rPr>
        <w:t>survival</w:t>
      </w:r>
      <w:r>
        <w:rPr>
          <w:color w:val="5F5F5F"/>
          <w:spacing w:val="-7"/>
        </w:rPr>
        <w:t xml:space="preserve"> </w:t>
      </w:r>
      <w:r>
        <w:rPr>
          <w:color w:val="5F5F5F"/>
        </w:rPr>
        <w:t>of</w:t>
      </w:r>
      <w:r>
        <w:rPr>
          <w:color w:val="5F5F5F"/>
          <w:spacing w:val="-4"/>
        </w:rPr>
        <w:t xml:space="preserve"> </w:t>
      </w:r>
      <w:r>
        <w:rPr>
          <w:color w:val="5F5F5F"/>
        </w:rPr>
        <w:t>this species.</w:t>
      </w:r>
      <w:r>
        <w:rPr>
          <w:color w:val="5F5F5F"/>
          <w:spacing w:val="-4"/>
        </w:rPr>
        <w:t xml:space="preserve"> </w:t>
      </w:r>
      <w:r>
        <w:rPr>
          <w:color w:val="5F5F5F"/>
        </w:rPr>
        <w:t>There</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no</w:t>
      </w:r>
      <w:r>
        <w:rPr>
          <w:color w:val="5F5F5F"/>
          <w:spacing w:val="-2"/>
        </w:rPr>
        <w:t xml:space="preserve"> </w:t>
      </w:r>
      <w:r>
        <w:rPr>
          <w:color w:val="5F5F5F"/>
        </w:rPr>
        <w:t>direct impact</w:t>
      </w:r>
      <w:r>
        <w:rPr>
          <w:color w:val="5F5F5F"/>
          <w:spacing w:val="-4"/>
        </w:rPr>
        <w:t xml:space="preserve"> </w:t>
      </w:r>
      <w:r>
        <w:rPr>
          <w:color w:val="5F5F5F"/>
        </w:rPr>
        <w:t>to habitat. Indirect impacts can be suitably managed through the implementation of measures to comply with EPRs.</w:t>
      </w:r>
    </w:p>
    <w:p w14:paraId="192AB09C" w14:textId="77777777" w:rsidR="00D05A7A" w:rsidRDefault="00B8135C">
      <w:pPr>
        <w:pStyle w:val="BodyText"/>
        <w:tabs>
          <w:tab w:val="left" w:pos="692"/>
        </w:tabs>
        <w:spacing w:before="118" w:line="360" w:lineRule="auto"/>
        <w:ind w:left="693" w:right="772" w:hanging="360"/>
      </w:pPr>
      <w:r>
        <w:rPr>
          <w:noProof/>
        </w:rPr>
        <w:drawing>
          <wp:inline distT="0" distB="0" distL="0" distR="0" wp14:anchorId="3C6267FA" wp14:editId="7C85B9BD">
            <wp:extent cx="88264" cy="88264"/>
            <wp:effectExtent l="0" t="0" r="0" b="0"/>
            <wp:docPr id="1847" name="Image 184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7" name="Image 184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project is</w:t>
      </w:r>
      <w:r>
        <w:rPr>
          <w:color w:val="5F5F5F"/>
          <w:spacing w:val="-1"/>
        </w:rPr>
        <w:t xml:space="preserve"> </w:t>
      </w:r>
      <w:r>
        <w:rPr>
          <w:color w:val="5F5F5F"/>
        </w:rPr>
        <w:t>unlikely</w:t>
      </w:r>
      <w:r>
        <w:rPr>
          <w:color w:val="5F5F5F"/>
          <w:spacing w:val="-1"/>
        </w:rPr>
        <w:t xml:space="preserve"> </w:t>
      </w:r>
      <w:r>
        <w:rPr>
          <w:color w:val="5F5F5F"/>
        </w:rPr>
        <w:t>to</w:t>
      </w:r>
      <w:r>
        <w:rPr>
          <w:color w:val="5F5F5F"/>
          <w:spacing w:val="-8"/>
        </w:rPr>
        <w:t xml:space="preserve"> </w:t>
      </w:r>
      <w:r>
        <w:rPr>
          <w:color w:val="5F5F5F"/>
        </w:rPr>
        <w:t>disrupt the</w:t>
      </w:r>
      <w:r>
        <w:rPr>
          <w:color w:val="5F5F5F"/>
          <w:spacing w:val="-3"/>
        </w:rPr>
        <w:t xml:space="preserve"> </w:t>
      </w:r>
      <w:r>
        <w:rPr>
          <w:color w:val="5F5F5F"/>
        </w:rPr>
        <w:t>breeding</w:t>
      </w:r>
      <w:r>
        <w:rPr>
          <w:color w:val="5F5F5F"/>
          <w:spacing w:val="-3"/>
        </w:rPr>
        <w:t xml:space="preserve"> </w:t>
      </w:r>
      <w:r>
        <w:rPr>
          <w:color w:val="5F5F5F"/>
        </w:rPr>
        <w:t>cycle</w:t>
      </w:r>
      <w:r>
        <w:rPr>
          <w:color w:val="5F5F5F"/>
          <w:spacing w:val="-3"/>
        </w:rPr>
        <w:t xml:space="preserve"> </w:t>
      </w:r>
      <w:r>
        <w:rPr>
          <w:color w:val="5F5F5F"/>
        </w:rPr>
        <w:t>of</w:t>
      </w:r>
      <w:r>
        <w:rPr>
          <w:color w:val="5F5F5F"/>
          <w:spacing w:val="-5"/>
        </w:rPr>
        <w:t xml:space="preserve"> </w:t>
      </w:r>
      <w:r>
        <w:rPr>
          <w:color w:val="5F5F5F"/>
        </w:rPr>
        <w:t>an</w:t>
      </w:r>
      <w:r>
        <w:rPr>
          <w:color w:val="5F5F5F"/>
          <w:spacing w:val="-3"/>
        </w:rPr>
        <w:t xml:space="preserve"> </w:t>
      </w:r>
      <w:r>
        <w:rPr>
          <w:color w:val="5F5F5F"/>
        </w:rPr>
        <w:t>important population</w:t>
      </w:r>
      <w:r>
        <w:rPr>
          <w:color w:val="5F5F5F"/>
          <w:spacing w:val="-3"/>
        </w:rPr>
        <w:t xml:space="preserve"> </w:t>
      </w:r>
      <w:r>
        <w:rPr>
          <w:color w:val="5F5F5F"/>
        </w:rPr>
        <w:t>of dwarf galaxias.</w:t>
      </w:r>
      <w:r>
        <w:rPr>
          <w:color w:val="5F5F5F"/>
          <w:spacing w:val="-5"/>
        </w:rPr>
        <w:t xml:space="preserve"> </w:t>
      </w:r>
      <w:r>
        <w:rPr>
          <w:color w:val="5F5F5F"/>
        </w:rPr>
        <w:t>There will be no direct loss of breeding habitat. Mitigation measures to minimise</w:t>
      </w:r>
      <w:r>
        <w:rPr>
          <w:color w:val="5F5F5F"/>
          <w:spacing w:val="-2"/>
        </w:rPr>
        <w:t xml:space="preserve"> </w:t>
      </w:r>
      <w:r>
        <w:rPr>
          <w:color w:val="5F5F5F"/>
        </w:rPr>
        <w:t>the release of sediments or pollutants into the water will be utilised to reduce indirect impacts to dwarf galaxias habitats.</w:t>
      </w:r>
    </w:p>
    <w:p w14:paraId="15C60161" w14:textId="77777777" w:rsidR="00D05A7A" w:rsidRDefault="00B8135C">
      <w:pPr>
        <w:pStyle w:val="BodyText"/>
        <w:tabs>
          <w:tab w:val="left" w:pos="692"/>
        </w:tabs>
        <w:spacing w:before="122" w:line="355" w:lineRule="auto"/>
        <w:ind w:left="692" w:right="1092" w:hanging="360"/>
      </w:pPr>
      <w:r>
        <w:rPr>
          <w:noProof/>
        </w:rPr>
        <w:drawing>
          <wp:inline distT="0" distB="0" distL="0" distR="0" wp14:anchorId="59763847" wp14:editId="7E32C392">
            <wp:extent cx="88264" cy="88264"/>
            <wp:effectExtent l="0" t="0" r="0" b="0"/>
            <wp:docPr id="1848" name="Image 184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8" name="Image 184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project is</w:t>
      </w:r>
      <w:r>
        <w:rPr>
          <w:color w:val="5F5F5F"/>
          <w:spacing w:val="-1"/>
        </w:rPr>
        <w:t xml:space="preserve"> </w:t>
      </w:r>
      <w:r>
        <w:rPr>
          <w:color w:val="5F5F5F"/>
        </w:rPr>
        <w:t>unlikely</w:t>
      </w:r>
      <w:r>
        <w:rPr>
          <w:color w:val="5F5F5F"/>
          <w:spacing w:val="-1"/>
        </w:rPr>
        <w:t xml:space="preserve"> </w:t>
      </w:r>
      <w:r>
        <w:rPr>
          <w:color w:val="5F5F5F"/>
        </w:rPr>
        <w:t>to</w:t>
      </w:r>
      <w:r>
        <w:rPr>
          <w:color w:val="5F5F5F"/>
          <w:spacing w:val="-7"/>
        </w:rPr>
        <w:t xml:space="preserve"> </w:t>
      </w:r>
      <w:r>
        <w:rPr>
          <w:color w:val="5F5F5F"/>
        </w:rPr>
        <w:t>modify,</w:t>
      </w:r>
      <w:r>
        <w:rPr>
          <w:color w:val="5F5F5F"/>
          <w:spacing w:val="-5"/>
        </w:rPr>
        <w:t xml:space="preserve"> </w:t>
      </w:r>
      <w:r>
        <w:rPr>
          <w:color w:val="5F5F5F"/>
        </w:rPr>
        <w:t>destroy,</w:t>
      </w:r>
      <w:r>
        <w:rPr>
          <w:color w:val="5F5F5F"/>
          <w:spacing w:val="-5"/>
        </w:rPr>
        <w:t xml:space="preserve"> </w:t>
      </w:r>
      <w:proofErr w:type="gramStart"/>
      <w:r>
        <w:rPr>
          <w:color w:val="5F5F5F"/>
        </w:rPr>
        <w:t>remove</w:t>
      </w:r>
      <w:proofErr w:type="gramEnd"/>
      <w:r>
        <w:rPr>
          <w:color w:val="5F5F5F"/>
          <w:spacing w:val="-3"/>
        </w:rPr>
        <w:t xml:space="preserve"> </w:t>
      </w:r>
      <w:r>
        <w:rPr>
          <w:color w:val="5F5F5F"/>
        </w:rPr>
        <w:t>or</w:t>
      </w:r>
      <w:r>
        <w:rPr>
          <w:color w:val="5F5F5F"/>
          <w:spacing w:val="-6"/>
        </w:rPr>
        <w:t xml:space="preserve"> </w:t>
      </w:r>
      <w:r>
        <w:rPr>
          <w:color w:val="5F5F5F"/>
        </w:rPr>
        <w:t>isolate</w:t>
      </w:r>
      <w:r>
        <w:rPr>
          <w:color w:val="5F5F5F"/>
          <w:spacing w:val="-3"/>
        </w:rPr>
        <w:t xml:space="preserve"> </w:t>
      </w:r>
      <w:r>
        <w:rPr>
          <w:color w:val="5F5F5F"/>
        </w:rPr>
        <w:t>or</w:t>
      </w:r>
      <w:r>
        <w:rPr>
          <w:color w:val="5F5F5F"/>
          <w:spacing w:val="-1"/>
        </w:rPr>
        <w:t xml:space="preserve"> </w:t>
      </w:r>
      <w:r>
        <w:rPr>
          <w:color w:val="5F5F5F"/>
        </w:rPr>
        <w:t>decrease</w:t>
      </w:r>
      <w:r>
        <w:rPr>
          <w:color w:val="5F5F5F"/>
          <w:spacing w:val="-3"/>
        </w:rPr>
        <w:t xml:space="preserve"> </w:t>
      </w:r>
      <w:r>
        <w:rPr>
          <w:color w:val="5F5F5F"/>
        </w:rPr>
        <w:t>the</w:t>
      </w:r>
      <w:r>
        <w:rPr>
          <w:color w:val="5F5F5F"/>
          <w:spacing w:val="-3"/>
        </w:rPr>
        <w:t xml:space="preserve"> </w:t>
      </w:r>
      <w:r>
        <w:rPr>
          <w:color w:val="5F5F5F"/>
        </w:rPr>
        <w:t>availability</w:t>
      </w:r>
      <w:r>
        <w:rPr>
          <w:color w:val="5F5F5F"/>
          <w:spacing w:val="-1"/>
        </w:rPr>
        <w:t xml:space="preserve"> </w:t>
      </w:r>
      <w:r>
        <w:rPr>
          <w:color w:val="5F5F5F"/>
        </w:rPr>
        <w:t>or</w:t>
      </w:r>
      <w:r>
        <w:rPr>
          <w:color w:val="5F5F5F"/>
          <w:spacing w:val="-1"/>
        </w:rPr>
        <w:t xml:space="preserve"> </w:t>
      </w:r>
      <w:r>
        <w:rPr>
          <w:color w:val="5F5F5F"/>
        </w:rPr>
        <w:t>quality</w:t>
      </w:r>
      <w:r>
        <w:rPr>
          <w:color w:val="5F5F5F"/>
          <w:spacing w:val="-1"/>
        </w:rPr>
        <w:t xml:space="preserve"> </w:t>
      </w:r>
      <w:r>
        <w:rPr>
          <w:color w:val="5F5F5F"/>
        </w:rPr>
        <w:t>of habitat to the extent that the species is likely to decline.</w:t>
      </w:r>
    </w:p>
    <w:p w14:paraId="682F9C42" w14:textId="77777777" w:rsidR="00D05A7A" w:rsidRDefault="00B8135C">
      <w:pPr>
        <w:pStyle w:val="BodyText"/>
        <w:tabs>
          <w:tab w:val="left" w:pos="692"/>
        </w:tabs>
        <w:spacing w:before="126" w:line="360" w:lineRule="auto"/>
        <w:ind w:left="692" w:right="625" w:hanging="360"/>
      </w:pPr>
      <w:r>
        <w:rPr>
          <w:noProof/>
        </w:rPr>
        <w:drawing>
          <wp:inline distT="0" distB="0" distL="0" distR="0" wp14:anchorId="3CC73520" wp14:editId="721A837A">
            <wp:extent cx="88264" cy="88264"/>
            <wp:effectExtent l="0" t="0" r="0" b="0"/>
            <wp:docPr id="1849" name="Image 18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9" name="Image 184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result in</w:t>
      </w:r>
      <w:r>
        <w:rPr>
          <w:color w:val="5F5F5F"/>
          <w:spacing w:val="-2"/>
        </w:rPr>
        <w:t xml:space="preserve"> </w:t>
      </w:r>
      <w:r>
        <w:rPr>
          <w:color w:val="5F5F5F"/>
        </w:rPr>
        <w:t>invasive</w:t>
      </w:r>
      <w:r>
        <w:rPr>
          <w:color w:val="5F5F5F"/>
          <w:spacing w:val="-2"/>
        </w:rPr>
        <w:t xml:space="preserve"> </w:t>
      </w:r>
      <w:r>
        <w:rPr>
          <w:color w:val="5F5F5F"/>
        </w:rPr>
        <w:t>species</w:t>
      </w:r>
      <w:r>
        <w:rPr>
          <w:color w:val="5F5F5F"/>
          <w:spacing w:val="-5"/>
        </w:rPr>
        <w:t xml:space="preserve"> </w:t>
      </w:r>
      <w:r>
        <w:rPr>
          <w:color w:val="5F5F5F"/>
        </w:rPr>
        <w:t>that</w:t>
      </w:r>
      <w:r>
        <w:rPr>
          <w:color w:val="5F5F5F"/>
          <w:spacing w:val="-4"/>
        </w:rPr>
        <w:t xml:space="preserve"> </w:t>
      </w:r>
      <w:r>
        <w:rPr>
          <w:color w:val="5F5F5F"/>
        </w:rPr>
        <w:t>are</w:t>
      </w:r>
      <w:r>
        <w:rPr>
          <w:color w:val="5F5F5F"/>
          <w:spacing w:val="-2"/>
        </w:rPr>
        <w:t xml:space="preserve"> </w:t>
      </w:r>
      <w:r>
        <w:rPr>
          <w:color w:val="5F5F5F"/>
        </w:rPr>
        <w:t>harmful</w:t>
      </w:r>
      <w:r>
        <w:rPr>
          <w:color w:val="5F5F5F"/>
          <w:spacing w:val="-2"/>
        </w:rPr>
        <w:t xml:space="preserve"> </w:t>
      </w:r>
      <w:r>
        <w:rPr>
          <w:color w:val="5F5F5F"/>
        </w:rPr>
        <w:t>to</w:t>
      </w:r>
      <w:r>
        <w:rPr>
          <w:color w:val="5F5F5F"/>
          <w:spacing w:val="-7"/>
        </w:rPr>
        <w:t xml:space="preserve"> </w:t>
      </w:r>
      <w:r>
        <w:rPr>
          <w:color w:val="5F5F5F"/>
        </w:rPr>
        <w:t>this species becoming</w:t>
      </w:r>
      <w:r>
        <w:rPr>
          <w:color w:val="5F5F5F"/>
          <w:spacing w:val="-2"/>
        </w:rPr>
        <w:t xml:space="preserve"> </w:t>
      </w:r>
      <w:r>
        <w:rPr>
          <w:color w:val="5F5F5F"/>
        </w:rPr>
        <w:t>established within potential habitat. Measures to comply with EPRs</w:t>
      </w:r>
      <w:r>
        <w:rPr>
          <w:color w:val="5F5F5F"/>
          <w:spacing w:val="-3"/>
        </w:rPr>
        <w:t xml:space="preserve"> </w:t>
      </w:r>
      <w:r>
        <w:rPr>
          <w:color w:val="5F5F5F"/>
        </w:rPr>
        <w:t>(e.g., wash down procedures of machinery) will be implemented to prevent the spread of weeds into areas of habitat.</w:t>
      </w:r>
    </w:p>
    <w:p w14:paraId="058A8EC2" w14:textId="77777777" w:rsidR="00D05A7A" w:rsidRDefault="00B8135C">
      <w:pPr>
        <w:pStyle w:val="BodyText"/>
        <w:tabs>
          <w:tab w:val="left" w:pos="692"/>
        </w:tabs>
        <w:spacing w:before="121"/>
        <w:ind w:left="332"/>
      </w:pPr>
      <w:r>
        <w:rPr>
          <w:noProof/>
        </w:rPr>
        <w:drawing>
          <wp:inline distT="0" distB="0" distL="0" distR="0" wp14:anchorId="667D9EA8" wp14:editId="1D697782">
            <wp:extent cx="88264" cy="88264"/>
            <wp:effectExtent l="0" t="0" r="0" b="0"/>
            <wp:docPr id="1850" name="Image 18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0" name="Image 185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5"/>
        </w:rPr>
        <w:t xml:space="preserve"> </w:t>
      </w:r>
      <w:r>
        <w:rPr>
          <w:color w:val="5F5F5F"/>
        </w:rPr>
        <w:t>project</w:t>
      </w:r>
      <w:r>
        <w:rPr>
          <w:color w:val="5F5F5F"/>
          <w:spacing w:val="-2"/>
        </w:rPr>
        <w:t xml:space="preserve"> </w:t>
      </w:r>
      <w:r>
        <w:rPr>
          <w:color w:val="5F5F5F"/>
        </w:rPr>
        <w:t>is</w:t>
      </w:r>
      <w:r>
        <w:rPr>
          <w:color w:val="5F5F5F"/>
          <w:spacing w:val="-3"/>
        </w:rPr>
        <w:t xml:space="preserve"> </w:t>
      </w:r>
      <w:r>
        <w:rPr>
          <w:color w:val="5F5F5F"/>
        </w:rPr>
        <w:t>unlikely</w:t>
      </w:r>
      <w:r>
        <w:rPr>
          <w:color w:val="5F5F5F"/>
          <w:spacing w:val="-4"/>
        </w:rPr>
        <w:t xml:space="preserve"> </w:t>
      </w:r>
      <w:r>
        <w:rPr>
          <w:color w:val="5F5F5F"/>
        </w:rPr>
        <w:t>to</w:t>
      </w:r>
      <w:r>
        <w:rPr>
          <w:color w:val="5F5F5F"/>
          <w:spacing w:val="-9"/>
        </w:rPr>
        <w:t xml:space="preserve"> </w:t>
      </w:r>
      <w:r>
        <w:rPr>
          <w:color w:val="5F5F5F"/>
        </w:rPr>
        <w:t>introduce</w:t>
      </w:r>
      <w:r>
        <w:rPr>
          <w:color w:val="5F5F5F"/>
          <w:spacing w:val="-5"/>
        </w:rPr>
        <w:t xml:space="preserve"> </w:t>
      </w:r>
      <w:r>
        <w:rPr>
          <w:color w:val="5F5F5F"/>
        </w:rPr>
        <w:t>disease</w:t>
      </w:r>
      <w:r>
        <w:rPr>
          <w:color w:val="5F5F5F"/>
          <w:spacing w:val="-5"/>
        </w:rPr>
        <w:t xml:space="preserve"> </w:t>
      </w:r>
      <w:r>
        <w:rPr>
          <w:color w:val="5F5F5F"/>
        </w:rPr>
        <w:t>that</w:t>
      </w:r>
      <w:r>
        <w:rPr>
          <w:color w:val="5F5F5F"/>
          <w:spacing w:val="-6"/>
        </w:rPr>
        <w:t xml:space="preserve"> </w:t>
      </w:r>
      <w:r>
        <w:rPr>
          <w:color w:val="5F5F5F"/>
        </w:rPr>
        <w:t>may</w:t>
      </w:r>
      <w:r>
        <w:rPr>
          <w:color w:val="5F5F5F"/>
          <w:spacing w:val="-3"/>
        </w:rPr>
        <w:t xml:space="preserve"> </w:t>
      </w:r>
      <w:r>
        <w:rPr>
          <w:color w:val="5F5F5F"/>
        </w:rPr>
        <w:t>cause</w:t>
      </w:r>
      <w:r>
        <w:rPr>
          <w:color w:val="5F5F5F"/>
          <w:spacing w:val="-5"/>
        </w:rPr>
        <w:t xml:space="preserve"> </w:t>
      </w:r>
      <w:r>
        <w:rPr>
          <w:color w:val="5F5F5F"/>
        </w:rPr>
        <w:t>these</w:t>
      </w:r>
      <w:r>
        <w:rPr>
          <w:color w:val="5F5F5F"/>
          <w:spacing w:val="-5"/>
        </w:rPr>
        <w:t xml:space="preserve"> </w:t>
      </w:r>
      <w:r>
        <w:rPr>
          <w:color w:val="5F5F5F"/>
        </w:rPr>
        <w:t>species</w:t>
      </w:r>
      <w:r>
        <w:rPr>
          <w:color w:val="5F5F5F"/>
          <w:spacing w:val="-3"/>
        </w:rPr>
        <w:t xml:space="preserve"> </w:t>
      </w:r>
      <w:r>
        <w:rPr>
          <w:color w:val="5F5F5F"/>
        </w:rPr>
        <w:t>to</w:t>
      </w:r>
      <w:r>
        <w:rPr>
          <w:color w:val="5F5F5F"/>
          <w:spacing w:val="-9"/>
        </w:rPr>
        <w:t xml:space="preserve"> </w:t>
      </w:r>
      <w:r>
        <w:rPr>
          <w:color w:val="5F5F5F"/>
          <w:spacing w:val="-2"/>
        </w:rPr>
        <w:t>decline.</w:t>
      </w:r>
    </w:p>
    <w:p w14:paraId="2F9368D7" w14:textId="77777777" w:rsidR="00D05A7A" w:rsidRDefault="00D05A7A">
      <w:pPr>
        <w:pStyle w:val="BodyText"/>
        <w:spacing w:before="68"/>
      </w:pPr>
    </w:p>
    <w:p w14:paraId="4529DB12" w14:textId="77777777" w:rsidR="00D05A7A" w:rsidRDefault="00B8135C">
      <w:pPr>
        <w:pStyle w:val="BodyText"/>
        <w:spacing w:line="360" w:lineRule="auto"/>
        <w:ind w:left="332" w:right="579"/>
      </w:pPr>
      <w:r>
        <w:rPr>
          <w:color w:val="5F5F5F"/>
        </w:rPr>
        <w:t>Overall, there will be no direct impacts to habitat for this species, and indirect impacts can be suitably avoided</w:t>
      </w:r>
      <w:r>
        <w:rPr>
          <w:color w:val="5F5F5F"/>
          <w:spacing w:val="-3"/>
        </w:rPr>
        <w:t xml:space="preserve"> </w:t>
      </w:r>
      <w:r>
        <w:rPr>
          <w:color w:val="5F5F5F"/>
        </w:rPr>
        <w:t>or</w:t>
      </w:r>
      <w:r>
        <w:rPr>
          <w:color w:val="5F5F5F"/>
          <w:spacing w:val="-1"/>
        </w:rPr>
        <w:t xml:space="preserve"> </w:t>
      </w:r>
      <w:r>
        <w:rPr>
          <w:color w:val="5F5F5F"/>
        </w:rPr>
        <w:t>managed</w:t>
      </w:r>
      <w:r>
        <w:rPr>
          <w:color w:val="5F5F5F"/>
          <w:spacing w:val="-3"/>
        </w:rPr>
        <w:t xml:space="preserve"> </w:t>
      </w:r>
      <w:r>
        <w:rPr>
          <w:color w:val="5F5F5F"/>
        </w:rPr>
        <w:t>through</w:t>
      </w:r>
      <w:r>
        <w:rPr>
          <w:color w:val="5F5F5F"/>
          <w:spacing w:val="-3"/>
        </w:rPr>
        <w:t xml:space="preserve"> </w:t>
      </w:r>
      <w:r>
        <w:rPr>
          <w:color w:val="5F5F5F"/>
        </w:rPr>
        <w:t>the</w:t>
      </w:r>
      <w:r>
        <w:rPr>
          <w:color w:val="5F5F5F"/>
          <w:spacing w:val="-3"/>
        </w:rPr>
        <w:t xml:space="preserve"> </w:t>
      </w:r>
      <w:r>
        <w:rPr>
          <w:color w:val="5F5F5F"/>
        </w:rPr>
        <w:t>implementation</w:t>
      </w:r>
      <w:r>
        <w:rPr>
          <w:color w:val="5F5F5F"/>
          <w:spacing w:val="-3"/>
        </w:rPr>
        <w:t xml:space="preserve"> </w:t>
      </w:r>
      <w:r>
        <w:rPr>
          <w:color w:val="5F5F5F"/>
        </w:rPr>
        <w:t>of measures</w:t>
      </w:r>
      <w:r>
        <w:rPr>
          <w:color w:val="5F5F5F"/>
          <w:spacing w:val="-4"/>
        </w:rPr>
        <w:t xml:space="preserve"> </w:t>
      </w:r>
      <w:r>
        <w:rPr>
          <w:color w:val="5F5F5F"/>
        </w:rPr>
        <w:t>to</w:t>
      </w:r>
      <w:r>
        <w:rPr>
          <w:color w:val="5F5F5F"/>
          <w:spacing w:val="-3"/>
        </w:rPr>
        <w:t xml:space="preserve"> </w:t>
      </w:r>
      <w:r>
        <w:rPr>
          <w:color w:val="5F5F5F"/>
        </w:rPr>
        <w:t>comply</w:t>
      </w:r>
      <w:r>
        <w:rPr>
          <w:color w:val="5F5F5F"/>
          <w:spacing w:val="-5"/>
        </w:rPr>
        <w:t xml:space="preserve"> </w:t>
      </w:r>
      <w:r>
        <w:rPr>
          <w:color w:val="5F5F5F"/>
        </w:rPr>
        <w:t>with</w:t>
      </w:r>
      <w:r>
        <w:rPr>
          <w:color w:val="5F5F5F"/>
          <w:spacing w:val="-3"/>
        </w:rPr>
        <w:t xml:space="preserve"> </w:t>
      </w:r>
      <w:r>
        <w:rPr>
          <w:color w:val="5F5F5F"/>
        </w:rPr>
        <w:t>EPRs.</w:t>
      </w:r>
      <w:r>
        <w:rPr>
          <w:color w:val="5F5F5F"/>
          <w:spacing w:val="-5"/>
        </w:rPr>
        <w:t xml:space="preserve"> </w:t>
      </w:r>
      <w:r>
        <w:rPr>
          <w:color w:val="5F5F5F"/>
        </w:rPr>
        <w:t>Therefore,</w:t>
      </w:r>
      <w:r>
        <w:rPr>
          <w:color w:val="5F5F5F"/>
          <w:spacing w:val="-5"/>
        </w:rPr>
        <w:t xml:space="preserve"> </w:t>
      </w:r>
      <w:r>
        <w:rPr>
          <w:color w:val="5F5F5F"/>
        </w:rPr>
        <w:t>the</w:t>
      </w:r>
      <w:r>
        <w:rPr>
          <w:color w:val="5F5F5F"/>
          <w:spacing w:val="-3"/>
        </w:rPr>
        <w:t xml:space="preserve"> </w:t>
      </w:r>
      <w:r>
        <w:rPr>
          <w:color w:val="5F5F5F"/>
        </w:rPr>
        <w:t xml:space="preserve">project is unlikely to interfere substantially with the recovery of dwarf </w:t>
      </w:r>
      <w:proofErr w:type="gramStart"/>
      <w:r>
        <w:rPr>
          <w:color w:val="5F5F5F"/>
        </w:rPr>
        <w:t>galaxias, and</w:t>
      </w:r>
      <w:proofErr w:type="gramEnd"/>
      <w:r>
        <w:rPr>
          <w:color w:val="5F5F5F"/>
        </w:rPr>
        <w:t xml:space="preserve"> is unlikely to have a significant impact on the species.</w:t>
      </w:r>
    </w:p>
    <w:p w14:paraId="71C608A5" w14:textId="77777777" w:rsidR="00D05A7A" w:rsidRDefault="00B8135C">
      <w:pPr>
        <w:pStyle w:val="BodyText"/>
        <w:spacing w:before="118" w:line="357" w:lineRule="auto"/>
        <w:ind w:left="332" w:right="744"/>
      </w:pPr>
      <w:r>
        <w:rPr>
          <w:color w:val="585858"/>
        </w:rPr>
        <w:t>The growling grass frog is vulnerable under the EPBC Act and has an adopted recovery plan and an adopted</w:t>
      </w:r>
      <w:r>
        <w:rPr>
          <w:color w:val="585858"/>
          <w:spacing w:val="-3"/>
        </w:rPr>
        <w:t xml:space="preserve"> </w:t>
      </w:r>
      <w:r>
        <w:rPr>
          <w:color w:val="585858"/>
        </w:rPr>
        <w:t>threat abatement plan</w:t>
      </w:r>
      <w:r>
        <w:rPr>
          <w:color w:val="585858"/>
          <w:spacing w:val="-3"/>
        </w:rPr>
        <w:t xml:space="preserve"> </w:t>
      </w:r>
      <w:r>
        <w:rPr>
          <w:color w:val="585858"/>
        </w:rPr>
        <w:t>under</w:t>
      </w:r>
      <w:r>
        <w:rPr>
          <w:color w:val="585858"/>
          <w:spacing w:val="-1"/>
        </w:rPr>
        <w:t xml:space="preserve"> </w:t>
      </w:r>
      <w:r>
        <w:rPr>
          <w:color w:val="585858"/>
        </w:rPr>
        <w:t>the</w:t>
      </w:r>
      <w:r>
        <w:rPr>
          <w:color w:val="585858"/>
          <w:spacing w:val="-8"/>
        </w:rPr>
        <w:t xml:space="preserve"> </w:t>
      </w:r>
      <w:r>
        <w:rPr>
          <w:color w:val="585858"/>
        </w:rPr>
        <w:t>Act.</w:t>
      </w:r>
      <w:r>
        <w:rPr>
          <w:color w:val="585858"/>
          <w:spacing w:val="-5"/>
        </w:rPr>
        <w:t xml:space="preserve"> </w:t>
      </w:r>
      <w:r>
        <w:rPr>
          <w:color w:val="585858"/>
        </w:rPr>
        <w:t>The</w:t>
      </w:r>
      <w:r>
        <w:rPr>
          <w:color w:val="585858"/>
          <w:spacing w:val="-3"/>
        </w:rPr>
        <w:t xml:space="preserve"> </w:t>
      </w:r>
      <w:r>
        <w:rPr>
          <w:color w:val="585858"/>
        </w:rPr>
        <w:t>national</w:t>
      </w:r>
      <w:r>
        <w:rPr>
          <w:color w:val="585858"/>
          <w:spacing w:val="-3"/>
        </w:rPr>
        <w:t xml:space="preserve"> </w:t>
      </w:r>
      <w:r>
        <w:rPr>
          <w:color w:val="585858"/>
        </w:rPr>
        <w:t>recovery</w:t>
      </w:r>
      <w:r>
        <w:rPr>
          <w:color w:val="585858"/>
          <w:spacing w:val="-1"/>
        </w:rPr>
        <w:t xml:space="preserve"> </w:t>
      </w:r>
      <w:r>
        <w:rPr>
          <w:color w:val="585858"/>
        </w:rPr>
        <w:t>plan</w:t>
      </w:r>
      <w:r>
        <w:rPr>
          <w:color w:val="585858"/>
          <w:spacing w:val="-3"/>
        </w:rPr>
        <w:t xml:space="preserve"> </w:t>
      </w:r>
      <w:r>
        <w:rPr>
          <w:color w:val="585858"/>
        </w:rPr>
        <w:t>for</w:t>
      </w:r>
      <w:r>
        <w:rPr>
          <w:color w:val="585858"/>
          <w:spacing w:val="-1"/>
        </w:rPr>
        <w:t xml:space="preserve"> </w:t>
      </w:r>
      <w:r>
        <w:rPr>
          <w:color w:val="585858"/>
        </w:rPr>
        <w:t>growling</w:t>
      </w:r>
      <w:r>
        <w:rPr>
          <w:color w:val="585858"/>
          <w:spacing w:val="-3"/>
        </w:rPr>
        <w:t xml:space="preserve"> </w:t>
      </w:r>
      <w:r>
        <w:rPr>
          <w:color w:val="585858"/>
        </w:rPr>
        <w:t>grass</w:t>
      </w:r>
      <w:r>
        <w:rPr>
          <w:color w:val="585858"/>
          <w:spacing w:val="-1"/>
        </w:rPr>
        <w:t xml:space="preserve"> </w:t>
      </w:r>
      <w:r>
        <w:rPr>
          <w:color w:val="585858"/>
        </w:rPr>
        <w:t>frog</w:t>
      </w:r>
      <w:r>
        <w:rPr>
          <w:color w:val="585858"/>
          <w:spacing w:val="-3"/>
        </w:rPr>
        <w:t xml:space="preserve"> </w:t>
      </w:r>
      <w:r>
        <w:rPr>
          <w:color w:val="585858"/>
        </w:rPr>
        <w:t>(Clemann and Gillespie 2012) includes recovery objectives to progress towards recovery. These objectives include:</w:t>
      </w:r>
    </w:p>
    <w:p w14:paraId="55468A3E" w14:textId="77777777" w:rsidR="00D05A7A" w:rsidRDefault="00B8135C">
      <w:pPr>
        <w:pStyle w:val="BodyText"/>
        <w:tabs>
          <w:tab w:val="left" w:pos="692"/>
        </w:tabs>
        <w:spacing w:before="125"/>
        <w:ind w:left="332"/>
      </w:pPr>
      <w:r>
        <w:rPr>
          <w:noProof/>
        </w:rPr>
        <w:drawing>
          <wp:inline distT="0" distB="0" distL="0" distR="0" wp14:anchorId="381A96CD" wp14:editId="205FFC94">
            <wp:extent cx="88264" cy="88898"/>
            <wp:effectExtent l="0" t="0" r="0" b="0"/>
            <wp:docPr id="1851" name="Image 18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1" name="Image 185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securing</w:t>
      </w:r>
      <w:r>
        <w:rPr>
          <w:color w:val="5F5F5F"/>
          <w:spacing w:val="-9"/>
        </w:rPr>
        <w:t xml:space="preserve"> </w:t>
      </w:r>
      <w:r>
        <w:rPr>
          <w:color w:val="5F5F5F"/>
        </w:rPr>
        <w:t>existing</w:t>
      </w:r>
      <w:r>
        <w:rPr>
          <w:color w:val="5F5F5F"/>
          <w:spacing w:val="-8"/>
        </w:rPr>
        <w:t xml:space="preserve"> </w:t>
      </w:r>
      <w:r>
        <w:rPr>
          <w:color w:val="5F5F5F"/>
        </w:rPr>
        <w:t>populations</w:t>
      </w:r>
      <w:r>
        <w:rPr>
          <w:color w:val="5F5F5F"/>
          <w:spacing w:val="-7"/>
        </w:rPr>
        <w:t xml:space="preserve"> </w:t>
      </w:r>
      <w:r>
        <w:rPr>
          <w:color w:val="5F5F5F"/>
        </w:rPr>
        <w:t>and</w:t>
      </w:r>
      <w:r>
        <w:rPr>
          <w:color w:val="5F5F5F"/>
          <w:spacing w:val="-8"/>
        </w:rPr>
        <w:t xml:space="preserve"> </w:t>
      </w:r>
      <w:r>
        <w:rPr>
          <w:color w:val="5F5F5F"/>
        </w:rPr>
        <w:t>improving</w:t>
      </w:r>
      <w:r>
        <w:rPr>
          <w:color w:val="5F5F5F"/>
          <w:spacing w:val="-9"/>
        </w:rPr>
        <w:t xml:space="preserve"> </w:t>
      </w:r>
      <w:r>
        <w:rPr>
          <w:color w:val="5F5F5F"/>
        </w:rPr>
        <w:t>their</w:t>
      </w:r>
      <w:r>
        <w:rPr>
          <w:color w:val="5F5F5F"/>
          <w:spacing w:val="-6"/>
        </w:rPr>
        <w:t xml:space="preserve"> </w:t>
      </w:r>
      <w:r>
        <w:rPr>
          <w:color w:val="5F5F5F"/>
          <w:spacing w:val="-2"/>
        </w:rPr>
        <w:t>viability</w:t>
      </w:r>
    </w:p>
    <w:p w14:paraId="0E32405F" w14:textId="77777777" w:rsidR="00D05A7A" w:rsidRDefault="00D05A7A">
      <w:pPr>
        <w:pStyle w:val="BodyText"/>
        <w:spacing w:before="5"/>
      </w:pPr>
    </w:p>
    <w:p w14:paraId="38DC39CE" w14:textId="77777777" w:rsidR="00D05A7A" w:rsidRDefault="00B8135C">
      <w:pPr>
        <w:pStyle w:val="BodyText"/>
        <w:tabs>
          <w:tab w:val="left" w:pos="692"/>
        </w:tabs>
        <w:ind w:left="332"/>
      </w:pPr>
      <w:r>
        <w:rPr>
          <w:noProof/>
        </w:rPr>
        <w:drawing>
          <wp:inline distT="0" distB="0" distL="0" distR="0" wp14:anchorId="0850A916" wp14:editId="23160F91">
            <wp:extent cx="88264" cy="88264"/>
            <wp:effectExtent l="0" t="0" r="0" b="0"/>
            <wp:docPr id="1852" name="Image 18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2" name="Image 185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determining</w:t>
      </w:r>
      <w:r>
        <w:rPr>
          <w:color w:val="5F5F5F"/>
          <w:spacing w:val="-10"/>
        </w:rPr>
        <w:t xml:space="preserve"> </w:t>
      </w:r>
      <w:r>
        <w:rPr>
          <w:color w:val="5F5F5F"/>
        </w:rPr>
        <w:t>distribution</w:t>
      </w:r>
      <w:r>
        <w:rPr>
          <w:color w:val="5F5F5F"/>
          <w:spacing w:val="-7"/>
        </w:rPr>
        <w:t xml:space="preserve"> </w:t>
      </w:r>
      <w:r>
        <w:rPr>
          <w:color w:val="5F5F5F"/>
        </w:rPr>
        <w:t>and</w:t>
      </w:r>
      <w:r>
        <w:rPr>
          <w:color w:val="5F5F5F"/>
          <w:spacing w:val="-7"/>
        </w:rPr>
        <w:t xml:space="preserve"> </w:t>
      </w:r>
      <w:r>
        <w:rPr>
          <w:color w:val="5F5F5F"/>
        </w:rPr>
        <w:t>ecology</w:t>
      </w:r>
      <w:r>
        <w:rPr>
          <w:color w:val="5F5F5F"/>
          <w:spacing w:val="-6"/>
        </w:rPr>
        <w:t xml:space="preserve"> </w:t>
      </w:r>
      <w:r>
        <w:rPr>
          <w:color w:val="5F5F5F"/>
        </w:rPr>
        <w:t>and</w:t>
      </w:r>
      <w:r>
        <w:rPr>
          <w:color w:val="5F5F5F"/>
          <w:spacing w:val="-7"/>
        </w:rPr>
        <w:t xml:space="preserve"> </w:t>
      </w:r>
      <w:r>
        <w:rPr>
          <w:color w:val="5F5F5F"/>
        </w:rPr>
        <w:t>identifying</w:t>
      </w:r>
      <w:r>
        <w:rPr>
          <w:color w:val="5F5F5F"/>
          <w:spacing w:val="-7"/>
        </w:rPr>
        <w:t xml:space="preserve"> </w:t>
      </w:r>
      <w:r>
        <w:rPr>
          <w:color w:val="5F5F5F"/>
        </w:rPr>
        <w:t>causes</w:t>
      </w:r>
      <w:r>
        <w:rPr>
          <w:color w:val="5F5F5F"/>
          <w:spacing w:val="-6"/>
        </w:rPr>
        <w:t xml:space="preserve"> </w:t>
      </w:r>
      <w:r>
        <w:rPr>
          <w:color w:val="5F5F5F"/>
        </w:rPr>
        <w:t>of</w:t>
      </w:r>
      <w:r>
        <w:rPr>
          <w:color w:val="5F5F5F"/>
          <w:spacing w:val="-4"/>
        </w:rPr>
        <w:t xml:space="preserve"> </w:t>
      </w:r>
      <w:r>
        <w:rPr>
          <w:color w:val="5F5F5F"/>
          <w:spacing w:val="-2"/>
        </w:rPr>
        <w:t>decline</w:t>
      </w:r>
    </w:p>
    <w:p w14:paraId="73A25DA3" w14:textId="77777777" w:rsidR="00D05A7A" w:rsidRDefault="00D05A7A">
      <w:pPr>
        <w:pStyle w:val="BodyText"/>
        <w:spacing w:before="5"/>
      </w:pPr>
    </w:p>
    <w:p w14:paraId="36EF3332" w14:textId="77777777" w:rsidR="00D05A7A" w:rsidRDefault="00B8135C">
      <w:pPr>
        <w:pStyle w:val="BodyText"/>
        <w:tabs>
          <w:tab w:val="left" w:pos="692"/>
        </w:tabs>
        <w:spacing w:before="1"/>
        <w:ind w:left="332"/>
      </w:pPr>
      <w:r>
        <w:rPr>
          <w:noProof/>
        </w:rPr>
        <w:drawing>
          <wp:inline distT="0" distB="0" distL="0" distR="0" wp14:anchorId="7880BCAE" wp14:editId="72723988">
            <wp:extent cx="88264" cy="88265"/>
            <wp:effectExtent l="0" t="0" r="0" b="0"/>
            <wp:docPr id="1853" name="Image 18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3" name="Image 185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addressing</w:t>
      </w:r>
      <w:r>
        <w:rPr>
          <w:color w:val="5F5F5F"/>
          <w:spacing w:val="-9"/>
        </w:rPr>
        <w:t xml:space="preserve"> </w:t>
      </w:r>
      <w:r>
        <w:rPr>
          <w:color w:val="5F5F5F"/>
        </w:rPr>
        <w:t>known</w:t>
      </w:r>
      <w:r>
        <w:rPr>
          <w:color w:val="5F5F5F"/>
          <w:spacing w:val="-8"/>
        </w:rPr>
        <w:t xml:space="preserve"> </w:t>
      </w:r>
      <w:r>
        <w:rPr>
          <w:color w:val="5F5F5F"/>
        </w:rPr>
        <w:t>or</w:t>
      </w:r>
      <w:r>
        <w:rPr>
          <w:color w:val="5F5F5F"/>
          <w:spacing w:val="-6"/>
        </w:rPr>
        <w:t xml:space="preserve"> </w:t>
      </w:r>
      <w:r>
        <w:rPr>
          <w:color w:val="5F5F5F"/>
        </w:rPr>
        <w:t>predicted</w:t>
      </w:r>
      <w:r>
        <w:rPr>
          <w:color w:val="5F5F5F"/>
          <w:spacing w:val="-8"/>
        </w:rPr>
        <w:t xml:space="preserve"> </w:t>
      </w:r>
      <w:r>
        <w:rPr>
          <w:color w:val="5F5F5F"/>
        </w:rPr>
        <w:t>threatening</w:t>
      </w:r>
      <w:r>
        <w:rPr>
          <w:color w:val="5F5F5F"/>
          <w:spacing w:val="-8"/>
        </w:rPr>
        <w:t xml:space="preserve"> </w:t>
      </w:r>
      <w:proofErr w:type="gramStart"/>
      <w:r>
        <w:rPr>
          <w:color w:val="5F5F5F"/>
          <w:spacing w:val="-2"/>
        </w:rPr>
        <w:t>processes</w:t>
      </w:r>
      <w:proofErr w:type="gramEnd"/>
    </w:p>
    <w:p w14:paraId="118BDE1B" w14:textId="77777777" w:rsidR="00D05A7A" w:rsidRDefault="00D05A7A">
      <w:pPr>
        <w:pStyle w:val="BodyText"/>
        <w:spacing w:before="5"/>
      </w:pPr>
    </w:p>
    <w:p w14:paraId="3DD47C96" w14:textId="77777777" w:rsidR="00D05A7A" w:rsidRDefault="00B8135C">
      <w:pPr>
        <w:pStyle w:val="BodyText"/>
        <w:tabs>
          <w:tab w:val="left" w:pos="692"/>
        </w:tabs>
        <w:ind w:left="332"/>
      </w:pPr>
      <w:r>
        <w:rPr>
          <w:noProof/>
        </w:rPr>
        <w:drawing>
          <wp:inline distT="0" distB="0" distL="0" distR="0" wp14:anchorId="2FA18709" wp14:editId="08885D5C">
            <wp:extent cx="88264" cy="88265"/>
            <wp:effectExtent l="0" t="0" r="0" b="0"/>
            <wp:docPr id="1854" name="Image 18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4" name="Image 185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increasing</w:t>
      </w:r>
      <w:r>
        <w:rPr>
          <w:color w:val="5F5F5F"/>
          <w:spacing w:val="-9"/>
        </w:rPr>
        <w:t xml:space="preserve"> </w:t>
      </w:r>
      <w:r>
        <w:rPr>
          <w:color w:val="5F5F5F"/>
        </w:rPr>
        <w:t>community</w:t>
      </w:r>
      <w:r>
        <w:rPr>
          <w:color w:val="5F5F5F"/>
          <w:spacing w:val="-5"/>
        </w:rPr>
        <w:t xml:space="preserve"> </w:t>
      </w:r>
      <w:r>
        <w:rPr>
          <w:color w:val="5F5F5F"/>
        </w:rPr>
        <w:t>support</w:t>
      </w:r>
      <w:r>
        <w:rPr>
          <w:color w:val="5F5F5F"/>
          <w:spacing w:val="-4"/>
        </w:rPr>
        <w:t xml:space="preserve"> </w:t>
      </w:r>
      <w:r>
        <w:rPr>
          <w:color w:val="5F5F5F"/>
        </w:rPr>
        <w:t>and</w:t>
      </w:r>
      <w:r>
        <w:rPr>
          <w:color w:val="5F5F5F"/>
          <w:spacing w:val="-7"/>
        </w:rPr>
        <w:t xml:space="preserve"> </w:t>
      </w:r>
      <w:r>
        <w:rPr>
          <w:color w:val="5F5F5F"/>
        </w:rPr>
        <w:t>awareness</w:t>
      </w:r>
      <w:r>
        <w:rPr>
          <w:color w:val="5F5F5F"/>
          <w:spacing w:val="-5"/>
        </w:rPr>
        <w:t xml:space="preserve"> </w:t>
      </w:r>
      <w:r>
        <w:rPr>
          <w:color w:val="5F5F5F"/>
        </w:rPr>
        <w:t>of</w:t>
      </w:r>
      <w:r>
        <w:rPr>
          <w:color w:val="5F5F5F"/>
          <w:spacing w:val="-9"/>
        </w:rPr>
        <w:t xml:space="preserve"> </w:t>
      </w:r>
      <w:r>
        <w:rPr>
          <w:color w:val="5F5F5F"/>
        </w:rPr>
        <w:t>growling</w:t>
      </w:r>
      <w:r>
        <w:rPr>
          <w:color w:val="5F5F5F"/>
          <w:spacing w:val="-7"/>
        </w:rPr>
        <w:t xml:space="preserve"> </w:t>
      </w:r>
      <w:r>
        <w:rPr>
          <w:color w:val="5F5F5F"/>
        </w:rPr>
        <w:t>grass</w:t>
      </w:r>
      <w:r>
        <w:rPr>
          <w:color w:val="5F5F5F"/>
          <w:spacing w:val="-5"/>
        </w:rPr>
        <w:t xml:space="preserve"> </w:t>
      </w:r>
      <w:r>
        <w:rPr>
          <w:color w:val="5F5F5F"/>
        </w:rPr>
        <w:t>frog</w:t>
      </w:r>
      <w:r>
        <w:rPr>
          <w:color w:val="5F5F5F"/>
          <w:spacing w:val="-6"/>
        </w:rPr>
        <w:t xml:space="preserve"> </w:t>
      </w:r>
      <w:r>
        <w:rPr>
          <w:color w:val="5F5F5F"/>
          <w:spacing w:val="-2"/>
        </w:rPr>
        <w:t>conservation.</w:t>
      </w:r>
    </w:p>
    <w:p w14:paraId="1BBC6AF9" w14:textId="77777777" w:rsidR="00D05A7A" w:rsidRDefault="00D05A7A">
      <w:pPr>
        <w:pStyle w:val="BodyText"/>
        <w:spacing w:before="68"/>
      </w:pPr>
    </w:p>
    <w:p w14:paraId="26609C30" w14:textId="77777777" w:rsidR="00D05A7A" w:rsidRDefault="00B8135C">
      <w:pPr>
        <w:pStyle w:val="BodyText"/>
        <w:spacing w:line="355" w:lineRule="auto"/>
        <w:ind w:left="332" w:right="544"/>
      </w:pPr>
      <w:r>
        <w:rPr>
          <w:color w:val="5F5F5F"/>
        </w:rPr>
        <w:t>The</w:t>
      </w:r>
      <w:r>
        <w:rPr>
          <w:color w:val="5F5F5F"/>
          <w:spacing w:val="-2"/>
        </w:rPr>
        <w:t xml:space="preserve"> </w:t>
      </w:r>
      <w:r>
        <w:rPr>
          <w:color w:val="5F5F5F"/>
        </w:rPr>
        <w:t>objectives</w:t>
      </w:r>
      <w:r>
        <w:rPr>
          <w:color w:val="5F5F5F"/>
          <w:spacing w:val="-5"/>
        </w:rPr>
        <w:t xml:space="preserve"> </w:t>
      </w:r>
      <w:r>
        <w:rPr>
          <w:color w:val="5F5F5F"/>
        </w:rPr>
        <w:t>referring</w:t>
      </w:r>
      <w:r>
        <w:rPr>
          <w:color w:val="5F5F5F"/>
          <w:spacing w:val="-7"/>
        </w:rPr>
        <w:t xml:space="preserve"> </w:t>
      </w:r>
      <w:r>
        <w:rPr>
          <w:color w:val="5F5F5F"/>
        </w:rPr>
        <w:t>to</w:t>
      </w:r>
      <w:r>
        <w:rPr>
          <w:color w:val="5F5F5F"/>
          <w:spacing w:val="-2"/>
        </w:rPr>
        <w:t xml:space="preserve"> </w:t>
      </w:r>
      <w:r>
        <w:rPr>
          <w:color w:val="5F5F5F"/>
        </w:rPr>
        <w:t>securing</w:t>
      </w:r>
      <w:r>
        <w:rPr>
          <w:color w:val="5F5F5F"/>
          <w:spacing w:val="-2"/>
        </w:rPr>
        <w:t xml:space="preserve"> </w:t>
      </w:r>
      <w:r>
        <w:rPr>
          <w:color w:val="5F5F5F"/>
        </w:rPr>
        <w:t>populations and</w:t>
      </w:r>
      <w:r>
        <w:rPr>
          <w:color w:val="5F5F5F"/>
          <w:spacing w:val="-2"/>
        </w:rPr>
        <w:t xml:space="preserve"> </w:t>
      </w:r>
      <w:r>
        <w:rPr>
          <w:color w:val="5F5F5F"/>
        </w:rPr>
        <w:t>threatening</w:t>
      </w:r>
      <w:r>
        <w:rPr>
          <w:color w:val="5F5F5F"/>
          <w:spacing w:val="-2"/>
        </w:rPr>
        <w:t xml:space="preserve"> </w:t>
      </w:r>
      <w:r>
        <w:rPr>
          <w:color w:val="5F5F5F"/>
        </w:rPr>
        <w:t>processes are</w:t>
      </w:r>
      <w:r>
        <w:rPr>
          <w:color w:val="5F5F5F"/>
          <w:spacing w:val="-2"/>
        </w:rPr>
        <w:t xml:space="preserve"> </w:t>
      </w:r>
      <w:r>
        <w:rPr>
          <w:color w:val="5F5F5F"/>
        </w:rPr>
        <w:t>relevant to</w:t>
      </w:r>
      <w:r>
        <w:rPr>
          <w:color w:val="5F5F5F"/>
          <w:spacing w:val="-7"/>
        </w:rPr>
        <w:t xml:space="preserve"> </w:t>
      </w:r>
      <w:r>
        <w:rPr>
          <w:color w:val="5F5F5F"/>
        </w:rPr>
        <w:t>the</w:t>
      </w:r>
      <w:r>
        <w:rPr>
          <w:color w:val="5F5F5F"/>
          <w:spacing w:val="-2"/>
        </w:rPr>
        <w:t xml:space="preserve"> </w:t>
      </w:r>
      <w:r>
        <w:rPr>
          <w:color w:val="5F5F5F"/>
        </w:rPr>
        <w:t>potential impacts from the project.</w:t>
      </w:r>
    </w:p>
    <w:p w14:paraId="6354AD16" w14:textId="77777777" w:rsidR="00D05A7A" w:rsidRDefault="00D05A7A">
      <w:pPr>
        <w:spacing w:line="355" w:lineRule="auto"/>
        <w:sectPr w:rsidR="00D05A7A">
          <w:headerReference w:type="default" r:id="rId106"/>
          <w:footerReference w:type="default" r:id="rId107"/>
          <w:pgSz w:w="11910" w:h="16840"/>
          <w:pgMar w:top="980" w:right="603" w:bottom="820" w:left="800" w:header="467" w:footer="636" w:gutter="0"/>
          <w:cols w:space="720"/>
        </w:sectPr>
      </w:pPr>
    </w:p>
    <w:p w14:paraId="4281020E" w14:textId="77777777" w:rsidR="00D05A7A" w:rsidRDefault="00D05A7A">
      <w:pPr>
        <w:pStyle w:val="BodyText"/>
      </w:pPr>
    </w:p>
    <w:p w14:paraId="6A389D7D" w14:textId="77777777" w:rsidR="00D05A7A" w:rsidRDefault="00D05A7A">
      <w:pPr>
        <w:pStyle w:val="BodyText"/>
        <w:spacing w:before="142"/>
      </w:pPr>
    </w:p>
    <w:p w14:paraId="18FEAC6A" w14:textId="77777777" w:rsidR="00D05A7A" w:rsidRDefault="00B8135C">
      <w:pPr>
        <w:pStyle w:val="BodyText"/>
        <w:spacing w:line="357" w:lineRule="auto"/>
        <w:ind w:left="332" w:right="544"/>
      </w:pPr>
      <w:r>
        <w:rPr>
          <w:color w:val="585858"/>
        </w:rPr>
        <w:t>The threat abatement plan for infection of amphibians with chytrid fungus (DEE 2016a) resulting in chytridiomycosis</w:t>
      </w:r>
      <w:r>
        <w:rPr>
          <w:color w:val="585858"/>
          <w:spacing w:val="-1"/>
        </w:rPr>
        <w:t xml:space="preserve"> </w:t>
      </w:r>
      <w:r>
        <w:rPr>
          <w:color w:val="585858"/>
        </w:rPr>
        <w:t>is</w:t>
      </w:r>
      <w:r>
        <w:rPr>
          <w:color w:val="585858"/>
          <w:spacing w:val="-1"/>
        </w:rPr>
        <w:t xml:space="preserve"> </w:t>
      </w:r>
      <w:r>
        <w:rPr>
          <w:color w:val="585858"/>
        </w:rPr>
        <w:t>relevant</w:t>
      </w:r>
      <w:r>
        <w:rPr>
          <w:color w:val="585858"/>
          <w:spacing w:val="-5"/>
        </w:rPr>
        <w:t xml:space="preserve"> </w:t>
      </w:r>
      <w:r>
        <w:rPr>
          <w:color w:val="585858"/>
        </w:rPr>
        <w:t>to</w:t>
      </w:r>
      <w:r>
        <w:rPr>
          <w:color w:val="585858"/>
          <w:spacing w:val="-3"/>
        </w:rPr>
        <w:t xml:space="preserve"> </w:t>
      </w:r>
      <w:r>
        <w:rPr>
          <w:color w:val="585858"/>
        </w:rPr>
        <w:t>growling</w:t>
      </w:r>
      <w:r>
        <w:rPr>
          <w:color w:val="585858"/>
          <w:spacing w:val="-3"/>
        </w:rPr>
        <w:t xml:space="preserve"> </w:t>
      </w:r>
      <w:r>
        <w:rPr>
          <w:color w:val="585858"/>
        </w:rPr>
        <w:t>grass</w:t>
      </w:r>
      <w:r>
        <w:rPr>
          <w:color w:val="585858"/>
          <w:spacing w:val="-1"/>
        </w:rPr>
        <w:t xml:space="preserve"> </w:t>
      </w:r>
      <w:r>
        <w:rPr>
          <w:color w:val="585858"/>
        </w:rPr>
        <w:t>frog.</w:t>
      </w:r>
      <w:r>
        <w:rPr>
          <w:color w:val="585858"/>
          <w:spacing w:val="-5"/>
        </w:rPr>
        <w:t xml:space="preserve"> </w:t>
      </w:r>
      <w:r>
        <w:rPr>
          <w:color w:val="585858"/>
        </w:rPr>
        <w:t>There</w:t>
      </w:r>
      <w:r>
        <w:rPr>
          <w:color w:val="585858"/>
          <w:spacing w:val="-3"/>
        </w:rPr>
        <w:t xml:space="preserve"> </w:t>
      </w:r>
      <w:r>
        <w:rPr>
          <w:color w:val="585858"/>
        </w:rPr>
        <w:t>is</w:t>
      </w:r>
      <w:r>
        <w:rPr>
          <w:color w:val="585858"/>
          <w:spacing w:val="-1"/>
        </w:rPr>
        <w:t xml:space="preserve"> </w:t>
      </w:r>
      <w:r>
        <w:rPr>
          <w:color w:val="585858"/>
        </w:rPr>
        <w:t>no</w:t>
      </w:r>
      <w:r>
        <w:rPr>
          <w:color w:val="585858"/>
          <w:spacing w:val="-3"/>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w:t>
      </w:r>
      <w:r>
        <w:rPr>
          <w:color w:val="585858"/>
          <w:spacing w:val="-3"/>
        </w:rPr>
        <w:t xml:space="preserve"> </w:t>
      </w:r>
      <w:r>
        <w:rPr>
          <w:color w:val="585858"/>
        </w:rPr>
        <w:t>for</w:t>
      </w:r>
      <w:r>
        <w:rPr>
          <w:color w:val="585858"/>
          <w:spacing w:val="-6"/>
        </w:rPr>
        <w:t xml:space="preserve"> </w:t>
      </w:r>
      <w:r>
        <w:rPr>
          <w:color w:val="585858"/>
        </w:rPr>
        <w:t>growling grass frog under the EPBC Act.</w:t>
      </w:r>
    </w:p>
    <w:p w14:paraId="7D29167A" w14:textId="77777777" w:rsidR="00D05A7A" w:rsidRDefault="00B8135C">
      <w:pPr>
        <w:pStyle w:val="BodyText"/>
        <w:spacing w:before="124" w:line="360" w:lineRule="auto"/>
        <w:ind w:left="332" w:right="544"/>
      </w:pPr>
      <w:r>
        <w:rPr>
          <w:color w:val="585858"/>
        </w:rPr>
        <w:t>Detailed</w:t>
      </w:r>
      <w:r>
        <w:rPr>
          <w:color w:val="585858"/>
          <w:spacing w:val="-4"/>
        </w:rPr>
        <w:t xml:space="preserve"> </w:t>
      </w:r>
      <w:r>
        <w:rPr>
          <w:color w:val="585858"/>
        </w:rPr>
        <w:t>analysis</w:t>
      </w:r>
      <w:r>
        <w:rPr>
          <w:color w:val="585858"/>
          <w:spacing w:val="-2"/>
        </w:rPr>
        <w:t xml:space="preserve"> </w:t>
      </w:r>
      <w:r>
        <w:rPr>
          <w:color w:val="585858"/>
        </w:rPr>
        <w:t>against</w:t>
      </w:r>
      <w:r>
        <w:rPr>
          <w:color w:val="585858"/>
          <w:spacing w:val="-1"/>
        </w:rPr>
        <w:t xml:space="preserve"> </w:t>
      </w:r>
      <w:r>
        <w:rPr>
          <w:color w:val="585858"/>
        </w:rPr>
        <w:t>the</w:t>
      </w:r>
      <w:r>
        <w:rPr>
          <w:color w:val="585858"/>
          <w:spacing w:val="-4"/>
        </w:rPr>
        <w:t xml:space="preserve"> </w:t>
      </w:r>
      <w:r>
        <w:rPr>
          <w:color w:val="585858"/>
        </w:rPr>
        <w:t>EPBC</w:t>
      </w:r>
      <w:r>
        <w:rPr>
          <w:color w:val="585858"/>
          <w:spacing w:val="-4"/>
        </w:rPr>
        <w:t xml:space="preserve"> </w:t>
      </w:r>
      <w:r>
        <w:rPr>
          <w:color w:val="585858"/>
        </w:rPr>
        <w:t>Act</w:t>
      </w:r>
      <w:r>
        <w:rPr>
          <w:color w:val="585858"/>
          <w:spacing w:val="-1"/>
        </w:rPr>
        <w:t xml:space="preserve"> </w:t>
      </w:r>
      <w:r>
        <w:rPr>
          <w:color w:val="585858"/>
        </w:rPr>
        <w:t>significant</w:t>
      </w:r>
      <w:r>
        <w:rPr>
          <w:color w:val="585858"/>
          <w:spacing w:val="-1"/>
        </w:rPr>
        <w:t xml:space="preserve"> </w:t>
      </w:r>
      <w:r>
        <w:rPr>
          <w:color w:val="585858"/>
        </w:rPr>
        <w:t>impact</w:t>
      </w:r>
      <w:r>
        <w:rPr>
          <w:color w:val="585858"/>
          <w:spacing w:val="-1"/>
        </w:rPr>
        <w:t xml:space="preserve"> </w:t>
      </w:r>
      <w:r>
        <w:rPr>
          <w:color w:val="585858"/>
        </w:rPr>
        <w:t>guidelines</w:t>
      </w:r>
      <w:r>
        <w:rPr>
          <w:color w:val="585858"/>
          <w:spacing w:val="-2"/>
        </w:rPr>
        <w:t xml:space="preserve"> </w:t>
      </w:r>
      <w:r>
        <w:rPr>
          <w:color w:val="585858"/>
        </w:rPr>
        <w:t>is</w:t>
      </w:r>
      <w:r>
        <w:rPr>
          <w:color w:val="585858"/>
          <w:spacing w:val="-2"/>
        </w:rPr>
        <w:t xml:space="preserve"> </w:t>
      </w:r>
      <w:r>
        <w:rPr>
          <w:color w:val="585858"/>
        </w:rPr>
        <w:t>provided</w:t>
      </w:r>
      <w:r>
        <w:rPr>
          <w:color w:val="585858"/>
          <w:spacing w:val="-4"/>
        </w:rPr>
        <w:t xml:space="preserve"> </w:t>
      </w:r>
      <w:r>
        <w:rPr>
          <w:color w:val="585858"/>
        </w:rPr>
        <w:t>in</w:t>
      </w:r>
      <w:r>
        <w:rPr>
          <w:color w:val="585858"/>
          <w:spacing w:val="-4"/>
        </w:rPr>
        <w:t xml:space="preserve"> </w:t>
      </w:r>
      <w:r>
        <w:rPr>
          <w:color w:val="585858"/>
        </w:rPr>
        <w:t>Technical</w:t>
      </w:r>
      <w:r>
        <w:rPr>
          <w:color w:val="585858"/>
          <w:spacing w:val="-4"/>
        </w:rPr>
        <w:t xml:space="preserve"> </w:t>
      </w:r>
      <w:r>
        <w:rPr>
          <w:color w:val="585858"/>
        </w:rPr>
        <w:t>Appendix</w:t>
      </w:r>
      <w:r>
        <w:rPr>
          <w:color w:val="585858"/>
          <w:spacing w:val="-2"/>
        </w:rPr>
        <w:t xml:space="preserve"> </w:t>
      </w:r>
      <w:r>
        <w:rPr>
          <w:color w:val="585858"/>
        </w:rPr>
        <w:t>V: Terrestrial ecology, the primary conclusions are that:</w:t>
      </w:r>
    </w:p>
    <w:p w14:paraId="2C503A76" w14:textId="77777777" w:rsidR="00D05A7A" w:rsidRDefault="00B8135C">
      <w:pPr>
        <w:pStyle w:val="BodyText"/>
        <w:tabs>
          <w:tab w:val="left" w:pos="692"/>
        </w:tabs>
        <w:spacing w:before="122" w:line="360" w:lineRule="auto"/>
        <w:ind w:left="692" w:right="544" w:hanging="360"/>
      </w:pPr>
      <w:r>
        <w:rPr>
          <w:noProof/>
        </w:rPr>
        <w:drawing>
          <wp:inline distT="0" distB="0" distL="0" distR="0" wp14:anchorId="6621F9B1" wp14:editId="19951D0E">
            <wp:extent cx="88264" cy="88265"/>
            <wp:effectExtent l="0" t="0" r="0" b="0"/>
            <wp:docPr id="1855" name="Image 18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5" name="Image 185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 xml:space="preserve">Any viable population of growling grass frog </w:t>
      </w:r>
      <w:proofErr w:type="gramStart"/>
      <w:r>
        <w:rPr>
          <w:color w:val="5F5F5F"/>
        </w:rPr>
        <w:t>is considered to be</w:t>
      </w:r>
      <w:proofErr w:type="gramEnd"/>
      <w:r>
        <w:rPr>
          <w:color w:val="5F5F5F"/>
        </w:rPr>
        <w:t xml:space="preserve"> an important population. The project is unlikely to lead to a long-term decrease in the size of a population of this species, as there will be no direct disturbance to habitat for this species. Indirect impacts include the potential release of pollution and/or sediment into waterways and potential light pollution, which can be avoided or reduced through the implementation of measures</w:t>
      </w:r>
      <w:r>
        <w:rPr>
          <w:color w:val="5F5F5F"/>
          <w:spacing w:val="-3"/>
        </w:rPr>
        <w:t xml:space="preserve"> </w:t>
      </w:r>
      <w:r>
        <w:rPr>
          <w:color w:val="5F5F5F"/>
        </w:rPr>
        <w:t>to achieve EPRs.</w:t>
      </w:r>
      <w:r>
        <w:rPr>
          <w:color w:val="5F5F5F"/>
          <w:spacing w:val="-2"/>
        </w:rPr>
        <w:t xml:space="preserve"> </w:t>
      </w:r>
      <w:r>
        <w:rPr>
          <w:color w:val="5F5F5F"/>
        </w:rPr>
        <w:t>Trenchless technologies such as HDD will be utilised, including ensuring appropriate setbacks from aquatic habitat to minimise the release of sediments or pollutants into the water. Temporary protective fencing has also been recommended to prevent unnecessary access to</w:t>
      </w:r>
      <w:r>
        <w:rPr>
          <w:color w:val="5F5F5F"/>
          <w:spacing w:val="-4"/>
        </w:rPr>
        <w:t xml:space="preserve"> </w:t>
      </w:r>
      <w:r>
        <w:rPr>
          <w:color w:val="5F5F5F"/>
        </w:rPr>
        <w:t>areas of</w:t>
      </w:r>
      <w:r>
        <w:rPr>
          <w:color w:val="5F5F5F"/>
          <w:spacing w:val="-1"/>
        </w:rPr>
        <w:t xml:space="preserve"> </w:t>
      </w:r>
      <w:r>
        <w:rPr>
          <w:color w:val="5F5F5F"/>
        </w:rPr>
        <w:t>critical habitat</w:t>
      </w:r>
      <w:r>
        <w:rPr>
          <w:color w:val="5F5F5F"/>
          <w:spacing w:val="-1"/>
        </w:rPr>
        <w:t xml:space="preserve"> </w:t>
      </w:r>
      <w:r>
        <w:rPr>
          <w:color w:val="5F5F5F"/>
        </w:rPr>
        <w:t>for</w:t>
      </w:r>
      <w:r>
        <w:rPr>
          <w:color w:val="5F5F5F"/>
          <w:spacing w:val="-2"/>
        </w:rPr>
        <w:t xml:space="preserve"> </w:t>
      </w:r>
      <w:r>
        <w:rPr>
          <w:color w:val="5F5F5F"/>
        </w:rPr>
        <w:t>this species. Potential light pollution will be short term, and</w:t>
      </w:r>
      <w:r>
        <w:rPr>
          <w:color w:val="5F5F5F"/>
          <w:spacing w:val="-3"/>
        </w:rPr>
        <w:t xml:space="preserve"> </w:t>
      </w:r>
      <w:r>
        <w:rPr>
          <w:color w:val="5F5F5F"/>
        </w:rPr>
        <w:t>will</w:t>
      </w:r>
      <w:r>
        <w:rPr>
          <w:color w:val="5F5F5F"/>
          <w:spacing w:val="-3"/>
        </w:rPr>
        <w:t xml:space="preserve"> </w:t>
      </w:r>
      <w:r>
        <w:rPr>
          <w:color w:val="5F5F5F"/>
        </w:rPr>
        <w:t>only</w:t>
      </w:r>
      <w:r>
        <w:rPr>
          <w:color w:val="5F5F5F"/>
          <w:spacing w:val="-1"/>
        </w:rPr>
        <w:t xml:space="preserve"> </w:t>
      </w:r>
      <w:r>
        <w:rPr>
          <w:color w:val="5F5F5F"/>
        </w:rPr>
        <w:t>occur</w:t>
      </w:r>
      <w:r>
        <w:rPr>
          <w:color w:val="5F5F5F"/>
          <w:spacing w:val="-1"/>
        </w:rPr>
        <w:t xml:space="preserve"> </w:t>
      </w:r>
      <w:r>
        <w:rPr>
          <w:color w:val="5F5F5F"/>
        </w:rPr>
        <w:t>during</w:t>
      </w:r>
      <w:r>
        <w:rPr>
          <w:color w:val="5F5F5F"/>
          <w:spacing w:val="-3"/>
        </w:rPr>
        <w:t xml:space="preserve"> </w:t>
      </w:r>
      <w:r>
        <w:rPr>
          <w:color w:val="5F5F5F"/>
        </w:rPr>
        <w:t>the</w:t>
      </w:r>
      <w:r>
        <w:rPr>
          <w:color w:val="5F5F5F"/>
          <w:spacing w:val="-3"/>
        </w:rPr>
        <w:t xml:space="preserve"> </w:t>
      </w:r>
      <w:r>
        <w:rPr>
          <w:color w:val="5F5F5F"/>
        </w:rPr>
        <w:t>construction</w:t>
      </w:r>
      <w:r>
        <w:rPr>
          <w:color w:val="5F5F5F"/>
          <w:spacing w:val="-3"/>
        </w:rPr>
        <w:t xml:space="preserve"> </w:t>
      </w:r>
      <w:r>
        <w:rPr>
          <w:color w:val="5F5F5F"/>
        </w:rPr>
        <w:t>phase, and</w:t>
      </w:r>
      <w:r>
        <w:rPr>
          <w:color w:val="5F5F5F"/>
          <w:spacing w:val="-8"/>
        </w:rPr>
        <w:t xml:space="preserve"> </w:t>
      </w:r>
      <w:r>
        <w:rPr>
          <w:color w:val="5F5F5F"/>
        </w:rPr>
        <w:t>therefore</w:t>
      </w:r>
      <w:r>
        <w:rPr>
          <w:color w:val="5F5F5F"/>
          <w:spacing w:val="-3"/>
        </w:rPr>
        <w:t xml:space="preserve"> </w:t>
      </w:r>
      <w:r>
        <w:rPr>
          <w:color w:val="5F5F5F"/>
        </w:rPr>
        <w:t>will</w:t>
      </w:r>
      <w:r>
        <w:rPr>
          <w:color w:val="5F5F5F"/>
          <w:spacing w:val="-3"/>
        </w:rPr>
        <w:t xml:space="preserve"> </w:t>
      </w:r>
      <w:r>
        <w:rPr>
          <w:color w:val="5F5F5F"/>
        </w:rPr>
        <w:t>unlikely</w:t>
      </w:r>
      <w:r>
        <w:rPr>
          <w:color w:val="5F5F5F"/>
          <w:spacing w:val="-1"/>
        </w:rPr>
        <w:t xml:space="preserve"> </w:t>
      </w:r>
      <w:r>
        <w:rPr>
          <w:color w:val="5F5F5F"/>
        </w:rPr>
        <w:t>lead</w:t>
      </w:r>
      <w:r>
        <w:rPr>
          <w:color w:val="5F5F5F"/>
          <w:spacing w:val="-3"/>
        </w:rPr>
        <w:t xml:space="preserve"> </w:t>
      </w:r>
      <w:r>
        <w:rPr>
          <w:color w:val="5F5F5F"/>
        </w:rPr>
        <w:t>to</w:t>
      </w:r>
      <w:r>
        <w:rPr>
          <w:color w:val="5F5F5F"/>
          <w:spacing w:val="-3"/>
        </w:rPr>
        <w:t xml:space="preserve"> </w:t>
      </w:r>
      <w:r>
        <w:rPr>
          <w:color w:val="5F5F5F"/>
        </w:rPr>
        <w:t>a</w:t>
      </w:r>
      <w:r>
        <w:rPr>
          <w:color w:val="5F5F5F"/>
          <w:spacing w:val="-3"/>
        </w:rPr>
        <w:t xml:space="preserve"> </w:t>
      </w:r>
      <w:r>
        <w:rPr>
          <w:color w:val="5F5F5F"/>
        </w:rPr>
        <w:t>long-term</w:t>
      </w:r>
      <w:r>
        <w:rPr>
          <w:color w:val="5F5F5F"/>
          <w:spacing w:val="-1"/>
        </w:rPr>
        <w:t xml:space="preserve"> </w:t>
      </w:r>
      <w:r>
        <w:rPr>
          <w:color w:val="5F5F5F"/>
        </w:rPr>
        <w:t>decrease in the size of the population.</w:t>
      </w:r>
    </w:p>
    <w:p w14:paraId="1CDF8953" w14:textId="77777777" w:rsidR="00D05A7A" w:rsidRDefault="00B8135C">
      <w:pPr>
        <w:pStyle w:val="BodyText"/>
        <w:tabs>
          <w:tab w:val="left" w:pos="692"/>
        </w:tabs>
        <w:spacing w:before="121" w:line="360" w:lineRule="auto"/>
        <w:ind w:left="692" w:right="579" w:hanging="360"/>
      </w:pPr>
      <w:r>
        <w:rPr>
          <w:noProof/>
        </w:rPr>
        <w:drawing>
          <wp:inline distT="0" distB="0" distL="0" distR="0" wp14:anchorId="615A671F" wp14:editId="6D9F7695">
            <wp:extent cx="88264" cy="88264"/>
            <wp:effectExtent l="0" t="0" r="0" b="0"/>
            <wp:docPr id="1856" name="Image 18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6" name="Image 185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reduce</w:t>
      </w:r>
      <w:r>
        <w:rPr>
          <w:color w:val="5F5F5F"/>
          <w:spacing w:val="-2"/>
        </w:rPr>
        <w:t xml:space="preserve"> </w:t>
      </w:r>
      <w:r>
        <w:rPr>
          <w:color w:val="5F5F5F"/>
        </w:rPr>
        <w:t>the</w:t>
      </w:r>
      <w:r>
        <w:rPr>
          <w:color w:val="5F5F5F"/>
          <w:spacing w:val="-2"/>
        </w:rPr>
        <w:t xml:space="preserve"> </w:t>
      </w:r>
      <w:r>
        <w:rPr>
          <w:color w:val="5F5F5F"/>
        </w:rPr>
        <w:t>area</w:t>
      </w:r>
      <w:r>
        <w:rPr>
          <w:color w:val="5F5F5F"/>
          <w:spacing w:val="-2"/>
        </w:rPr>
        <w:t xml:space="preserve"> </w:t>
      </w:r>
      <w:r>
        <w:rPr>
          <w:color w:val="5F5F5F"/>
        </w:rPr>
        <w:t>of</w:t>
      </w:r>
      <w:r>
        <w:rPr>
          <w:color w:val="5F5F5F"/>
          <w:spacing w:val="-4"/>
        </w:rPr>
        <w:t xml:space="preserve"> </w:t>
      </w:r>
      <w:r>
        <w:rPr>
          <w:color w:val="5F5F5F"/>
        </w:rPr>
        <w:t>occupancy</w:t>
      </w:r>
      <w:r>
        <w:rPr>
          <w:color w:val="5F5F5F"/>
          <w:spacing w:val="-5"/>
        </w:rPr>
        <w:t xml:space="preserve"> </w:t>
      </w:r>
      <w:r>
        <w:rPr>
          <w:color w:val="5F5F5F"/>
        </w:rPr>
        <w:t>of an</w:t>
      </w:r>
      <w:r>
        <w:rPr>
          <w:color w:val="5F5F5F"/>
          <w:spacing w:val="-2"/>
        </w:rPr>
        <w:t xml:space="preserve"> </w:t>
      </w:r>
      <w:r>
        <w:rPr>
          <w:color w:val="5F5F5F"/>
        </w:rPr>
        <w:t>important</w:t>
      </w:r>
      <w:r>
        <w:rPr>
          <w:color w:val="5F5F5F"/>
          <w:spacing w:val="-4"/>
        </w:rPr>
        <w:t xml:space="preserve"> </w:t>
      </w:r>
      <w:r>
        <w:rPr>
          <w:color w:val="5F5F5F"/>
        </w:rPr>
        <w:t>population</w:t>
      </w:r>
      <w:r>
        <w:rPr>
          <w:color w:val="5F5F5F"/>
          <w:spacing w:val="-2"/>
        </w:rPr>
        <w:t xml:space="preserve"> </w:t>
      </w:r>
      <w:r>
        <w:rPr>
          <w:color w:val="5F5F5F"/>
        </w:rPr>
        <w:t>of growling</w:t>
      </w:r>
      <w:r>
        <w:rPr>
          <w:color w:val="5F5F5F"/>
          <w:spacing w:val="-2"/>
        </w:rPr>
        <w:t xml:space="preserve"> </w:t>
      </w:r>
      <w:r>
        <w:rPr>
          <w:color w:val="5F5F5F"/>
        </w:rPr>
        <w:t>grass frog. There will be no direct loss of</w:t>
      </w:r>
      <w:r>
        <w:rPr>
          <w:color w:val="5F5F5F"/>
          <w:spacing w:val="-1"/>
        </w:rPr>
        <w:t xml:space="preserve"> </w:t>
      </w:r>
      <w:r>
        <w:rPr>
          <w:color w:val="5F5F5F"/>
        </w:rPr>
        <w:t>growling grass frog</w:t>
      </w:r>
      <w:r>
        <w:rPr>
          <w:color w:val="5F5F5F"/>
          <w:spacing w:val="-1"/>
        </w:rPr>
        <w:t xml:space="preserve"> </w:t>
      </w:r>
      <w:r>
        <w:rPr>
          <w:color w:val="5F5F5F"/>
        </w:rPr>
        <w:t>habitat, and mitigation measures</w:t>
      </w:r>
      <w:r>
        <w:rPr>
          <w:color w:val="5F5F5F"/>
          <w:spacing w:val="-4"/>
        </w:rPr>
        <w:t xml:space="preserve"> </w:t>
      </w:r>
      <w:r>
        <w:rPr>
          <w:color w:val="5F5F5F"/>
        </w:rPr>
        <w:t>(such as</w:t>
      </w:r>
      <w:r>
        <w:rPr>
          <w:color w:val="5F5F5F"/>
          <w:spacing w:val="-3"/>
        </w:rPr>
        <w:t xml:space="preserve"> </w:t>
      </w:r>
      <w:r>
        <w:rPr>
          <w:color w:val="5F5F5F"/>
        </w:rPr>
        <w:t>maintaining appropriate setbacks for</w:t>
      </w:r>
      <w:r>
        <w:rPr>
          <w:color w:val="5F5F5F"/>
          <w:spacing w:val="-2"/>
        </w:rPr>
        <w:t xml:space="preserve"> </w:t>
      </w:r>
      <w:r>
        <w:rPr>
          <w:color w:val="5F5F5F"/>
        </w:rPr>
        <w:t>construction areas</w:t>
      </w:r>
      <w:r>
        <w:rPr>
          <w:color w:val="5F5F5F"/>
          <w:spacing w:val="-4"/>
        </w:rPr>
        <w:t xml:space="preserve"> </w:t>
      </w:r>
      <w:r>
        <w:rPr>
          <w:color w:val="5F5F5F"/>
        </w:rPr>
        <w:t>from</w:t>
      </w:r>
      <w:r>
        <w:rPr>
          <w:color w:val="5F5F5F"/>
          <w:spacing w:val="-2"/>
        </w:rPr>
        <w:t xml:space="preserve"> </w:t>
      </w:r>
      <w:r>
        <w:rPr>
          <w:color w:val="5F5F5F"/>
        </w:rPr>
        <w:t>aquatic habitat to</w:t>
      </w:r>
      <w:r>
        <w:rPr>
          <w:color w:val="5F5F5F"/>
          <w:spacing w:val="-4"/>
        </w:rPr>
        <w:t xml:space="preserve"> </w:t>
      </w:r>
      <w:r>
        <w:rPr>
          <w:color w:val="5F5F5F"/>
        </w:rPr>
        <w:t>minimise the release of</w:t>
      </w:r>
      <w:r>
        <w:rPr>
          <w:color w:val="5F5F5F"/>
          <w:spacing w:val="-1"/>
        </w:rPr>
        <w:t xml:space="preserve"> </w:t>
      </w:r>
      <w:r>
        <w:rPr>
          <w:color w:val="5F5F5F"/>
        </w:rPr>
        <w:t>sediments or pollutants into the water) will be implemented to reduce indirect impacts.</w:t>
      </w:r>
    </w:p>
    <w:p w14:paraId="46A4016E" w14:textId="77777777" w:rsidR="00D05A7A" w:rsidRDefault="00B8135C">
      <w:pPr>
        <w:pStyle w:val="BodyText"/>
        <w:tabs>
          <w:tab w:val="left" w:pos="692"/>
        </w:tabs>
        <w:spacing w:before="118" w:line="360" w:lineRule="auto"/>
        <w:ind w:left="693" w:right="993" w:hanging="361"/>
      </w:pPr>
      <w:r>
        <w:rPr>
          <w:noProof/>
        </w:rPr>
        <w:drawing>
          <wp:inline distT="0" distB="0" distL="0" distR="0" wp14:anchorId="13BB518C" wp14:editId="7880508F">
            <wp:extent cx="88264" cy="88264"/>
            <wp:effectExtent l="0" t="0" r="0" b="0"/>
            <wp:docPr id="1857" name="Image 18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7" name="Image 185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w:t>
      </w:r>
      <w:r>
        <w:rPr>
          <w:color w:val="5F5F5F"/>
          <w:spacing w:val="-1"/>
        </w:rPr>
        <w:t xml:space="preserve"> </w:t>
      </w:r>
      <w:r>
        <w:rPr>
          <w:color w:val="5F5F5F"/>
        </w:rPr>
        <w:t>unlikely</w:t>
      </w:r>
      <w:r>
        <w:rPr>
          <w:color w:val="5F5F5F"/>
          <w:spacing w:val="-1"/>
        </w:rPr>
        <w:t xml:space="preserve"> </w:t>
      </w:r>
      <w:r>
        <w:rPr>
          <w:color w:val="5F5F5F"/>
        </w:rPr>
        <w:t>to</w:t>
      </w:r>
      <w:r>
        <w:rPr>
          <w:color w:val="5F5F5F"/>
          <w:spacing w:val="-7"/>
        </w:rPr>
        <w:t xml:space="preserve"> </w:t>
      </w:r>
      <w:r>
        <w:rPr>
          <w:color w:val="5F5F5F"/>
        </w:rPr>
        <w:t>fragment</w:t>
      </w:r>
      <w:r>
        <w:rPr>
          <w:color w:val="5F5F5F"/>
          <w:spacing w:val="-4"/>
        </w:rPr>
        <w:t xml:space="preserve"> </w:t>
      </w:r>
      <w:r>
        <w:rPr>
          <w:color w:val="5F5F5F"/>
        </w:rPr>
        <w:t>an</w:t>
      </w:r>
      <w:r>
        <w:rPr>
          <w:color w:val="5F5F5F"/>
          <w:spacing w:val="-2"/>
        </w:rPr>
        <w:t xml:space="preserve"> </w:t>
      </w:r>
      <w:r>
        <w:rPr>
          <w:color w:val="5F5F5F"/>
        </w:rPr>
        <w:t>existing</w:t>
      </w:r>
      <w:r>
        <w:rPr>
          <w:color w:val="5F5F5F"/>
          <w:spacing w:val="-2"/>
        </w:rPr>
        <w:t xml:space="preserve"> </w:t>
      </w:r>
      <w:r>
        <w:rPr>
          <w:color w:val="5F5F5F"/>
        </w:rPr>
        <w:t>important</w:t>
      </w:r>
      <w:r>
        <w:rPr>
          <w:color w:val="5F5F5F"/>
          <w:spacing w:val="-4"/>
        </w:rPr>
        <w:t xml:space="preserve"> </w:t>
      </w:r>
      <w:r>
        <w:rPr>
          <w:color w:val="5F5F5F"/>
        </w:rPr>
        <w:t>population</w:t>
      </w:r>
      <w:r>
        <w:rPr>
          <w:color w:val="5F5F5F"/>
          <w:spacing w:val="-2"/>
        </w:rPr>
        <w:t xml:space="preserve"> </w:t>
      </w:r>
      <w:r>
        <w:rPr>
          <w:color w:val="5F5F5F"/>
        </w:rPr>
        <w:t>of growling</w:t>
      </w:r>
      <w:r>
        <w:rPr>
          <w:color w:val="5F5F5F"/>
          <w:spacing w:val="-2"/>
        </w:rPr>
        <w:t xml:space="preserve"> </w:t>
      </w:r>
      <w:r>
        <w:rPr>
          <w:color w:val="5F5F5F"/>
        </w:rPr>
        <w:t>grass</w:t>
      </w:r>
      <w:r>
        <w:rPr>
          <w:color w:val="5F5F5F"/>
          <w:spacing w:val="-1"/>
        </w:rPr>
        <w:t xml:space="preserve"> </w:t>
      </w:r>
      <w:r>
        <w:rPr>
          <w:color w:val="5F5F5F"/>
        </w:rPr>
        <w:t>frog</w:t>
      </w:r>
      <w:r>
        <w:rPr>
          <w:color w:val="5F5F5F"/>
          <w:spacing w:val="-2"/>
        </w:rPr>
        <w:t xml:space="preserve"> </w:t>
      </w:r>
      <w:r>
        <w:rPr>
          <w:color w:val="5F5F5F"/>
        </w:rPr>
        <w:t>into</w:t>
      </w:r>
      <w:r>
        <w:rPr>
          <w:color w:val="5F5F5F"/>
          <w:spacing w:val="-2"/>
        </w:rPr>
        <w:t xml:space="preserve"> </w:t>
      </w:r>
      <w:r>
        <w:rPr>
          <w:color w:val="5F5F5F"/>
        </w:rPr>
        <w:t>two</w:t>
      </w:r>
      <w:r>
        <w:rPr>
          <w:color w:val="5F5F5F"/>
          <w:spacing w:val="-7"/>
        </w:rPr>
        <w:t xml:space="preserve"> </w:t>
      </w:r>
      <w:r>
        <w:rPr>
          <w:color w:val="5F5F5F"/>
        </w:rPr>
        <w:t>or more populations. Trenchless technologies such as HDD will be utilised, to ensure no direct loss of aquatic habitat.</w:t>
      </w:r>
    </w:p>
    <w:p w14:paraId="1CD7AF5B" w14:textId="77777777" w:rsidR="00D05A7A" w:rsidRDefault="00B8135C">
      <w:pPr>
        <w:pStyle w:val="BodyText"/>
        <w:tabs>
          <w:tab w:val="left" w:pos="692"/>
        </w:tabs>
        <w:spacing w:before="122" w:line="357" w:lineRule="auto"/>
        <w:ind w:left="692" w:right="793" w:hanging="360"/>
      </w:pPr>
      <w:r>
        <w:rPr>
          <w:noProof/>
        </w:rPr>
        <w:drawing>
          <wp:inline distT="0" distB="0" distL="0" distR="0" wp14:anchorId="2EB5FC28" wp14:editId="09E6DB86">
            <wp:extent cx="88264" cy="88898"/>
            <wp:effectExtent l="0" t="0" r="0" b="0"/>
            <wp:docPr id="1858" name="Image 18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8" name="Image 185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adversely affect habitat</w:t>
      </w:r>
      <w:r>
        <w:rPr>
          <w:color w:val="5F5F5F"/>
          <w:spacing w:val="-4"/>
        </w:rPr>
        <w:t xml:space="preserve"> </w:t>
      </w:r>
      <w:r>
        <w:rPr>
          <w:color w:val="5F5F5F"/>
        </w:rPr>
        <w:t>critical</w:t>
      </w:r>
      <w:r>
        <w:rPr>
          <w:color w:val="5F5F5F"/>
          <w:spacing w:val="-2"/>
        </w:rPr>
        <w:t xml:space="preserve"> </w:t>
      </w:r>
      <w:r>
        <w:rPr>
          <w:color w:val="5F5F5F"/>
        </w:rPr>
        <w:t>to</w:t>
      </w:r>
      <w:r>
        <w:rPr>
          <w:color w:val="5F5F5F"/>
          <w:spacing w:val="-7"/>
        </w:rPr>
        <w:t xml:space="preserve"> </w:t>
      </w:r>
      <w:r>
        <w:rPr>
          <w:color w:val="5F5F5F"/>
        </w:rPr>
        <w:t>the</w:t>
      </w:r>
      <w:r>
        <w:rPr>
          <w:color w:val="5F5F5F"/>
          <w:spacing w:val="-2"/>
        </w:rPr>
        <w:t xml:space="preserve"> </w:t>
      </w:r>
      <w:r>
        <w:rPr>
          <w:color w:val="5F5F5F"/>
        </w:rPr>
        <w:t>survival</w:t>
      </w:r>
      <w:r>
        <w:rPr>
          <w:color w:val="5F5F5F"/>
          <w:spacing w:val="-2"/>
        </w:rPr>
        <w:t xml:space="preserve"> </w:t>
      </w:r>
      <w:r>
        <w:rPr>
          <w:color w:val="5F5F5F"/>
        </w:rPr>
        <w:t>of</w:t>
      </w:r>
      <w:r>
        <w:rPr>
          <w:color w:val="5F5F5F"/>
          <w:spacing w:val="-4"/>
        </w:rPr>
        <w:t xml:space="preserve"> </w:t>
      </w:r>
      <w:r>
        <w:rPr>
          <w:color w:val="5F5F5F"/>
        </w:rPr>
        <w:t>this species.</w:t>
      </w:r>
      <w:r>
        <w:rPr>
          <w:color w:val="5F5F5F"/>
          <w:spacing w:val="-4"/>
        </w:rPr>
        <w:t xml:space="preserve"> </w:t>
      </w:r>
      <w:r>
        <w:rPr>
          <w:color w:val="5F5F5F"/>
        </w:rPr>
        <w:t>There</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no direct impact to habitat. Indirect impacts can be suitably managed through the implementation of measures to comply with EPRs.</w:t>
      </w:r>
    </w:p>
    <w:p w14:paraId="196EFA19" w14:textId="77777777" w:rsidR="00D05A7A" w:rsidRDefault="00B8135C">
      <w:pPr>
        <w:pStyle w:val="BodyText"/>
        <w:tabs>
          <w:tab w:val="left" w:pos="692"/>
        </w:tabs>
        <w:spacing w:before="124"/>
        <w:ind w:left="332"/>
      </w:pPr>
      <w:r>
        <w:rPr>
          <w:noProof/>
        </w:rPr>
        <w:drawing>
          <wp:inline distT="0" distB="0" distL="0" distR="0" wp14:anchorId="4651C072" wp14:editId="10759521">
            <wp:extent cx="88264" cy="88898"/>
            <wp:effectExtent l="0" t="0" r="0" b="0"/>
            <wp:docPr id="1859" name="Image 18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9" name="Image 185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The</w:t>
      </w:r>
      <w:r>
        <w:rPr>
          <w:color w:val="5F5F5F"/>
          <w:spacing w:val="-8"/>
        </w:rPr>
        <w:t xml:space="preserve"> </w:t>
      </w:r>
      <w:r>
        <w:rPr>
          <w:color w:val="5F5F5F"/>
        </w:rPr>
        <w:t>project</w:t>
      </w:r>
      <w:r>
        <w:rPr>
          <w:color w:val="5F5F5F"/>
          <w:spacing w:val="-4"/>
        </w:rPr>
        <w:t xml:space="preserve"> </w:t>
      </w:r>
      <w:r>
        <w:rPr>
          <w:color w:val="5F5F5F"/>
        </w:rPr>
        <w:t>is</w:t>
      </w:r>
      <w:r>
        <w:rPr>
          <w:color w:val="5F5F5F"/>
          <w:spacing w:val="-4"/>
        </w:rPr>
        <w:t xml:space="preserve"> </w:t>
      </w:r>
      <w:r>
        <w:rPr>
          <w:color w:val="5F5F5F"/>
        </w:rPr>
        <w:t>unlikely</w:t>
      </w:r>
      <w:r>
        <w:rPr>
          <w:color w:val="5F5F5F"/>
          <w:spacing w:val="-4"/>
        </w:rPr>
        <w:t xml:space="preserve"> </w:t>
      </w:r>
      <w:r>
        <w:rPr>
          <w:color w:val="5F5F5F"/>
        </w:rPr>
        <w:t>to</w:t>
      </w:r>
      <w:r>
        <w:rPr>
          <w:color w:val="5F5F5F"/>
          <w:spacing w:val="-10"/>
        </w:rPr>
        <w:t xml:space="preserve"> </w:t>
      </w:r>
      <w:r>
        <w:rPr>
          <w:color w:val="5F5F5F"/>
        </w:rPr>
        <w:t>disrupt</w:t>
      </w:r>
      <w:r>
        <w:rPr>
          <w:color w:val="5F5F5F"/>
          <w:spacing w:val="-4"/>
        </w:rPr>
        <w:t xml:space="preserve"> </w:t>
      </w:r>
      <w:r>
        <w:rPr>
          <w:color w:val="5F5F5F"/>
        </w:rPr>
        <w:t>the</w:t>
      </w:r>
      <w:r>
        <w:rPr>
          <w:color w:val="5F5F5F"/>
          <w:spacing w:val="-6"/>
        </w:rPr>
        <w:t xml:space="preserve"> </w:t>
      </w:r>
      <w:r>
        <w:rPr>
          <w:color w:val="5F5F5F"/>
        </w:rPr>
        <w:t>breeding</w:t>
      </w:r>
      <w:r>
        <w:rPr>
          <w:color w:val="5F5F5F"/>
          <w:spacing w:val="-5"/>
        </w:rPr>
        <w:t xml:space="preserve"> </w:t>
      </w:r>
      <w:r>
        <w:rPr>
          <w:color w:val="5F5F5F"/>
        </w:rPr>
        <w:t>cycle</w:t>
      </w:r>
      <w:r>
        <w:rPr>
          <w:color w:val="5F5F5F"/>
          <w:spacing w:val="-6"/>
        </w:rPr>
        <w:t xml:space="preserve"> </w:t>
      </w:r>
      <w:r>
        <w:rPr>
          <w:color w:val="5F5F5F"/>
        </w:rPr>
        <w:t>of</w:t>
      </w:r>
      <w:r>
        <w:rPr>
          <w:color w:val="5F5F5F"/>
          <w:spacing w:val="-8"/>
        </w:rPr>
        <w:t xml:space="preserve"> </w:t>
      </w:r>
      <w:r>
        <w:rPr>
          <w:color w:val="5F5F5F"/>
        </w:rPr>
        <w:t>an</w:t>
      </w:r>
      <w:r>
        <w:rPr>
          <w:color w:val="5F5F5F"/>
          <w:spacing w:val="-6"/>
        </w:rPr>
        <w:t xml:space="preserve"> </w:t>
      </w:r>
      <w:r>
        <w:rPr>
          <w:color w:val="5F5F5F"/>
        </w:rPr>
        <w:t>important</w:t>
      </w:r>
      <w:r>
        <w:rPr>
          <w:color w:val="5F5F5F"/>
          <w:spacing w:val="-3"/>
        </w:rPr>
        <w:t xml:space="preserve"> </w:t>
      </w:r>
      <w:r>
        <w:rPr>
          <w:color w:val="5F5F5F"/>
        </w:rPr>
        <w:t>population</w:t>
      </w:r>
      <w:r>
        <w:rPr>
          <w:color w:val="5F5F5F"/>
          <w:spacing w:val="-6"/>
        </w:rPr>
        <w:t xml:space="preserve"> </w:t>
      </w:r>
      <w:r>
        <w:rPr>
          <w:color w:val="5F5F5F"/>
        </w:rPr>
        <w:t>of</w:t>
      </w:r>
      <w:r>
        <w:rPr>
          <w:color w:val="5F5F5F"/>
          <w:spacing w:val="-3"/>
        </w:rPr>
        <w:t xml:space="preserve"> </w:t>
      </w:r>
      <w:r>
        <w:rPr>
          <w:color w:val="5F5F5F"/>
        </w:rPr>
        <w:t>growling</w:t>
      </w:r>
      <w:r>
        <w:rPr>
          <w:color w:val="5F5F5F"/>
          <w:spacing w:val="-6"/>
        </w:rPr>
        <w:t xml:space="preserve"> </w:t>
      </w:r>
      <w:r>
        <w:rPr>
          <w:color w:val="5F5F5F"/>
        </w:rPr>
        <w:t>grass</w:t>
      </w:r>
      <w:r>
        <w:rPr>
          <w:color w:val="5F5F5F"/>
          <w:spacing w:val="-4"/>
        </w:rPr>
        <w:t xml:space="preserve"> </w:t>
      </w:r>
      <w:r>
        <w:rPr>
          <w:color w:val="5F5F5F"/>
          <w:spacing w:val="-2"/>
        </w:rPr>
        <w:t>frog.</w:t>
      </w:r>
    </w:p>
    <w:p w14:paraId="517D41DC" w14:textId="77777777" w:rsidR="00D05A7A" w:rsidRDefault="00D05A7A">
      <w:pPr>
        <w:pStyle w:val="BodyText"/>
        <w:spacing w:before="5"/>
      </w:pPr>
    </w:p>
    <w:p w14:paraId="4D547847" w14:textId="77777777" w:rsidR="00D05A7A" w:rsidRDefault="00B8135C">
      <w:pPr>
        <w:pStyle w:val="BodyText"/>
        <w:tabs>
          <w:tab w:val="left" w:pos="692"/>
        </w:tabs>
        <w:spacing w:line="360" w:lineRule="auto"/>
        <w:ind w:left="692" w:right="1092" w:hanging="360"/>
      </w:pPr>
      <w:r>
        <w:rPr>
          <w:noProof/>
        </w:rPr>
        <w:drawing>
          <wp:inline distT="0" distB="0" distL="0" distR="0" wp14:anchorId="38181A02" wp14:editId="1EF74DEF">
            <wp:extent cx="88264" cy="88264"/>
            <wp:effectExtent l="0" t="0" r="0" b="0"/>
            <wp:docPr id="1860" name="Image 18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0" name="Image 186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project is</w:t>
      </w:r>
      <w:r>
        <w:rPr>
          <w:color w:val="5F5F5F"/>
          <w:spacing w:val="-1"/>
        </w:rPr>
        <w:t xml:space="preserve"> </w:t>
      </w:r>
      <w:r>
        <w:rPr>
          <w:color w:val="5F5F5F"/>
        </w:rPr>
        <w:t>unlikely</w:t>
      </w:r>
      <w:r>
        <w:rPr>
          <w:color w:val="5F5F5F"/>
          <w:spacing w:val="-1"/>
        </w:rPr>
        <w:t xml:space="preserve"> </w:t>
      </w:r>
      <w:r>
        <w:rPr>
          <w:color w:val="5F5F5F"/>
        </w:rPr>
        <w:t>to</w:t>
      </w:r>
      <w:r>
        <w:rPr>
          <w:color w:val="5F5F5F"/>
          <w:spacing w:val="-7"/>
        </w:rPr>
        <w:t xml:space="preserve"> </w:t>
      </w:r>
      <w:r>
        <w:rPr>
          <w:color w:val="5F5F5F"/>
        </w:rPr>
        <w:t>modify,</w:t>
      </w:r>
      <w:r>
        <w:rPr>
          <w:color w:val="5F5F5F"/>
          <w:spacing w:val="-5"/>
        </w:rPr>
        <w:t xml:space="preserve"> </w:t>
      </w:r>
      <w:r>
        <w:rPr>
          <w:color w:val="5F5F5F"/>
        </w:rPr>
        <w:t>destroy,</w:t>
      </w:r>
      <w:r>
        <w:rPr>
          <w:color w:val="5F5F5F"/>
          <w:spacing w:val="-5"/>
        </w:rPr>
        <w:t xml:space="preserve"> </w:t>
      </w:r>
      <w:proofErr w:type="gramStart"/>
      <w:r>
        <w:rPr>
          <w:color w:val="5F5F5F"/>
        </w:rPr>
        <w:t>remove</w:t>
      </w:r>
      <w:proofErr w:type="gramEnd"/>
      <w:r>
        <w:rPr>
          <w:color w:val="5F5F5F"/>
          <w:spacing w:val="-3"/>
        </w:rPr>
        <w:t xml:space="preserve"> </w:t>
      </w:r>
      <w:r>
        <w:rPr>
          <w:color w:val="5F5F5F"/>
        </w:rPr>
        <w:t>or</w:t>
      </w:r>
      <w:r>
        <w:rPr>
          <w:color w:val="5F5F5F"/>
          <w:spacing w:val="-6"/>
        </w:rPr>
        <w:t xml:space="preserve"> </w:t>
      </w:r>
      <w:r>
        <w:rPr>
          <w:color w:val="5F5F5F"/>
        </w:rPr>
        <w:t>isolate</w:t>
      </w:r>
      <w:r>
        <w:rPr>
          <w:color w:val="5F5F5F"/>
          <w:spacing w:val="-3"/>
        </w:rPr>
        <w:t xml:space="preserve"> </w:t>
      </w:r>
      <w:r>
        <w:rPr>
          <w:color w:val="5F5F5F"/>
        </w:rPr>
        <w:t>or</w:t>
      </w:r>
      <w:r>
        <w:rPr>
          <w:color w:val="5F5F5F"/>
          <w:spacing w:val="-1"/>
        </w:rPr>
        <w:t xml:space="preserve"> </w:t>
      </w:r>
      <w:r>
        <w:rPr>
          <w:color w:val="5F5F5F"/>
        </w:rPr>
        <w:t>decrease</w:t>
      </w:r>
      <w:r>
        <w:rPr>
          <w:color w:val="5F5F5F"/>
          <w:spacing w:val="-3"/>
        </w:rPr>
        <w:t xml:space="preserve"> </w:t>
      </w:r>
      <w:r>
        <w:rPr>
          <w:color w:val="5F5F5F"/>
        </w:rPr>
        <w:t>the</w:t>
      </w:r>
      <w:r>
        <w:rPr>
          <w:color w:val="5F5F5F"/>
          <w:spacing w:val="-3"/>
        </w:rPr>
        <w:t xml:space="preserve"> </w:t>
      </w:r>
      <w:r>
        <w:rPr>
          <w:color w:val="5F5F5F"/>
        </w:rPr>
        <w:t>availability</w:t>
      </w:r>
      <w:r>
        <w:rPr>
          <w:color w:val="5F5F5F"/>
          <w:spacing w:val="-1"/>
        </w:rPr>
        <w:t xml:space="preserve"> </w:t>
      </w:r>
      <w:r>
        <w:rPr>
          <w:color w:val="5F5F5F"/>
        </w:rPr>
        <w:t>or</w:t>
      </w:r>
      <w:r>
        <w:rPr>
          <w:color w:val="5F5F5F"/>
          <w:spacing w:val="-1"/>
        </w:rPr>
        <w:t xml:space="preserve"> </w:t>
      </w:r>
      <w:r>
        <w:rPr>
          <w:color w:val="5F5F5F"/>
        </w:rPr>
        <w:t>quality</w:t>
      </w:r>
      <w:r>
        <w:rPr>
          <w:color w:val="5F5F5F"/>
          <w:spacing w:val="-1"/>
        </w:rPr>
        <w:t xml:space="preserve"> </w:t>
      </w:r>
      <w:r>
        <w:rPr>
          <w:color w:val="5F5F5F"/>
        </w:rPr>
        <w:t>of habitat to the extent that the species is likely to decline.</w:t>
      </w:r>
    </w:p>
    <w:p w14:paraId="3C971016" w14:textId="77777777" w:rsidR="00D05A7A" w:rsidRDefault="00B8135C">
      <w:pPr>
        <w:pStyle w:val="BodyText"/>
        <w:tabs>
          <w:tab w:val="left" w:pos="692"/>
        </w:tabs>
        <w:spacing w:before="122" w:line="360" w:lineRule="auto"/>
        <w:ind w:left="693" w:right="1069" w:hanging="360"/>
      </w:pPr>
      <w:r>
        <w:rPr>
          <w:noProof/>
        </w:rPr>
        <w:drawing>
          <wp:inline distT="0" distB="0" distL="0" distR="0" wp14:anchorId="1F527CD9" wp14:editId="49C4D39F">
            <wp:extent cx="88264" cy="88265"/>
            <wp:effectExtent l="0" t="0" r="0" b="0"/>
            <wp:docPr id="1861" name="Image 18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1" name="Image 186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result in</w:t>
      </w:r>
      <w:r>
        <w:rPr>
          <w:color w:val="5F5F5F"/>
          <w:spacing w:val="-8"/>
        </w:rPr>
        <w:t xml:space="preserve"> </w:t>
      </w:r>
      <w:r>
        <w:rPr>
          <w:color w:val="5F5F5F"/>
        </w:rPr>
        <w:t>the</w:t>
      </w:r>
      <w:r>
        <w:rPr>
          <w:color w:val="5F5F5F"/>
          <w:spacing w:val="-2"/>
        </w:rPr>
        <w:t xml:space="preserve"> </w:t>
      </w:r>
      <w:r>
        <w:rPr>
          <w:color w:val="5F5F5F"/>
        </w:rPr>
        <w:t>further</w:t>
      </w:r>
      <w:r>
        <w:rPr>
          <w:color w:val="5F5F5F"/>
          <w:spacing w:val="-5"/>
        </w:rPr>
        <w:t xml:space="preserve"> </w:t>
      </w:r>
      <w:r>
        <w:rPr>
          <w:color w:val="5F5F5F"/>
        </w:rPr>
        <w:t>introduction</w:t>
      </w:r>
      <w:r>
        <w:rPr>
          <w:color w:val="5F5F5F"/>
          <w:spacing w:val="-2"/>
        </w:rPr>
        <w:t xml:space="preserve"> </w:t>
      </w:r>
      <w:r>
        <w:rPr>
          <w:color w:val="5F5F5F"/>
        </w:rPr>
        <w:t>of invasive</w:t>
      </w:r>
      <w:r>
        <w:rPr>
          <w:color w:val="5F5F5F"/>
          <w:spacing w:val="-2"/>
        </w:rPr>
        <w:t xml:space="preserve"> </w:t>
      </w:r>
      <w:r>
        <w:rPr>
          <w:color w:val="5F5F5F"/>
        </w:rPr>
        <w:t>species that are</w:t>
      </w:r>
      <w:r>
        <w:rPr>
          <w:color w:val="5F5F5F"/>
          <w:spacing w:val="-2"/>
        </w:rPr>
        <w:t xml:space="preserve"> </w:t>
      </w:r>
      <w:r>
        <w:rPr>
          <w:color w:val="5F5F5F"/>
        </w:rPr>
        <w:t>harmful</w:t>
      </w:r>
      <w:r>
        <w:rPr>
          <w:color w:val="5F5F5F"/>
          <w:spacing w:val="-2"/>
        </w:rPr>
        <w:t xml:space="preserve"> </w:t>
      </w:r>
      <w:r>
        <w:rPr>
          <w:color w:val="5F5F5F"/>
        </w:rPr>
        <w:t>to</w:t>
      </w:r>
      <w:r>
        <w:rPr>
          <w:color w:val="5F5F5F"/>
          <w:spacing w:val="-7"/>
        </w:rPr>
        <w:t xml:space="preserve"> </w:t>
      </w:r>
      <w:r>
        <w:rPr>
          <w:color w:val="5F5F5F"/>
        </w:rPr>
        <w:t>this species within potential habitat.</w:t>
      </w:r>
    </w:p>
    <w:p w14:paraId="0A510319" w14:textId="77777777" w:rsidR="00D05A7A" w:rsidRDefault="00B8135C">
      <w:pPr>
        <w:pStyle w:val="BodyText"/>
        <w:tabs>
          <w:tab w:val="left" w:pos="692"/>
        </w:tabs>
        <w:spacing w:before="121" w:line="357" w:lineRule="auto"/>
        <w:ind w:left="692" w:right="537" w:hanging="360"/>
      </w:pPr>
      <w:r>
        <w:rPr>
          <w:noProof/>
        </w:rPr>
        <w:drawing>
          <wp:inline distT="0" distB="0" distL="0" distR="0" wp14:anchorId="3680AA32" wp14:editId="28C28714">
            <wp:extent cx="88264" cy="88898"/>
            <wp:effectExtent l="0" t="0" r="0" b="0"/>
            <wp:docPr id="1862" name="Image 18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2" name="Image 186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introduce</w:t>
      </w:r>
      <w:r>
        <w:rPr>
          <w:color w:val="5F5F5F"/>
          <w:spacing w:val="-2"/>
        </w:rPr>
        <w:t xml:space="preserve"> </w:t>
      </w:r>
      <w:r>
        <w:rPr>
          <w:color w:val="5F5F5F"/>
        </w:rPr>
        <w:t>disease</w:t>
      </w:r>
      <w:r>
        <w:rPr>
          <w:color w:val="5F5F5F"/>
          <w:spacing w:val="-2"/>
        </w:rPr>
        <w:t xml:space="preserve"> </w:t>
      </w:r>
      <w:r>
        <w:rPr>
          <w:color w:val="5F5F5F"/>
        </w:rPr>
        <w:t>that</w:t>
      </w:r>
      <w:r>
        <w:rPr>
          <w:color w:val="5F5F5F"/>
          <w:spacing w:val="-4"/>
        </w:rPr>
        <w:t xml:space="preserve"> </w:t>
      </w:r>
      <w:r>
        <w:rPr>
          <w:color w:val="5F5F5F"/>
        </w:rPr>
        <w:t>may cause</w:t>
      </w:r>
      <w:r>
        <w:rPr>
          <w:color w:val="5F5F5F"/>
          <w:spacing w:val="-2"/>
        </w:rPr>
        <w:t xml:space="preserve"> </w:t>
      </w:r>
      <w:r>
        <w:rPr>
          <w:color w:val="5F5F5F"/>
        </w:rPr>
        <w:t>these</w:t>
      </w:r>
      <w:r>
        <w:rPr>
          <w:color w:val="5F5F5F"/>
          <w:spacing w:val="-2"/>
        </w:rPr>
        <w:t xml:space="preserve"> </w:t>
      </w:r>
      <w:r>
        <w:rPr>
          <w:color w:val="5F5F5F"/>
        </w:rPr>
        <w:t>species to</w:t>
      </w:r>
      <w:r>
        <w:rPr>
          <w:color w:val="5F5F5F"/>
          <w:spacing w:val="-7"/>
        </w:rPr>
        <w:t xml:space="preserve"> </w:t>
      </w:r>
      <w:r>
        <w:rPr>
          <w:color w:val="5F5F5F"/>
        </w:rPr>
        <w:t>decline.</w:t>
      </w:r>
      <w:r>
        <w:rPr>
          <w:color w:val="5F5F5F"/>
          <w:spacing w:val="-3"/>
        </w:rPr>
        <w:t xml:space="preserve"> </w:t>
      </w:r>
      <w:proofErr w:type="gramStart"/>
      <w:r>
        <w:rPr>
          <w:color w:val="5F5F5F"/>
        </w:rPr>
        <w:t>In</w:t>
      </w:r>
      <w:r>
        <w:rPr>
          <w:color w:val="5F5F5F"/>
          <w:spacing w:val="-2"/>
        </w:rPr>
        <w:t xml:space="preserve"> </w:t>
      </w:r>
      <w:r>
        <w:rPr>
          <w:color w:val="5F5F5F"/>
        </w:rPr>
        <w:t>particular,</w:t>
      </w:r>
      <w:r>
        <w:rPr>
          <w:color w:val="5F5F5F"/>
          <w:spacing w:val="-4"/>
        </w:rPr>
        <w:t xml:space="preserve"> </w:t>
      </w:r>
      <w:r>
        <w:rPr>
          <w:color w:val="5F5F5F"/>
        </w:rPr>
        <w:t>Chytrid</w:t>
      </w:r>
      <w:proofErr w:type="gramEnd"/>
      <w:r>
        <w:rPr>
          <w:color w:val="5F5F5F"/>
        </w:rPr>
        <w:t xml:space="preserve"> fungus is known to infect the growling grass frog, which can be managed with the implementation of measures to comply with the terrestrial ecology EPRs.</w:t>
      </w:r>
    </w:p>
    <w:p w14:paraId="60F08729" w14:textId="77777777" w:rsidR="00D05A7A" w:rsidRDefault="00B8135C">
      <w:pPr>
        <w:pStyle w:val="BodyText"/>
        <w:spacing w:before="186" w:line="360" w:lineRule="auto"/>
        <w:ind w:left="332" w:right="744"/>
      </w:pPr>
      <w:r>
        <w:rPr>
          <w:color w:val="5F5F5F"/>
        </w:rPr>
        <w:t>Overall, there will be no direct impacts to habitat for this species, and indirect impacts can be reduced through</w:t>
      </w:r>
      <w:r>
        <w:rPr>
          <w:color w:val="5F5F5F"/>
          <w:spacing w:val="-2"/>
        </w:rPr>
        <w:t xml:space="preserve"> </w:t>
      </w:r>
      <w:r>
        <w:rPr>
          <w:color w:val="5F5F5F"/>
        </w:rPr>
        <w:t>the</w:t>
      </w:r>
      <w:r>
        <w:rPr>
          <w:color w:val="5F5F5F"/>
          <w:spacing w:val="-2"/>
        </w:rPr>
        <w:t xml:space="preserve"> </w:t>
      </w:r>
      <w:r>
        <w:rPr>
          <w:color w:val="5F5F5F"/>
        </w:rPr>
        <w:t>implementation</w:t>
      </w:r>
      <w:r>
        <w:rPr>
          <w:color w:val="5F5F5F"/>
          <w:spacing w:val="-2"/>
        </w:rPr>
        <w:t xml:space="preserve"> </w:t>
      </w:r>
      <w:r>
        <w:rPr>
          <w:color w:val="5F5F5F"/>
        </w:rPr>
        <w:t>of</w:t>
      </w:r>
      <w:r>
        <w:rPr>
          <w:color w:val="5F5F5F"/>
          <w:spacing w:val="-5"/>
        </w:rPr>
        <w:t xml:space="preserve"> </w:t>
      </w:r>
      <w:r>
        <w:rPr>
          <w:color w:val="5F5F5F"/>
        </w:rPr>
        <w:t>measures</w:t>
      </w:r>
      <w:r>
        <w:rPr>
          <w:color w:val="5F5F5F"/>
          <w:spacing w:val="-1"/>
        </w:rPr>
        <w:t xml:space="preserve"> </w:t>
      </w:r>
      <w:r>
        <w:rPr>
          <w:color w:val="5F5F5F"/>
        </w:rPr>
        <w:t>to</w:t>
      </w:r>
      <w:r>
        <w:rPr>
          <w:color w:val="5F5F5F"/>
          <w:spacing w:val="-7"/>
        </w:rPr>
        <w:t xml:space="preserve"> </w:t>
      </w:r>
      <w:r>
        <w:rPr>
          <w:color w:val="5F5F5F"/>
        </w:rPr>
        <w:t>comply with</w:t>
      </w:r>
      <w:r>
        <w:rPr>
          <w:color w:val="5F5F5F"/>
          <w:spacing w:val="-7"/>
        </w:rPr>
        <w:t xml:space="preserve"> </w:t>
      </w:r>
      <w:r>
        <w:rPr>
          <w:color w:val="5F5F5F"/>
        </w:rPr>
        <w:t>EPRs.</w:t>
      </w:r>
      <w:r>
        <w:rPr>
          <w:color w:val="5F5F5F"/>
          <w:spacing w:val="-4"/>
        </w:rPr>
        <w:t xml:space="preserve"> </w:t>
      </w:r>
      <w:r>
        <w:rPr>
          <w:color w:val="5F5F5F"/>
        </w:rPr>
        <w:t>Therefore, the</w:t>
      </w:r>
      <w:r>
        <w:rPr>
          <w:color w:val="5F5F5F"/>
          <w:spacing w:val="-7"/>
        </w:rPr>
        <w:t xml:space="preserve"> </w:t>
      </w:r>
      <w:r>
        <w:rPr>
          <w:color w:val="5F5F5F"/>
        </w:rPr>
        <w:t>project</w:t>
      </w:r>
      <w:r>
        <w:rPr>
          <w:color w:val="5F5F5F"/>
          <w:spacing w:val="-4"/>
        </w:rPr>
        <w:t xml:space="preserve"> </w:t>
      </w:r>
      <w:r>
        <w:rPr>
          <w:color w:val="5F5F5F"/>
        </w:rPr>
        <w:t>is unlikely to</w:t>
      </w:r>
      <w:r>
        <w:rPr>
          <w:color w:val="5F5F5F"/>
          <w:spacing w:val="-2"/>
        </w:rPr>
        <w:t xml:space="preserve"> </w:t>
      </w:r>
      <w:r>
        <w:rPr>
          <w:color w:val="5F5F5F"/>
        </w:rPr>
        <w:t>interfere substantially with</w:t>
      </w:r>
      <w:r>
        <w:rPr>
          <w:color w:val="5F5F5F"/>
          <w:spacing w:val="-2"/>
        </w:rPr>
        <w:t xml:space="preserve"> </w:t>
      </w:r>
      <w:r>
        <w:rPr>
          <w:color w:val="5F5F5F"/>
        </w:rPr>
        <w:t>the</w:t>
      </w:r>
      <w:r>
        <w:rPr>
          <w:color w:val="5F5F5F"/>
          <w:spacing w:val="-2"/>
        </w:rPr>
        <w:t xml:space="preserve"> </w:t>
      </w:r>
      <w:r>
        <w:rPr>
          <w:color w:val="5F5F5F"/>
        </w:rPr>
        <w:t>recovery</w:t>
      </w:r>
      <w:r>
        <w:rPr>
          <w:color w:val="5F5F5F"/>
          <w:spacing w:val="-5"/>
        </w:rPr>
        <w:t xml:space="preserve"> </w:t>
      </w:r>
      <w:r>
        <w:rPr>
          <w:color w:val="5F5F5F"/>
        </w:rPr>
        <w:t>of</w:t>
      </w:r>
      <w:r>
        <w:rPr>
          <w:color w:val="5F5F5F"/>
          <w:spacing w:val="-5"/>
        </w:rPr>
        <w:t xml:space="preserve"> </w:t>
      </w:r>
      <w:r>
        <w:rPr>
          <w:color w:val="5F5F5F"/>
        </w:rPr>
        <w:t>the</w:t>
      </w:r>
      <w:r>
        <w:rPr>
          <w:color w:val="5F5F5F"/>
          <w:spacing w:val="-2"/>
        </w:rPr>
        <w:t xml:space="preserve"> </w:t>
      </w:r>
      <w:r>
        <w:rPr>
          <w:color w:val="5F5F5F"/>
        </w:rPr>
        <w:t>growling</w:t>
      </w:r>
      <w:r>
        <w:rPr>
          <w:color w:val="5F5F5F"/>
          <w:spacing w:val="-2"/>
        </w:rPr>
        <w:t xml:space="preserve"> </w:t>
      </w:r>
      <w:r>
        <w:rPr>
          <w:color w:val="5F5F5F"/>
        </w:rPr>
        <w:t xml:space="preserve">grass </w:t>
      </w:r>
      <w:proofErr w:type="gramStart"/>
      <w:r>
        <w:rPr>
          <w:color w:val="5F5F5F"/>
        </w:rPr>
        <w:t>frog, and</w:t>
      </w:r>
      <w:proofErr w:type="gramEnd"/>
      <w:r>
        <w:rPr>
          <w:color w:val="5F5F5F"/>
          <w:spacing w:val="-2"/>
        </w:rPr>
        <w:t xml:space="preserve"> </w:t>
      </w:r>
      <w:r>
        <w:rPr>
          <w:color w:val="5F5F5F"/>
        </w:rPr>
        <w:t>is unlikely to</w:t>
      </w:r>
      <w:r>
        <w:rPr>
          <w:color w:val="5F5F5F"/>
          <w:spacing w:val="-2"/>
        </w:rPr>
        <w:t xml:space="preserve"> </w:t>
      </w:r>
      <w:r>
        <w:rPr>
          <w:color w:val="5F5F5F"/>
        </w:rPr>
        <w:t>have</w:t>
      </w:r>
      <w:r>
        <w:rPr>
          <w:color w:val="5F5F5F"/>
          <w:spacing w:val="-2"/>
        </w:rPr>
        <w:t xml:space="preserve"> </w:t>
      </w:r>
      <w:r>
        <w:rPr>
          <w:color w:val="5F5F5F"/>
        </w:rPr>
        <w:t>a</w:t>
      </w:r>
      <w:r>
        <w:rPr>
          <w:color w:val="5F5F5F"/>
          <w:spacing w:val="-7"/>
        </w:rPr>
        <w:t xml:space="preserve"> </w:t>
      </w:r>
      <w:r>
        <w:rPr>
          <w:color w:val="5F5F5F"/>
        </w:rPr>
        <w:t>significant impact on</w:t>
      </w:r>
      <w:r>
        <w:rPr>
          <w:color w:val="5F5F5F"/>
          <w:spacing w:val="-7"/>
        </w:rPr>
        <w:t xml:space="preserve"> </w:t>
      </w:r>
      <w:r>
        <w:rPr>
          <w:color w:val="5F5F5F"/>
        </w:rPr>
        <w:t xml:space="preserve">the </w:t>
      </w:r>
      <w:r>
        <w:rPr>
          <w:color w:val="5F5F5F"/>
          <w:spacing w:val="-2"/>
        </w:rPr>
        <w:t>species.</w:t>
      </w:r>
    </w:p>
    <w:p w14:paraId="067E08C3" w14:textId="77777777" w:rsidR="00D05A7A" w:rsidRDefault="00D05A7A">
      <w:pPr>
        <w:spacing w:line="360" w:lineRule="auto"/>
        <w:sectPr w:rsidR="00D05A7A">
          <w:pgSz w:w="11910" w:h="16840"/>
          <w:pgMar w:top="980" w:right="603" w:bottom="820" w:left="800" w:header="467" w:footer="636" w:gutter="0"/>
          <w:cols w:space="720"/>
        </w:sectPr>
      </w:pPr>
    </w:p>
    <w:p w14:paraId="2C22E4A7" w14:textId="77777777" w:rsidR="00D05A7A" w:rsidRDefault="00D05A7A">
      <w:pPr>
        <w:pStyle w:val="BodyText"/>
      </w:pPr>
    </w:p>
    <w:p w14:paraId="51AA9CE7" w14:textId="77777777" w:rsidR="00D05A7A" w:rsidRDefault="00D05A7A">
      <w:pPr>
        <w:pStyle w:val="BodyText"/>
        <w:spacing w:before="219" w:after="1"/>
      </w:pPr>
    </w:p>
    <w:p w14:paraId="195239A4" w14:textId="77777777" w:rsidR="00D05A7A" w:rsidRDefault="00B8135C">
      <w:pPr>
        <w:pStyle w:val="BodyText"/>
        <w:spacing w:line="206" w:lineRule="exact"/>
        <w:ind w:left="328"/>
      </w:pPr>
      <w:r>
        <w:rPr>
          <w:noProof/>
          <w:position w:val="-3"/>
        </w:rPr>
        <w:drawing>
          <wp:inline distT="0" distB="0" distL="0" distR="0" wp14:anchorId="110ED7D2" wp14:editId="3FD9FCC2">
            <wp:extent cx="774191" cy="131064"/>
            <wp:effectExtent l="0" t="0" r="0" b="0"/>
            <wp:docPr id="1863" name="Image 18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3" name="Image 1863"/>
                    <pic:cNvPicPr/>
                  </pic:nvPicPr>
                  <pic:blipFill>
                    <a:blip r:embed="rId62" cstate="screen">
                      <a:extLst>
                        <a:ext uri="{28A0092B-C50C-407E-A947-70E740481C1C}">
                          <a14:useLocalDpi xmlns:a14="http://schemas.microsoft.com/office/drawing/2010/main"/>
                        </a:ext>
                      </a:extLst>
                    </a:blip>
                    <a:stretch>
                      <a:fillRect/>
                    </a:stretch>
                  </pic:blipFill>
                  <pic:spPr>
                    <a:xfrm>
                      <a:off x="0" y="0"/>
                      <a:ext cx="774191" cy="131064"/>
                    </a:xfrm>
                    <a:prstGeom prst="rect">
                      <a:avLst/>
                    </a:prstGeom>
                  </pic:spPr>
                </pic:pic>
              </a:graphicData>
            </a:graphic>
          </wp:inline>
        </w:drawing>
      </w:r>
    </w:p>
    <w:p w14:paraId="0279F564" w14:textId="77777777" w:rsidR="00D05A7A" w:rsidRDefault="00B8135C">
      <w:pPr>
        <w:spacing w:before="153" w:line="360" w:lineRule="auto"/>
        <w:ind w:left="332" w:right="544"/>
        <w:rPr>
          <w:sz w:val="20"/>
        </w:rPr>
      </w:pPr>
      <w:r>
        <w:rPr>
          <w:color w:val="585858"/>
          <w:sz w:val="20"/>
        </w:rPr>
        <w:t>Impacts</w:t>
      </w:r>
      <w:r>
        <w:rPr>
          <w:color w:val="585858"/>
          <w:spacing w:val="-5"/>
          <w:sz w:val="20"/>
        </w:rPr>
        <w:t xml:space="preserve"> </w:t>
      </w:r>
      <w:r>
        <w:rPr>
          <w:color w:val="585858"/>
          <w:sz w:val="20"/>
        </w:rPr>
        <w:t>to</w:t>
      </w:r>
      <w:r>
        <w:rPr>
          <w:color w:val="585858"/>
          <w:spacing w:val="-7"/>
          <w:sz w:val="20"/>
        </w:rPr>
        <w:t xml:space="preserve"> </w:t>
      </w:r>
      <w:r>
        <w:rPr>
          <w:color w:val="585858"/>
          <w:sz w:val="20"/>
        </w:rPr>
        <w:t>migratory shorebirds have</w:t>
      </w:r>
      <w:r>
        <w:rPr>
          <w:color w:val="585858"/>
          <w:spacing w:val="-2"/>
          <w:sz w:val="20"/>
        </w:rPr>
        <w:t xml:space="preserve"> </w:t>
      </w:r>
      <w:r>
        <w:rPr>
          <w:color w:val="585858"/>
          <w:sz w:val="20"/>
        </w:rPr>
        <w:t>been</w:t>
      </w:r>
      <w:r>
        <w:rPr>
          <w:color w:val="585858"/>
          <w:spacing w:val="-2"/>
          <w:sz w:val="20"/>
        </w:rPr>
        <w:t xml:space="preserve"> </w:t>
      </w:r>
      <w:r>
        <w:rPr>
          <w:color w:val="585858"/>
          <w:sz w:val="20"/>
        </w:rPr>
        <w:t>considered</w:t>
      </w:r>
      <w:r>
        <w:rPr>
          <w:color w:val="585858"/>
          <w:spacing w:val="-2"/>
          <w:sz w:val="20"/>
        </w:rPr>
        <w:t xml:space="preserve"> </w:t>
      </w:r>
      <w:r>
        <w:rPr>
          <w:color w:val="585858"/>
          <w:sz w:val="20"/>
        </w:rPr>
        <w:t>in</w:t>
      </w:r>
      <w:r>
        <w:rPr>
          <w:color w:val="585858"/>
          <w:spacing w:val="-2"/>
          <w:sz w:val="20"/>
        </w:rPr>
        <w:t xml:space="preserve"> </w:t>
      </w:r>
      <w:r>
        <w:rPr>
          <w:color w:val="585858"/>
          <w:sz w:val="20"/>
        </w:rPr>
        <w:t>line</w:t>
      </w:r>
      <w:r>
        <w:rPr>
          <w:color w:val="585858"/>
          <w:spacing w:val="-2"/>
          <w:sz w:val="20"/>
        </w:rPr>
        <w:t xml:space="preserve"> </w:t>
      </w:r>
      <w:r>
        <w:rPr>
          <w:color w:val="585858"/>
          <w:sz w:val="20"/>
        </w:rPr>
        <w:t>with</w:t>
      </w:r>
      <w:r>
        <w:rPr>
          <w:color w:val="585858"/>
          <w:spacing w:val="-2"/>
          <w:sz w:val="20"/>
        </w:rPr>
        <w:t xml:space="preserve"> </w:t>
      </w:r>
      <w:r>
        <w:rPr>
          <w:i/>
          <w:color w:val="585858"/>
          <w:sz w:val="20"/>
        </w:rPr>
        <w:t>EPBC</w:t>
      </w:r>
      <w:r>
        <w:rPr>
          <w:i/>
          <w:color w:val="585858"/>
          <w:spacing w:val="-2"/>
          <w:sz w:val="20"/>
        </w:rPr>
        <w:t xml:space="preserve"> </w:t>
      </w:r>
      <w:r>
        <w:rPr>
          <w:i/>
          <w:color w:val="585858"/>
          <w:sz w:val="20"/>
        </w:rPr>
        <w:t>Act Policy</w:t>
      </w:r>
      <w:r>
        <w:rPr>
          <w:i/>
          <w:color w:val="585858"/>
          <w:spacing w:val="-5"/>
          <w:sz w:val="20"/>
        </w:rPr>
        <w:t xml:space="preserve"> </w:t>
      </w:r>
      <w:r>
        <w:rPr>
          <w:i/>
          <w:color w:val="585858"/>
          <w:sz w:val="20"/>
        </w:rPr>
        <w:t>Statement 3.21</w:t>
      </w:r>
      <w:r>
        <w:rPr>
          <w:i/>
          <w:color w:val="585858"/>
          <w:spacing w:val="-7"/>
          <w:sz w:val="20"/>
        </w:rPr>
        <w:t xml:space="preserve"> </w:t>
      </w:r>
      <w:r>
        <w:rPr>
          <w:i/>
          <w:color w:val="585858"/>
          <w:sz w:val="20"/>
        </w:rPr>
        <w:t xml:space="preserve">Industry guidelines for avoiding, </w:t>
      </w:r>
      <w:proofErr w:type="gramStart"/>
      <w:r>
        <w:rPr>
          <w:i/>
          <w:color w:val="585858"/>
          <w:sz w:val="20"/>
        </w:rPr>
        <w:t>assessing</w:t>
      </w:r>
      <w:proofErr w:type="gramEnd"/>
      <w:r>
        <w:rPr>
          <w:i/>
          <w:color w:val="585858"/>
          <w:sz w:val="20"/>
        </w:rPr>
        <w:t xml:space="preserve"> and mitigating impacts on EPBC Act listed migratory shorebird species</w:t>
      </w:r>
      <w:r>
        <w:rPr>
          <w:color w:val="585858"/>
          <w:sz w:val="20"/>
        </w:rPr>
        <w:t>.</w:t>
      </w:r>
    </w:p>
    <w:p w14:paraId="1BC7A245" w14:textId="77777777" w:rsidR="00D05A7A" w:rsidRDefault="00B8135C">
      <w:pPr>
        <w:pStyle w:val="BodyText"/>
        <w:spacing w:before="122" w:line="360" w:lineRule="auto"/>
        <w:ind w:left="332" w:right="537"/>
      </w:pPr>
      <w:r>
        <w:rPr>
          <w:color w:val="585858"/>
        </w:rPr>
        <w:t xml:space="preserve">Eastern curlew is critically endangered, </w:t>
      </w:r>
      <w:proofErr w:type="gramStart"/>
      <w:r>
        <w:rPr>
          <w:color w:val="585858"/>
        </w:rPr>
        <w:t>marine</w:t>
      </w:r>
      <w:proofErr w:type="gramEnd"/>
      <w:r>
        <w:rPr>
          <w:color w:val="585858"/>
        </w:rPr>
        <w:t xml:space="preserve"> and migratory under the EPBC Act and has approved conservation</w:t>
      </w:r>
      <w:r>
        <w:rPr>
          <w:color w:val="585858"/>
          <w:spacing w:val="-3"/>
        </w:rPr>
        <w:t xml:space="preserve"> </w:t>
      </w:r>
      <w:r>
        <w:rPr>
          <w:color w:val="585858"/>
        </w:rPr>
        <w:t>advice</w:t>
      </w:r>
      <w:r>
        <w:rPr>
          <w:color w:val="585858"/>
          <w:spacing w:val="-3"/>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EPBC</w:t>
      </w:r>
      <w:r>
        <w:rPr>
          <w:color w:val="585858"/>
          <w:spacing w:val="-9"/>
        </w:rPr>
        <w:t xml:space="preserve"> </w:t>
      </w:r>
      <w:r>
        <w:rPr>
          <w:color w:val="585858"/>
        </w:rPr>
        <w:t>Act. Lesser</w:t>
      </w:r>
      <w:r>
        <w:rPr>
          <w:color w:val="585858"/>
          <w:spacing w:val="-6"/>
        </w:rPr>
        <w:t xml:space="preserve"> </w:t>
      </w:r>
      <w:r>
        <w:rPr>
          <w:color w:val="585858"/>
        </w:rPr>
        <w:t>sand</w:t>
      </w:r>
      <w:r>
        <w:rPr>
          <w:color w:val="585858"/>
          <w:spacing w:val="-7"/>
        </w:rPr>
        <w:t xml:space="preserve"> </w:t>
      </w:r>
      <w:r>
        <w:rPr>
          <w:color w:val="585858"/>
        </w:rPr>
        <w:t>plover</w:t>
      </w:r>
      <w:r>
        <w:rPr>
          <w:color w:val="585858"/>
          <w:spacing w:val="-1"/>
        </w:rPr>
        <w:t xml:space="preserve"> </w:t>
      </w:r>
      <w:r>
        <w:rPr>
          <w:color w:val="585858"/>
        </w:rPr>
        <w:t>is</w:t>
      </w:r>
      <w:r>
        <w:rPr>
          <w:color w:val="585858"/>
          <w:spacing w:val="-1"/>
        </w:rPr>
        <w:t xml:space="preserve"> </w:t>
      </w:r>
      <w:r>
        <w:rPr>
          <w:color w:val="585858"/>
        </w:rPr>
        <w:t>endangered, marine</w:t>
      </w:r>
      <w:r>
        <w:rPr>
          <w:color w:val="585858"/>
          <w:spacing w:val="-3"/>
        </w:rPr>
        <w:t xml:space="preserve"> </w:t>
      </w:r>
      <w:r>
        <w:rPr>
          <w:color w:val="585858"/>
        </w:rPr>
        <w:t>and</w:t>
      </w:r>
      <w:r>
        <w:rPr>
          <w:color w:val="585858"/>
          <w:spacing w:val="-3"/>
        </w:rPr>
        <w:t xml:space="preserve"> </w:t>
      </w:r>
      <w:r>
        <w:rPr>
          <w:color w:val="585858"/>
        </w:rPr>
        <w:t>migratory</w:t>
      </w:r>
      <w:r>
        <w:rPr>
          <w:color w:val="585858"/>
          <w:spacing w:val="-1"/>
        </w:rPr>
        <w:t xml:space="preserve"> </w:t>
      </w:r>
      <w:r>
        <w:rPr>
          <w:color w:val="585858"/>
        </w:rPr>
        <w:t>under</w:t>
      </w:r>
      <w:r>
        <w:rPr>
          <w:color w:val="585858"/>
          <w:spacing w:val="-1"/>
        </w:rPr>
        <w:t xml:space="preserve"> </w:t>
      </w:r>
      <w:r>
        <w:rPr>
          <w:color w:val="585858"/>
        </w:rPr>
        <w:t>the EPBC Act and has approved conservation advice and an adopted threat abatement plan under the</w:t>
      </w:r>
      <w:r>
        <w:rPr>
          <w:color w:val="585858"/>
          <w:spacing w:val="-3"/>
        </w:rPr>
        <w:t xml:space="preserve"> </w:t>
      </w:r>
      <w:r>
        <w:rPr>
          <w:color w:val="585858"/>
        </w:rPr>
        <w:t xml:space="preserve">EPBC Act. Greater sand plover is vulnerable, </w:t>
      </w:r>
      <w:proofErr w:type="gramStart"/>
      <w:r>
        <w:rPr>
          <w:color w:val="585858"/>
        </w:rPr>
        <w:t>marine</w:t>
      </w:r>
      <w:proofErr w:type="gramEnd"/>
      <w:r>
        <w:rPr>
          <w:color w:val="585858"/>
        </w:rPr>
        <w:t xml:space="preserve"> and migratory under the EPBC Act and has approved conservation advice (DEE, 2016) under the EPBC Act.</w:t>
      </w:r>
    </w:p>
    <w:p w14:paraId="54A8F999" w14:textId="77777777" w:rsidR="00D05A7A" w:rsidRDefault="00B8135C">
      <w:pPr>
        <w:pStyle w:val="BodyText"/>
        <w:spacing w:before="118" w:line="360" w:lineRule="auto"/>
        <w:ind w:left="332" w:right="544"/>
      </w:pPr>
      <w:r>
        <w:rPr>
          <w:color w:val="585858"/>
        </w:rPr>
        <w:t>The</w:t>
      </w:r>
      <w:r>
        <w:rPr>
          <w:color w:val="585858"/>
          <w:spacing w:val="-3"/>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w:t>
      </w:r>
      <w:r>
        <w:rPr>
          <w:color w:val="585858"/>
          <w:spacing w:val="-3"/>
        </w:rPr>
        <w:t xml:space="preserve"> </w:t>
      </w:r>
      <w:r>
        <w:rPr>
          <w:color w:val="585858"/>
        </w:rPr>
        <w:t>for</w:t>
      </w:r>
      <w:r>
        <w:rPr>
          <w:color w:val="585858"/>
          <w:spacing w:val="-1"/>
        </w:rPr>
        <w:t xml:space="preserve"> </w:t>
      </w:r>
      <w:r>
        <w:rPr>
          <w:color w:val="585858"/>
        </w:rPr>
        <w:t>eastern</w:t>
      </w:r>
      <w:r>
        <w:rPr>
          <w:color w:val="585858"/>
          <w:spacing w:val="-3"/>
        </w:rPr>
        <w:t xml:space="preserve"> </w:t>
      </w:r>
      <w:r>
        <w:rPr>
          <w:color w:val="585858"/>
        </w:rPr>
        <w:t>(Department of</w:t>
      </w:r>
      <w:r>
        <w:rPr>
          <w:color w:val="585858"/>
          <w:spacing w:val="-5"/>
        </w:rPr>
        <w:t xml:space="preserve"> </w:t>
      </w:r>
      <w:r>
        <w:rPr>
          <w:color w:val="585858"/>
        </w:rPr>
        <w:t>the</w:t>
      </w:r>
      <w:r>
        <w:rPr>
          <w:color w:val="585858"/>
          <w:spacing w:val="-3"/>
        </w:rPr>
        <w:t xml:space="preserve"> </w:t>
      </w:r>
      <w:r>
        <w:rPr>
          <w:color w:val="585858"/>
        </w:rPr>
        <w:t>Environment</w:t>
      </w:r>
      <w:r>
        <w:rPr>
          <w:color w:val="585858"/>
          <w:spacing w:val="-5"/>
        </w:rPr>
        <w:t xml:space="preserve"> </w:t>
      </w:r>
      <w:r>
        <w:rPr>
          <w:color w:val="585858"/>
        </w:rPr>
        <w:t>2015), the</w:t>
      </w:r>
      <w:r>
        <w:rPr>
          <w:color w:val="585858"/>
          <w:spacing w:val="-3"/>
        </w:rPr>
        <w:t xml:space="preserve"> </w:t>
      </w:r>
      <w:r>
        <w:rPr>
          <w:color w:val="585858"/>
        </w:rPr>
        <w:t>lesser</w:t>
      </w:r>
      <w:r>
        <w:rPr>
          <w:color w:val="585858"/>
          <w:spacing w:val="-6"/>
        </w:rPr>
        <w:t xml:space="preserve"> </w:t>
      </w:r>
      <w:r>
        <w:rPr>
          <w:color w:val="585858"/>
        </w:rPr>
        <w:t>sand</w:t>
      </w:r>
      <w:r>
        <w:rPr>
          <w:color w:val="585858"/>
          <w:spacing w:val="-3"/>
        </w:rPr>
        <w:t xml:space="preserve"> </w:t>
      </w:r>
      <w:r>
        <w:rPr>
          <w:color w:val="585858"/>
        </w:rPr>
        <w:t>plover (TSSC 2016) and the greater sand plover (TSSC 2016) each identifies the species’ key threats including:</w:t>
      </w:r>
    </w:p>
    <w:p w14:paraId="717C4CD4" w14:textId="77777777" w:rsidR="00D05A7A" w:rsidRDefault="00B8135C">
      <w:pPr>
        <w:pStyle w:val="BodyText"/>
        <w:tabs>
          <w:tab w:val="left" w:pos="692"/>
          <w:tab w:val="left" w:pos="5506"/>
          <w:tab w:val="left" w:pos="5867"/>
        </w:tabs>
        <w:spacing w:before="121"/>
        <w:ind w:left="332"/>
      </w:pPr>
      <w:r>
        <w:rPr>
          <w:noProof/>
        </w:rPr>
        <w:drawing>
          <wp:inline distT="0" distB="0" distL="0" distR="0" wp14:anchorId="4B10A957" wp14:editId="3924478F">
            <wp:extent cx="88264" cy="88264"/>
            <wp:effectExtent l="0" t="0" r="0" b="0"/>
            <wp:docPr id="1864" name="Image 18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4" name="Image 186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ongoing</w:t>
      </w:r>
      <w:r>
        <w:rPr>
          <w:color w:val="5F5F5F"/>
          <w:spacing w:val="-9"/>
        </w:rPr>
        <w:t xml:space="preserve"> </w:t>
      </w:r>
      <w:r>
        <w:rPr>
          <w:color w:val="5F5F5F"/>
        </w:rPr>
        <w:t>human</w:t>
      </w:r>
      <w:r>
        <w:rPr>
          <w:color w:val="5F5F5F"/>
          <w:spacing w:val="-9"/>
        </w:rPr>
        <w:t xml:space="preserve"> </w:t>
      </w:r>
      <w:r>
        <w:rPr>
          <w:color w:val="5F5F5F"/>
          <w:spacing w:val="-2"/>
        </w:rPr>
        <w:t>disturbance</w:t>
      </w:r>
      <w:r>
        <w:rPr>
          <w:color w:val="5F5F5F"/>
        </w:rPr>
        <w:tab/>
      </w:r>
      <w:r>
        <w:rPr>
          <w:noProof/>
          <w:color w:val="5F5F5F"/>
        </w:rPr>
        <w:drawing>
          <wp:inline distT="0" distB="0" distL="0" distR="0" wp14:anchorId="2200C8C5" wp14:editId="338CBC65">
            <wp:extent cx="88264" cy="88264"/>
            <wp:effectExtent l="0" t="0" r="0" b="0"/>
            <wp:docPr id="1865" name="Image 18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5" name="Image 186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color w:val="5F5F5F"/>
        </w:rPr>
        <w:tab/>
      </w:r>
      <w:r>
        <w:rPr>
          <w:color w:val="5F5F5F"/>
        </w:rPr>
        <w:t>changes</w:t>
      </w:r>
      <w:r>
        <w:rPr>
          <w:color w:val="5F5F5F"/>
          <w:spacing w:val="-3"/>
        </w:rPr>
        <w:t xml:space="preserve"> </w:t>
      </w:r>
      <w:r>
        <w:rPr>
          <w:color w:val="5F5F5F"/>
        </w:rPr>
        <w:t>to</w:t>
      </w:r>
      <w:r>
        <w:rPr>
          <w:color w:val="5F5F5F"/>
          <w:spacing w:val="-5"/>
        </w:rPr>
        <w:t xml:space="preserve"> </w:t>
      </w:r>
      <w:r>
        <w:rPr>
          <w:color w:val="5F5F5F"/>
        </w:rPr>
        <w:t>water</w:t>
      </w:r>
      <w:r>
        <w:rPr>
          <w:color w:val="5F5F5F"/>
          <w:spacing w:val="-2"/>
        </w:rPr>
        <w:t xml:space="preserve"> regime</w:t>
      </w:r>
    </w:p>
    <w:p w14:paraId="489C5095" w14:textId="77777777" w:rsidR="00D05A7A" w:rsidRDefault="00D05A7A">
      <w:pPr>
        <w:pStyle w:val="BodyText"/>
        <w:spacing w:before="6"/>
      </w:pPr>
    </w:p>
    <w:p w14:paraId="2FCC4FCD" w14:textId="77777777" w:rsidR="00D05A7A" w:rsidRDefault="00B8135C">
      <w:pPr>
        <w:pStyle w:val="BodyText"/>
        <w:tabs>
          <w:tab w:val="left" w:pos="692"/>
          <w:tab w:val="left" w:pos="5506"/>
          <w:tab w:val="left" w:pos="5867"/>
        </w:tabs>
        <w:ind w:left="332"/>
      </w:pPr>
      <w:r>
        <w:rPr>
          <w:noProof/>
        </w:rPr>
        <w:drawing>
          <wp:inline distT="0" distB="0" distL="0" distR="0" wp14:anchorId="409B2111" wp14:editId="4315B9FB">
            <wp:extent cx="88264" cy="88264"/>
            <wp:effectExtent l="0" t="0" r="0" b="0"/>
            <wp:docPr id="1866" name="Image 18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6" name="Image 186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habitat</w:t>
      </w:r>
      <w:r>
        <w:rPr>
          <w:color w:val="5F5F5F"/>
          <w:spacing w:val="-4"/>
        </w:rPr>
        <w:t xml:space="preserve"> </w:t>
      </w:r>
      <w:r>
        <w:rPr>
          <w:color w:val="5F5F5F"/>
        </w:rPr>
        <w:t>loss</w:t>
      </w:r>
      <w:r>
        <w:rPr>
          <w:color w:val="5F5F5F"/>
          <w:spacing w:val="-5"/>
        </w:rPr>
        <w:t xml:space="preserve"> </w:t>
      </w:r>
      <w:r>
        <w:rPr>
          <w:color w:val="5F5F5F"/>
        </w:rPr>
        <w:t>and</w:t>
      </w:r>
      <w:r>
        <w:rPr>
          <w:color w:val="5F5F5F"/>
          <w:spacing w:val="-6"/>
        </w:rPr>
        <w:t xml:space="preserve"> </w:t>
      </w:r>
      <w:r>
        <w:rPr>
          <w:color w:val="5F5F5F"/>
        </w:rPr>
        <w:t>degradation</w:t>
      </w:r>
      <w:r>
        <w:rPr>
          <w:color w:val="5F5F5F"/>
          <w:spacing w:val="-7"/>
        </w:rPr>
        <w:t xml:space="preserve"> </w:t>
      </w:r>
      <w:r>
        <w:rPr>
          <w:color w:val="5F5F5F"/>
        </w:rPr>
        <w:t>from</w:t>
      </w:r>
      <w:r>
        <w:rPr>
          <w:color w:val="5F5F5F"/>
          <w:spacing w:val="-4"/>
        </w:rPr>
        <w:t xml:space="preserve"> </w:t>
      </w:r>
      <w:r>
        <w:rPr>
          <w:color w:val="5F5F5F"/>
          <w:spacing w:val="-2"/>
        </w:rPr>
        <w:t>pollution</w:t>
      </w:r>
      <w:r>
        <w:rPr>
          <w:color w:val="5F5F5F"/>
        </w:rPr>
        <w:tab/>
      </w:r>
      <w:r>
        <w:rPr>
          <w:noProof/>
          <w:color w:val="5F5F5F"/>
        </w:rPr>
        <w:drawing>
          <wp:inline distT="0" distB="0" distL="0" distR="0" wp14:anchorId="19AE39B9" wp14:editId="21C9502E">
            <wp:extent cx="88264" cy="88264"/>
            <wp:effectExtent l="0" t="0" r="0" b="0"/>
            <wp:docPr id="1867" name="Image 18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7" name="Image 186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color w:val="5F5F5F"/>
        </w:rPr>
        <w:tab/>
      </w:r>
      <w:r>
        <w:rPr>
          <w:color w:val="5F5F5F"/>
        </w:rPr>
        <w:t>invasive</w:t>
      </w:r>
      <w:r>
        <w:rPr>
          <w:color w:val="5F5F5F"/>
          <w:spacing w:val="-10"/>
        </w:rPr>
        <w:t xml:space="preserve"> </w:t>
      </w:r>
      <w:r>
        <w:rPr>
          <w:color w:val="5F5F5F"/>
          <w:spacing w:val="-2"/>
        </w:rPr>
        <w:t>plants</w:t>
      </w:r>
    </w:p>
    <w:p w14:paraId="4C1E45FC" w14:textId="77777777" w:rsidR="00D05A7A" w:rsidRDefault="00D05A7A">
      <w:pPr>
        <w:pStyle w:val="BodyText"/>
        <w:spacing w:before="68"/>
      </w:pPr>
    </w:p>
    <w:p w14:paraId="406FBE92" w14:textId="77777777" w:rsidR="00D05A7A" w:rsidRDefault="00B8135C">
      <w:pPr>
        <w:pStyle w:val="BodyText"/>
        <w:spacing w:line="360" w:lineRule="auto"/>
        <w:ind w:left="332" w:right="544"/>
      </w:pPr>
      <w:r>
        <w:rPr>
          <w:color w:val="5F5F5F"/>
        </w:rPr>
        <w:t>The threat of ongoing human disturbance relates to the potential noise and light impacts from the project, while other threats are not relevant or avoided in design. Eastern curlew has no national recovery plan or threat abatement plan adopted under the EPBC Act. The Department of the Environment (2008a) threat abatement plan for predation by the European red fox is relevant to the lesser sand plover. Lesser sand plover</w:t>
      </w:r>
      <w:r>
        <w:rPr>
          <w:color w:val="5F5F5F"/>
          <w:spacing w:val="-2"/>
        </w:rPr>
        <w:t xml:space="preserve"> </w:t>
      </w:r>
      <w:r>
        <w:rPr>
          <w:color w:val="5F5F5F"/>
        </w:rPr>
        <w:t>has</w:t>
      </w:r>
      <w:r>
        <w:rPr>
          <w:color w:val="5F5F5F"/>
          <w:spacing w:val="-1"/>
        </w:rPr>
        <w:t xml:space="preserve"> </w:t>
      </w:r>
      <w:r>
        <w:rPr>
          <w:color w:val="5F5F5F"/>
        </w:rPr>
        <w:t>no</w:t>
      </w:r>
      <w:r>
        <w:rPr>
          <w:color w:val="5F5F5F"/>
          <w:spacing w:val="-3"/>
        </w:rPr>
        <w:t xml:space="preserve"> </w:t>
      </w:r>
      <w:r>
        <w:rPr>
          <w:color w:val="5F5F5F"/>
        </w:rPr>
        <w:t>national</w:t>
      </w:r>
      <w:r>
        <w:rPr>
          <w:color w:val="5F5F5F"/>
          <w:spacing w:val="-3"/>
        </w:rPr>
        <w:t xml:space="preserve"> </w:t>
      </w:r>
      <w:r>
        <w:rPr>
          <w:color w:val="5F5F5F"/>
        </w:rPr>
        <w:t>recovery</w:t>
      </w:r>
      <w:r>
        <w:rPr>
          <w:color w:val="5F5F5F"/>
          <w:spacing w:val="-1"/>
        </w:rPr>
        <w:t xml:space="preserve"> </w:t>
      </w:r>
      <w:r>
        <w:rPr>
          <w:color w:val="5F5F5F"/>
        </w:rPr>
        <w:t>plan</w:t>
      </w:r>
      <w:r>
        <w:rPr>
          <w:color w:val="5F5F5F"/>
          <w:spacing w:val="-3"/>
        </w:rPr>
        <w:t xml:space="preserve"> </w:t>
      </w:r>
      <w:r>
        <w:rPr>
          <w:color w:val="5F5F5F"/>
        </w:rPr>
        <w:t>under</w:t>
      </w:r>
      <w:r>
        <w:rPr>
          <w:color w:val="5F5F5F"/>
          <w:spacing w:val="-1"/>
        </w:rPr>
        <w:t xml:space="preserve"> </w:t>
      </w:r>
      <w:r>
        <w:rPr>
          <w:color w:val="5F5F5F"/>
        </w:rPr>
        <w:t>the</w:t>
      </w:r>
      <w:r>
        <w:rPr>
          <w:color w:val="5F5F5F"/>
          <w:spacing w:val="-3"/>
        </w:rPr>
        <w:t xml:space="preserve"> </w:t>
      </w:r>
      <w:r>
        <w:rPr>
          <w:color w:val="5F5F5F"/>
        </w:rPr>
        <w:t>EPBC</w:t>
      </w:r>
      <w:r>
        <w:rPr>
          <w:color w:val="5F5F5F"/>
          <w:spacing w:val="-7"/>
        </w:rPr>
        <w:t xml:space="preserve"> </w:t>
      </w:r>
      <w:r>
        <w:rPr>
          <w:color w:val="5F5F5F"/>
        </w:rPr>
        <w:t>Act.</w:t>
      </w:r>
      <w:r>
        <w:rPr>
          <w:color w:val="5F5F5F"/>
          <w:spacing w:val="-6"/>
        </w:rPr>
        <w:t xml:space="preserve"> </w:t>
      </w:r>
      <w:r>
        <w:rPr>
          <w:color w:val="5F5F5F"/>
        </w:rPr>
        <w:t>Greater</w:t>
      </w:r>
      <w:r>
        <w:rPr>
          <w:color w:val="5F5F5F"/>
          <w:spacing w:val="-5"/>
        </w:rPr>
        <w:t xml:space="preserve"> </w:t>
      </w:r>
      <w:r>
        <w:rPr>
          <w:color w:val="5F5F5F"/>
        </w:rPr>
        <w:t>sand</w:t>
      </w:r>
      <w:r>
        <w:rPr>
          <w:color w:val="5F5F5F"/>
          <w:spacing w:val="-3"/>
        </w:rPr>
        <w:t xml:space="preserve"> </w:t>
      </w:r>
      <w:r>
        <w:rPr>
          <w:color w:val="5F5F5F"/>
        </w:rPr>
        <w:t>plover</w:t>
      </w:r>
      <w:r>
        <w:rPr>
          <w:color w:val="5F5F5F"/>
          <w:spacing w:val="-1"/>
        </w:rPr>
        <w:t xml:space="preserve"> </w:t>
      </w:r>
      <w:r>
        <w:rPr>
          <w:color w:val="5F5F5F"/>
        </w:rPr>
        <w:t>has</w:t>
      </w:r>
      <w:r>
        <w:rPr>
          <w:color w:val="5F5F5F"/>
          <w:spacing w:val="-1"/>
        </w:rPr>
        <w:t xml:space="preserve"> </w:t>
      </w:r>
      <w:r>
        <w:rPr>
          <w:color w:val="5F5F5F"/>
        </w:rPr>
        <w:t>no</w:t>
      </w:r>
      <w:r>
        <w:rPr>
          <w:color w:val="5F5F5F"/>
          <w:spacing w:val="-3"/>
        </w:rPr>
        <w:t xml:space="preserve"> </w:t>
      </w:r>
      <w:r>
        <w:rPr>
          <w:color w:val="5F5F5F"/>
        </w:rPr>
        <w:t>national</w:t>
      </w:r>
      <w:r>
        <w:rPr>
          <w:color w:val="5F5F5F"/>
          <w:spacing w:val="-3"/>
        </w:rPr>
        <w:t xml:space="preserve"> </w:t>
      </w:r>
      <w:r>
        <w:rPr>
          <w:color w:val="5F5F5F"/>
        </w:rPr>
        <w:t>recovery</w:t>
      </w:r>
      <w:r>
        <w:rPr>
          <w:color w:val="5F5F5F"/>
          <w:spacing w:val="-1"/>
        </w:rPr>
        <w:t xml:space="preserve"> </w:t>
      </w:r>
      <w:r>
        <w:rPr>
          <w:color w:val="5F5F5F"/>
        </w:rPr>
        <w:t>plan or threat abatement plan under the EPBC Act.</w:t>
      </w:r>
    </w:p>
    <w:p w14:paraId="19EEC1B4" w14:textId="77777777" w:rsidR="00D05A7A" w:rsidRDefault="00B8135C">
      <w:pPr>
        <w:pStyle w:val="BodyText"/>
        <w:spacing w:before="119" w:line="360" w:lineRule="auto"/>
        <w:ind w:left="332" w:right="744"/>
      </w:pPr>
      <w:r>
        <w:rPr>
          <w:color w:val="585858"/>
        </w:rPr>
        <w:t>Fairy tern</w:t>
      </w:r>
      <w:r>
        <w:rPr>
          <w:color w:val="585858"/>
          <w:spacing w:val="-2"/>
        </w:rPr>
        <w:t xml:space="preserve"> </w:t>
      </w:r>
      <w:r>
        <w:rPr>
          <w:color w:val="585858"/>
        </w:rPr>
        <w:t>is</w:t>
      </w:r>
      <w:r>
        <w:rPr>
          <w:color w:val="585858"/>
          <w:spacing w:val="-5"/>
        </w:rPr>
        <w:t xml:space="preserve"> </w:t>
      </w:r>
      <w:r>
        <w:rPr>
          <w:color w:val="585858"/>
        </w:rPr>
        <w:t>vulnerable</w:t>
      </w:r>
      <w:r>
        <w:rPr>
          <w:color w:val="585858"/>
          <w:spacing w:val="-2"/>
        </w:rPr>
        <w:t xml:space="preserve"> </w:t>
      </w:r>
      <w:r>
        <w:rPr>
          <w:color w:val="585858"/>
        </w:rPr>
        <w:t>and</w:t>
      </w:r>
      <w:r>
        <w:rPr>
          <w:color w:val="585858"/>
          <w:spacing w:val="-2"/>
        </w:rPr>
        <w:t xml:space="preserve"> </w:t>
      </w:r>
      <w:r>
        <w:rPr>
          <w:color w:val="585858"/>
        </w:rPr>
        <w:t>marine</w:t>
      </w:r>
      <w:r>
        <w:rPr>
          <w:color w:val="585858"/>
          <w:spacing w:val="-2"/>
        </w:rPr>
        <w:t xml:space="preserve"> </w:t>
      </w:r>
      <w:r>
        <w:rPr>
          <w:color w:val="585858"/>
        </w:rPr>
        <w:t>under the</w:t>
      </w:r>
      <w:r>
        <w:rPr>
          <w:color w:val="585858"/>
          <w:spacing w:val="-2"/>
        </w:rPr>
        <w:t xml:space="preserve"> </w:t>
      </w:r>
      <w:r>
        <w:rPr>
          <w:color w:val="585858"/>
        </w:rPr>
        <w:t>EPBC</w:t>
      </w:r>
      <w:r>
        <w:rPr>
          <w:color w:val="585858"/>
          <w:spacing w:val="-7"/>
        </w:rPr>
        <w:t xml:space="preserve"> </w:t>
      </w:r>
      <w:r>
        <w:rPr>
          <w:color w:val="585858"/>
        </w:rPr>
        <w:t>Act and</w:t>
      </w:r>
      <w:r>
        <w:rPr>
          <w:color w:val="585858"/>
          <w:spacing w:val="-2"/>
        </w:rPr>
        <w:t xml:space="preserve"> </w:t>
      </w:r>
      <w:r>
        <w:rPr>
          <w:color w:val="585858"/>
        </w:rPr>
        <w:t>has approved</w:t>
      </w:r>
      <w:r>
        <w:rPr>
          <w:color w:val="585858"/>
          <w:spacing w:val="-2"/>
        </w:rPr>
        <w:t xml:space="preserve"> </w:t>
      </w:r>
      <w:r>
        <w:rPr>
          <w:color w:val="585858"/>
        </w:rPr>
        <w:t>conservation</w:t>
      </w:r>
      <w:r>
        <w:rPr>
          <w:color w:val="585858"/>
          <w:spacing w:val="-2"/>
        </w:rPr>
        <w:t xml:space="preserve"> </w:t>
      </w:r>
      <w:r>
        <w:rPr>
          <w:color w:val="585858"/>
        </w:rPr>
        <w:t>advice</w:t>
      </w:r>
      <w:r>
        <w:rPr>
          <w:color w:val="585858"/>
          <w:spacing w:val="-6"/>
        </w:rPr>
        <w:t xml:space="preserve"> </w:t>
      </w:r>
      <w:r>
        <w:rPr>
          <w:color w:val="585858"/>
        </w:rPr>
        <w:t>(DSEWPC 2011a), a national recovery plan (DAWE 2020) and two</w:t>
      </w:r>
      <w:r>
        <w:rPr>
          <w:color w:val="585858"/>
          <w:spacing w:val="-2"/>
        </w:rPr>
        <w:t xml:space="preserve"> </w:t>
      </w:r>
      <w:r>
        <w:rPr>
          <w:color w:val="585858"/>
        </w:rPr>
        <w:t xml:space="preserve">adopted threat abatement plans (DE 2015) under the EPBC Act. The approved conservation advice (DSEWPC 2011a) identifies the species’ key threats </w:t>
      </w:r>
      <w:r>
        <w:rPr>
          <w:color w:val="585858"/>
          <w:spacing w:val="-2"/>
        </w:rPr>
        <w:t>including:</w:t>
      </w:r>
    </w:p>
    <w:p w14:paraId="7789E7FC" w14:textId="77777777" w:rsidR="00D05A7A" w:rsidRDefault="00D05A7A">
      <w:pPr>
        <w:spacing w:line="360" w:lineRule="auto"/>
        <w:sectPr w:rsidR="00D05A7A">
          <w:pgSz w:w="11910" w:h="16840"/>
          <w:pgMar w:top="980" w:right="603" w:bottom="820" w:left="800" w:header="467" w:footer="636" w:gutter="0"/>
          <w:cols w:space="720"/>
        </w:sectPr>
      </w:pPr>
    </w:p>
    <w:p w14:paraId="0095A756" w14:textId="77777777" w:rsidR="00D05A7A" w:rsidRDefault="00B8135C">
      <w:pPr>
        <w:pStyle w:val="BodyText"/>
        <w:tabs>
          <w:tab w:val="left" w:pos="692"/>
        </w:tabs>
        <w:spacing w:before="118" w:line="360" w:lineRule="auto"/>
        <w:ind w:left="692" w:right="38" w:hanging="360"/>
      </w:pPr>
      <w:r>
        <w:rPr>
          <w:noProof/>
        </w:rPr>
        <w:drawing>
          <wp:inline distT="0" distB="0" distL="0" distR="0" wp14:anchorId="49C6A7DC" wp14:editId="0ABA227A">
            <wp:extent cx="88264" cy="88264"/>
            <wp:effectExtent l="0" t="0" r="0" b="0"/>
            <wp:docPr id="1868" name="Image 18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8" name="Image 186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predation</w:t>
      </w:r>
      <w:r>
        <w:rPr>
          <w:color w:val="5F5F5F"/>
          <w:spacing w:val="-7"/>
        </w:rPr>
        <w:t xml:space="preserve"> </w:t>
      </w:r>
      <w:r>
        <w:rPr>
          <w:color w:val="5F5F5F"/>
        </w:rPr>
        <w:t>by</w:t>
      </w:r>
      <w:r>
        <w:rPr>
          <w:color w:val="5F5F5F"/>
          <w:spacing w:val="-5"/>
        </w:rPr>
        <w:t xml:space="preserve"> </w:t>
      </w:r>
      <w:r>
        <w:rPr>
          <w:color w:val="5F5F5F"/>
        </w:rPr>
        <w:t>introduced</w:t>
      </w:r>
      <w:r>
        <w:rPr>
          <w:color w:val="5F5F5F"/>
          <w:spacing w:val="-7"/>
        </w:rPr>
        <w:t xml:space="preserve"> </w:t>
      </w:r>
      <w:r>
        <w:rPr>
          <w:color w:val="5F5F5F"/>
        </w:rPr>
        <w:t>mammals</w:t>
      </w:r>
      <w:r>
        <w:rPr>
          <w:color w:val="5F5F5F"/>
          <w:spacing w:val="-5"/>
        </w:rPr>
        <w:t xml:space="preserve"> </w:t>
      </w:r>
      <w:r>
        <w:rPr>
          <w:color w:val="5F5F5F"/>
        </w:rPr>
        <w:t>and</w:t>
      </w:r>
      <w:r>
        <w:rPr>
          <w:color w:val="5F5F5F"/>
          <w:spacing w:val="-7"/>
        </w:rPr>
        <w:t xml:space="preserve"> </w:t>
      </w:r>
      <w:r>
        <w:rPr>
          <w:color w:val="5F5F5F"/>
        </w:rPr>
        <w:t xml:space="preserve">native </w:t>
      </w:r>
      <w:proofErr w:type="gramStart"/>
      <w:r>
        <w:rPr>
          <w:color w:val="5F5F5F"/>
          <w:spacing w:val="-2"/>
        </w:rPr>
        <w:t>birds</w:t>
      </w:r>
      <w:proofErr w:type="gramEnd"/>
    </w:p>
    <w:p w14:paraId="08413A3B" w14:textId="77777777" w:rsidR="00D05A7A" w:rsidRDefault="00B8135C">
      <w:pPr>
        <w:pStyle w:val="BodyText"/>
        <w:tabs>
          <w:tab w:val="left" w:pos="693"/>
        </w:tabs>
        <w:spacing w:before="118" w:line="360" w:lineRule="auto"/>
        <w:ind w:left="693" w:right="779" w:hanging="361"/>
      </w:pPr>
      <w:r>
        <w:br w:type="column"/>
      </w:r>
      <w:r>
        <w:rPr>
          <w:noProof/>
        </w:rPr>
        <w:drawing>
          <wp:inline distT="0" distB="0" distL="0" distR="0" wp14:anchorId="752D8CA0" wp14:editId="007E5CC8">
            <wp:extent cx="88264" cy="88264"/>
            <wp:effectExtent l="0" t="0" r="0" b="0"/>
            <wp:docPr id="1869" name="Image 18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9" name="Image 186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irregular</w:t>
      </w:r>
      <w:r>
        <w:rPr>
          <w:color w:val="5F5F5F"/>
          <w:spacing w:val="-9"/>
        </w:rPr>
        <w:t xml:space="preserve"> </w:t>
      </w:r>
      <w:r>
        <w:rPr>
          <w:color w:val="5F5F5F"/>
        </w:rPr>
        <w:t>water</w:t>
      </w:r>
      <w:r>
        <w:rPr>
          <w:color w:val="5F5F5F"/>
          <w:spacing w:val="-9"/>
        </w:rPr>
        <w:t xml:space="preserve"> </w:t>
      </w:r>
      <w:r>
        <w:rPr>
          <w:color w:val="5F5F5F"/>
        </w:rPr>
        <w:t>management</w:t>
      </w:r>
      <w:r>
        <w:rPr>
          <w:color w:val="5F5F5F"/>
          <w:spacing w:val="-9"/>
        </w:rPr>
        <w:t xml:space="preserve"> </w:t>
      </w:r>
      <w:r>
        <w:rPr>
          <w:color w:val="5F5F5F"/>
        </w:rPr>
        <w:t>and</w:t>
      </w:r>
      <w:r>
        <w:rPr>
          <w:color w:val="5F5F5F"/>
          <w:spacing w:val="-11"/>
        </w:rPr>
        <w:t xml:space="preserve"> </w:t>
      </w:r>
      <w:r>
        <w:rPr>
          <w:color w:val="5F5F5F"/>
        </w:rPr>
        <w:t xml:space="preserve">increasing salinity in waters adjacent to </w:t>
      </w:r>
      <w:proofErr w:type="gramStart"/>
      <w:r>
        <w:rPr>
          <w:color w:val="5F5F5F"/>
        </w:rPr>
        <w:t>colonies</w:t>
      </w:r>
      <w:proofErr w:type="gramEnd"/>
    </w:p>
    <w:p w14:paraId="49638E73" w14:textId="77777777" w:rsidR="00D05A7A" w:rsidRDefault="00D05A7A">
      <w:pPr>
        <w:spacing w:line="360" w:lineRule="auto"/>
        <w:sectPr w:rsidR="00D05A7A">
          <w:type w:val="continuous"/>
          <w:pgSz w:w="11910" w:h="16840"/>
          <w:pgMar w:top="980" w:right="603" w:bottom="820" w:left="800" w:header="467" w:footer="636" w:gutter="0"/>
          <w:cols w:num="2" w:space="720" w:equalWidth="0">
            <w:col w:w="4731" w:space="443"/>
            <w:col w:w="5333"/>
          </w:cols>
        </w:sectPr>
      </w:pPr>
    </w:p>
    <w:p w14:paraId="0B5CACC8" w14:textId="77777777" w:rsidR="00D05A7A" w:rsidRDefault="00B8135C">
      <w:pPr>
        <w:pStyle w:val="BodyText"/>
        <w:tabs>
          <w:tab w:val="left" w:pos="692"/>
          <w:tab w:val="left" w:pos="5506"/>
          <w:tab w:val="left" w:pos="5867"/>
        </w:tabs>
        <w:spacing w:before="121"/>
        <w:ind w:left="332"/>
      </w:pPr>
      <w:r>
        <w:rPr>
          <w:noProof/>
        </w:rPr>
        <w:drawing>
          <wp:inline distT="0" distB="0" distL="0" distR="0" wp14:anchorId="061170E4" wp14:editId="6612F643">
            <wp:extent cx="88264" cy="88265"/>
            <wp:effectExtent l="0" t="0" r="0" b="0"/>
            <wp:docPr id="1870" name="Image 18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0" name="Image 187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disturbance</w:t>
      </w:r>
      <w:r>
        <w:rPr>
          <w:color w:val="5F5F5F"/>
          <w:spacing w:val="-7"/>
        </w:rPr>
        <w:t xml:space="preserve"> </w:t>
      </w:r>
      <w:r>
        <w:rPr>
          <w:color w:val="5F5F5F"/>
        </w:rPr>
        <w:t>by</w:t>
      </w:r>
      <w:r>
        <w:rPr>
          <w:color w:val="5F5F5F"/>
          <w:spacing w:val="-4"/>
        </w:rPr>
        <w:t xml:space="preserve"> </w:t>
      </w:r>
      <w:r>
        <w:rPr>
          <w:color w:val="5F5F5F"/>
        </w:rPr>
        <w:t>humans,</w:t>
      </w:r>
      <w:r>
        <w:rPr>
          <w:color w:val="5F5F5F"/>
          <w:spacing w:val="-3"/>
        </w:rPr>
        <w:t xml:space="preserve"> </w:t>
      </w:r>
      <w:r>
        <w:rPr>
          <w:color w:val="5F5F5F"/>
        </w:rPr>
        <w:t>dogs</w:t>
      </w:r>
      <w:r>
        <w:rPr>
          <w:color w:val="5F5F5F"/>
          <w:spacing w:val="-4"/>
        </w:rPr>
        <w:t xml:space="preserve"> </w:t>
      </w:r>
      <w:r>
        <w:rPr>
          <w:color w:val="5F5F5F"/>
        </w:rPr>
        <w:t>and</w:t>
      </w:r>
      <w:r>
        <w:rPr>
          <w:color w:val="5F5F5F"/>
          <w:spacing w:val="-6"/>
        </w:rPr>
        <w:t xml:space="preserve"> </w:t>
      </w:r>
      <w:r>
        <w:rPr>
          <w:color w:val="5F5F5F"/>
          <w:spacing w:val="-2"/>
        </w:rPr>
        <w:t>vehicles</w:t>
      </w:r>
      <w:r>
        <w:rPr>
          <w:color w:val="5F5F5F"/>
        </w:rPr>
        <w:tab/>
      </w:r>
      <w:r>
        <w:rPr>
          <w:noProof/>
          <w:color w:val="5F5F5F"/>
        </w:rPr>
        <w:drawing>
          <wp:inline distT="0" distB="0" distL="0" distR="0" wp14:anchorId="21B3AC2F" wp14:editId="4E532082">
            <wp:extent cx="88264" cy="88265"/>
            <wp:effectExtent l="0" t="0" r="0" b="0"/>
            <wp:docPr id="1871" name="Image 18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1" name="Image 187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color w:val="5F5F5F"/>
        </w:rPr>
        <w:tab/>
      </w:r>
      <w:r>
        <w:rPr>
          <w:color w:val="5F5F5F"/>
        </w:rPr>
        <w:t>weed</w:t>
      </w:r>
      <w:r>
        <w:rPr>
          <w:color w:val="5F5F5F"/>
          <w:spacing w:val="-8"/>
        </w:rPr>
        <w:t xml:space="preserve"> </w:t>
      </w:r>
      <w:proofErr w:type="gramStart"/>
      <w:r>
        <w:rPr>
          <w:color w:val="5F5F5F"/>
          <w:spacing w:val="-2"/>
        </w:rPr>
        <w:t>encroachment</w:t>
      </w:r>
      <w:proofErr w:type="gramEnd"/>
    </w:p>
    <w:p w14:paraId="7D5D2C1A" w14:textId="77777777" w:rsidR="00D05A7A" w:rsidRDefault="00D05A7A">
      <w:pPr>
        <w:pStyle w:val="BodyText"/>
        <w:spacing w:before="5"/>
      </w:pPr>
    </w:p>
    <w:p w14:paraId="7A71CB2A" w14:textId="77777777" w:rsidR="00D05A7A" w:rsidRDefault="00B8135C">
      <w:pPr>
        <w:pStyle w:val="BodyText"/>
        <w:tabs>
          <w:tab w:val="left" w:pos="1923"/>
        </w:tabs>
        <w:ind w:left="1563"/>
        <w:jc w:val="center"/>
      </w:pPr>
      <w:r>
        <w:rPr>
          <w:noProof/>
        </w:rPr>
        <w:drawing>
          <wp:inline distT="0" distB="0" distL="0" distR="0" wp14:anchorId="53DA137E" wp14:editId="7608E557">
            <wp:extent cx="88264" cy="88265"/>
            <wp:effectExtent l="0" t="0" r="0" b="0"/>
            <wp:docPr id="1872" name="Image 18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2" name="Image 187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oil</w:t>
      </w:r>
      <w:r>
        <w:rPr>
          <w:color w:val="5F5F5F"/>
          <w:spacing w:val="-4"/>
        </w:rPr>
        <w:t xml:space="preserve"> </w:t>
      </w:r>
      <w:proofErr w:type="gramStart"/>
      <w:r>
        <w:rPr>
          <w:color w:val="5F5F5F"/>
          <w:spacing w:val="-2"/>
        </w:rPr>
        <w:t>spills</w:t>
      </w:r>
      <w:proofErr w:type="gramEnd"/>
    </w:p>
    <w:p w14:paraId="7A8C15D9" w14:textId="77777777" w:rsidR="00D05A7A" w:rsidRDefault="00D05A7A">
      <w:pPr>
        <w:pStyle w:val="BodyText"/>
        <w:spacing w:before="6"/>
      </w:pPr>
    </w:p>
    <w:p w14:paraId="6B2F0EF4" w14:textId="77777777" w:rsidR="00D05A7A" w:rsidRDefault="00B8135C">
      <w:pPr>
        <w:pStyle w:val="BodyText"/>
        <w:spacing w:line="357" w:lineRule="auto"/>
        <w:ind w:left="332" w:right="744"/>
      </w:pPr>
      <w:r>
        <w:rPr>
          <w:color w:val="585858"/>
        </w:rPr>
        <w:t>These</w:t>
      </w:r>
      <w:r>
        <w:rPr>
          <w:color w:val="585858"/>
          <w:spacing w:val="-2"/>
        </w:rPr>
        <w:t xml:space="preserve"> </w:t>
      </w:r>
      <w:r>
        <w:rPr>
          <w:color w:val="585858"/>
        </w:rPr>
        <w:t>threats</w:t>
      </w:r>
      <w:r>
        <w:rPr>
          <w:color w:val="585858"/>
          <w:spacing w:val="-5"/>
        </w:rPr>
        <w:t xml:space="preserve"> </w:t>
      </w:r>
      <w:r>
        <w:rPr>
          <w:color w:val="585858"/>
        </w:rPr>
        <w:t>are</w:t>
      </w:r>
      <w:r>
        <w:rPr>
          <w:color w:val="585858"/>
          <w:spacing w:val="-2"/>
        </w:rPr>
        <w:t xml:space="preserve"> </w:t>
      </w:r>
      <w:r>
        <w:rPr>
          <w:color w:val="585858"/>
        </w:rPr>
        <w:t>mostly not</w:t>
      </w:r>
      <w:r>
        <w:rPr>
          <w:color w:val="585858"/>
          <w:spacing w:val="-4"/>
        </w:rPr>
        <w:t xml:space="preserve"> </w:t>
      </w:r>
      <w:r>
        <w:rPr>
          <w:color w:val="585858"/>
        </w:rPr>
        <w:t>relevant to</w:t>
      </w:r>
      <w:r>
        <w:rPr>
          <w:color w:val="585858"/>
          <w:spacing w:val="-7"/>
        </w:rPr>
        <w:t xml:space="preserve"> </w:t>
      </w:r>
      <w:r>
        <w:rPr>
          <w:color w:val="585858"/>
        </w:rPr>
        <w:t>the</w:t>
      </w:r>
      <w:r>
        <w:rPr>
          <w:color w:val="585858"/>
          <w:spacing w:val="-2"/>
        </w:rPr>
        <w:t xml:space="preserve"> </w:t>
      </w:r>
      <w:r>
        <w:rPr>
          <w:color w:val="585858"/>
        </w:rPr>
        <w:t>project or</w:t>
      </w:r>
      <w:r>
        <w:rPr>
          <w:color w:val="585858"/>
          <w:spacing w:val="-13"/>
        </w:rPr>
        <w:t xml:space="preserve"> </w:t>
      </w:r>
      <w:r>
        <w:rPr>
          <w:color w:val="585858"/>
        </w:rPr>
        <w:t>are</w:t>
      </w:r>
      <w:r>
        <w:rPr>
          <w:color w:val="585858"/>
          <w:spacing w:val="-2"/>
        </w:rPr>
        <w:t xml:space="preserve"> </w:t>
      </w:r>
      <w:r>
        <w:rPr>
          <w:color w:val="585858"/>
        </w:rPr>
        <w:t>avoided</w:t>
      </w:r>
      <w:r>
        <w:rPr>
          <w:color w:val="585858"/>
          <w:spacing w:val="-2"/>
        </w:rPr>
        <w:t xml:space="preserve"> </w:t>
      </w:r>
      <w:r>
        <w:rPr>
          <w:color w:val="585858"/>
        </w:rPr>
        <w:t>through</w:t>
      </w:r>
      <w:r>
        <w:rPr>
          <w:color w:val="585858"/>
          <w:spacing w:val="-2"/>
        </w:rPr>
        <w:t xml:space="preserve"> </w:t>
      </w:r>
      <w:r>
        <w:rPr>
          <w:color w:val="585858"/>
        </w:rPr>
        <w:t>design. The</w:t>
      </w:r>
      <w:r>
        <w:rPr>
          <w:color w:val="585858"/>
          <w:spacing w:val="-2"/>
        </w:rPr>
        <w:t xml:space="preserve"> </w:t>
      </w:r>
      <w:r>
        <w:rPr>
          <w:color w:val="585858"/>
        </w:rPr>
        <w:t>national</w:t>
      </w:r>
      <w:r>
        <w:rPr>
          <w:color w:val="585858"/>
          <w:spacing w:val="-2"/>
        </w:rPr>
        <w:t xml:space="preserve"> </w:t>
      </w:r>
      <w:r>
        <w:rPr>
          <w:color w:val="585858"/>
        </w:rPr>
        <w:t>recovery plan for fairy tern (Commonwealth of Australia 2020) includes recovery objectives to sustain a positive population trend. These objectives include:</w:t>
      </w:r>
    </w:p>
    <w:p w14:paraId="075DA0DA" w14:textId="77777777" w:rsidR="00D05A7A" w:rsidRDefault="00B8135C">
      <w:pPr>
        <w:pStyle w:val="BodyText"/>
        <w:tabs>
          <w:tab w:val="left" w:pos="692"/>
        </w:tabs>
        <w:spacing w:before="124"/>
        <w:ind w:left="332"/>
      </w:pPr>
      <w:r>
        <w:rPr>
          <w:noProof/>
        </w:rPr>
        <w:drawing>
          <wp:inline distT="0" distB="0" distL="0" distR="0" wp14:anchorId="2E6835D0" wp14:editId="5AE09D8C">
            <wp:extent cx="88264" cy="88898"/>
            <wp:effectExtent l="0" t="0" r="0" b="0"/>
            <wp:docPr id="1873" name="Image 18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3" name="Image 187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8"/>
                    </a:xfrm>
                    <a:prstGeom prst="rect">
                      <a:avLst/>
                    </a:prstGeom>
                  </pic:spPr>
                </pic:pic>
              </a:graphicData>
            </a:graphic>
          </wp:inline>
        </w:drawing>
      </w:r>
      <w:r>
        <w:rPr>
          <w:rFonts w:ascii="Times New Roman"/>
        </w:rPr>
        <w:tab/>
      </w:r>
      <w:r>
        <w:rPr>
          <w:color w:val="5F5F5F"/>
        </w:rPr>
        <w:t>Managing</w:t>
      </w:r>
      <w:r>
        <w:rPr>
          <w:color w:val="5F5F5F"/>
          <w:spacing w:val="-8"/>
        </w:rPr>
        <w:t xml:space="preserve"> </w:t>
      </w:r>
      <w:r>
        <w:rPr>
          <w:color w:val="5F5F5F"/>
        </w:rPr>
        <w:t>and</w:t>
      </w:r>
      <w:r>
        <w:rPr>
          <w:color w:val="5F5F5F"/>
          <w:spacing w:val="-8"/>
        </w:rPr>
        <w:t xml:space="preserve"> </w:t>
      </w:r>
      <w:r>
        <w:rPr>
          <w:color w:val="5F5F5F"/>
        </w:rPr>
        <w:t>protecting</w:t>
      </w:r>
      <w:r>
        <w:rPr>
          <w:color w:val="5F5F5F"/>
          <w:spacing w:val="-8"/>
        </w:rPr>
        <w:t xml:space="preserve"> </w:t>
      </w:r>
      <w:r>
        <w:rPr>
          <w:color w:val="5F5F5F"/>
        </w:rPr>
        <w:t>know</w:t>
      </w:r>
      <w:r>
        <w:rPr>
          <w:color w:val="5F5F5F"/>
          <w:spacing w:val="-8"/>
        </w:rPr>
        <w:t xml:space="preserve"> </w:t>
      </w:r>
      <w:r>
        <w:rPr>
          <w:color w:val="5F5F5F"/>
        </w:rPr>
        <w:t>breeding</w:t>
      </w:r>
      <w:r>
        <w:rPr>
          <w:color w:val="5F5F5F"/>
          <w:spacing w:val="-8"/>
        </w:rPr>
        <w:t xml:space="preserve"> </w:t>
      </w:r>
      <w:r>
        <w:rPr>
          <w:color w:val="5F5F5F"/>
          <w:spacing w:val="-2"/>
        </w:rPr>
        <w:t>populations.</w:t>
      </w:r>
    </w:p>
    <w:p w14:paraId="2DF08890" w14:textId="77777777" w:rsidR="00D05A7A" w:rsidRDefault="00D05A7A">
      <w:pPr>
        <w:pStyle w:val="BodyText"/>
        <w:spacing w:before="6"/>
      </w:pPr>
    </w:p>
    <w:p w14:paraId="7FB3CD15" w14:textId="77777777" w:rsidR="00D05A7A" w:rsidRDefault="00B8135C">
      <w:pPr>
        <w:pStyle w:val="BodyText"/>
        <w:tabs>
          <w:tab w:val="left" w:pos="692"/>
        </w:tabs>
        <w:ind w:left="332"/>
      </w:pPr>
      <w:r>
        <w:rPr>
          <w:noProof/>
        </w:rPr>
        <w:drawing>
          <wp:inline distT="0" distB="0" distL="0" distR="0" wp14:anchorId="6A524B8A" wp14:editId="12442232">
            <wp:extent cx="88264" cy="88264"/>
            <wp:effectExtent l="0" t="0" r="0" b="0"/>
            <wp:docPr id="1874" name="Image 18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4" name="Image 187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Developing</w:t>
      </w:r>
      <w:r>
        <w:rPr>
          <w:color w:val="5F5F5F"/>
          <w:spacing w:val="-10"/>
        </w:rPr>
        <w:t xml:space="preserve"> </w:t>
      </w:r>
      <w:r>
        <w:rPr>
          <w:color w:val="5F5F5F"/>
        </w:rPr>
        <w:t>and</w:t>
      </w:r>
      <w:r>
        <w:rPr>
          <w:color w:val="5F5F5F"/>
          <w:spacing w:val="-8"/>
        </w:rPr>
        <w:t xml:space="preserve"> </w:t>
      </w:r>
      <w:r>
        <w:rPr>
          <w:color w:val="5F5F5F"/>
        </w:rPr>
        <w:t>applying</w:t>
      </w:r>
      <w:r>
        <w:rPr>
          <w:color w:val="5F5F5F"/>
          <w:spacing w:val="-8"/>
        </w:rPr>
        <w:t xml:space="preserve"> </w:t>
      </w:r>
      <w:r>
        <w:rPr>
          <w:color w:val="5F5F5F"/>
        </w:rPr>
        <w:t>techniques</w:t>
      </w:r>
      <w:r>
        <w:rPr>
          <w:color w:val="5F5F5F"/>
          <w:spacing w:val="-7"/>
        </w:rPr>
        <w:t xml:space="preserve"> </w:t>
      </w:r>
      <w:r>
        <w:rPr>
          <w:color w:val="5F5F5F"/>
        </w:rPr>
        <w:t>to</w:t>
      </w:r>
      <w:r>
        <w:rPr>
          <w:color w:val="5F5F5F"/>
          <w:spacing w:val="-7"/>
        </w:rPr>
        <w:t xml:space="preserve"> </w:t>
      </w:r>
      <w:r>
        <w:rPr>
          <w:color w:val="5F5F5F"/>
        </w:rPr>
        <w:t>measure</w:t>
      </w:r>
      <w:r>
        <w:rPr>
          <w:color w:val="5F5F5F"/>
          <w:spacing w:val="-8"/>
        </w:rPr>
        <w:t xml:space="preserve"> </w:t>
      </w:r>
      <w:r>
        <w:rPr>
          <w:color w:val="5F5F5F"/>
        </w:rPr>
        <w:t>changes</w:t>
      </w:r>
      <w:r>
        <w:rPr>
          <w:color w:val="5F5F5F"/>
          <w:spacing w:val="-7"/>
        </w:rPr>
        <w:t xml:space="preserve"> </w:t>
      </w:r>
      <w:r>
        <w:rPr>
          <w:color w:val="5F5F5F"/>
        </w:rPr>
        <w:t>in</w:t>
      </w:r>
      <w:r>
        <w:rPr>
          <w:color w:val="5F5F5F"/>
          <w:spacing w:val="-8"/>
        </w:rPr>
        <w:t xml:space="preserve"> </w:t>
      </w:r>
      <w:r>
        <w:rPr>
          <w:color w:val="5F5F5F"/>
        </w:rPr>
        <w:t>population</w:t>
      </w:r>
      <w:r>
        <w:rPr>
          <w:color w:val="5F5F5F"/>
          <w:spacing w:val="-7"/>
        </w:rPr>
        <w:t xml:space="preserve"> </w:t>
      </w:r>
      <w:r>
        <w:rPr>
          <w:color w:val="5F5F5F"/>
          <w:spacing w:val="-2"/>
        </w:rPr>
        <w:t>trends.</w:t>
      </w:r>
    </w:p>
    <w:p w14:paraId="2FCF977D" w14:textId="77777777" w:rsidR="00D05A7A" w:rsidRDefault="00D05A7A">
      <w:pPr>
        <w:pStyle w:val="BodyText"/>
        <w:spacing w:before="5"/>
      </w:pPr>
    </w:p>
    <w:p w14:paraId="49F36FCD" w14:textId="77777777" w:rsidR="00D05A7A" w:rsidRDefault="00B8135C">
      <w:pPr>
        <w:pStyle w:val="BodyText"/>
        <w:tabs>
          <w:tab w:val="left" w:pos="692"/>
        </w:tabs>
        <w:spacing w:before="1"/>
        <w:ind w:left="332"/>
      </w:pPr>
      <w:r>
        <w:rPr>
          <w:noProof/>
        </w:rPr>
        <w:drawing>
          <wp:inline distT="0" distB="0" distL="0" distR="0" wp14:anchorId="24FDE6BF" wp14:editId="637B74FE">
            <wp:extent cx="88264" cy="88265"/>
            <wp:effectExtent l="0" t="0" r="0" b="0"/>
            <wp:docPr id="1875" name="Image 18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5" name="Image 187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Reducing</w:t>
      </w:r>
      <w:r>
        <w:rPr>
          <w:color w:val="5F5F5F"/>
          <w:spacing w:val="-11"/>
        </w:rPr>
        <w:t xml:space="preserve"> </w:t>
      </w:r>
      <w:r>
        <w:rPr>
          <w:color w:val="5F5F5F"/>
        </w:rPr>
        <w:t>or</w:t>
      </w:r>
      <w:r>
        <w:rPr>
          <w:color w:val="5F5F5F"/>
          <w:spacing w:val="-6"/>
        </w:rPr>
        <w:t xml:space="preserve"> </w:t>
      </w:r>
      <w:r>
        <w:rPr>
          <w:color w:val="5F5F5F"/>
        </w:rPr>
        <w:t>eliminating</w:t>
      </w:r>
      <w:r>
        <w:rPr>
          <w:color w:val="5F5F5F"/>
          <w:spacing w:val="-8"/>
        </w:rPr>
        <w:t xml:space="preserve"> </w:t>
      </w:r>
      <w:r>
        <w:rPr>
          <w:color w:val="5F5F5F"/>
        </w:rPr>
        <w:t>threats</w:t>
      </w:r>
      <w:r>
        <w:rPr>
          <w:color w:val="5F5F5F"/>
          <w:spacing w:val="-7"/>
        </w:rPr>
        <w:t xml:space="preserve"> </w:t>
      </w:r>
      <w:r>
        <w:rPr>
          <w:color w:val="5F5F5F"/>
        </w:rPr>
        <w:t>at</w:t>
      </w:r>
      <w:r>
        <w:rPr>
          <w:color w:val="5F5F5F"/>
          <w:spacing w:val="-5"/>
        </w:rPr>
        <w:t xml:space="preserve"> </w:t>
      </w:r>
      <w:r>
        <w:rPr>
          <w:color w:val="5F5F5F"/>
        </w:rPr>
        <w:t>breeding,</w:t>
      </w:r>
      <w:r>
        <w:rPr>
          <w:color w:val="5F5F5F"/>
          <w:spacing w:val="-6"/>
        </w:rPr>
        <w:t xml:space="preserve"> </w:t>
      </w:r>
      <w:r>
        <w:rPr>
          <w:color w:val="5F5F5F"/>
        </w:rPr>
        <w:t>non-</w:t>
      </w:r>
      <w:proofErr w:type="gramStart"/>
      <w:r>
        <w:rPr>
          <w:color w:val="5F5F5F"/>
        </w:rPr>
        <w:t>breeding</w:t>
      </w:r>
      <w:proofErr w:type="gramEnd"/>
      <w:r>
        <w:rPr>
          <w:color w:val="5F5F5F"/>
          <w:spacing w:val="-8"/>
        </w:rPr>
        <w:t xml:space="preserve"> </w:t>
      </w:r>
      <w:r>
        <w:rPr>
          <w:color w:val="5F5F5F"/>
        </w:rPr>
        <w:t>and</w:t>
      </w:r>
      <w:r>
        <w:rPr>
          <w:color w:val="5F5F5F"/>
          <w:spacing w:val="-8"/>
        </w:rPr>
        <w:t xml:space="preserve"> </w:t>
      </w:r>
      <w:r>
        <w:rPr>
          <w:color w:val="5F5F5F"/>
        </w:rPr>
        <w:t>foraging</w:t>
      </w:r>
      <w:r>
        <w:rPr>
          <w:color w:val="5F5F5F"/>
          <w:spacing w:val="-8"/>
        </w:rPr>
        <w:t xml:space="preserve"> </w:t>
      </w:r>
      <w:r>
        <w:rPr>
          <w:color w:val="5F5F5F"/>
          <w:spacing w:val="-2"/>
        </w:rPr>
        <w:t>sites.</w:t>
      </w:r>
    </w:p>
    <w:p w14:paraId="1B14D9B3" w14:textId="77777777" w:rsidR="00D05A7A" w:rsidRDefault="00D05A7A">
      <w:pPr>
        <w:pStyle w:val="BodyText"/>
        <w:spacing w:before="5"/>
      </w:pPr>
    </w:p>
    <w:p w14:paraId="09F073C9" w14:textId="77777777" w:rsidR="00D05A7A" w:rsidRDefault="00B8135C">
      <w:pPr>
        <w:pStyle w:val="BodyText"/>
        <w:tabs>
          <w:tab w:val="left" w:pos="692"/>
        </w:tabs>
        <w:spacing w:line="360" w:lineRule="auto"/>
        <w:ind w:left="692" w:right="694" w:hanging="360"/>
      </w:pPr>
      <w:r>
        <w:rPr>
          <w:noProof/>
        </w:rPr>
        <w:drawing>
          <wp:inline distT="0" distB="0" distL="0" distR="0" wp14:anchorId="3710A717" wp14:editId="75AC0652">
            <wp:extent cx="88264" cy="88265"/>
            <wp:effectExtent l="0" t="0" r="0" b="0"/>
            <wp:docPr id="1876" name="Image 18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6" name="Image 187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Undertaking</w:t>
      </w:r>
      <w:r>
        <w:rPr>
          <w:color w:val="5F5F5F"/>
          <w:spacing w:val="-4"/>
        </w:rPr>
        <w:t xml:space="preserve"> </w:t>
      </w:r>
      <w:r>
        <w:rPr>
          <w:color w:val="5F5F5F"/>
        </w:rPr>
        <w:t>research</w:t>
      </w:r>
      <w:r>
        <w:rPr>
          <w:color w:val="5F5F5F"/>
          <w:spacing w:val="-4"/>
        </w:rPr>
        <w:t xml:space="preserve"> </w:t>
      </w:r>
      <w:r>
        <w:rPr>
          <w:color w:val="5F5F5F"/>
        </w:rPr>
        <w:t>and</w:t>
      </w:r>
      <w:r>
        <w:rPr>
          <w:color w:val="5F5F5F"/>
          <w:spacing w:val="-4"/>
        </w:rPr>
        <w:t xml:space="preserve"> </w:t>
      </w:r>
      <w:r>
        <w:rPr>
          <w:color w:val="5F5F5F"/>
        </w:rPr>
        <w:t>monitoring</w:t>
      </w:r>
      <w:r>
        <w:rPr>
          <w:color w:val="5F5F5F"/>
          <w:spacing w:val="-4"/>
        </w:rPr>
        <w:t xml:space="preserve"> </w:t>
      </w:r>
      <w:r>
        <w:rPr>
          <w:color w:val="5F5F5F"/>
        </w:rPr>
        <w:t>to</w:t>
      </w:r>
      <w:r>
        <w:rPr>
          <w:color w:val="5F5F5F"/>
          <w:spacing w:val="-4"/>
        </w:rPr>
        <w:t xml:space="preserve"> </w:t>
      </w:r>
      <w:r>
        <w:rPr>
          <w:color w:val="5F5F5F"/>
        </w:rPr>
        <w:t>improve</w:t>
      </w:r>
      <w:r>
        <w:rPr>
          <w:color w:val="5F5F5F"/>
          <w:spacing w:val="-4"/>
        </w:rPr>
        <w:t xml:space="preserve"> </w:t>
      </w:r>
      <w:r>
        <w:rPr>
          <w:color w:val="5F5F5F"/>
        </w:rPr>
        <w:t>understanding</w:t>
      </w:r>
      <w:r>
        <w:rPr>
          <w:color w:val="5F5F5F"/>
          <w:spacing w:val="-4"/>
        </w:rPr>
        <w:t xml:space="preserve"> </w:t>
      </w:r>
      <w:r>
        <w:rPr>
          <w:color w:val="5F5F5F"/>
        </w:rPr>
        <w:t>of</w:t>
      </w:r>
      <w:r>
        <w:rPr>
          <w:color w:val="5F5F5F"/>
          <w:spacing w:val="-1"/>
        </w:rPr>
        <w:t xml:space="preserve"> </w:t>
      </w:r>
      <w:r>
        <w:rPr>
          <w:color w:val="5F5F5F"/>
        </w:rPr>
        <w:t>breeding,</w:t>
      </w:r>
      <w:r>
        <w:rPr>
          <w:color w:val="5F5F5F"/>
          <w:spacing w:val="-1"/>
        </w:rPr>
        <w:t xml:space="preserve"> </w:t>
      </w:r>
      <w:r>
        <w:rPr>
          <w:color w:val="5F5F5F"/>
        </w:rPr>
        <w:t>non-breeding</w:t>
      </w:r>
      <w:r>
        <w:rPr>
          <w:color w:val="5F5F5F"/>
          <w:spacing w:val="-4"/>
        </w:rPr>
        <w:t xml:space="preserve"> </w:t>
      </w:r>
      <w:r>
        <w:rPr>
          <w:color w:val="5F5F5F"/>
        </w:rPr>
        <w:t>and</w:t>
      </w:r>
      <w:r>
        <w:rPr>
          <w:color w:val="5F5F5F"/>
          <w:spacing w:val="-4"/>
        </w:rPr>
        <w:t xml:space="preserve"> </w:t>
      </w:r>
      <w:r>
        <w:rPr>
          <w:color w:val="5F5F5F"/>
        </w:rPr>
        <w:t>foraging attributes to better target management actions and habitat restoration.</w:t>
      </w:r>
    </w:p>
    <w:p w14:paraId="68968BA2" w14:textId="77777777" w:rsidR="00D05A7A" w:rsidRDefault="00D05A7A">
      <w:pPr>
        <w:spacing w:line="360" w:lineRule="auto"/>
        <w:sectPr w:rsidR="00D05A7A">
          <w:type w:val="continuous"/>
          <w:pgSz w:w="11910" w:h="16840"/>
          <w:pgMar w:top="980" w:right="603" w:bottom="820" w:left="800" w:header="467" w:footer="636" w:gutter="0"/>
          <w:cols w:space="720"/>
        </w:sectPr>
      </w:pPr>
    </w:p>
    <w:p w14:paraId="7277A6BB" w14:textId="77777777" w:rsidR="00D05A7A" w:rsidRDefault="00D05A7A">
      <w:pPr>
        <w:pStyle w:val="BodyText"/>
      </w:pPr>
    </w:p>
    <w:p w14:paraId="73444ED0" w14:textId="77777777" w:rsidR="00D05A7A" w:rsidRDefault="00D05A7A">
      <w:pPr>
        <w:pStyle w:val="BodyText"/>
        <w:spacing w:before="142"/>
      </w:pPr>
    </w:p>
    <w:p w14:paraId="1E907D92" w14:textId="77777777" w:rsidR="00D05A7A" w:rsidRDefault="00B8135C">
      <w:pPr>
        <w:pStyle w:val="BodyText"/>
        <w:tabs>
          <w:tab w:val="left" w:pos="687"/>
        </w:tabs>
        <w:spacing w:before="1"/>
        <w:ind w:left="332"/>
      </w:pPr>
      <w:r>
        <w:rPr>
          <w:noProof/>
        </w:rPr>
        <w:drawing>
          <wp:inline distT="0" distB="0" distL="0" distR="0" wp14:anchorId="7BE547FD" wp14:editId="6B068F15">
            <wp:extent cx="88264" cy="88264"/>
            <wp:effectExtent l="0" t="0" r="0" b="0"/>
            <wp:docPr id="1877" name="Image 18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7" name="Image 187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Engaging</w:t>
      </w:r>
      <w:r>
        <w:rPr>
          <w:color w:val="5F5F5F"/>
          <w:spacing w:val="-9"/>
        </w:rPr>
        <w:t xml:space="preserve"> </w:t>
      </w:r>
      <w:r>
        <w:rPr>
          <w:color w:val="5F5F5F"/>
        </w:rPr>
        <w:t>community</w:t>
      </w:r>
      <w:r>
        <w:rPr>
          <w:color w:val="5F5F5F"/>
          <w:spacing w:val="-6"/>
        </w:rPr>
        <w:t xml:space="preserve"> </w:t>
      </w:r>
      <w:r>
        <w:rPr>
          <w:color w:val="5F5F5F"/>
        </w:rPr>
        <w:t>stakeholders</w:t>
      </w:r>
      <w:r>
        <w:rPr>
          <w:color w:val="5F5F5F"/>
          <w:spacing w:val="-7"/>
        </w:rPr>
        <w:t xml:space="preserve"> </w:t>
      </w:r>
      <w:r>
        <w:rPr>
          <w:color w:val="5F5F5F"/>
        </w:rPr>
        <w:t>in</w:t>
      </w:r>
      <w:r>
        <w:rPr>
          <w:color w:val="5F5F5F"/>
          <w:spacing w:val="-8"/>
        </w:rPr>
        <w:t xml:space="preserve"> </w:t>
      </w:r>
      <w:r>
        <w:rPr>
          <w:color w:val="5F5F5F"/>
          <w:spacing w:val="-2"/>
        </w:rPr>
        <w:t>conservation.</w:t>
      </w:r>
    </w:p>
    <w:p w14:paraId="282E1532" w14:textId="77777777" w:rsidR="00D05A7A" w:rsidRDefault="00D05A7A">
      <w:pPr>
        <w:pStyle w:val="BodyText"/>
      </w:pPr>
    </w:p>
    <w:p w14:paraId="0AEFD9C3" w14:textId="77777777" w:rsidR="00D05A7A" w:rsidRDefault="00B8135C">
      <w:pPr>
        <w:pStyle w:val="BodyText"/>
        <w:tabs>
          <w:tab w:val="left" w:pos="687"/>
        </w:tabs>
        <w:spacing w:before="1"/>
        <w:ind w:left="332"/>
      </w:pPr>
      <w:r>
        <w:rPr>
          <w:noProof/>
        </w:rPr>
        <w:drawing>
          <wp:inline distT="0" distB="0" distL="0" distR="0" wp14:anchorId="0E94041E" wp14:editId="6034F778">
            <wp:extent cx="88264" cy="88899"/>
            <wp:effectExtent l="0" t="0" r="0" b="0"/>
            <wp:docPr id="1878" name="Image 18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8" name="Image 187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Coordinating,</w:t>
      </w:r>
      <w:r>
        <w:rPr>
          <w:color w:val="5F5F5F"/>
          <w:spacing w:val="-6"/>
        </w:rPr>
        <w:t xml:space="preserve"> </w:t>
      </w:r>
      <w:proofErr w:type="gramStart"/>
      <w:r>
        <w:rPr>
          <w:color w:val="5F5F5F"/>
        </w:rPr>
        <w:t>reviewing</w:t>
      </w:r>
      <w:proofErr w:type="gramEnd"/>
      <w:r>
        <w:rPr>
          <w:color w:val="5F5F5F"/>
          <w:spacing w:val="-9"/>
        </w:rPr>
        <w:t xml:space="preserve"> </w:t>
      </w:r>
      <w:r>
        <w:rPr>
          <w:color w:val="5F5F5F"/>
        </w:rPr>
        <w:t>and</w:t>
      </w:r>
      <w:r>
        <w:rPr>
          <w:color w:val="5F5F5F"/>
          <w:spacing w:val="-9"/>
        </w:rPr>
        <w:t xml:space="preserve"> </w:t>
      </w:r>
      <w:r>
        <w:rPr>
          <w:color w:val="5F5F5F"/>
        </w:rPr>
        <w:t>reporting</w:t>
      </w:r>
      <w:r>
        <w:rPr>
          <w:color w:val="5F5F5F"/>
          <w:spacing w:val="-8"/>
        </w:rPr>
        <w:t xml:space="preserve"> </w:t>
      </w:r>
      <w:r>
        <w:rPr>
          <w:color w:val="5F5F5F"/>
        </w:rPr>
        <w:t>on</w:t>
      </w:r>
      <w:r>
        <w:rPr>
          <w:color w:val="5F5F5F"/>
          <w:spacing w:val="-9"/>
        </w:rPr>
        <w:t xml:space="preserve"> </w:t>
      </w:r>
      <w:r>
        <w:rPr>
          <w:color w:val="5F5F5F"/>
        </w:rPr>
        <w:t>recovery</w:t>
      </w:r>
      <w:r>
        <w:rPr>
          <w:color w:val="5F5F5F"/>
          <w:spacing w:val="-6"/>
        </w:rPr>
        <w:t xml:space="preserve"> </w:t>
      </w:r>
      <w:r>
        <w:rPr>
          <w:color w:val="5F5F5F"/>
          <w:spacing w:val="-2"/>
        </w:rPr>
        <w:t>progress.</w:t>
      </w:r>
    </w:p>
    <w:p w14:paraId="2E81C2F7" w14:textId="77777777" w:rsidR="00D05A7A" w:rsidRDefault="00D05A7A">
      <w:pPr>
        <w:pStyle w:val="BodyText"/>
        <w:spacing w:before="125"/>
      </w:pPr>
    </w:p>
    <w:p w14:paraId="43214F41" w14:textId="77777777" w:rsidR="00D05A7A" w:rsidRDefault="00B8135C">
      <w:pPr>
        <w:pStyle w:val="BodyText"/>
        <w:spacing w:line="360" w:lineRule="auto"/>
        <w:ind w:left="332" w:right="544"/>
      </w:pPr>
      <w:r>
        <w:rPr>
          <w:color w:val="585858"/>
        </w:rPr>
        <w:t>The objectives referring to breeding populations and reducing threats relate to the potential noise and light impacts from the project, as well as recommended EPRs. The threat abatement plan for predation by the European</w:t>
      </w:r>
      <w:r>
        <w:rPr>
          <w:color w:val="585858"/>
          <w:spacing w:val="-2"/>
        </w:rPr>
        <w:t xml:space="preserve"> </w:t>
      </w:r>
      <w:r>
        <w:rPr>
          <w:color w:val="585858"/>
        </w:rPr>
        <w:t>red</w:t>
      </w:r>
      <w:r>
        <w:rPr>
          <w:color w:val="585858"/>
          <w:spacing w:val="-2"/>
        </w:rPr>
        <w:t xml:space="preserve"> </w:t>
      </w:r>
      <w:r>
        <w:rPr>
          <w:color w:val="585858"/>
        </w:rPr>
        <w:t>fox</w:t>
      </w:r>
      <w:r>
        <w:rPr>
          <w:color w:val="585858"/>
          <w:spacing w:val="-2"/>
        </w:rPr>
        <w:t xml:space="preserve"> </w:t>
      </w:r>
      <w:r>
        <w:rPr>
          <w:color w:val="585858"/>
        </w:rPr>
        <w:t>(DEWHA</w:t>
      </w:r>
      <w:r>
        <w:rPr>
          <w:color w:val="585858"/>
          <w:spacing w:val="-1"/>
        </w:rPr>
        <w:t xml:space="preserve"> </w:t>
      </w:r>
      <w:r>
        <w:rPr>
          <w:color w:val="585858"/>
        </w:rPr>
        <w:t>2008a)</w:t>
      </w:r>
      <w:r>
        <w:rPr>
          <w:color w:val="585858"/>
          <w:spacing w:val="-1"/>
        </w:rPr>
        <w:t xml:space="preserve"> </w:t>
      </w:r>
      <w:r>
        <w:rPr>
          <w:color w:val="585858"/>
        </w:rPr>
        <w:t>and</w:t>
      </w:r>
      <w:r>
        <w:rPr>
          <w:color w:val="585858"/>
          <w:spacing w:val="-2"/>
        </w:rPr>
        <w:t xml:space="preserve"> </w:t>
      </w:r>
      <w:r>
        <w:rPr>
          <w:color w:val="585858"/>
        </w:rPr>
        <w:t>the</w:t>
      </w:r>
      <w:r>
        <w:rPr>
          <w:color w:val="585858"/>
          <w:spacing w:val="-7"/>
        </w:rPr>
        <w:t xml:space="preserve"> </w:t>
      </w:r>
      <w:r>
        <w:rPr>
          <w:color w:val="585858"/>
        </w:rPr>
        <w:t>threat abatement plan</w:t>
      </w:r>
      <w:r>
        <w:rPr>
          <w:color w:val="585858"/>
          <w:spacing w:val="-2"/>
        </w:rPr>
        <w:t xml:space="preserve"> </w:t>
      </w:r>
      <w:r>
        <w:rPr>
          <w:color w:val="585858"/>
        </w:rPr>
        <w:t>for</w:t>
      </w:r>
      <w:r>
        <w:rPr>
          <w:color w:val="585858"/>
          <w:spacing w:val="-1"/>
        </w:rPr>
        <w:t xml:space="preserve"> </w:t>
      </w:r>
      <w:r>
        <w:rPr>
          <w:color w:val="585858"/>
        </w:rPr>
        <w:t>predation</w:t>
      </w:r>
      <w:r>
        <w:rPr>
          <w:color w:val="585858"/>
          <w:spacing w:val="-2"/>
        </w:rPr>
        <w:t xml:space="preserve"> </w:t>
      </w:r>
      <w:r>
        <w:rPr>
          <w:color w:val="585858"/>
        </w:rPr>
        <w:t>by</w:t>
      </w:r>
      <w:r>
        <w:rPr>
          <w:color w:val="585858"/>
          <w:spacing w:val="-5"/>
        </w:rPr>
        <w:t xml:space="preserve"> </w:t>
      </w:r>
      <w:r>
        <w:rPr>
          <w:color w:val="585858"/>
        </w:rPr>
        <w:t>feral</w:t>
      </w:r>
      <w:r>
        <w:rPr>
          <w:color w:val="585858"/>
          <w:spacing w:val="-2"/>
        </w:rPr>
        <w:t xml:space="preserve"> </w:t>
      </w:r>
      <w:r>
        <w:rPr>
          <w:color w:val="585858"/>
        </w:rPr>
        <w:t>cats</w:t>
      </w:r>
      <w:r>
        <w:rPr>
          <w:color w:val="585858"/>
          <w:spacing w:val="-9"/>
        </w:rPr>
        <w:t xml:space="preserve"> </w:t>
      </w:r>
      <w:r>
        <w:rPr>
          <w:color w:val="585858"/>
        </w:rPr>
        <w:t>(Commonwealth of Australia 2015) are relevant to the Australasian bittern.</w:t>
      </w:r>
    </w:p>
    <w:p w14:paraId="6FEA3C10" w14:textId="77777777" w:rsidR="00D05A7A" w:rsidRDefault="00B8135C">
      <w:pPr>
        <w:pStyle w:val="BodyText"/>
        <w:spacing w:before="122" w:line="360" w:lineRule="auto"/>
        <w:ind w:left="332" w:right="544"/>
      </w:pPr>
      <w:r>
        <w:rPr>
          <w:color w:val="585858"/>
        </w:rPr>
        <w:t>Hooded</w:t>
      </w:r>
      <w:r>
        <w:rPr>
          <w:color w:val="585858"/>
          <w:spacing w:val="-3"/>
        </w:rPr>
        <w:t xml:space="preserve"> </w:t>
      </w:r>
      <w:r>
        <w:rPr>
          <w:color w:val="585858"/>
        </w:rPr>
        <w:t>plover</w:t>
      </w:r>
      <w:r>
        <w:rPr>
          <w:color w:val="585858"/>
          <w:spacing w:val="-1"/>
        </w:rPr>
        <w:t xml:space="preserve"> </w:t>
      </w:r>
      <w:r>
        <w:rPr>
          <w:color w:val="585858"/>
        </w:rPr>
        <w:t>is</w:t>
      </w:r>
      <w:r>
        <w:rPr>
          <w:color w:val="585858"/>
          <w:spacing w:val="-1"/>
        </w:rPr>
        <w:t xml:space="preserve"> </w:t>
      </w:r>
      <w:r>
        <w:rPr>
          <w:color w:val="585858"/>
        </w:rPr>
        <w:t>vulnerable</w:t>
      </w:r>
      <w:r>
        <w:rPr>
          <w:color w:val="585858"/>
          <w:spacing w:val="-3"/>
        </w:rPr>
        <w:t xml:space="preserve"> </w:t>
      </w:r>
      <w:r>
        <w:rPr>
          <w:color w:val="585858"/>
        </w:rPr>
        <w:t>and</w:t>
      </w:r>
      <w:r>
        <w:rPr>
          <w:color w:val="585858"/>
          <w:spacing w:val="-3"/>
        </w:rPr>
        <w:t xml:space="preserve"> </w:t>
      </w:r>
      <w:r>
        <w:rPr>
          <w:color w:val="585858"/>
        </w:rPr>
        <w:t>marine</w:t>
      </w:r>
      <w:r>
        <w:rPr>
          <w:color w:val="585858"/>
          <w:spacing w:val="-3"/>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EPBC</w:t>
      </w:r>
      <w:r>
        <w:rPr>
          <w:color w:val="585858"/>
          <w:spacing w:val="-3"/>
        </w:rPr>
        <w:t xml:space="preserve"> </w:t>
      </w:r>
      <w:proofErr w:type="gramStart"/>
      <w:r>
        <w:rPr>
          <w:color w:val="585858"/>
        </w:rPr>
        <w:t>Act, and</w:t>
      </w:r>
      <w:proofErr w:type="gramEnd"/>
      <w:r>
        <w:rPr>
          <w:color w:val="585858"/>
          <w:spacing w:val="-3"/>
        </w:rPr>
        <w:t xml:space="preserve"> </w:t>
      </w:r>
      <w:r>
        <w:rPr>
          <w:color w:val="585858"/>
        </w:rPr>
        <w:t>has</w:t>
      </w:r>
      <w:r>
        <w:rPr>
          <w:color w:val="585858"/>
          <w:spacing w:val="-1"/>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w:t>
      </w:r>
      <w:r>
        <w:rPr>
          <w:color w:val="585858"/>
          <w:spacing w:val="-3"/>
        </w:rPr>
        <w:t xml:space="preserve"> </w:t>
      </w:r>
      <w:r>
        <w:rPr>
          <w:color w:val="585858"/>
        </w:rPr>
        <w:t>(DE 2014) and an adopted threat abatement plan (DEWHA 2008) under the EPBC Act. The approved conservation advice for hooded plover identifies the species’ key threats including:</w:t>
      </w:r>
    </w:p>
    <w:p w14:paraId="080F2EA6" w14:textId="77777777" w:rsidR="00D05A7A" w:rsidRDefault="00D05A7A">
      <w:pPr>
        <w:spacing w:line="360" w:lineRule="auto"/>
        <w:sectPr w:rsidR="00D05A7A">
          <w:pgSz w:w="11910" w:h="16840"/>
          <w:pgMar w:top="980" w:right="603" w:bottom="820" w:left="800" w:header="467" w:footer="636" w:gutter="0"/>
          <w:cols w:space="720"/>
        </w:sectPr>
      </w:pPr>
    </w:p>
    <w:p w14:paraId="497D3B18" w14:textId="77777777" w:rsidR="00D05A7A" w:rsidRDefault="00B8135C">
      <w:pPr>
        <w:pStyle w:val="BodyText"/>
        <w:tabs>
          <w:tab w:val="left" w:pos="692"/>
        </w:tabs>
        <w:spacing w:before="118" w:line="360" w:lineRule="auto"/>
        <w:ind w:left="692" w:right="38" w:hanging="360"/>
      </w:pPr>
      <w:r>
        <w:rPr>
          <w:noProof/>
        </w:rPr>
        <w:drawing>
          <wp:inline distT="0" distB="0" distL="0" distR="0" wp14:anchorId="31C3B021" wp14:editId="0E61FD09">
            <wp:extent cx="88264" cy="88900"/>
            <wp:effectExtent l="0" t="0" r="0" b="0"/>
            <wp:docPr id="1879" name="Image 18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9" name="Image 187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disturbance</w:t>
      </w:r>
      <w:r>
        <w:rPr>
          <w:color w:val="5F5F5F"/>
          <w:spacing w:val="-7"/>
        </w:rPr>
        <w:t xml:space="preserve"> </w:t>
      </w:r>
      <w:r>
        <w:rPr>
          <w:color w:val="5F5F5F"/>
        </w:rPr>
        <w:t>of</w:t>
      </w:r>
      <w:r>
        <w:rPr>
          <w:color w:val="5F5F5F"/>
          <w:spacing w:val="-4"/>
        </w:rPr>
        <w:t xml:space="preserve"> </w:t>
      </w:r>
      <w:r>
        <w:rPr>
          <w:color w:val="5F5F5F"/>
        </w:rPr>
        <w:t>eggs,</w:t>
      </w:r>
      <w:r>
        <w:rPr>
          <w:color w:val="5F5F5F"/>
          <w:spacing w:val="-4"/>
        </w:rPr>
        <w:t xml:space="preserve"> </w:t>
      </w:r>
      <w:proofErr w:type="gramStart"/>
      <w:r>
        <w:rPr>
          <w:color w:val="5F5F5F"/>
        </w:rPr>
        <w:t>chicks</w:t>
      </w:r>
      <w:proofErr w:type="gramEnd"/>
      <w:r>
        <w:rPr>
          <w:color w:val="5F5F5F"/>
          <w:spacing w:val="-9"/>
        </w:rPr>
        <w:t xml:space="preserve"> </w:t>
      </w:r>
      <w:r>
        <w:rPr>
          <w:color w:val="5F5F5F"/>
        </w:rPr>
        <w:t>and</w:t>
      </w:r>
      <w:r>
        <w:rPr>
          <w:color w:val="5F5F5F"/>
          <w:spacing w:val="-7"/>
        </w:rPr>
        <w:t xml:space="preserve"> </w:t>
      </w:r>
      <w:r>
        <w:rPr>
          <w:color w:val="5F5F5F"/>
        </w:rPr>
        <w:t>nesting</w:t>
      </w:r>
      <w:r>
        <w:rPr>
          <w:color w:val="5F5F5F"/>
          <w:spacing w:val="-7"/>
        </w:rPr>
        <w:t xml:space="preserve"> </w:t>
      </w:r>
      <w:r>
        <w:rPr>
          <w:color w:val="5F5F5F"/>
        </w:rPr>
        <w:t>birds by human activities</w:t>
      </w:r>
    </w:p>
    <w:p w14:paraId="6450E8AD" w14:textId="77777777" w:rsidR="00D05A7A" w:rsidRDefault="00B8135C">
      <w:pPr>
        <w:pStyle w:val="BodyText"/>
        <w:tabs>
          <w:tab w:val="left" w:pos="693"/>
        </w:tabs>
        <w:spacing w:before="118" w:line="360" w:lineRule="auto"/>
        <w:ind w:left="693" w:right="758" w:hanging="361"/>
      </w:pPr>
      <w:r>
        <w:br w:type="column"/>
      </w:r>
      <w:r>
        <w:rPr>
          <w:noProof/>
        </w:rPr>
        <w:drawing>
          <wp:inline distT="0" distB="0" distL="0" distR="0" wp14:anchorId="6C24962F" wp14:editId="528D361E">
            <wp:extent cx="88264" cy="88900"/>
            <wp:effectExtent l="0" t="0" r="0" b="0"/>
            <wp:docPr id="1880" name="Image 18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0" name="Image 188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oil</w:t>
      </w:r>
      <w:r>
        <w:rPr>
          <w:color w:val="5F5F5F"/>
          <w:spacing w:val="-8"/>
        </w:rPr>
        <w:t xml:space="preserve"> </w:t>
      </w:r>
      <w:r>
        <w:rPr>
          <w:color w:val="5F5F5F"/>
        </w:rPr>
        <w:t>spills,</w:t>
      </w:r>
      <w:r>
        <w:rPr>
          <w:color w:val="5F5F5F"/>
          <w:spacing w:val="-5"/>
        </w:rPr>
        <w:t xml:space="preserve"> </w:t>
      </w:r>
      <w:r>
        <w:rPr>
          <w:color w:val="5F5F5F"/>
        </w:rPr>
        <w:t>and</w:t>
      </w:r>
      <w:r>
        <w:rPr>
          <w:color w:val="5F5F5F"/>
          <w:spacing w:val="-8"/>
        </w:rPr>
        <w:t xml:space="preserve"> </w:t>
      </w:r>
      <w:r>
        <w:rPr>
          <w:color w:val="5F5F5F"/>
        </w:rPr>
        <w:t>entanglement</w:t>
      </w:r>
      <w:r>
        <w:rPr>
          <w:color w:val="5F5F5F"/>
          <w:spacing w:val="-5"/>
        </w:rPr>
        <w:t xml:space="preserve"> </w:t>
      </w:r>
      <w:r>
        <w:rPr>
          <w:color w:val="5F5F5F"/>
        </w:rPr>
        <w:t>and</w:t>
      </w:r>
      <w:r>
        <w:rPr>
          <w:color w:val="5F5F5F"/>
          <w:spacing w:val="-8"/>
        </w:rPr>
        <w:t xml:space="preserve"> </w:t>
      </w:r>
      <w:r>
        <w:rPr>
          <w:color w:val="5F5F5F"/>
        </w:rPr>
        <w:t>ingestion</w:t>
      </w:r>
      <w:r>
        <w:rPr>
          <w:color w:val="5F5F5F"/>
          <w:spacing w:val="-8"/>
        </w:rPr>
        <w:t xml:space="preserve"> </w:t>
      </w:r>
      <w:r>
        <w:rPr>
          <w:color w:val="5F5F5F"/>
        </w:rPr>
        <w:t xml:space="preserve">of marine </w:t>
      </w:r>
      <w:proofErr w:type="gramStart"/>
      <w:r>
        <w:rPr>
          <w:color w:val="5F5F5F"/>
        </w:rPr>
        <w:t>debris</w:t>
      </w:r>
      <w:proofErr w:type="gramEnd"/>
    </w:p>
    <w:p w14:paraId="0EFB1057" w14:textId="77777777" w:rsidR="00D05A7A" w:rsidRDefault="00D05A7A">
      <w:pPr>
        <w:spacing w:line="360" w:lineRule="auto"/>
        <w:sectPr w:rsidR="00D05A7A">
          <w:type w:val="continuous"/>
          <w:pgSz w:w="11910" w:h="16840"/>
          <w:pgMar w:top="980" w:right="603" w:bottom="820" w:left="800" w:header="467" w:footer="636" w:gutter="0"/>
          <w:cols w:num="2" w:space="720" w:equalWidth="0">
            <w:col w:w="4727" w:space="447"/>
            <w:col w:w="5333"/>
          </w:cols>
        </w:sectPr>
      </w:pPr>
    </w:p>
    <w:p w14:paraId="50AE84C3" w14:textId="77777777" w:rsidR="00D05A7A" w:rsidRDefault="00B8135C">
      <w:pPr>
        <w:pStyle w:val="BodyText"/>
        <w:tabs>
          <w:tab w:val="left" w:pos="692"/>
        </w:tabs>
        <w:spacing w:before="121" w:line="360" w:lineRule="auto"/>
        <w:ind w:left="692" w:right="860" w:hanging="360"/>
      </w:pPr>
      <w:r>
        <w:rPr>
          <w:noProof/>
        </w:rPr>
        <w:drawing>
          <wp:inline distT="0" distB="0" distL="0" distR="0" wp14:anchorId="3C490ADB" wp14:editId="6C5D4E2E">
            <wp:extent cx="88264" cy="88264"/>
            <wp:effectExtent l="0" t="0" r="0" b="0"/>
            <wp:docPr id="1881" name="Image 18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1" name="Image 188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predation</w:t>
      </w:r>
      <w:r>
        <w:rPr>
          <w:color w:val="5F5F5F"/>
          <w:spacing w:val="-9"/>
        </w:rPr>
        <w:t xml:space="preserve"> </w:t>
      </w:r>
      <w:r>
        <w:rPr>
          <w:color w:val="5F5F5F"/>
        </w:rPr>
        <w:t>by</w:t>
      </w:r>
      <w:r>
        <w:rPr>
          <w:color w:val="5F5F5F"/>
          <w:spacing w:val="-7"/>
        </w:rPr>
        <w:t xml:space="preserve"> </w:t>
      </w:r>
      <w:r>
        <w:rPr>
          <w:color w:val="5F5F5F"/>
        </w:rPr>
        <w:t>foxes,</w:t>
      </w:r>
      <w:r>
        <w:rPr>
          <w:color w:val="5F5F5F"/>
          <w:spacing w:val="-11"/>
        </w:rPr>
        <w:t xml:space="preserve"> </w:t>
      </w:r>
      <w:r>
        <w:rPr>
          <w:color w:val="5F5F5F"/>
        </w:rPr>
        <w:t>ravens,</w:t>
      </w:r>
      <w:r>
        <w:rPr>
          <w:color w:val="5F5F5F"/>
          <w:spacing w:val="-11"/>
        </w:rPr>
        <w:t xml:space="preserve"> </w:t>
      </w:r>
      <w:r>
        <w:rPr>
          <w:color w:val="5F5F5F"/>
        </w:rPr>
        <w:t xml:space="preserve">magpies, </w:t>
      </w:r>
      <w:proofErr w:type="gramStart"/>
      <w:r>
        <w:rPr>
          <w:color w:val="5F5F5F"/>
        </w:rPr>
        <w:t>currawongs</w:t>
      </w:r>
      <w:proofErr w:type="gramEnd"/>
      <w:r>
        <w:rPr>
          <w:color w:val="5F5F5F"/>
        </w:rPr>
        <w:t xml:space="preserve"> and silver gulls</w:t>
      </w:r>
    </w:p>
    <w:p w14:paraId="52281EA8" w14:textId="77777777" w:rsidR="00D05A7A" w:rsidRDefault="00B8135C">
      <w:pPr>
        <w:pStyle w:val="BodyText"/>
        <w:tabs>
          <w:tab w:val="left" w:pos="692"/>
        </w:tabs>
        <w:spacing w:before="121"/>
        <w:ind w:left="332"/>
      </w:pPr>
      <w:r>
        <w:rPr>
          <w:noProof/>
        </w:rPr>
        <w:drawing>
          <wp:inline distT="0" distB="0" distL="0" distR="0" wp14:anchorId="767A5A22" wp14:editId="77D2C85B">
            <wp:extent cx="88264" cy="88264"/>
            <wp:effectExtent l="0" t="0" r="0" b="0"/>
            <wp:docPr id="1882" name="Image 18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2" name="Image 188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indirect</w:t>
      </w:r>
      <w:r>
        <w:rPr>
          <w:color w:val="5F5F5F"/>
          <w:spacing w:val="-3"/>
        </w:rPr>
        <w:t xml:space="preserve"> </w:t>
      </w:r>
      <w:r>
        <w:rPr>
          <w:color w:val="5F5F5F"/>
        </w:rPr>
        <w:t>impacts</w:t>
      </w:r>
      <w:r>
        <w:rPr>
          <w:color w:val="5F5F5F"/>
          <w:spacing w:val="-4"/>
        </w:rPr>
        <w:t xml:space="preserve"> </w:t>
      </w:r>
      <w:r>
        <w:rPr>
          <w:color w:val="5F5F5F"/>
        </w:rPr>
        <w:t>of</w:t>
      </w:r>
      <w:r>
        <w:rPr>
          <w:color w:val="5F5F5F"/>
          <w:spacing w:val="-7"/>
        </w:rPr>
        <w:t xml:space="preserve"> </w:t>
      </w:r>
      <w:r>
        <w:rPr>
          <w:color w:val="5F5F5F"/>
        </w:rPr>
        <w:t>vehicles</w:t>
      </w:r>
      <w:r>
        <w:rPr>
          <w:color w:val="5F5F5F"/>
          <w:spacing w:val="-4"/>
        </w:rPr>
        <w:t xml:space="preserve"> </w:t>
      </w:r>
      <w:r>
        <w:rPr>
          <w:color w:val="5F5F5F"/>
        </w:rPr>
        <w:t>on</w:t>
      </w:r>
      <w:r>
        <w:rPr>
          <w:color w:val="5F5F5F"/>
          <w:spacing w:val="-5"/>
        </w:rPr>
        <w:t xml:space="preserve"> </w:t>
      </w:r>
      <w:r>
        <w:rPr>
          <w:color w:val="5F5F5F"/>
        </w:rPr>
        <w:t>prey</w:t>
      </w:r>
      <w:r>
        <w:rPr>
          <w:color w:val="5F5F5F"/>
          <w:spacing w:val="-3"/>
        </w:rPr>
        <w:t xml:space="preserve"> </w:t>
      </w:r>
      <w:r>
        <w:rPr>
          <w:color w:val="5F5F5F"/>
          <w:spacing w:val="-2"/>
        </w:rPr>
        <w:t>availability</w:t>
      </w:r>
    </w:p>
    <w:p w14:paraId="682CE97F" w14:textId="77777777" w:rsidR="00D05A7A" w:rsidRDefault="00B8135C">
      <w:pPr>
        <w:pStyle w:val="BodyText"/>
        <w:tabs>
          <w:tab w:val="left" w:pos="693"/>
        </w:tabs>
        <w:spacing w:before="121"/>
        <w:ind w:left="332"/>
      </w:pPr>
      <w:r>
        <w:br w:type="column"/>
      </w:r>
      <w:r>
        <w:rPr>
          <w:noProof/>
        </w:rPr>
        <w:drawing>
          <wp:inline distT="0" distB="0" distL="0" distR="0" wp14:anchorId="2029625F" wp14:editId="3E7A6072">
            <wp:extent cx="88264" cy="88264"/>
            <wp:effectExtent l="0" t="0" r="0" b="0"/>
            <wp:docPr id="1883" name="Image 188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3" name="Image 188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invasive</w:t>
      </w:r>
      <w:r>
        <w:rPr>
          <w:color w:val="5F5F5F"/>
          <w:spacing w:val="-8"/>
        </w:rPr>
        <w:t xml:space="preserve"> </w:t>
      </w:r>
      <w:r>
        <w:rPr>
          <w:color w:val="5F5F5F"/>
          <w:spacing w:val="-2"/>
        </w:rPr>
        <w:t>weeds</w:t>
      </w:r>
    </w:p>
    <w:p w14:paraId="1E069E81" w14:textId="77777777" w:rsidR="00D05A7A" w:rsidRDefault="00D05A7A">
      <w:pPr>
        <w:pStyle w:val="BodyText"/>
        <w:spacing w:before="5"/>
      </w:pPr>
    </w:p>
    <w:p w14:paraId="7EFB8DE1" w14:textId="77777777" w:rsidR="00D05A7A" w:rsidRDefault="00B8135C">
      <w:pPr>
        <w:pStyle w:val="BodyText"/>
        <w:tabs>
          <w:tab w:val="left" w:pos="693"/>
        </w:tabs>
        <w:spacing w:line="360" w:lineRule="auto"/>
        <w:ind w:left="693" w:right="713" w:hanging="361"/>
      </w:pPr>
      <w:r>
        <w:rPr>
          <w:noProof/>
        </w:rPr>
        <w:drawing>
          <wp:inline distT="0" distB="0" distL="0" distR="0" wp14:anchorId="6474E538" wp14:editId="5A09A135">
            <wp:extent cx="88264" cy="88264"/>
            <wp:effectExtent l="0" t="0" r="0" b="0"/>
            <wp:docPr id="1884" name="Image 18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4" name="Image 188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climate change, including changing climatic conditions</w:t>
      </w:r>
      <w:r>
        <w:rPr>
          <w:color w:val="5F5F5F"/>
          <w:spacing w:val="-9"/>
        </w:rPr>
        <w:t xml:space="preserve"> </w:t>
      </w:r>
      <w:r>
        <w:rPr>
          <w:color w:val="5F5F5F"/>
        </w:rPr>
        <w:t>and</w:t>
      </w:r>
      <w:r>
        <w:rPr>
          <w:color w:val="5F5F5F"/>
          <w:spacing w:val="-10"/>
        </w:rPr>
        <w:t xml:space="preserve"> </w:t>
      </w:r>
      <w:r>
        <w:rPr>
          <w:color w:val="5F5F5F"/>
        </w:rPr>
        <w:t>human</w:t>
      </w:r>
      <w:r>
        <w:rPr>
          <w:color w:val="5F5F5F"/>
          <w:spacing w:val="-10"/>
        </w:rPr>
        <w:t xml:space="preserve"> </w:t>
      </w:r>
      <w:r>
        <w:rPr>
          <w:color w:val="5F5F5F"/>
        </w:rPr>
        <w:t>adaptation</w:t>
      </w:r>
      <w:r>
        <w:rPr>
          <w:color w:val="5F5F5F"/>
          <w:spacing w:val="-10"/>
        </w:rPr>
        <w:t xml:space="preserve"> </w:t>
      </w:r>
      <w:proofErr w:type="gramStart"/>
      <w:r>
        <w:rPr>
          <w:color w:val="5F5F5F"/>
        </w:rPr>
        <w:t>responses</w:t>
      </w:r>
      <w:proofErr w:type="gramEnd"/>
    </w:p>
    <w:p w14:paraId="137EFAD6" w14:textId="77777777" w:rsidR="00D05A7A" w:rsidRDefault="00D05A7A">
      <w:pPr>
        <w:spacing w:line="360" w:lineRule="auto"/>
        <w:sectPr w:rsidR="00D05A7A">
          <w:type w:val="continuous"/>
          <w:pgSz w:w="11910" w:h="16840"/>
          <w:pgMar w:top="980" w:right="603" w:bottom="820" w:left="800" w:header="467" w:footer="636" w:gutter="0"/>
          <w:cols w:num="2" w:space="720" w:equalWidth="0">
            <w:col w:w="4825" w:space="349"/>
            <w:col w:w="5333"/>
          </w:cols>
        </w:sectPr>
      </w:pPr>
    </w:p>
    <w:p w14:paraId="09698E3B" w14:textId="77777777" w:rsidR="00D05A7A" w:rsidRDefault="00B8135C">
      <w:pPr>
        <w:pStyle w:val="BodyText"/>
        <w:spacing w:before="184" w:line="360" w:lineRule="auto"/>
        <w:ind w:left="332" w:right="544"/>
      </w:pPr>
      <w:r>
        <w:rPr>
          <w:color w:val="5F5F5F"/>
        </w:rPr>
        <w:t>The threats</w:t>
      </w:r>
      <w:r>
        <w:rPr>
          <w:color w:val="5F5F5F"/>
          <w:spacing w:val="-2"/>
        </w:rPr>
        <w:t xml:space="preserve"> </w:t>
      </w:r>
      <w:r>
        <w:rPr>
          <w:color w:val="5F5F5F"/>
        </w:rPr>
        <w:t>of disturbance by human activities, predation and impacts on prey availability are related to</w:t>
      </w:r>
      <w:r>
        <w:rPr>
          <w:color w:val="5F5F5F"/>
          <w:spacing w:val="-4"/>
        </w:rPr>
        <w:t xml:space="preserve"> </w:t>
      </w:r>
      <w:r>
        <w:rPr>
          <w:color w:val="5F5F5F"/>
        </w:rPr>
        <w:t>the potential</w:t>
      </w:r>
      <w:r>
        <w:rPr>
          <w:color w:val="5F5F5F"/>
          <w:spacing w:val="-2"/>
        </w:rPr>
        <w:t xml:space="preserve"> </w:t>
      </w:r>
      <w:r>
        <w:rPr>
          <w:color w:val="5F5F5F"/>
        </w:rPr>
        <w:t>noise</w:t>
      </w:r>
      <w:r>
        <w:rPr>
          <w:color w:val="5F5F5F"/>
          <w:spacing w:val="-2"/>
        </w:rPr>
        <w:t xml:space="preserve"> </w:t>
      </w:r>
      <w:r>
        <w:rPr>
          <w:color w:val="5F5F5F"/>
        </w:rPr>
        <w:t>and</w:t>
      </w:r>
      <w:r>
        <w:rPr>
          <w:color w:val="5F5F5F"/>
          <w:spacing w:val="-2"/>
        </w:rPr>
        <w:t xml:space="preserve"> </w:t>
      </w:r>
      <w:r>
        <w:rPr>
          <w:color w:val="5F5F5F"/>
        </w:rPr>
        <w:t>light impacts</w:t>
      </w:r>
      <w:r>
        <w:rPr>
          <w:color w:val="5F5F5F"/>
          <w:spacing w:val="-1"/>
        </w:rPr>
        <w:t xml:space="preserve"> </w:t>
      </w:r>
      <w:r>
        <w:rPr>
          <w:color w:val="5F5F5F"/>
        </w:rPr>
        <w:t>from</w:t>
      </w:r>
      <w:r>
        <w:rPr>
          <w:color w:val="5F5F5F"/>
          <w:spacing w:val="-5"/>
        </w:rPr>
        <w:t xml:space="preserve"> </w:t>
      </w:r>
      <w:r>
        <w:rPr>
          <w:color w:val="5F5F5F"/>
        </w:rPr>
        <w:t>the</w:t>
      </w:r>
      <w:r>
        <w:rPr>
          <w:color w:val="5F5F5F"/>
          <w:spacing w:val="-2"/>
        </w:rPr>
        <w:t xml:space="preserve"> </w:t>
      </w:r>
      <w:r>
        <w:rPr>
          <w:color w:val="5F5F5F"/>
        </w:rPr>
        <w:t>project, while</w:t>
      </w:r>
      <w:r>
        <w:rPr>
          <w:color w:val="5F5F5F"/>
          <w:spacing w:val="-2"/>
        </w:rPr>
        <w:t xml:space="preserve"> </w:t>
      </w:r>
      <w:r>
        <w:rPr>
          <w:color w:val="5F5F5F"/>
        </w:rPr>
        <w:t>other</w:t>
      </w:r>
      <w:r>
        <w:rPr>
          <w:color w:val="5F5F5F"/>
          <w:spacing w:val="-1"/>
        </w:rPr>
        <w:t xml:space="preserve"> </w:t>
      </w:r>
      <w:r>
        <w:rPr>
          <w:color w:val="5F5F5F"/>
        </w:rPr>
        <w:t>threats</w:t>
      </w:r>
      <w:r>
        <w:rPr>
          <w:color w:val="5F5F5F"/>
          <w:spacing w:val="-1"/>
        </w:rPr>
        <w:t xml:space="preserve"> </w:t>
      </w:r>
      <w:r>
        <w:rPr>
          <w:color w:val="5F5F5F"/>
        </w:rPr>
        <w:t>are</w:t>
      </w:r>
      <w:r>
        <w:rPr>
          <w:color w:val="5F5F5F"/>
          <w:spacing w:val="-2"/>
        </w:rPr>
        <w:t xml:space="preserve"> </w:t>
      </w:r>
      <w:r>
        <w:rPr>
          <w:color w:val="5F5F5F"/>
        </w:rPr>
        <w:t>either</w:t>
      </w:r>
      <w:r>
        <w:rPr>
          <w:color w:val="5F5F5F"/>
          <w:spacing w:val="-1"/>
        </w:rPr>
        <w:t xml:space="preserve"> </w:t>
      </w:r>
      <w:r>
        <w:rPr>
          <w:color w:val="5F5F5F"/>
        </w:rPr>
        <w:t>not</w:t>
      </w:r>
      <w:r>
        <w:rPr>
          <w:color w:val="5F5F5F"/>
          <w:spacing w:val="-4"/>
        </w:rPr>
        <w:t xml:space="preserve"> </w:t>
      </w:r>
      <w:r>
        <w:rPr>
          <w:color w:val="5F5F5F"/>
        </w:rPr>
        <w:t>relevant</w:t>
      </w:r>
      <w:r>
        <w:rPr>
          <w:color w:val="5F5F5F"/>
          <w:spacing w:val="-4"/>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project</w:t>
      </w:r>
      <w:r>
        <w:rPr>
          <w:color w:val="5F5F5F"/>
          <w:spacing w:val="-4"/>
        </w:rPr>
        <w:t xml:space="preserve"> </w:t>
      </w:r>
      <w:r>
        <w:rPr>
          <w:color w:val="5F5F5F"/>
        </w:rPr>
        <w:t>or avoided in design. The threat abatement plan for predation by the European red fox (DEWHA 2008a) is relevant to the hooded plover. Hooded plover has no national recovery plan under the EPBC Act.</w:t>
      </w:r>
    </w:p>
    <w:p w14:paraId="31822089" w14:textId="77777777" w:rsidR="00D05A7A" w:rsidRDefault="00B8135C">
      <w:pPr>
        <w:pStyle w:val="BodyText"/>
        <w:spacing w:before="118" w:line="360" w:lineRule="auto"/>
        <w:ind w:left="332" w:right="544"/>
      </w:pPr>
      <w:r>
        <w:rPr>
          <w:color w:val="585858"/>
        </w:rPr>
        <w:t>Sanderling</w:t>
      </w:r>
      <w:r>
        <w:rPr>
          <w:color w:val="585858"/>
          <w:spacing w:val="-3"/>
        </w:rPr>
        <w:t xml:space="preserve"> </w:t>
      </w:r>
      <w:r>
        <w:rPr>
          <w:color w:val="585858"/>
        </w:rPr>
        <w:t>is</w:t>
      </w:r>
      <w:r>
        <w:rPr>
          <w:color w:val="585858"/>
          <w:spacing w:val="-1"/>
        </w:rPr>
        <w:t xml:space="preserve"> </w:t>
      </w:r>
      <w:r>
        <w:rPr>
          <w:color w:val="585858"/>
        </w:rPr>
        <w:t>marine</w:t>
      </w:r>
      <w:r>
        <w:rPr>
          <w:color w:val="585858"/>
          <w:spacing w:val="-3"/>
        </w:rPr>
        <w:t xml:space="preserve"> </w:t>
      </w:r>
      <w:r>
        <w:rPr>
          <w:color w:val="585858"/>
        </w:rPr>
        <w:t>and</w:t>
      </w:r>
      <w:r>
        <w:rPr>
          <w:color w:val="585858"/>
          <w:spacing w:val="-3"/>
        </w:rPr>
        <w:t xml:space="preserve"> </w:t>
      </w:r>
      <w:r>
        <w:rPr>
          <w:color w:val="585858"/>
        </w:rPr>
        <w:t>migratory</w:t>
      </w:r>
      <w:r>
        <w:rPr>
          <w:color w:val="585858"/>
          <w:spacing w:val="-1"/>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EPBC</w:t>
      </w:r>
      <w:r>
        <w:rPr>
          <w:color w:val="585858"/>
          <w:spacing w:val="-8"/>
        </w:rPr>
        <w:t xml:space="preserve"> </w:t>
      </w:r>
      <w:r>
        <w:rPr>
          <w:color w:val="585858"/>
        </w:rPr>
        <w:t>Act and</w:t>
      </w:r>
      <w:r>
        <w:rPr>
          <w:color w:val="585858"/>
          <w:spacing w:val="-3"/>
        </w:rPr>
        <w:t xml:space="preserve"> </w:t>
      </w:r>
      <w:r>
        <w:rPr>
          <w:color w:val="585858"/>
        </w:rPr>
        <w:t>has</w:t>
      </w:r>
      <w:r>
        <w:rPr>
          <w:color w:val="585858"/>
          <w:spacing w:val="-1"/>
        </w:rPr>
        <w:t xml:space="preserve"> </w:t>
      </w:r>
      <w:r>
        <w:rPr>
          <w:color w:val="585858"/>
        </w:rPr>
        <w:t>no</w:t>
      </w:r>
      <w:r>
        <w:rPr>
          <w:color w:val="585858"/>
          <w:spacing w:val="-3"/>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 national recovery plan or adopted threat abatement plan under the EPBC Act.</w:t>
      </w:r>
    </w:p>
    <w:p w14:paraId="6826FCF6" w14:textId="77777777" w:rsidR="00D05A7A" w:rsidRDefault="00B8135C">
      <w:pPr>
        <w:pStyle w:val="BodyText"/>
        <w:spacing w:before="116" w:line="360" w:lineRule="auto"/>
        <w:ind w:left="332" w:right="544"/>
      </w:pPr>
      <w:r>
        <w:rPr>
          <w:color w:val="585858"/>
        </w:rPr>
        <w:t>Red-necked</w:t>
      </w:r>
      <w:r>
        <w:rPr>
          <w:color w:val="585858"/>
          <w:spacing w:val="-3"/>
        </w:rPr>
        <w:t xml:space="preserve"> </w:t>
      </w:r>
      <w:r>
        <w:rPr>
          <w:color w:val="585858"/>
        </w:rPr>
        <w:t>stint is</w:t>
      </w:r>
      <w:r>
        <w:rPr>
          <w:color w:val="585858"/>
          <w:spacing w:val="-1"/>
        </w:rPr>
        <w:t xml:space="preserve"> </w:t>
      </w:r>
      <w:r>
        <w:rPr>
          <w:color w:val="585858"/>
        </w:rPr>
        <w:t>marine</w:t>
      </w:r>
      <w:r>
        <w:rPr>
          <w:color w:val="585858"/>
          <w:spacing w:val="-3"/>
        </w:rPr>
        <w:t xml:space="preserve"> </w:t>
      </w:r>
      <w:r>
        <w:rPr>
          <w:color w:val="585858"/>
        </w:rPr>
        <w:t>and</w:t>
      </w:r>
      <w:r>
        <w:rPr>
          <w:color w:val="585858"/>
          <w:spacing w:val="-3"/>
        </w:rPr>
        <w:t xml:space="preserve"> </w:t>
      </w:r>
      <w:r>
        <w:rPr>
          <w:color w:val="585858"/>
        </w:rPr>
        <w:t>migratory</w:t>
      </w:r>
      <w:r>
        <w:rPr>
          <w:color w:val="585858"/>
          <w:spacing w:val="-1"/>
        </w:rPr>
        <w:t xml:space="preserve"> </w:t>
      </w:r>
      <w:r>
        <w:rPr>
          <w:color w:val="585858"/>
        </w:rPr>
        <w:t>under</w:t>
      </w:r>
      <w:r>
        <w:rPr>
          <w:color w:val="585858"/>
          <w:spacing w:val="-1"/>
        </w:rPr>
        <w:t xml:space="preserve"> </w:t>
      </w:r>
      <w:r>
        <w:rPr>
          <w:color w:val="585858"/>
        </w:rPr>
        <w:t>the</w:t>
      </w:r>
      <w:r>
        <w:rPr>
          <w:color w:val="585858"/>
          <w:spacing w:val="-8"/>
        </w:rPr>
        <w:t xml:space="preserve"> </w:t>
      </w:r>
      <w:r>
        <w:rPr>
          <w:color w:val="585858"/>
        </w:rPr>
        <w:t>EPBC</w:t>
      </w:r>
      <w:r>
        <w:rPr>
          <w:color w:val="585858"/>
          <w:spacing w:val="-3"/>
        </w:rPr>
        <w:t xml:space="preserve"> </w:t>
      </w:r>
      <w:r>
        <w:rPr>
          <w:color w:val="585858"/>
        </w:rPr>
        <w:t>Act</w:t>
      </w:r>
      <w:r>
        <w:rPr>
          <w:color w:val="585858"/>
          <w:spacing w:val="-5"/>
        </w:rPr>
        <w:t xml:space="preserve"> </w:t>
      </w:r>
      <w:r>
        <w:rPr>
          <w:color w:val="585858"/>
        </w:rPr>
        <w:t>and</w:t>
      </w:r>
      <w:r>
        <w:rPr>
          <w:color w:val="585858"/>
          <w:spacing w:val="-3"/>
        </w:rPr>
        <w:t xml:space="preserve"> </w:t>
      </w:r>
      <w:r>
        <w:rPr>
          <w:color w:val="585858"/>
        </w:rPr>
        <w:t>has</w:t>
      </w:r>
      <w:r>
        <w:rPr>
          <w:color w:val="585858"/>
          <w:spacing w:val="-1"/>
        </w:rPr>
        <w:t xml:space="preserve"> </w:t>
      </w:r>
      <w:r>
        <w:rPr>
          <w:color w:val="585858"/>
        </w:rPr>
        <w:t>no</w:t>
      </w:r>
      <w:r>
        <w:rPr>
          <w:color w:val="585858"/>
          <w:spacing w:val="-3"/>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 national recovery plan or adopted threat abatement plan under the EPBC Act.</w:t>
      </w:r>
    </w:p>
    <w:p w14:paraId="3AC3575D" w14:textId="77777777" w:rsidR="00D05A7A" w:rsidRDefault="00B8135C">
      <w:pPr>
        <w:pStyle w:val="BodyText"/>
        <w:spacing w:before="121" w:line="360" w:lineRule="auto"/>
        <w:ind w:left="332" w:right="544"/>
      </w:pPr>
      <w:r>
        <w:rPr>
          <w:color w:val="585858"/>
        </w:rPr>
        <w:t>Double-banded</w:t>
      </w:r>
      <w:r>
        <w:rPr>
          <w:color w:val="585858"/>
          <w:spacing w:val="-3"/>
        </w:rPr>
        <w:t xml:space="preserve"> </w:t>
      </w:r>
      <w:r>
        <w:rPr>
          <w:color w:val="585858"/>
        </w:rPr>
        <w:t>plover</w:t>
      </w:r>
      <w:r>
        <w:rPr>
          <w:color w:val="585858"/>
          <w:spacing w:val="-2"/>
        </w:rPr>
        <w:t xml:space="preserve"> </w:t>
      </w:r>
      <w:r>
        <w:rPr>
          <w:color w:val="585858"/>
        </w:rPr>
        <w:t>is</w:t>
      </w:r>
      <w:r>
        <w:rPr>
          <w:color w:val="585858"/>
          <w:spacing w:val="-1"/>
        </w:rPr>
        <w:t xml:space="preserve"> </w:t>
      </w:r>
      <w:r>
        <w:rPr>
          <w:color w:val="585858"/>
        </w:rPr>
        <w:t>marine</w:t>
      </w:r>
      <w:r>
        <w:rPr>
          <w:color w:val="585858"/>
          <w:spacing w:val="-3"/>
        </w:rPr>
        <w:t xml:space="preserve"> </w:t>
      </w:r>
      <w:r>
        <w:rPr>
          <w:color w:val="585858"/>
        </w:rPr>
        <w:t>and</w:t>
      </w:r>
      <w:r>
        <w:rPr>
          <w:color w:val="585858"/>
          <w:spacing w:val="-3"/>
        </w:rPr>
        <w:t xml:space="preserve"> </w:t>
      </w:r>
      <w:r>
        <w:rPr>
          <w:color w:val="585858"/>
        </w:rPr>
        <w:t>migratory</w:t>
      </w:r>
      <w:r>
        <w:rPr>
          <w:color w:val="585858"/>
          <w:spacing w:val="-1"/>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EPBC</w:t>
      </w:r>
      <w:r>
        <w:rPr>
          <w:color w:val="585858"/>
          <w:spacing w:val="-3"/>
        </w:rPr>
        <w:t xml:space="preserve"> </w:t>
      </w:r>
      <w:r>
        <w:rPr>
          <w:color w:val="585858"/>
        </w:rPr>
        <w:t>Act and</w:t>
      </w:r>
      <w:r>
        <w:rPr>
          <w:color w:val="585858"/>
          <w:spacing w:val="-3"/>
        </w:rPr>
        <w:t xml:space="preserve"> </w:t>
      </w:r>
      <w:r>
        <w:rPr>
          <w:color w:val="585858"/>
        </w:rPr>
        <w:t>has</w:t>
      </w:r>
      <w:r>
        <w:rPr>
          <w:color w:val="585858"/>
          <w:spacing w:val="-6"/>
        </w:rPr>
        <w:t xml:space="preserve"> </w:t>
      </w:r>
      <w:r>
        <w:rPr>
          <w:color w:val="585858"/>
        </w:rPr>
        <w:t>no</w:t>
      </w:r>
      <w:r>
        <w:rPr>
          <w:color w:val="585858"/>
          <w:spacing w:val="-3"/>
        </w:rPr>
        <w:t xml:space="preserve"> </w:t>
      </w:r>
      <w:r>
        <w:rPr>
          <w:color w:val="585858"/>
        </w:rPr>
        <w:t>approved</w:t>
      </w:r>
      <w:r>
        <w:rPr>
          <w:color w:val="585858"/>
          <w:spacing w:val="-3"/>
        </w:rPr>
        <w:t xml:space="preserve"> </w:t>
      </w:r>
      <w:r>
        <w:rPr>
          <w:color w:val="585858"/>
        </w:rPr>
        <w:t>conservation advice, national recovery plan or adopted threat abatement plan under the EPBC</w:t>
      </w:r>
      <w:r>
        <w:rPr>
          <w:color w:val="585858"/>
          <w:spacing w:val="-1"/>
        </w:rPr>
        <w:t xml:space="preserve"> </w:t>
      </w:r>
      <w:r>
        <w:rPr>
          <w:color w:val="585858"/>
        </w:rPr>
        <w:t>Act.</w:t>
      </w:r>
    </w:p>
    <w:p w14:paraId="72FB5722" w14:textId="77777777" w:rsidR="00D05A7A" w:rsidRDefault="00B8135C">
      <w:pPr>
        <w:pStyle w:val="BodyText"/>
        <w:spacing w:before="122" w:line="360" w:lineRule="auto"/>
        <w:ind w:left="332" w:right="544"/>
      </w:pPr>
      <w:r>
        <w:rPr>
          <w:color w:val="585858"/>
        </w:rPr>
        <w:t>Red-capped plover is marine under the EPBC Act and has no approved conservation advice or national recovery</w:t>
      </w:r>
      <w:r>
        <w:rPr>
          <w:color w:val="585858"/>
          <w:spacing w:val="-1"/>
        </w:rPr>
        <w:t xml:space="preserve"> </w:t>
      </w:r>
      <w:r>
        <w:rPr>
          <w:color w:val="585858"/>
        </w:rPr>
        <w:t>plan. The</w:t>
      </w:r>
      <w:r>
        <w:rPr>
          <w:color w:val="585858"/>
          <w:spacing w:val="-7"/>
        </w:rPr>
        <w:t xml:space="preserve"> </w:t>
      </w:r>
      <w:r>
        <w:rPr>
          <w:color w:val="585858"/>
        </w:rPr>
        <w:t>threat abatement</w:t>
      </w:r>
      <w:r>
        <w:rPr>
          <w:color w:val="585858"/>
          <w:spacing w:val="-4"/>
        </w:rPr>
        <w:t xml:space="preserve"> </w:t>
      </w:r>
      <w:r>
        <w:rPr>
          <w:color w:val="585858"/>
        </w:rPr>
        <w:t>plan</w:t>
      </w:r>
      <w:r>
        <w:rPr>
          <w:color w:val="585858"/>
          <w:spacing w:val="-3"/>
        </w:rPr>
        <w:t xml:space="preserve"> </w:t>
      </w:r>
      <w:r>
        <w:rPr>
          <w:color w:val="585858"/>
        </w:rPr>
        <w:t>for</w:t>
      </w:r>
      <w:r>
        <w:rPr>
          <w:color w:val="585858"/>
          <w:spacing w:val="-1"/>
        </w:rPr>
        <w:t xml:space="preserve"> </w:t>
      </w:r>
      <w:r>
        <w:rPr>
          <w:color w:val="585858"/>
        </w:rPr>
        <w:t>predation</w:t>
      </w:r>
      <w:r>
        <w:rPr>
          <w:color w:val="585858"/>
          <w:spacing w:val="-7"/>
        </w:rPr>
        <w:t xml:space="preserve"> </w:t>
      </w:r>
      <w:r>
        <w:rPr>
          <w:color w:val="585858"/>
        </w:rPr>
        <w:t>by</w:t>
      </w:r>
      <w:r>
        <w:rPr>
          <w:color w:val="585858"/>
          <w:spacing w:val="-1"/>
        </w:rPr>
        <w:t xml:space="preserve"> </w:t>
      </w:r>
      <w:r>
        <w:rPr>
          <w:color w:val="585858"/>
        </w:rPr>
        <w:t>the</w:t>
      </w:r>
      <w:r>
        <w:rPr>
          <w:color w:val="585858"/>
          <w:spacing w:val="-3"/>
        </w:rPr>
        <w:t xml:space="preserve"> </w:t>
      </w:r>
      <w:r>
        <w:rPr>
          <w:color w:val="585858"/>
        </w:rPr>
        <w:t>European</w:t>
      </w:r>
      <w:r>
        <w:rPr>
          <w:color w:val="585858"/>
          <w:spacing w:val="-3"/>
        </w:rPr>
        <w:t xml:space="preserve"> </w:t>
      </w:r>
      <w:r>
        <w:rPr>
          <w:color w:val="585858"/>
        </w:rPr>
        <w:t>red</w:t>
      </w:r>
      <w:r>
        <w:rPr>
          <w:color w:val="585858"/>
          <w:spacing w:val="-3"/>
        </w:rPr>
        <w:t xml:space="preserve"> </w:t>
      </w:r>
      <w:r>
        <w:rPr>
          <w:color w:val="585858"/>
        </w:rPr>
        <w:t>fox</w:t>
      </w:r>
      <w:r>
        <w:rPr>
          <w:color w:val="585858"/>
          <w:spacing w:val="-9"/>
        </w:rPr>
        <w:t xml:space="preserve"> </w:t>
      </w:r>
      <w:r>
        <w:rPr>
          <w:color w:val="585858"/>
        </w:rPr>
        <w:t>(DEWHA</w:t>
      </w:r>
      <w:r>
        <w:rPr>
          <w:color w:val="585858"/>
          <w:spacing w:val="-1"/>
        </w:rPr>
        <w:t xml:space="preserve"> </w:t>
      </w:r>
      <w:r>
        <w:rPr>
          <w:color w:val="585858"/>
        </w:rPr>
        <w:t>2008a)</w:t>
      </w:r>
      <w:r>
        <w:rPr>
          <w:color w:val="585858"/>
          <w:spacing w:val="-1"/>
        </w:rPr>
        <w:t xml:space="preserve"> </w:t>
      </w:r>
      <w:r>
        <w:rPr>
          <w:color w:val="585858"/>
        </w:rPr>
        <w:t>is</w:t>
      </w:r>
      <w:r>
        <w:rPr>
          <w:color w:val="585858"/>
          <w:spacing w:val="-1"/>
        </w:rPr>
        <w:t xml:space="preserve"> </w:t>
      </w:r>
      <w:r>
        <w:rPr>
          <w:color w:val="585858"/>
        </w:rPr>
        <w:t>relevant to the red-capped plover.</w:t>
      </w:r>
    </w:p>
    <w:p w14:paraId="2F4AB714" w14:textId="77777777" w:rsidR="00D05A7A" w:rsidRDefault="00B8135C">
      <w:pPr>
        <w:pStyle w:val="BodyText"/>
        <w:spacing w:before="122" w:line="355" w:lineRule="auto"/>
        <w:ind w:left="332" w:right="744"/>
      </w:pPr>
      <w:r>
        <w:rPr>
          <w:color w:val="585858"/>
        </w:rPr>
        <w:t>Caspian</w:t>
      </w:r>
      <w:r>
        <w:rPr>
          <w:color w:val="585858"/>
          <w:spacing w:val="-3"/>
        </w:rPr>
        <w:t xml:space="preserve"> </w:t>
      </w:r>
      <w:r>
        <w:rPr>
          <w:color w:val="585858"/>
        </w:rPr>
        <w:t>tern</w:t>
      </w:r>
      <w:r>
        <w:rPr>
          <w:color w:val="585858"/>
          <w:spacing w:val="-3"/>
        </w:rPr>
        <w:t xml:space="preserve"> </w:t>
      </w:r>
      <w:r>
        <w:rPr>
          <w:color w:val="585858"/>
        </w:rPr>
        <w:t>is</w:t>
      </w:r>
      <w:r>
        <w:rPr>
          <w:color w:val="585858"/>
          <w:spacing w:val="-1"/>
        </w:rPr>
        <w:t xml:space="preserve"> </w:t>
      </w:r>
      <w:r>
        <w:rPr>
          <w:color w:val="585858"/>
        </w:rPr>
        <w:t>marine</w:t>
      </w:r>
      <w:r>
        <w:rPr>
          <w:color w:val="585858"/>
          <w:spacing w:val="-3"/>
        </w:rPr>
        <w:t xml:space="preserve"> </w:t>
      </w:r>
      <w:r>
        <w:rPr>
          <w:color w:val="585858"/>
        </w:rPr>
        <w:t>and</w:t>
      </w:r>
      <w:r>
        <w:rPr>
          <w:color w:val="585858"/>
          <w:spacing w:val="-3"/>
        </w:rPr>
        <w:t xml:space="preserve"> </w:t>
      </w:r>
      <w:r>
        <w:rPr>
          <w:color w:val="585858"/>
        </w:rPr>
        <w:t>migratory</w:t>
      </w:r>
      <w:r>
        <w:rPr>
          <w:color w:val="585858"/>
          <w:spacing w:val="-1"/>
        </w:rPr>
        <w:t xml:space="preserve"> </w:t>
      </w:r>
      <w:r>
        <w:rPr>
          <w:color w:val="585858"/>
        </w:rPr>
        <w:t>under</w:t>
      </w:r>
      <w:r>
        <w:rPr>
          <w:color w:val="585858"/>
          <w:spacing w:val="-5"/>
        </w:rPr>
        <w:t xml:space="preserve"> </w:t>
      </w:r>
      <w:r>
        <w:rPr>
          <w:color w:val="585858"/>
        </w:rPr>
        <w:t>the</w:t>
      </w:r>
      <w:r>
        <w:rPr>
          <w:color w:val="585858"/>
          <w:spacing w:val="-3"/>
        </w:rPr>
        <w:t xml:space="preserve"> </w:t>
      </w:r>
      <w:r>
        <w:rPr>
          <w:color w:val="585858"/>
        </w:rPr>
        <w:t>EPBC</w:t>
      </w:r>
      <w:r>
        <w:rPr>
          <w:color w:val="585858"/>
          <w:spacing w:val="-12"/>
        </w:rPr>
        <w:t xml:space="preserve"> </w:t>
      </w:r>
      <w:r>
        <w:rPr>
          <w:color w:val="585858"/>
        </w:rPr>
        <w:t>Act and</w:t>
      </w:r>
      <w:r>
        <w:rPr>
          <w:color w:val="585858"/>
          <w:spacing w:val="-3"/>
        </w:rPr>
        <w:t xml:space="preserve"> </w:t>
      </w:r>
      <w:r>
        <w:rPr>
          <w:color w:val="585858"/>
        </w:rPr>
        <w:t>has</w:t>
      </w:r>
      <w:r>
        <w:rPr>
          <w:color w:val="585858"/>
          <w:spacing w:val="-1"/>
        </w:rPr>
        <w:t xml:space="preserve"> </w:t>
      </w:r>
      <w:r>
        <w:rPr>
          <w:color w:val="585858"/>
        </w:rPr>
        <w:t>no</w:t>
      </w:r>
      <w:r>
        <w:rPr>
          <w:color w:val="585858"/>
          <w:spacing w:val="-3"/>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 national recovery plan or adopted threat abatement plan under the EPBC Act.</w:t>
      </w:r>
    </w:p>
    <w:p w14:paraId="605E3A54" w14:textId="77777777" w:rsidR="00D05A7A" w:rsidRDefault="00B8135C">
      <w:pPr>
        <w:pStyle w:val="BodyText"/>
        <w:spacing w:before="125" w:line="360" w:lineRule="auto"/>
        <w:ind w:left="332" w:right="544"/>
      </w:pPr>
      <w:r>
        <w:rPr>
          <w:color w:val="585858"/>
        </w:rPr>
        <w:t>Little</w:t>
      </w:r>
      <w:r>
        <w:rPr>
          <w:color w:val="585858"/>
          <w:spacing w:val="-2"/>
        </w:rPr>
        <w:t xml:space="preserve"> </w:t>
      </w:r>
      <w:r>
        <w:rPr>
          <w:color w:val="585858"/>
        </w:rPr>
        <w:t>tern</w:t>
      </w:r>
      <w:r>
        <w:rPr>
          <w:color w:val="585858"/>
          <w:spacing w:val="-2"/>
        </w:rPr>
        <w:t xml:space="preserve"> </w:t>
      </w:r>
      <w:r>
        <w:rPr>
          <w:color w:val="585858"/>
        </w:rPr>
        <w:t>is</w:t>
      </w:r>
      <w:r>
        <w:rPr>
          <w:color w:val="585858"/>
          <w:spacing w:val="-6"/>
        </w:rPr>
        <w:t xml:space="preserve"> </w:t>
      </w:r>
      <w:r>
        <w:rPr>
          <w:color w:val="585858"/>
        </w:rPr>
        <w:t>marine</w:t>
      </w:r>
      <w:r>
        <w:rPr>
          <w:color w:val="585858"/>
          <w:spacing w:val="-2"/>
        </w:rPr>
        <w:t xml:space="preserve"> </w:t>
      </w:r>
      <w:r>
        <w:rPr>
          <w:color w:val="585858"/>
        </w:rPr>
        <w:t>and</w:t>
      </w:r>
      <w:r>
        <w:rPr>
          <w:color w:val="585858"/>
          <w:spacing w:val="-2"/>
        </w:rPr>
        <w:t xml:space="preserve"> </w:t>
      </w:r>
      <w:r>
        <w:rPr>
          <w:color w:val="585858"/>
        </w:rPr>
        <w:t>migratory under</w:t>
      </w:r>
      <w:r>
        <w:rPr>
          <w:color w:val="585858"/>
          <w:spacing w:val="-5"/>
        </w:rPr>
        <w:t xml:space="preserve"> </w:t>
      </w:r>
      <w:r>
        <w:rPr>
          <w:color w:val="585858"/>
        </w:rPr>
        <w:t>the</w:t>
      </w:r>
      <w:r>
        <w:rPr>
          <w:color w:val="585858"/>
          <w:spacing w:val="-2"/>
        </w:rPr>
        <w:t xml:space="preserve"> </w:t>
      </w:r>
      <w:r>
        <w:rPr>
          <w:color w:val="585858"/>
        </w:rPr>
        <w:t>EPBC</w:t>
      </w:r>
      <w:r>
        <w:rPr>
          <w:color w:val="585858"/>
          <w:spacing w:val="-7"/>
        </w:rPr>
        <w:t xml:space="preserve"> </w:t>
      </w:r>
      <w:r>
        <w:rPr>
          <w:color w:val="585858"/>
        </w:rPr>
        <w:t>Act</w:t>
      </w:r>
      <w:r>
        <w:rPr>
          <w:color w:val="585858"/>
          <w:spacing w:val="-8"/>
        </w:rPr>
        <w:t xml:space="preserve"> </w:t>
      </w:r>
      <w:r>
        <w:rPr>
          <w:color w:val="585858"/>
        </w:rPr>
        <w:t>and</w:t>
      </w:r>
      <w:r>
        <w:rPr>
          <w:color w:val="585858"/>
          <w:spacing w:val="-2"/>
        </w:rPr>
        <w:t xml:space="preserve"> </w:t>
      </w:r>
      <w:r>
        <w:rPr>
          <w:color w:val="585858"/>
        </w:rPr>
        <w:t>has no</w:t>
      </w:r>
      <w:r>
        <w:rPr>
          <w:color w:val="585858"/>
          <w:spacing w:val="-2"/>
        </w:rPr>
        <w:t xml:space="preserve"> </w:t>
      </w:r>
      <w:r>
        <w:rPr>
          <w:color w:val="585858"/>
        </w:rPr>
        <w:t>approved</w:t>
      </w:r>
      <w:r>
        <w:rPr>
          <w:color w:val="585858"/>
          <w:spacing w:val="-2"/>
        </w:rPr>
        <w:t xml:space="preserve"> </w:t>
      </w:r>
      <w:r>
        <w:rPr>
          <w:color w:val="585858"/>
        </w:rPr>
        <w:t>conservation</w:t>
      </w:r>
      <w:r>
        <w:rPr>
          <w:color w:val="585858"/>
          <w:spacing w:val="-2"/>
        </w:rPr>
        <w:t xml:space="preserve"> </w:t>
      </w:r>
      <w:r>
        <w:rPr>
          <w:color w:val="585858"/>
        </w:rPr>
        <w:t>advice</w:t>
      </w:r>
      <w:r>
        <w:rPr>
          <w:color w:val="585858"/>
          <w:spacing w:val="-6"/>
        </w:rPr>
        <w:t xml:space="preserve"> </w:t>
      </w:r>
      <w:r>
        <w:rPr>
          <w:color w:val="585858"/>
        </w:rPr>
        <w:t>or national recovery plan under the act. The threat abatement plan for predation by the European red fox (DEWHA 2008a) and the threat abatement plan for predation by feral cats (Commonwealth of Australia 2015) are relevant to the little tern.</w:t>
      </w:r>
    </w:p>
    <w:p w14:paraId="19F08DF9" w14:textId="77777777" w:rsidR="00D05A7A" w:rsidRDefault="00D05A7A">
      <w:pPr>
        <w:spacing w:line="360" w:lineRule="auto"/>
        <w:sectPr w:rsidR="00D05A7A">
          <w:type w:val="continuous"/>
          <w:pgSz w:w="11910" w:h="16840"/>
          <w:pgMar w:top="980" w:right="603" w:bottom="820" w:left="800" w:header="467" w:footer="636" w:gutter="0"/>
          <w:cols w:space="720"/>
        </w:sectPr>
      </w:pPr>
    </w:p>
    <w:p w14:paraId="3C833AAF" w14:textId="77777777" w:rsidR="00D05A7A" w:rsidRDefault="00D05A7A">
      <w:pPr>
        <w:pStyle w:val="BodyText"/>
      </w:pPr>
    </w:p>
    <w:p w14:paraId="116F3261" w14:textId="77777777" w:rsidR="00D05A7A" w:rsidRDefault="00D05A7A">
      <w:pPr>
        <w:pStyle w:val="BodyText"/>
        <w:spacing w:before="142"/>
      </w:pPr>
    </w:p>
    <w:p w14:paraId="71EC6ECE" w14:textId="77777777" w:rsidR="00D05A7A" w:rsidRDefault="00B8135C">
      <w:pPr>
        <w:pStyle w:val="BodyText"/>
        <w:spacing w:line="355" w:lineRule="auto"/>
        <w:ind w:left="332" w:right="744"/>
      </w:pPr>
      <w:r>
        <w:rPr>
          <w:color w:val="585858"/>
        </w:rPr>
        <w:t>Crested</w:t>
      </w:r>
      <w:r>
        <w:rPr>
          <w:color w:val="585858"/>
          <w:spacing w:val="-2"/>
        </w:rPr>
        <w:t xml:space="preserve"> </w:t>
      </w:r>
      <w:r>
        <w:rPr>
          <w:color w:val="585858"/>
        </w:rPr>
        <w:t>tern</w:t>
      </w:r>
      <w:r>
        <w:rPr>
          <w:color w:val="585858"/>
          <w:spacing w:val="-3"/>
        </w:rPr>
        <w:t xml:space="preserve"> </w:t>
      </w:r>
      <w:r>
        <w:rPr>
          <w:color w:val="585858"/>
        </w:rPr>
        <w:t>is</w:t>
      </w:r>
      <w:r>
        <w:rPr>
          <w:color w:val="585858"/>
          <w:spacing w:val="-5"/>
        </w:rPr>
        <w:t xml:space="preserve"> </w:t>
      </w:r>
      <w:r>
        <w:rPr>
          <w:color w:val="585858"/>
        </w:rPr>
        <w:t>marine</w:t>
      </w:r>
      <w:r>
        <w:rPr>
          <w:color w:val="585858"/>
          <w:spacing w:val="-2"/>
        </w:rPr>
        <w:t xml:space="preserve"> </w:t>
      </w:r>
      <w:r>
        <w:rPr>
          <w:color w:val="585858"/>
        </w:rPr>
        <w:t>and</w:t>
      </w:r>
      <w:r>
        <w:rPr>
          <w:color w:val="585858"/>
          <w:spacing w:val="-2"/>
        </w:rPr>
        <w:t xml:space="preserve"> </w:t>
      </w:r>
      <w:r>
        <w:rPr>
          <w:color w:val="585858"/>
        </w:rPr>
        <w:t>migratory under</w:t>
      </w:r>
      <w:r>
        <w:rPr>
          <w:color w:val="585858"/>
          <w:spacing w:val="-5"/>
        </w:rPr>
        <w:t xml:space="preserve"> </w:t>
      </w:r>
      <w:r>
        <w:rPr>
          <w:color w:val="585858"/>
        </w:rPr>
        <w:t>the</w:t>
      </w:r>
      <w:r>
        <w:rPr>
          <w:color w:val="585858"/>
          <w:spacing w:val="-2"/>
        </w:rPr>
        <w:t xml:space="preserve"> </w:t>
      </w:r>
      <w:r>
        <w:rPr>
          <w:color w:val="585858"/>
        </w:rPr>
        <w:t>EPBC</w:t>
      </w:r>
      <w:r>
        <w:rPr>
          <w:color w:val="585858"/>
          <w:spacing w:val="-12"/>
        </w:rPr>
        <w:t xml:space="preserve"> </w:t>
      </w:r>
      <w:r>
        <w:rPr>
          <w:color w:val="585858"/>
        </w:rPr>
        <w:t>Act and</w:t>
      </w:r>
      <w:r>
        <w:rPr>
          <w:color w:val="585858"/>
          <w:spacing w:val="-2"/>
        </w:rPr>
        <w:t xml:space="preserve"> </w:t>
      </w:r>
      <w:r>
        <w:rPr>
          <w:color w:val="585858"/>
        </w:rPr>
        <w:t>has no</w:t>
      </w:r>
      <w:r>
        <w:rPr>
          <w:color w:val="585858"/>
          <w:spacing w:val="-2"/>
        </w:rPr>
        <w:t xml:space="preserve"> </w:t>
      </w:r>
      <w:r>
        <w:rPr>
          <w:color w:val="585858"/>
        </w:rPr>
        <w:t>approved</w:t>
      </w:r>
      <w:r>
        <w:rPr>
          <w:color w:val="585858"/>
          <w:spacing w:val="-2"/>
        </w:rPr>
        <w:t xml:space="preserve"> </w:t>
      </w:r>
      <w:r>
        <w:rPr>
          <w:color w:val="585858"/>
        </w:rPr>
        <w:t>conservation</w:t>
      </w:r>
      <w:r>
        <w:rPr>
          <w:color w:val="585858"/>
          <w:spacing w:val="-2"/>
        </w:rPr>
        <w:t xml:space="preserve"> </w:t>
      </w:r>
      <w:r>
        <w:rPr>
          <w:color w:val="585858"/>
        </w:rPr>
        <w:t>advice, national recovery plan or adopted threat abatement plan under the EPBC Act.</w:t>
      </w:r>
    </w:p>
    <w:p w14:paraId="1663BE30" w14:textId="77777777" w:rsidR="00D05A7A" w:rsidRDefault="00B8135C">
      <w:pPr>
        <w:pStyle w:val="BodyText"/>
        <w:spacing w:before="126" w:line="360" w:lineRule="auto"/>
        <w:ind w:left="332" w:right="744"/>
      </w:pPr>
      <w:r>
        <w:rPr>
          <w:color w:val="585858"/>
        </w:rPr>
        <w:t>Detailed</w:t>
      </w:r>
      <w:r>
        <w:rPr>
          <w:color w:val="585858"/>
          <w:spacing w:val="-3"/>
        </w:rPr>
        <w:t xml:space="preserve"> </w:t>
      </w:r>
      <w:r>
        <w:rPr>
          <w:color w:val="585858"/>
        </w:rPr>
        <w:t>analysis</w:t>
      </w:r>
      <w:r>
        <w:rPr>
          <w:color w:val="585858"/>
          <w:spacing w:val="-1"/>
        </w:rPr>
        <w:t xml:space="preserve"> </w:t>
      </w:r>
      <w:r>
        <w:rPr>
          <w:color w:val="585858"/>
        </w:rPr>
        <w:t>for</w:t>
      </w:r>
      <w:r>
        <w:rPr>
          <w:color w:val="585858"/>
          <w:spacing w:val="-1"/>
        </w:rPr>
        <w:t xml:space="preserve"> </w:t>
      </w:r>
      <w:r>
        <w:rPr>
          <w:color w:val="585858"/>
        </w:rPr>
        <w:t>the</w:t>
      </w:r>
      <w:r>
        <w:rPr>
          <w:color w:val="585858"/>
          <w:spacing w:val="-3"/>
        </w:rPr>
        <w:t xml:space="preserve"> </w:t>
      </w:r>
      <w:r>
        <w:rPr>
          <w:color w:val="585858"/>
        </w:rPr>
        <w:t>eastern</w:t>
      </w:r>
      <w:r>
        <w:rPr>
          <w:color w:val="585858"/>
          <w:spacing w:val="-3"/>
        </w:rPr>
        <w:t xml:space="preserve"> </w:t>
      </w:r>
      <w:r>
        <w:rPr>
          <w:color w:val="585858"/>
        </w:rPr>
        <w:t>curlew</w:t>
      </w:r>
      <w:r>
        <w:rPr>
          <w:color w:val="585858"/>
          <w:spacing w:val="-3"/>
        </w:rPr>
        <w:t xml:space="preserve"> </w:t>
      </w:r>
      <w:r>
        <w:rPr>
          <w:color w:val="585858"/>
        </w:rPr>
        <w:t>and</w:t>
      </w:r>
      <w:r>
        <w:rPr>
          <w:color w:val="585858"/>
          <w:spacing w:val="-3"/>
        </w:rPr>
        <w:t xml:space="preserve"> </w:t>
      </w:r>
      <w:r>
        <w:rPr>
          <w:color w:val="585858"/>
        </w:rPr>
        <w:t>hooded</w:t>
      </w:r>
      <w:r>
        <w:rPr>
          <w:color w:val="585858"/>
          <w:spacing w:val="-3"/>
        </w:rPr>
        <w:t xml:space="preserve"> </w:t>
      </w:r>
      <w:r>
        <w:rPr>
          <w:color w:val="585858"/>
        </w:rPr>
        <w:t>plover</w:t>
      </w:r>
      <w:r>
        <w:rPr>
          <w:color w:val="585858"/>
          <w:spacing w:val="-1"/>
        </w:rPr>
        <w:t xml:space="preserve"> </w:t>
      </w:r>
      <w:r>
        <w:rPr>
          <w:color w:val="585858"/>
        </w:rPr>
        <w:t>as</w:t>
      </w:r>
      <w:r>
        <w:rPr>
          <w:color w:val="585858"/>
          <w:spacing w:val="-1"/>
        </w:rPr>
        <w:t xml:space="preserve"> </w:t>
      </w:r>
      <w:r>
        <w:rPr>
          <w:color w:val="585858"/>
        </w:rPr>
        <w:t>listed</w:t>
      </w:r>
      <w:r>
        <w:rPr>
          <w:color w:val="585858"/>
          <w:spacing w:val="-3"/>
        </w:rPr>
        <w:t xml:space="preserve"> </w:t>
      </w:r>
      <w:r>
        <w:rPr>
          <w:color w:val="585858"/>
        </w:rPr>
        <w:t>threatened</w:t>
      </w:r>
      <w:r>
        <w:rPr>
          <w:color w:val="585858"/>
          <w:spacing w:val="-3"/>
        </w:rPr>
        <w:t xml:space="preserve"> </w:t>
      </w:r>
      <w:r>
        <w:rPr>
          <w:color w:val="585858"/>
        </w:rPr>
        <w:t>species</w:t>
      </w:r>
      <w:r>
        <w:rPr>
          <w:color w:val="585858"/>
          <w:spacing w:val="-1"/>
        </w:rPr>
        <w:t xml:space="preserve"> </w:t>
      </w:r>
      <w:r>
        <w:rPr>
          <w:color w:val="585858"/>
        </w:rPr>
        <w:t>against</w:t>
      </w:r>
      <w:r>
        <w:rPr>
          <w:color w:val="585858"/>
          <w:spacing w:val="-5"/>
        </w:rPr>
        <w:t xml:space="preserve"> </w:t>
      </w:r>
      <w:r>
        <w:rPr>
          <w:color w:val="585858"/>
        </w:rPr>
        <w:t>the</w:t>
      </w:r>
      <w:r>
        <w:rPr>
          <w:color w:val="585858"/>
          <w:spacing w:val="-3"/>
        </w:rPr>
        <w:t xml:space="preserve"> </w:t>
      </w:r>
      <w:r>
        <w:rPr>
          <w:color w:val="585858"/>
        </w:rPr>
        <w:t xml:space="preserve">EPBC Act significant impact guidelines is provided in Technical Appendix V: Terrestrial ecology, the primary conclusions are outlined in </w:t>
      </w:r>
      <w:hyperlink w:anchor="_bookmark18" w:history="1">
        <w:r>
          <w:rPr>
            <w:color w:val="585858"/>
          </w:rPr>
          <w:t>Table 11-10.</w:t>
        </w:r>
      </w:hyperlink>
    </w:p>
    <w:p w14:paraId="0B83F9E7" w14:textId="77777777" w:rsidR="00D05A7A" w:rsidRDefault="00D05A7A">
      <w:pPr>
        <w:spacing w:line="360" w:lineRule="auto"/>
        <w:sectPr w:rsidR="00D05A7A">
          <w:pgSz w:w="11910" w:h="16840"/>
          <w:pgMar w:top="980" w:right="603" w:bottom="820" w:left="800" w:header="467" w:footer="636" w:gutter="0"/>
          <w:cols w:space="720"/>
        </w:sectPr>
      </w:pPr>
    </w:p>
    <w:p w14:paraId="6116CAD0" w14:textId="77777777" w:rsidR="00D05A7A" w:rsidRDefault="00D05A7A">
      <w:pPr>
        <w:pStyle w:val="BodyText"/>
        <w:spacing w:before="59"/>
      </w:pPr>
    </w:p>
    <w:p w14:paraId="426F7ABC" w14:textId="77777777" w:rsidR="00D05A7A" w:rsidRDefault="00B8135C">
      <w:pPr>
        <w:pStyle w:val="BodyText"/>
        <w:spacing w:line="216" w:lineRule="exact"/>
        <w:ind w:left="103"/>
      </w:pPr>
      <w:r>
        <w:rPr>
          <w:noProof/>
          <w:position w:val="-3"/>
        </w:rPr>
        <w:drawing>
          <wp:inline distT="0" distB="0" distL="0" distR="0" wp14:anchorId="24C6427C" wp14:editId="50BF681B">
            <wp:extent cx="5096255" cy="137160"/>
            <wp:effectExtent l="0" t="0" r="0" b="0"/>
            <wp:docPr id="1889" name="Image 18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9" name="Image 1889"/>
                    <pic:cNvPicPr/>
                  </pic:nvPicPr>
                  <pic:blipFill>
                    <a:blip r:embed="rId108" cstate="screen">
                      <a:extLst>
                        <a:ext uri="{28A0092B-C50C-407E-A947-70E740481C1C}">
                          <a14:useLocalDpi xmlns:a14="http://schemas.microsoft.com/office/drawing/2010/main"/>
                        </a:ext>
                      </a:extLst>
                    </a:blip>
                    <a:stretch>
                      <a:fillRect/>
                    </a:stretch>
                  </pic:blipFill>
                  <pic:spPr>
                    <a:xfrm>
                      <a:off x="0" y="0"/>
                      <a:ext cx="5096255" cy="137160"/>
                    </a:xfrm>
                    <a:prstGeom prst="rect">
                      <a:avLst/>
                    </a:prstGeom>
                  </pic:spPr>
                </pic:pic>
              </a:graphicData>
            </a:graphic>
          </wp:inline>
        </w:drawing>
      </w:r>
    </w:p>
    <w:p w14:paraId="49C44AB9" w14:textId="77777777" w:rsidR="00D05A7A" w:rsidRDefault="00B8135C">
      <w:pPr>
        <w:pStyle w:val="BodyText"/>
        <w:spacing w:before="1"/>
        <w:rPr>
          <w:sz w:val="7"/>
        </w:rPr>
      </w:pPr>
      <w:r>
        <w:rPr>
          <w:noProof/>
        </w:rPr>
        <mc:AlternateContent>
          <mc:Choice Requires="wpg">
            <w:drawing>
              <wp:anchor distT="0" distB="0" distL="0" distR="0" simplePos="0" relativeHeight="488080896" behindDoc="1" locked="0" layoutInCell="1" allowOverlap="1" wp14:anchorId="18D0C67D" wp14:editId="1C5B7038">
                <wp:simplePos x="0" y="0"/>
                <wp:positionH relativeFrom="page">
                  <wp:posOffset>719327</wp:posOffset>
                </wp:positionH>
                <wp:positionV relativeFrom="paragraph">
                  <wp:posOffset>67056</wp:posOffset>
                </wp:positionV>
                <wp:extent cx="9253855" cy="603885"/>
                <wp:effectExtent l="0" t="0" r="0" b="0"/>
                <wp:wrapTopAndBottom/>
                <wp:docPr id="1890" name="Group 18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603885"/>
                          <a:chOff x="0" y="0"/>
                          <a:chExt cx="9253855" cy="603885"/>
                        </a:xfrm>
                      </wpg:grpSpPr>
                      <wps:wsp>
                        <wps:cNvPr id="1891" name="Graphic 1891"/>
                        <wps:cNvSpPr/>
                        <wps:spPr>
                          <a:xfrm>
                            <a:off x="0" y="0"/>
                            <a:ext cx="9253855" cy="603885"/>
                          </a:xfrm>
                          <a:custGeom>
                            <a:avLst/>
                            <a:gdLst/>
                            <a:ahLst/>
                            <a:cxnLst/>
                            <a:rect l="l" t="t" r="r" b="b"/>
                            <a:pathLst>
                              <a:path w="9253855" h="603885">
                                <a:moveTo>
                                  <a:pt x="2090915" y="600456"/>
                                </a:moveTo>
                                <a:lnTo>
                                  <a:pt x="0" y="600456"/>
                                </a:lnTo>
                                <a:lnTo>
                                  <a:pt x="0" y="603504"/>
                                </a:lnTo>
                                <a:lnTo>
                                  <a:pt x="2090915" y="603504"/>
                                </a:lnTo>
                                <a:lnTo>
                                  <a:pt x="2090915" y="600456"/>
                                </a:lnTo>
                                <a:close/>
                              </a:path>
                              <a:path w="9253855" h="603885">
                                <a:moveTo>
                                  <a:pt x="2090915" y="12"/>
                                </a:moveTo>
                                <a:lnTo>
                                  <a:pt x="0" y="12"/>
                                </a:lnTo>
                                <a:lnTo>
                                  <a:pt x="0" y="527304"/>
                                </a:lnTo>
                                <a:lnTo>
                                  <a:pt x="2090915" y="527304"/>
                                </a:lnTo>
                                <a:lnTo>
                                  <a:pt x="2090915" y="12"/>
                                </a:lnTo>
                                <a:close/>
                              </a:path>
                              <a:path w="9253855" h="603885">
                                <a:moveTo>
                                  <a:pt x="9253728" y="0"/>
                                </a:moveTo>
                                <a:lnTo>
                                  <a:pt x="2090928" y="0"/>
                                </a:lnTo>
                                <a:lnTo>
                                  <a:pt x="2090928" y="298704"/>
                                </a:lnTo>
                                <a:lnTo>
                                  <a:pt x="2090928" y="301752"/>
                                </a:lnTo>
                                <a:lnTo>
                                  <a:pt x="2090928" y="603504"/>
                                </a:lnTo>
                                <a:lnTo>
                                  <a:pt x="5495544" y="603504"/>
                                </a:lnTo>
                                <a:lnTo>
                                  <a:pt x="9253728" y="603504"/>
                                </a:lnTo>
                                <a:lnTo>
                                  <a:pt x="9253728" y="301752"/>
                                </a:lnTo>
                                <a:lnTo>
                                  <a:pt x="9253728" y="298704"/>
                                </a:lnTo>
                                <a:lnTo>
                                  <a:pt x="9253728" y="0"/>
                                </a:lnTo>
                                <a:close/>
                              </a:path>
                            </a:pathLst>
                          </a:custGeom>
                          <a:solidFill>
                            <a:srgbClr val="133149"/>
                          </a:solidFill>
                        </wps:spPr>
                        <wps:bodyPr wrap="square" lIns="0" tIns="0" rIns="0" bIns="0" rtlCol="0">
                          <a:prstTxWarp prst="textNoShape">
                            <a:avLst/>
                          </a:prstTxWarp>
                          <a:noAutofit/>
                        </wps:bodyPr>
                      </wps:wsp>
                      <wps:wsp>
                        <wps:cNvPr id="1892" name="Graphic 1892"/>
                        <wps:cNvSpPr/>
                        <wps:spPr>
                          <a:xfrm>
                            <a:off x="0" y="527304"/>
                            <a:ext cx="2091055" cy="73660"/>
                          </a:xfrm>
                          <a:custGeom>
                            <a:avLst/>
                            <a:gdLst/>
                            <a:ahLst/>
                            <a:cxnLst/>
                            <a:rect l="l" t="t" r="r" b="b"/>
                            <a:pathLst>
                              <a:path w="2091055" h="73660">
                                <a:moveTo>
                                  <a:pt x="2090927" y="0"/>
                                </a:moveTo>
                                <a:lnTo>
                                  <a:pt x="0" y="0"/>
                                </a:lnTo>
                                <a:lnTo>
                                  <a:pt x="0" y="73151"/>
                                </a:lnTo>
                                <a:lnTo>
                                  <a:pt x="2090927" y="73151"/>
                                </a:lnTo>
                                <a:lnTo>
                                  <a:pt x="2090927" y="0"/>
                                </a:lnTo>
                                <a:close/>
                              </a:path>
                            </a:pathLst>
                          </a:custGeom>
                          <a:solidFill>
                            <a:srgbClr val="808080"/>
                          </a:solidFill>
                        </wps:spPr>
                        <wps:bodyPr wrap="square" lIns="0" tIns="0" rIns="0" bIns="0" rtlCol="0">
                          <a:prstTxWarp prst="textNoShape">
                            <a:avLst/>
                          </a:prstTxWarp>
                          <a:noAutofit/>
                        </wps:bodyPr>
                      </wps:wsp>
                      <wps:wsp>
                        <wps:cNvPr id="1893" name="Textbox 1893"/>
                        <wps:cNvSpPr txBox="1"/>
                        <wps:spPr>
                          <a:xfrm>
                            <a:off x="70103" y="87171"/>
                            <a:ext cx="1412240" cy="129539"/>
                          </a:xfrm>
                          <a:prstGeom prst="rect">
                            <a:avLst/>
                          </a:prstGeom>
                        </wps:spPr>
                        <wps:txbx>
                          <w:txbxContent>
                            <w:p w14:paraId="6B8609A4" w14:textId="77777777" w:rsidR="00D05A7A" w:rsidRDefault="00B8135C">
                              <w:pPr>
                                <w:spacing w:line="203" w:lineRule="exact"/>
                                <w:rPr>
                                  <w:b/>
                                  <w:sz w:val="18"/>
                                </w:rPr>
                              </w:pPr>
                              <w:bookmarkStart w:id="54" w:name="_bookmark18"/>
                              <w:bookmarkEnd w:id="54"/>
                              <w:r>
                                <w:rPr>
                                  <w:b/>
                                  <w:color w:val="FFFFFF"/>
                                  <w:sz w:val="18"/>
                                </w:rPr>
                                <w:t>Significant</w:t>
                              </w:r>
                              <w:r>
                                <w:rPr>
                                  <w:b/>
                                  <w:color w:val="FFFFFF"/>
                                  <w:spacing w:val="-8"/>
                                  <w:sz w:val="18"/>
                                </w:rPr>
                                <w:t xml:space="preserve"> </w:t>
                              </w:r>
                              <w:r>
                                <w:rPr>
                                  <w:b/>
                                  <w:color w:val="FFFFFF"/>
                                  <w:sz w:val="18"/>
                                </w:rPr>
                                <w:t>impact</w:t>
                              </w:r>
                              <w:r>
                                <w:rPr>
                                  <w:b/>
                                  <w:color w:val="FFFFFF"/>
                                  <w:spacing w:val="-3"/>
                                  <w:sz w:val="18"/>
                                </w:rPr>
                                <w:t xml:space="preserve"> </w:t>
                              </w:r>
                              <w:r>
                                <w:rPr>
                                  <w:b/>
                                  <w:color w:val="FFFFFF"/>
                                  <w:spacing w:val="-2"/>
                                  <w:sz w:val="18"/>
                                </w:rPr>
                                <w:t>criteria</w:t>
                              </w:r>
                            </w:p>
                          </w:txbxContent>
                        </wps:txbx>
                        <wps:bodyPr wrap="square" lIns="0" tIns="0" rIns="0" bIns="0" rtlCol="0">
                          <a:noAutofit/>
                        </wps:bodyPr>
                      </wps:wsp>
                      <wps:wsp>
                        <wps:cNvPr id="1894" name="Textbox 1894"/>
                        <wps:cNvSpPr txBox="1"/>
                        <wps:spPr>
                          <a:xfrm>
                            <a:off x="2161032" y="87171"/>
                            <a:ext cx="1294130" cy="428625"/>
                          </a:xfrm>
                          <a:prstGeom prst="rect">
                            <a:avLst/>
                          </a:prstGeom>
                        </wps:spPr>
                        <wps:txbx>
                          <w:txbxContent>
                            <w:p w14:paraId="21AAF7D2" w14:textId="77777777" w:rsidR="00D05A7A" w:rsidRDefault="00B8135C">
                              <w:pPr>
                                <w:spacing w:line="203" w:lineRule="exact"/>
                                <w:rPr>
                                  <w:b/>
                                  <w:sz w:val="18"/>
                                </w:rPr>
                              </w:pPr>
                              <w:r>
                                <w:rPr>
                                  <w:b/>
                                  <w:color w:val="FFFFFF"/>
                                  <w:sz w:val="18"/>
                                </w:rPr>
                                <w:t>Assessment</w:t>
                              </w:r>
                              <w:r>
                                <w:rPr>
                                  <w:b/>
                                  <w:color w:val="FFFFFF"/>
                                  <w:spacing w:val="-4"/>
                                  <w:sz w:val="18"/>
                                </w:rPr>
                                <w:t xml:space="preserve"> </w:t>
                              </w:r>
                              <w:r>
                                <w:rPr>
                                  <w:b/>
                                  <w:color w:val="FFFFFF"/>
                                  <w:sz w:val="18"/>
                                </w:rPr>
                                <w:t>of</w:t>
                              </w:r>
                              <w:r>
                                <w:rPr>
                                  <w:b/>
                                  <w:color w:val="FFFFFF"/>
                                  <w:spacing w:val="-3"/>
                                  <w:sz w:val="18"/>
                                </w:rPr>
                                <w:t xml:space="preserve"> </w:t>
                              </w:r>
                              <w:r>
                                <w:rPr>
                                  <w:b/>
                                  <w:color w:val="FFFFFF"/>
                                  <w:spacing w:val="-2"/>
                                  <w:sz w:val="18"/>
                                </w:rPr>
                                <w:t>impacts</w:t>
                              </w:r>
                            </w:p>
                            <w:p w14:paraId="36F1E9B0" w14:textId="77777777" w:rsidR="00D05A7A" w:rsidRDefault="00D05A7A">
                              <w:pPr>
                                <w:spacing w:before="56"/>
                                <w:rPr>
                                  <w:b/>
                                  <w:sz w:val="18"/>
                                </w:rPr>
                              </w:pPr>
                            </w:p>
                            <w:p w14:paraId="799ED9D4" w14:textId="77777777" w:rsidR="00D05A7A" w:rsidRDefault="00B8135C">
                              <w:pPr>
                                <w:rPr>
                                  <w:sz w:val="18"/>
                                </w:rPr>
                              </w:pPr>
                              <w:r>
                                <w:rPr>
                                  <w:color w:val="FFFFFF"/>
                                  <w:sz w:val="18"/>
                                </w:rPr>
                                <w:t>Eastern</w:t>
                              </w:r>
                              <w:r>
                                <w:rPr>
                                  <w:color w:val="FFFFFF"/>
                                  <w:spacing w:val="-3"/>
                                  <w:sz w:val="18"/>
                                </w:rPr>
                                <w:t xml:space="preserve"> </w:t>
                              </w:r>
                              <w:r>
                                <w:rPr>
                                  <w:color w:val="FFFFFF"/>
                                  <w:spacing w:val="-2"/>
                                  <w:sz w:val="18"/>
                                </w:rPr>
                                <w:t>curlew</w:t>
                              </w:r>
                            </w:p>
                          </w:txbxContent>
                        </wps:txbx>
                        <wps:bodyPr wrap="square" lIns="0" tIns="0" rIns="0" bIns="0" rtlCol="0">
                          <a:noAutofit/>
                        </wps:bodyPr>
                      </wps:wsp>
                      <wps:wsp>
                        <wps:cNvPr id="1895" name="Textbox 1895"/>
                        <wps:cNvSpPr txBox="1"/>
                        <wps:spPr>
                          <a:xfrm>
                            <a:off x="5565647" y="385875"/>
                            <a:ext cx="758825" cy="129539"/>
                          </a:xfrm>
                          <a:prstGeom prst="rect">
                            <a:avLst/>
                          </a:prstGeom>
                        </wps:spPr>
                        <wps:txbx>
                          <w:txbxContent>
                            <w:p w14:paraId="495C1556" w14:textId="77777777" w:rsidR="00D05A7A" w:rsidRDefault="00B8135C">
                              <w:pPr>
                                <w:spacing w:line="203" w:lineRule="exact"/>
                                <w:rPr>
                                  <w:sz w:val="18"/>
                                </w:rPr>
                              </w:pPr>
                              <w:r>
                                <w:rPr>
                                  <w:color w:val="FFFFFF"/>
                                  <w:sz w:val="18"/>
                                </w:rPr>
                                <w:t>Hooded</w:t>
                              </w:r>
                              <w:r>
                                <w:rPr>
                                  <w:color w:val="FFFFFF"/>
                                  <w:spacing w:val="1"/>
                                  <w:sz w:val="18"/>
                                </w:rPr>
                                <w:t xml:space="preserve"> </w:t>
                              </w:r>
                              <w:r>
                                <w:rPr>
                                  <w:color w:val="FFFFFF"/>
                                  <w:spacing w:val="-2"/>
                                  <w:sz w:val="18"/>
                                </w:rPr>
                                <w:t>plover</w:t>
                              </w:r>
                            </w:p>
                          </w:txbxContent>
                        </wps:txbx>
                        <wps:bodyPr wrap="square" lIns="0" tIns="0" rIns="0" bIns="0" rtlCol="0">
                          <a:noAutofit/>
                        </wps:bodyPr>
                      </wps:wsp>
                    </wpg:wgp>
                  </a:graphicData>
                </a:graphic>
              </wp:anchor>
            </w:drawing>
          </mc:Choice>
          <mc:Fallback>
            <w:pict>
              <v:group w14:anchorId="18D0C67D" id="Group 1890" o:spid="_x0000_s1026" style="position:absolute;margin-left:56.65pt;margin-top:5.3pt;width:728.65pt;height:47.55pt;z-index:-15235584;mso-wrap-distance-left:0;mso-wrap-distance-right:0;mso-position-horizontal-relative:page" coordsize="92538,6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">
                <v:shape id="Graphic 1891" o:spid="_x0000_s1027" style="position:absolute;width:92538;height:6038;visibility:visible;mso-wrap-style:square;v-text-anchor:top" coordsize="9253855,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" path="m2090915,600456l,600456r,3048l2090915,603504r,-3048xem2090915,12l,12,,527304r2090915,l2090915,12xem9253728,l2090928,r,298704l2090928,301752r,301752l5495544,603504r3758184,l9253728,301752r,-3048l9253728,xe" fillcolor="#133149" stroked="f">
                  <v:path arrowok="t"/>
                </v:shape>
                <v:shape id="Graphic 1892" o:spid="_x0000_s1028" style="position:absolute;top:5273;width:20910;height:736;visibility:visible;mso-wrap-style:square;v-text-anchor:top" coordsize="2091055,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" path="m2090927,l,,,73151r2090927,l2090927,xe" fillcolor="gray" stroked="f">
                  <v:path arrowok="t"/>
                </v:shape>
                <v:shapetype id="_x0000_t202" coordsize="21600,21600" o:spt="202" path="m,l,21600r21600,l21600,xe">
                  <v:stroke joinstyle="miter"/>
                  <v:path gradientshapeok="t" o:connecttype="rect"/>
                </v:shapetype>
                <v:shape id="Textbox 1893" o:spid="_x0000_s1029" type="#_x0000_t202" style="position:absolute;left:701;top:871;width:14122;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" filled="f" stroked="f">
                  <v:textbox inset="0,0,0,0">
                    <w:txbxContent>
                      <w:p w14:paraId="6B8609A4" w14:textId="77777777" w:rsidR="00D05A7A" w:rsidRDefault="00B8135C">
                        <w:pPr>
                          <w:spacing w:line="203" w:lineRule="exact"/>
                          <w:rPr>
                            <w:b/>
                            <w:sz w:val="18"/>
                          </w:rPr>
                        </w:pPr>
                        <w:bookmarkStart w:id="55" w:name="_bookmark18"/>
                        <w:bookmarkEnd w:id="55"/>
                        <w:r>
                          <w:rPr>
                            <w:b/>
                            <w:color w:val="FFFFFF"/>
                            <w:sz w:val="18"/>
                          </w:rPr>
                          <w:t>Significant</w:t>
                        </w:r>
                        <w:r>
                          <w:rPr>
                            <w:b/>
                            <w:color w:val="FFFFFF"/>
                            <w:spacing w:val="-8"/>
                            <w:sz w:val="18"/>
                          </w:rPr>
                          <w:t xml:space="preserve"> </w:t>
                        </w:r>
                        <w:r>
                          <w:rPr>
                            <w:b/>
                            <w:color w:val="FFFFFF"/>
                            <w:sz w:val="18"/>
                          </w:rPr>
                          <w:t>impact</w:t>
                        </w:r>
                        <w:r>
                          <w:rPr>
                            <w:b/>
                            <w:color w:val="FFFFFF"/>
                            <w:spacing w:val="-3"/>
                            <w:sz w:val="18"/>
                          </w:rPr>
                          <w:t xml:space="preserve"> </w:t>
                        </w:r>
                        <w:r>
                          <w:rPr>
                            <w:b/>
                            <w:color w:val="FFFFFF"/>
                            <w:spacing w:val="-2"/>
                            <w:sz w:val="18"/>
                          </w:rPr>
                          <w:t>criteria</w:t>
                        </w:r>
                      </w:p>
                    </w:txbxContent>
                  </v:textbox>
                </v:shape>
                <v:shape id="Textbox 1894" o:spid="_x0000_s1030" type="#_x0000_t202" style="position:absolute;left:21610;top:871;width:12941;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" filled="f" stroked="f">
                  <v:textbox inset="0,0,0,0">
                    <w:txbxContent>
                      <w:p w14:paraId="21AAF7D2" w14:textId="77777777" w:rsidR="00D05A7A" w:rsidRDefault="00B8135C">
                        <w:pPr>
                          <w:spacing w:line="203" w:lineRule="exact"/>
                          <w:rPr>
                            <w:b/>
                            <w:sz w:val="18"/>
                          </w:rPr>
                        </w:pPr>
                        <w:r>
                          <w:rPr>
                            <w:b/>
                            <w:color w:val="FFFFFF"/>
                            <w:sz w:val="18"/>
                          </w:rPr>
                          <w:t>Assessment</w:t>
                        </w:r>
                        <w:r>
                          <w:rPr>
                            <w:b/>
                            <w:color w:val="FFFFFF"/>
                            <w:spacing w:val="-4"/>
                            <w:sz w:val="18"/>
                          </w:rPr>
                          <w:t xml:space="preserve"> </w:t>
                        </w:r>
                        <w:r>
                          <w:rPr>
                            <w:b/>
                            <w:color w:val="FFFFFF"/>
                            <w:sz w:val="18"/>
                          </w:rPr>
                          <w:t>of</w:t>
                        </w:r>
                        <w:r>
                          <w:rPr>
                            <w:b/>
                            <w:color w:val="FFFFFF"/>
                            <w:spacing w:val="-3"/>
                            <w:sz w:val="18"/>
                          </w:rPr>
                          <w:t xml:space="preserve"> </w:t>
                        </w:r>
                        <w:r>
                          <w:rPr>
                            <w:b/>
                            <w:color w:val="FFFFFF"/>
                            <w:spacing w:val="-2"/>
                            <w:sz w:val="18"/>
                          </w:rPr>
                          <w:t>impacts</w:t>
                        </w:r>
                      </w:p>
                      <w:p w14:paraId="36F1E9B0" w14:textId="77777777" w:rsidR="00D05A7A" w:rsidRDefault="00D05A7A">
                        <w:pPr>
                          <w:spacing w:before="56"/>
                          <w:rPr>
                            <w:b/>
                            <w:sz w:val="18"/>
                          </w:rPr>
                        </w:pPr>
                      </w:p>
                      <w:p w14:paraId="799ED9D4" w14:textId="77777777" w:rsidR="00D05A7A" w:rsidRDefault="00B8135C">
                        <w:pPr>
                          <w:rPr>
                            <w:sz w:val="18"/>
                          </w:rPr>
                        </w:pPr>
                        <w:r>
                          <w:rPr>
                            <w:color w:val="FFFFFF"/>
                            <w:sz w:val="18"/>
                          </w:rPr>
                          <w:t>Eastern</w:t>
                        </w:r>
                        <w:r>
                          <w:rPr>
                            <w:color w:val="FFFFFF"/>
                            <w:spacing w:val="-3"/>
                            <w:sz w:val="18"/>
                          </w:rPr>
                          <w:t xml:space="preserve"> </w:t>
                        </w:r>
                        <w:r>
                          <w:rPr>
                            <w:color w:val="FFFFFF"/>
                            <w:spacing w:val="-2"/>
                            <w:sz w:val="18"/>
                          </w:rPr>
                          <w:t>curlew</w:t>
                        </w:r>
                      </w:p>
                    </w:txbxContent>
                  </v:textbox>
                </v:shape>
                <v:shape id="Textbox 1895" o:spid="_x0000_s1031" type="#_x0000_t202" style="position:absolute;left:55656;top:3858;width:7588;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" filled="f" stroked="f">
                  <v:textbox inset="0,0,0,0">
                    <w:txbxContent>
                      <w:p w14:paraId="495C1556" w14:textId="77777777" w:rsidR="00D05A7A" w:rsidRDefault="00B8135C">
                        <w:pPr>
                          <w:spacing w:line="203" w:lineRule="exact"/>
                          <w:rPr>
                            <w:sz w:val="18"/>
                          </w:rPr>
                        </w:pPr>
                        <w:r>
                          <w:rPr>
                            <w:color w:val="FFFFFF"/>
                            <w:sz w:val="18"/>
                          </w:rPr>
                          <w:t>Hooded</w:t>
                        </w:r>
                        <w:r>
                          <w:rPr>
                            <w:color w:val="FFFFFF"/>
                            <w:spacing w:val="1"/>
                            <w:sz w:val="18"/>
                          </w:rPr>
                          <w:t xml:space="preserve"> </w:t>
                        </w:r>
                        <w:r>
                          <w:rPr>
                            <w:color w:val="FFFFFF"/>
                            <w:spacing w:val="-2"/>
                            <w:sz w:val="18"/>
                          </w:rPr>
                          <w:t>plover</w:t>
                        </w:r>
                      </w:p>
                    </w:txbxContent>
                  </v:textbox>
                </v:shape>
                <w10:wrap type="topAndBottom" anchorx="page"/>
              </v:group>
            </w:pict>
          </mc:Fallback>
        </mc:AlternateContent>
      </w:r>
    </w:p>
    <w:p w14:paraId="0A737F8A" w14:textId="77777777" w:rsidR="00D05A7A" w:rsidRDefault="00D05A7A">
      <w:pPr>
        <w:pStyle w:val="BodyText"/>
        <w:spacing w:before="1"/>
        <w:rPr>
          <w:sz w:val="6"/>
        </w:rPr>
      </w:pPr>
    </w:p>
    <w:p w14:paraId="0BF08CEE" w14:textId="77777777" w:rsidR="00D05A7A" w:rsidRDefault="00D05A7A">
      <w:pPr>
        <w:rPr>
          <w:sz w:val="6"/>
        </w:rPr>
        <w:sectPr w:rsidR="00D05A7A">
          <w:headerReference w:type="default" r:id="rId109"/>
          <w:footerReference w:type="default" r:id="rId110"/>
          <w:pgSz w:w="16840" w:h="11910" w:orient="landscape"/>
          <w:pgMar w:top="1400" w:right="1020" w:bottom="860" w:left="1020" w:header="457" w:footer="665" w:gutter="0"/>
          <w:cols w:space="720"/>
        </w:sectPr>
      </w:pPr>
    </w:p>
    <w:p w14:paraId="265B37FE" w14:textId="77777777" w:rsidR="00D05A7A" w:rsidRDefault="00B8135C">
      <w:pPr>
        <w:spacing w:before="39"/>
        <w:ind w:left="223"/>
        <w:rPr>
          <w:b/>
          <w:sz w:val="18"/>
        </w:rPr>
      </w:pPr>
      <w:r>
        <w:rPr>
          <w:b/>
          <w:color w:val="5F5F5F"/>
          <w:sz w:val="18"/>
        </w:rPr>
        <w:t>Lead</w:t>
      </w:r>
      <w:r>
        <w:rPr>
          <w:b/>
          <w:color w:val="5F5F5F"/>
          <w:spacing w:val="-7"/>
          <w:sz w:val="18"/>
        </w:rPr>
        <w:t xml:space="preserve"> </w:t>
      </w:r>
      <w:r>
        <w:rPr>
          <w:b/>
          <w:color w:val="5F5F5F"/>
          <w:sz w:val="18"/>
        </w:rPr>
        <w:t>to</w:t>
      </w:r>
      <w:r>
        <w:rPr>
          <w:b/>
          <w:color w:val="5F5F5F"/>
          <w:spacing w:val="-3"/>
          <w:sz w:val="18"/>
        </w:rPr>
        <w:t xml:space="preserve"> </w:t>
      </w:r>
      <w:r>
        <w:rPr>
          <w:b/>
          <w:color w:val="5F5F5F"/>
          <w:sz w:val="18"/>
        </w:rPr>
        <w:t>a</w:t>
      </w:r>
      <w:r>
        <w:rPr>
          <w:b/>
          <w:color w:val="5F5F5F"/>
          <w:spacing w:val="-11"/>
          <w:sz w:val="18"/>
        </w:rPr>
        <w:t xml:space="preserve"> </w:t>
      </w:r>
      <w:r>
        <w:rPr>
          <w:b/>
          <w:color w:val="5F5F5F"/>
          <w:sz w:val="18"/>
        </w:rPr>
        <w:t>long-term</w:t>
      </w:r>
      <w:r>
        <w:rPr>
          <w:b/>
          <w:color w:val="5F5F5F"/>
          <w:spacing w:val="-4"/>
          <w:sz w:val="18"/>
        </w:rPr>
        <w:t xml:space="preserve"> </w:t>
      </w:r>
      <w:r>
        <w:rPr>
          <w:b/>
          <w:color w:val="5F5F5F"/>
          <w:sz w:val="18"/>
        </w:rPr>
        <w:t>decrease</w:t>
      </w:r>
      <w:r>
        <w:rPr>
          <w:b/>
          <w:color w:val="5F5F5F"/>
          <w:spacing w:val="-6"/>
          <w:sz w:val="18"/>
        </w:rPr>
        <w:t xml:space="preserve"> </w:t>
      </w:r>
      <w:r>
        <w:rPr>
          <w:b/>
          <w:color w:val="5F5F5F"/>
          <w:sz w:val="18"/>
        </w:rPr>
        <w:t>in</w:t>
      </w:r>
      <w:r>
        <w:rPr>
          <w:b/>
          <w:color w:val="5F5F5F"/>
          <w:spacing w:val="-7"/>
          <w:sz w:val="18"/>
        </w:rPr>
        <w:t xml:space="preserve"> </w:t>
      </w:r>
      <w:r>
        <w:rPr>
          <w:b/>
          <w:color w:val="5F5F5F"/>
          <w:sz w:val="18"/>
        </w:rPr>
        <w:t xml:space="preserve">the size of a </w:t>
      </w:r>
      <w:proofErr w:type="gramStart"/>
      <w:r>
        <w:rPr>
          <w:b/>
          <w:color w:val="5F5F5F"/>
          <w:sz w:val="18"/>
        </w:rPr>
        <w:t>population</w:t>
      </w:r>
      <w:proofErr w:type="gramEnd"/>
    </w:p>
    <w:p w14:paraId="147FC13A" w14:textId="77777777" w:rsidR="00D05A7A" w:rsidRDefault="00B8135C">
      <w:pPr>
        <w:spacing w:before="39"/>
        <w:ind w:left="217"/>
        <w:rPr>
          <w:sz w:val="18"/>
        </w:rPr>
      </w:pPr>
      <w:r>
        <w:br w:type="column"/>
      </w:r>
      <w:r>
        <w:rPr>
          <w:color w:val="5F5F5F"/>
          <w:sz w:val="18"/>
        </w:rPr>
        <w:t>The</w:t>
      </w:r>
      <w:r>
        <w:rPr>
          <w:color w:val="5F5F5F"/>
          <w:spacing w:val="-1"/>
          <w:sz w:val="18"/>
        </w:rPr>
        <w:t xml:space="preserve"> </w:t>
      </w:r>
      <w:r>
        <w:rPr>
          <w:color w:val="5F5F5F"/>
          <w:sz w:val="18"/>
        </w:rPr>
        <w:t>project</w:t>
      </w:r>
      <w:r>
        <w:rPr>
          <w:color w:val="5F5F5F"/>
          <w:spacing w:val="-3"/>
          <w:sz w:val="18"/>
        </w:rPr>
        <w:t xml:space="preserve"> </w:t>
      </w:r>
      <w:r>
        <w:rPr>
          <w:color w:val="5F5F5F"/>
          <w:sz w:val="18"/>
        </w:rPr>
        <w:t>is</w:t>
      </w:r>
      <w:r>
        <w:rPr>
          <w:color w:val="5F5F5F"/>
          <w:spacing w:val="-5"/>
          <w:sz w:val="18"/>
        </w:rPr>
        <w:t xml:space="preserve"> </w:t>
      </w:r>
      <w:r>
        <w:rPr>
          <w:color w:val="5F5F5F"/>
          <w:sz w:val="18"/>
        </w:rPr>
        <w:t>unlikely</w:t>
      </w:r>
      <w:r>
        <w:rPr>
          <w:color w:val="5F5F5F"/>
          <w:spacing w:val="-4"/>
          <w:sz w:val="18"/>
        </w:rPr>
        <w:t xml:space="preserve"> </w:t>
      </w:r>
      <w:r>
        <w:rPr>
          <w:color w:val="5F5F5F"/>
          <w:sz w:val="18"/>
        </w:rPr>
        <w:t>to</w:t>
      </w:r>
      <w:r>
        <w:rPr>
          <w:color w:val="5F5F5F"/>
          <w:spacing w:val="-1"/>
          <w:sz w:val="18"/>
        </w:rPr>
        <w:t xml:space="preserve"> </w:t>
      </w:r>
      <w:r>
        <w:rPr>
          <w:color w:val="5F5F5F"/>
          <w:sz w:val="18"/>
        </w:rPr>
        <w:t>lead</w:t>
      </w:r>
      <w:r>
        <w:rPr>
          <w:color w:val="5F5F5F"/>
          <w:spacing w:val="-10"/>
          <w:sz w:val="18"/>
        </w:rPr>
        <w:t xml:space="preserve"> </w:t>
      </w:r>
      <w:r>
        <w:rPr>
          <w:color w:val="5F5F5F"/>
          <w:sz w:val="18"/>
        </w:rPr>
        <w:t>to</w:t>
      </w:r>
      <w:r>
        <w:rPr>
          <w:color w:val="5F5F5F"/>
          <w:spacing w:val="-5"/>
          <w:sz w:val="18"/>
        </w:rPr>
        <w:t xml:space="preserve"> </w:t>
      </w:r>
      <w:r>
        <w:rPr>
          <w:color w:val="5F5F5F"/>
          <w:sz w:val="18"/>
        </w:rPr>
        <w:t>a</w:t>
      </w:r>
      <w:r>
        <w:rPr>
          <w:color w:val="5F5F5F"/>
          <w:spacing w:val="-1"/>
          <w:sz w:val="18"/>
        </w:rPr>
        <w:t xml:space="preserve"> </w:t>
      </w:r>
      <w:r>
        <w:rPr>
          <w:color w:val="5F5F5F"/>
          <w:sz w:val="18"/>
        </w:rPr>
        <w:t>long-term decrease</w:t>
      </w:r>
      <w:r>
        <w:rPr>
          <w:color w:val="5F5F5F"/>
          <w:spacing w:val="-5"/>
          <w:sz w:val="18"/>
        </w:rPr>
        <w:t xml:space="preserve"> </w:t>
      </w:r>
      <w:r>
        <w:rPr>
          <w:color w:val="5F5F5F"/>
          <w:sz w:val="18"/>
        </w:rPr>
        <w:t>in</w:t>
      </w:r>
      <w:r>
        <w:rPr>
          <w:color w:val="5F5F5F"/>
          <w:spacing w:val="-5"/>
          <w:sz w:val="18"/>
        </w:rPr>
        <w:t xml:space="preserve"> </w:t>
      </w:r>
      <w:r>
        <w:rPr>
          <w:color w:val="5F5F5F"/>
          <w:sz w:val="18"/>
        </w:rPr>
        <w:t>the</w:t>
      </w:r>
      <w:r>
        <w:rPr>
          <w:color w:val="5F5F5F"/>
          <w:spacing w:val="-5"/>
          <w:sz w:val="18"/>
        </w:rPr>
        <w:t xml:space="preserve"> </w:t>
      </w:r>
      <w:r>
        <w:rPr>
          <w:color w:val="5F5F5F"/>
          <w:sz w:val="18"/>
        </w:rPr>
        <w:t>size of a population of the critically endangered eastern curlew. This species does not breed in Australia therefore no breeding populations will be impacted by the project. HDD is proposed</w:t>
      </w:r>
      <w:r>
        <w:rPr>
          <w:color w:val="5F5F5F"/>
          <w:spacing w:val="-3"/>
          <w:sz w:val="18"/>
        </w:rPr>
        <w:t xml:space="preserve"> </w:t>
      </w:r>
      <w:r>
        <w:rPr>
          <w:color w:val="5F5F5F"/>
          <w:sz w:val="18"/>
        </w:rPr>
        <w:t>to avoid the beach and dune system in Waratah Bay, which is the primary habitat for these species.</w:t>
      </w:r>
    </w:p>
    <w:p w14:paraId="04247928" w14:textId="77777777" w:rsidR="00D05A7A" w:rsidRDefault="00B8135C">
      <w:pPr>
        <w:spacing w:before="39"/>
        <w:ind w:left="189" w:right="233"/>
        <w:rPr>
          <w:sz w:val="18"/>
        </w:rPr>
      </w:pPr>
      <w:r>
        <w:br w:type="column"/>
      </w:r>
      <w:r>
        <w:rPr>
          <w:color w:val="5F5F5F"/>
          <w:sz w:val="18"/>
        </w:rPr>
        <w:t>The project is unlikely to lead</w:t>
      </w:r>
      <w:r>
        <w:rPr>
          <w:color w:val="5F5F5F"/>
          <w:spacing w:val="-4"/>
          <w:sz w:val="18"/>
        </w:rPr>
        <w:t xml:space="preserve"> </w:t>
      </w:r>
      <w:r>
        <w:rPr>
          <w:color w:val="5F5F5F"/>
          <w:sz w:val="18"/>
        </w:rPr>
        <w:t>to a long-term decrease in the size of an important population of the vulnerable hooded plover. While there are no</w:t>
      </w:r>
      <w:r>
        <w:rPr>
          <w:color w:val="5F5F5F"/>
          <w:spacing w:val="-2"/>
          <w:sz w:val="18"/>
        </w:rPr>
        <w:t xml:space="preserve"> </w:t>
      </w:r>
      <w:r>
        <w:rPr>
          <w:color w:val="5F5F5F"/>
          <w:sz w:val="18"/>
        </w:rPr>
        <w:t>important populations</w:t>
      </w:r>
      <w:r>
        <w:rPr>
          <w:color w:val="5F5F5F"/>
          <w:spacing w:val="-6"/>
          <w:sz w:val="18"/>
        </w:rPr>
        <w:t xml:space="preserve"> </w:t>
      </w:r>
      <w:r>
        <w:rPr>
          <w:color w:val="5F5F5F"/>
          <w:sz w:val="18"/>
        </w:rPr>
        <w:t>identified</w:t>
      </w:r>
      <w:r>
        <w:rPr>
          <w:color w:val="5F5F5F"/>
          <w:spacing w:val="-2"/>
          <w:sz w:val="18"/>
        </w:rPr>
        <w:t xml:space="preserve"> </w:t>
      </w:r>
      <w:r>
        <w:rPr>
          <w:color w:val="5F5F5F"/>
          <w:sz w:val="18"/>
        </w:rPr>
        <w:t>within</w:t>
      </w:r>
      <w:r>
        <w:rPr>
          <w:color w:val="5F5F5F"/>
          <w:spacing w:val="-6"/>
          <w:sz w:val="18"/>
        </w:rPr>
        <w:t xml:space="preserve"> </w:t>
      </w:r>
      <w:r>
        <w:rPr>
          <w:color w:val="5F5F5F"/>
          <w:sz w:val="18"/>
        </w:rPr>
        <w:t>the</w:t>
      </w:r>
      <w:r>
        <w:rPr>
          <w:color w:val="5F5F5F"/>
          <w:spacing w:val="-6"/>
          <w:sz w:val="18"/>
        </w:rPr>
        <w:t xml:space="preserve"> </w:t>
      </w:r>
      <w:r>
        <w:rPr>
          <w:color w:val="5F5F5F"/>
          <w:sz w:val="18"/>
        </w:rPr>
        <w:t>survey</w:t>
      </w:r>
      <w:r>
        <w:rPr>
          <w:color w:val="5F5F5F"/>
          <w:spacing w:val="-6"/>
          <w:sz w:val="18"/>
        </w:rPr>
        <w:t xml:space="preserve"> </w:t>
      </w:r>
      <w:r>
        <w:rPr>
          <w:color w:val="5F5F5F"/>
          <w:sz w:val="18"/>
        </w:rPr>
        <w:t>area,</w:t>
      </w:r>
      <w:r>
        <w:rPr>
          <w:color w:val="5F5F5F"/>
          <w:spacing w:val="-8"/>
          <w:sz w:val="18"/>
        </w:rPr>
        <w:t xml:space="preserve"> </w:t>
      </w:r>
      <w:r>
        <w:rPr>
          <w:color w:val="5F5F5F"/>
          <w:sz w:val="18"/>
        </w:rPr>
        <w:t>Waratah</w:t>
      </w:r>
      <w:r>
        <w:rPr>
          <w:color w:val="5F5F5F"/>
          <w:spacing w:val="-2"/>
          <w:sz w:val="18"/>
        </w:rPr>
        <w:t xml:space="preserve"> </w:t>
      </w:r>
      <w:r>
        <w:rPr>
          <w:color w:val="5F5F5F"/>
          <w:sz w:val="18"/>
        </w:rPr>
        <w:t>Bay has</w:t>
      </w:r>
      <w:r>
        <w:rPr>
          <w:color w:val="5F5F5F"/>
          <w:spacing w:val="-3"/>
          <w:sz w:val="18"/>
        </w:rPr>
        <w:t xml:space="preserve"> </w:t>
      </w:r>
      <w:r>
        <w:rPr>
          <w:color w:val="5F5F5F"/>
          <w:sz w:val="18"/>
        </w:rPr>
        <w:t>the</w:t>
      </w:r>
      <w:r>
        <w:rPr>
          <w:color w:val="5F5F5F"/>
          <w:spacing w:val="-3"/>
          <w:sz w:val="18"/>
        </w:rPr>
        <w:t xml:space="preserve"> </w:t>
      </w:r>
      <w:r>
        <w:rPr>
          <w:color w:val="5F5F5F"/>
          <w:sz w:val="18"/>
        </w:rPr>
        <w:t>potential</w:t>
      </w:r>
      <w:r>
        <w:rPr>
          <w:color w:val="5F5F5F"/>
          <w:spacing w:val="-5"/>
          <w:sz w:val="18"/>
        </w:rPr>
        <w:t xml:space="preserve"> </w:t>
      </w:r>
      <w:r>
        <w:rPr>
          <w:color w:val="5F5F5F"/>
          <w:sz w:val="18"/>
        </w:rPr>
        <w:t>to</w:t>
      </w:r>
      <w:r>
        <w:rPr>
          <w:color w:val="5F5F5F"/>
          <w:spacing w:val="-3"/>
          <w:sz w:val="18"/>
        </w:rPr>
        <w:t xml:space="preserve"> </w:t>
      </w:r>
      <w:r>
        <w:rPr>
          <w:color w:val="5F5F5F"/>
          <w:sz w:val="18"/>
        </w:rPr>
        <w:t>host an unrecorded important population</w:t>
      </w:r>
      <w:r>
        <w:rPr>
          <w:color w:val="5F5F5F"/>
          <w:spacing w:val="-3"/>
          <w:sz w:val="18"/>
        </w:rPr>
        <w:t xml:space="preserve"> </w:t>
      </w:r>
      <w:r>
        <w:rPr>
          <w:color w:val="5F5F5F"/>
          <w:sz w:val="18"/>
        </w:rPr>
        <w:t>of hooded plover due to the presence of suitable habitat. The use of HDD will avoid direct impacts to the beach and dune system in Waratah Bay, which is the primary habitat for this species.</w:t>
      </w:r>
    </w:p>
    <w:p w14:paraId="0648B805" w14:textId="77777777" w:rsidR="00D05A7A" w:rsidRDefault="00B8135C">
      <w:pPr>
        <w:spacing w:before="1"/>
        <w:ind w:left="189" w:right="364"/>
        <w:rPr>
          <w:sz w:val="18"/>
        </w:rPr>
      </w:pPr>
      <w:r>
        <w:rPr>
          <w:color w:val="5F5F5F"/>
          <w:sz w:val="18"/>
        </w:rPr>
        <w:t>There is the potential for indirect impacts including noise and light to breeding</w:t>
      </w:r>
      <w:r>
        <w:rPr>
          <w:color w:val="5F5F5F"/>
          <w:spacing w:val="-7"/>
          <w:sz w:val="18"/>
        </w:rPr>
        <w:t xml:space="preserve"> </w:t>
      </w:r>
      <w:r>
        <w:rPr>
          <w:color w:val="5F5F5F"/>
          <w:sz w:val="18"/>
        </w:rPr>
        <w:t>populations</w:t>
      </w:r>
      <w:r>
        <w:rPr>
          <w:color w:val="5F5F5F"/>
          <w:spacing w:val="-7"/>
          <w:sz w:val="18"/>
        </w:rPr>
        <w:t xml:space="preserve"> </w:t>
      </w:r>
      <w:r>
        <w:rPr>
          <w:color w:val="5F5F5F"/>
          <w:sz w:val="18"/>
        </w:rPr>
        <w:t>of</w:t>
      </w:r>
      <w:r>
        <w:rPr>
          <w:color w:val="5F5F5F"/>
          <w:spacing w:val="-5"/>
          <w:sz w:val="18"/>
        </w:rPr>
        <w:t xml:space="preserve"> </w:t>
      </w:r>
      <w:r>
        <w:rPr>
          <w:color w:val="5F5F5F"/>
          <w:sz w:val="18"/>
        </w:rPr>
        <w:t>hooded</w:t>
      </w:r>
      <w:r>
        <w:rPr>
          <w:color w:val="5F5F5F"/>
          <w:spacing w:val="-3"/>
          <w:sz w:val="18"/>
        </w:rPr>
        <w:t xml:space="preserve"> </w:t>
      </w:r>
      <w:r>
        <w:rPr>
          <w:color w:val="5F5F5F"/>
          <w:sz w:val="18"/>
        </w:rPr>
        <w:t>plover, however</w:t>
      </w:r>
      <w:r>
        <w:rPr>
          <w:color w:val="5F5F5F"/>
          <w:spacing w:val="-5"/>
          <w:sz w:val="18"/>
        </w:rPr>
        <w:t xml:space="preserve"> </w:t>
      </w:r>
      <w:r>
        <w:rPr>
          <w:color w:val="5F5F5F"/>
          <w:sz w:val="18"/>
        </w:rPr>
        <w:t>these</w:t>
      </w:r>
      <w:r>
        <w:rPr>
          <w:color w:val="5F5F5F"/>
          <w:spacing w:val="-7"/>
          <w:sz w:val="18"/>
        </w:rPr>
        <w:t xml:space="preserve"> </w:t>
      </w:r>
      <w:r>
        <w:rPr>
          <w:color w:val="5F5F5F"/>
          <w:sz w:val="18"/>
        </w:rPr>
        <w:t>impacts</w:t>
      </w:r>
      <w:r>
        <w:rPr>
          <w:color w:val="5F5F5F"/>
          <w:spacing w:val="-2"/>
          <w:sz w:val="18"/>
        </w:rPr>
        <w:t xml:space="preserve"> </w:t>
      </w:r>
      <w:r>
        <w:rPr>
          <w:color w:val="5F5F5F"/>
          <w:sz w:val="18"/>
        </w:rPr>
        <w:t>will</w:t>
      </w:r>
      <w:r>
        <w:rPr>
          <w:color w:val="5F5F5F"/>
          <w:spacing w:val="-3"/>
          <w:sz w:val="18"/>
        </w:rPr>
        <w:t xml:space="preserve"> </w:t>
      </w:r>
      <w:r>
        <w:rPr>
          <w:color w:val="5F5F5F"/>
          <w:sz w:val="18"/>
        </w:rPr>
        <w:t>be for the duration of the construction phase only (approximately 12 months at the shore crossing).</w:t>
      </w:r>
    </w:p>
    <w:p w14:paraId="2EC84C0B" w14:textId="77777777" w:rsidR="00D05A7A" w:rsidRDefault="00D05A7A">
      <w:pPr>
        <w:rPr>
          <w:sz w:val="18"/>
        </w:rPr>
        <w:sectPr w:rsidR="00D05A7A">
          <w:type w:val="continuous"/>
          <w:pgSz w:w="16840" w:h="11910" w:orient="landscape"/>
          <w:pgMar w:top="980" w:right="1020" w:bottom="820" w:left="1020" w:header="457" w:footer="665" w:gutter="0"/>
          <w:cols w:num="3" w:space="720" w:equalWidth="0">
            <w:col w:w="3258" w:space="40"/>
            <w:col w:w="5351" w:space="39"/>
            <w:col w:w="6112"/>
          </w:cols>
        </w:sectPr>
      </w:pPr>
    </w:p>
    <w:p w14:paraId="551A0CA0" w14:textId="77777777" w:rsidR="00D05A7A" w:rsidRDefault="00D05A7A">
      <w:pPr>
        <w:pStyle w:val="BodyText"/>
        <w:rPr>
          <w:sz w:val="11"/>
        </w:rPr>
      </w:pPr>
    </w:p>
    <w:p w14:paraId="63632CAA" w14:textId="77777777" w:rsidR="00D05A7A" w:rsidRDefault="00D05A7A">
      <w:pPr>
        <w:rPr>
          <w:sz w:val="11"/>
        </w:rPr>
        <w:sectPr w:rsidR="00D05A7A">
          <w:type w:val="continuous"/>
          <w:pgSz w:w="16840" w:h="11910" w:orient="landscape"/>
          <w:pgMar w:top="980" w:right="1020" w:bottom="820" w:left="1020" w:header="457" w:footer="665" w:gutter="0"/>
          <w:cols w:space="720"/>
        </w:sectPr>
      </w:pPr>
    </w:p>
    <w:p w14:paraId="6EB56E17" w14:textId="77777777" w:rsidR="00D05A7A" w:rsidRDefault="00B8135C">
      <w:pPr>
        <w:spacing w:before="97"/>
        <w:ind w:left="223" w:right="38"/>
        <w:rPr>
          <w:b/>
          <w:sz w:val="18"/>
        </w:rPr>
      </w:pPr>
      <w:r>
        <w:rPr>
          <w:noProof/>
        </w:rPr>
        <mc:AlternateContent>
          <mc:Choice Requires="wps">
            <w:drawing>
              <wp:anchor distT="0" distB="0" distL="0" distR="0" simplePos="0" relativeHeight="475029504" behindDoc="1" locked="0" layoutInCell="1" allowOverlap="1" wp14:anchorId="7AECE0C4" wp14:editId="6C77C9E5">
                <wp:simplePos x="0" y="0"/>
                <wp:positionH relativeFrom="page">
                  <wp:posOffset>719328</wp:posOffset>
                </wp:positionH>
                <wp:positionV relativeFrom="paragraph">
                  <wp:posOffset>-10979</wp:posOffset>
                </wp:positionV>
                <wp:extent cx="9253855" cy="673735"/>
                <wp:effectExtent l="0" t="0" r="0" b="0"/>
                <wp:wrapNone/>
                <wp:docPr id="1896" name="Graphic 1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53855" cy="673735"/>
                        </a:xfrm>
                        <a:custGeom>
                          <a:avLst/>
                          <a:gdLst/>
                          <a:ahLst/>
                          <a:cxnLst/>
                          <a:rect l="l" t="t" r="r" b="b"/>
                          <a:pathLst>
                            <a:path w="9253855" h="673735">
                              <a:moveTo>
                                <a:pt x="2090915" y="0"/>
                              </a:moveTo>
                              <a:lnTo>
                                <a:pt x="0" y="0"/>
                              </a:lnTo>
                              <a:lnTo>
                                <a:pt x="0" y="673608"/>
                              </a:lnTo>
                              <a:lnTo>
                                <a:pt x="2090915" y="673608"/>
                              </a:lnTo>
                              <a:lnTo>
                                <a:pt x="2090915" y="0"/>
                              </a:lnTo>
                              <a:close/>
                            </a:path>
                            <a:path w="9253855" h="673735">
                              <a:moveTo>
                                <a:pt x="9253728" y="0"/>
                              </a:moveTo>
                              <a:lnTo>
                                <a:pt x="5495544" y="0"/>
                              </a:lnTo>
                              <a:lnTo>
                                <a:pt x="2090928" y="0"/>
                              </a:lnTo>
                              <a:lnTo>
                                <a:pt x="2090928" y="673608"/>
                              </a:lnTo>
                              <a:lnTo>
                                <a:pt x="5495544" y="673608"/>
                              </a:lnTo>
                              <a:lnTo>
                                <a:pt x="9253728" y="673608"/>
                              </a:lnTo>
                              <a:lnTo>
                                <a:pt x="9253728" y="0"/>
                              </a:lnTo>
                              <a:close/>
                            </a:path>
                          </a:pathLst>
                        </a:custGeom>
                        <a:solidFill>
                          <a:srgbClr val="D3E6F4"/>
                        </a:solidFill>
                      </wps:spPr>
                      <wps:bodyPr wrap="square" lIns="0" tIns="0" rIns="0" bIns="0" rtlCol="0">
                        <a:prstTxWarp prst="textNoShape">
                          <a:avLst/>
                        </a:prstTxWarp>
                        <a:noAutofit/>
                      </wps:bodyPr>
                    </wps:wsp>
                  </a:graphicData>
                </a:graphic>
              </wp:anchor>
            </w:drawing>
          </mc:Choice>
          <mc:Fallback>
            <w:pict>
              <v:shape w14:anchorId="48A3F2B7" id="Graphic 1896" o:spid="_x0000_s1026" style="position:absolute;margin-left:56.65pt;margin-top:-.85pt;width:728.65pt;height:53.05pt;z-index:-28286976;visibility:visible;mso-wrap-style:square;mso-wrap-distance-left:0;mso-wrap-distance-top:0;mso-wrap-distance-right:0;mso-wrap-distance-bottom:0;mso-position-horizontal:absolute;mso-position-horizontal-relative:page;mso-position-vertical:absolute;mso-position-vertical-relative:text;v-text-anchor:top" coordsize="9253855,673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" path="m2090915,l,,,673608r2090915,l2090915,xem9253728,l5495544,,2090928,r,673608l5495544,673608r3758184,l9253728,xe" fillcolor="#d3e6f4" stroked="f">
                <v:path arrowok="t"/>
                <w10:wrap anchorx="page"/>
              </v:shape>
            </w:pict>
          </mc:Fallback>
        </mc:AlternateContent>
      </w:r>
      <w:r>
        <w:rPr>
          <w:b/>
          <w:color w:val="5F5F5F"/>
          <w:sz w:val="18"/>
        </w:rPr>
        <w:t>Reduce</w:t>
      </w:r>
      <w:r>
        <w:rPr>
          <w:b/>
          <w:color w:val="5F5F5F"/>
          <w:spacing w:val="-8"/>
          <w:sz w:val="18"/>
        </w:rPr>
        <w:t xml:space="preserve"> </w:t>
      </w:r>
      <w:r>
        <w:rPr>
          <w:b/>
          <w:color w:val="5F5F5F"/>
          <w:sz w:val="18"/>
        </w:rPr>
        <w:t>the</w:t>
      </w:r>
      <w:r>
        <w:rPr>
          <w:b/>
          <w:color w:val="5F5F5F"/>
          <w:spacing w:val="-8"/>
          <w:sz w:val="18"/>
        </w:rPr>
        <w:t xml:space="preserve"> </w:t>
      </w:r>
      <w:r>
        <w:rPr>
          <w:b/>
          <w:color w:val="5F5F5F"/>
          <w:sz w:val="18"/>
        </w:rPr>
        <w:t>area</w:t>
      </w:r>
      <w:r>
        <w:rPr>
          <w:b/>
          <w:color w:val="5F5F5F"/>
          <w:spacing w:val="-8"/>
          <w:sz w:val="18"/>
        </w:rPr>
        <w:t xml:space="preserve"> </w:t>
      </w:r>
      <w:r>
        <w:rPr>
          <w:b/>
          <w:color w:val="5F5F5F"/>
          <w:sz w:val="18"/>
        </w:rPr>
        <w:t>of</w:t>
      </w:r>
      <w:r>
        <w:rPr>
          <w:b/>
          <w:color w:val="5F5F5F"/>
          <w:spacing w:val="-2"/>
          <w:sz w:val="18"/>
        </w:rPr>
        <w:t xml:space="preserve"> </w:t>
      </w:r>
      <w:r>
        <w:rPr>
          <w:b/>
          <w:color w:val="5F5F5F"/>
          <w:sz w:val="18"/>
        </w:rPr>
        <w:t>occupancy</w:t>
      </w:r>
      <w:r>
        <w:rPr>
          <w:b/>
          <w:color w:val="5F5F5F"/>
          <w:spacing w:val="-8"/>
          <w:sz w:val="18"/>
        </w:rPr>
        <w:t xml:space="preserve"> </w:t>
      </w:r>
      <w:r>
        <w:rPr>
          <w:b/>
          <w:color w:val="5F5F5F"/>
          <w:sz w:val="18"/>
        </w:rPr>
        <w:t xml:space="preserve">of the </w:t>
      </w:r>
      <w:proofErr w:type="gramStart"/>
      <w:r>
        <w:rPr>
          <w:b/>
          <w:color w:val="5F5F5F"/>
          <w:sz w:val="18"/>
        </w:rPr>
        <w:t>species</w:t>
      </w:r>
      <w:proofErr w:type="gramEnd"/>
    </w:p>
    <w:p w14:paraId="414D5D9E" w14:textId="77777777" w:rsidR="00D05A7A" w:rsidRDefault="00B8135C">
      <w:pPr>
        <w:spacing w:before="97"/>
        <w:ind w:left="223" w:right="38"/>
        <w:rPr>
          <w:sz w:val="18"/>
        </w:rPr>
      </w:pPr>
      <w:r>
        <w:br w:type="column"/>
      </w:r>
      <w:r>
        <w:rPr>
          <w:color w:val="5F5F5F"/>
          <w:sz w:val="18"/>
        </w:rPr>
        <w:t>The project will not reduce the area of occupancy for this species. There will be no direct impacts to habitat for this species,</w:t>
      </w:r>
      <w:r>
        <w:rPr>
          <w:color w:val="5F5F5F"/>
          <w:spacing w:val="-4"/>
          <w:sz w:val="18"/>
        </w:rPr>
        <w:t xml:space="preserve"> </w:t>
      </w:r>
      <w:r>
        <w:rPr>
          <w:color w:val="5F5F5F"/>
          <w:sz w:val="18"/>
        </w:rPr>
        <w:t>and</w:t>
      </w:r>
      <w:r>
        <w:rPr>
          <w:color w:val="5F5F5F"/>
          <w:spacing w:val="-7"/>
          <w:sz w:val="18"/>
        </w:rPr>
        <w:t xml:space="preserve"> </w:t>
      </w:r>
      <w:r>
        <w:rPr>
          <w:color w:val="5F5F5F"/>
          <w:sz w:val="18"/>
        </w:rPr>
        <w:t>indirect</w:t>
      </w:r>
      <w:r>
        <w:rPr>
          <w:color w:val="5F5F5F"/>
          <w:spacing w:val="-4"/>
          <w:sz w:val="18"/>
        </w:rPr>
        <w:t xml:space="preserve"> </w:t>
      </w:r>
      <w:r>
        <w:rPr>
          <w:color w:val="5F5F5F"/>
          <w:sz w:val="18"/>
        </w:rPr>
        <w:t>impacts</w:t>
      </w:r>
      <w:r>
        <w:rPr>
          <w:color w:val="5F5F5F"/>
          <w:spacing w:val="-2"/>
          <w:sz w:val="18"/>
        </w:rPr>
        <w:t xml:space="preserve"> </w:t>
      </w:r>
      <w:r>
        <w:rPr>
          <w:color w:val="5F5F5F"/>
          <w:sz w:val="18"/>
        </w:rPr>
        <w:t>can</w:t>
      </w:r>
      <w:r>
        <w:rPr>
          <w:color w:val="5F5F5F"/>
          <w:spacing w:val="-2"/>
          <w:sz w:val="18"/>
        </w:rPr>
        <w:t xml:space="preserve"> </w:t>
      </w:r>
      <w:r>
        <w:rPr>
          <w:color w:val="5F5F5F"/>
          <w:sz w:val="18"/>
        </w:rPr>
        <w:t>be</w:t>
      </w:r>
      <w:r>
        <w:rPr>
          <w:color w:val="5F5F5F"/>
          <w:spacing w:val="-7"/>
          <w:sz w:val="18"/>
        </w:rPr>
        <w:t xml:space="preserve"> </w:t>
      </w:r>
      <w:r>
        <w:rPr>
          <w:color w:val="5F5F5F"/>
          <w:sz w:val="18"/>
        </w:rPr>
        <w:t>managed</w:t>
      </w:r>
      <w:r>
        <w:rPr>
          <w:color w:val="5F5F5F"/>
          <w:spacing w:val="-7"/>
          <w:sz w:val="18"/>
        </w:rPr>
        <w:t xml:space="preserve"> </w:t>
      </w:r>
      <w:r>
        <w:rPr>
          <w:color w:val="5F5F5F"/>
          <w:sz w:val="18"/>
        </w:rPr>
        <w:t>through</w:t>
      </w:r>
      <w:r>
        <w:rPr>
          <w:color w:val="5F5F5F"/>
          <w:spacing w:val="-7"/>
          <w:sz w:val="18"/>
        </w:rPr>
        <w:t xml:space="preserve"> </w:t>
      </w:r>
      <w:r>
        <w:rPr>
          <w:color w:val="5F5F5F"/>
          <w:sz w:val="18"/>
        </w:rPr>
        <w:t>the implementation of measures to comply with EPRs.</w:t>
      </w:r>
    </w:p>
    <w:p w14:paraId="500D5A94" w14:textId="77777777" w:rsidR="00D05A7A" w:rsidRDefault="00B8135C">
      <w:pPr>
        <w:spacing w:before="97"/>
        <w:ind w:left="223" w:right="250"/>
        <w:rPr>
          <w:sz w:val="18"/>
        </w:rPr>
      </w:pPr>
      <w:r>
        <w:br w:type="column"/>
      </w:r>
      <w:r>
        <w:rPr>
          <w:color w:val="5F5F5F"/>
          <w:sz w:val="18"/>
        </w:rPr>
        <w:t>The project will not reduce the area of occupancy for this species. There</w:t>
      </w:r>
      <w:r>
        <w:rPr>
          <w:color w:val="5F5F5F"/>
          <w:spacing w:val="-5"/>
          <w:sz w:val="18"/>
        </w:rPr>
        <w:t xml:space="preserve"> </w:t>
      </w:r>
      <w:r>
        <w:rPr>
          <w:color w:val="5F5F5F"/>
          <w:sz w:val="18"/>
        </w:rPr>
        <w:t>will</w:t>
      </w:r>
      <w:r>
        <w:rPr>
          <w:color w:val="5F5F5F"/>
          <w:spacing w:val="-2"/>
          <w:sz w:val="18"/>
        </w:rPr>
        <w:t xml:space="preserve"> </w:t>
      </w:r>
      <w:r>
        <w:rPr>
          <w:color w:val="5F5F5F"/>
          <w:sz w:val="18"/>
        </w:rPr>
        <w:t>be no</w:t>
      </w:r>
      <w:r>
        <w:rPr>
          <w:color w:val="5F5F5F"/>
          <w:spacing w:val="-5"/>
          <w:sz w:val="18"/>
        </w:rPr>
        <w:t xml:space="preserve"> </w:t>
      </w:r>
      <w:r>
        <w:rPr>
          <w:color w:val="5F5F5F"/>
          <w:sz w:val="18"/>
        </w:rPr>
        <w:t>direct</w:t>
      </w:r>
      <w:r>
        <w:rPr>
          <w:color w:val="5F5F5F"/>
          <w:spacing w:val="-3"/>
          <w:sz w:val="18"/>
        </w:rPr>
        <w:t xml:space="preserve"> </w:t>
      </w:r>
      <w:r>
        <w:rPr>
          <w:color w:val="5F5F5F"/>
          <w:sz w:val="18"/>
        </w:rPr>
        <w:t>impacts</w:t>
      </w:r>
      <w:r>
        <w:rPr>
          <w:color w:val="5F5F5F"/>
          <w:spacing w:val="-4"/>
          <w:sz w:val="18"/>
        </w:rPr>
        <w:t xml:space="preserve"> </w:t>
      </w:r>
      <w:r>
        <w:rPr>
          <w:color w:val="5F5F5F"/>
          <w:sz w:val="18"/>
        </w:rPr>
        <w:t>to</w:t>
      </w:r>
      <w:r>
        <w:rPr>
          <w:color w:val="5F5F5F"/>
          <w:spacing w:val="-5"/>
          <w:sz w:val="18"/>
        </w:rPr>
        <w:t xml:space="preserve"> </w:t>
      </w:r>
      <w:r>
        <w:rPr>
          <w:color w:val="5F5F5F"/>
          <w:sz w:val="18"/>
        </w:rPr>
        <w:t>habitat</w:t>
      </w:r>
      <w:r>
        <w:rPr>
          <w:color w:val="5F5F5F"/>
          <w:spacing w:val="-2"/>
          <w:sz w:val="18"/>
        </w:rPr>
        <w:t xml:space="preserve"> </w:t>
      </w:r>
      <w:r>
        <w:rPr>
          <w:color w:val="5F5F5F"/>
          <w:sz w:val="18"/>
        </w:rPr>
        <w:t>for</w:t>
      </w:r>
      <w:r>
        <w:rPr>
          <w:color w:val="5F5F5F"/>
          <w:spacing w:val="-3"/>
          <w:sz w:val="18"/>
        </w:rPr>
        <w:t xml:space="preserve"> </w:t>
      </w:r>
      <w:r>
        <w:rPr>
          <w:color w:val="5F5F5F"/>
          <w:sz w:val="18"/>
        </w:rPr>
        <w:t>this</w:t>
      </w:r>
      <w:r>
        <w:rPr>
          <w:color w:val="5F5F5F"/>
          <w:spacing w:val="-4"/>
          <w:sz w:val="18"/>
        </w:rPr>
        <w:t xml:space="preserve"> </w:t>
      </w:r>
      <w:r>
        <w:rPr>
          <w:color w:val="5F5F5F"/>
          <w:sz w:val="18"/>
        </w:rPr>
        <w:t>species,</w:t>
      </w:r>
      <w:r>
        <w:rPr>
          <w:color w:val="5F5F5F"/>
          <w:spacing w:val="-2"/>
          <w:sz w:val="18"/>
        </w:rPr>
        <w:t xml:space="preserve"> </w:t>
      </w:r>
      <w:r>
        <w:rPr>
          <w:color w:val="5F5F5F"/>
          <w:sz w:val="18"/>
        </w:rPr>
        <w:t>and</w:t>
      </w:r>
      <w:r>
        <w:rPr>
          <w:color w:val="5F5F5F"/>
          <w:spacing w:val="-5"/>
          <w:sz w:val="18"/>
        </w:rPr>
        <w:t xml:space="preserve"> </w:t>
      </w:r>
      <w:r>
        <w:rPr>
          <w:color w:val="5F5F5F"/>
          <w:sz w:val="18"/>
        </w:rPr>
        <w:t>indirect impacts</w:t>
      </w:r>
      <w:r>
        <w:rPr>
          <w:color w:val="5F5F5F"/>
          <w:spacing w:val="-1"/>
          <w:sz w:val="18"/>
        </w:rPr>
        <w:t xml:space="preserve"> </w:t>
      </w:r>
      <w:r>
        <w:rPr>
          <w:color w:val="5F5F5F"/>
          <w:sz w:val="18"/>
        </w:rPr>
        <w:t>can</w:t>
      </w:r>
      <w:r>
        <w:rPr>
          <w:color w:val="5F5F5F"/>
          <w:spacing w:val="-2"/>
          <w:sz w:val="18"/>
        </w:rPr>
        <w:t xml:space="preserve"> </w:t>
      </w:r>
      <w:r>
        <w:rPr>
          <w:color w:val="5F5F5F"/>
          <w:sz w:val="18"/>
        </w:rPr>
        <w:t>be</w:t>
      </w:r>
      <w:r>
        <w:rPr>
          <w:color w:val="5F5F5F"/>
          <w:spacing w:val="-2"/>
          <w:sz w:val="18"/>
        </w:rPr>
        <w:t xml:space="preserve"> </w:t>
      </w:r>
      <w:r>
        <w:rPr>
          <w:color w:val="5F5F5F"/>
          <w:sz w:val="18"/>
        </w:rPr>
        <w:t>managed</w:t>
      </w:r>
      <w:r>
        <w:rPr>
          <w:color w:val="5F5F5F"/>
          <w:spacing w:val="-2"/>
          <w:sz w:val="18"/>
        </w:rPr>
        <w:t xml:space="preserve"> </w:t>
      </w:r>
      <w:r>
        <w:rPr>
          <w:color w:val="5F5F5F"/>
          <w:sz w:val="18"/>
        </w:rPr>
        <w:t>through</w:t>
      </w:r>
      <w:r>
        <w:rPr>
          <w:color w:val="5F5F5F"/>
          <w:spacing w:val="-7"/>
          <w:sz w:val="18"/>
        </w:rPr>
        <w:t xml:space="preserve"> </w:t>
      </w:r>
      <w:r>
        <w:rPr>
          <w:color w:val="5F5F5F"/>
          <w:sz w:val="18"/>
        </w:rPr>
        <w:t>the</w:t>
      </w:r>
      <w:r>
        <w:rPr>
          <w:color w:val="5F5F5F"/>
          <w:spacing w:val="-2"/>
          <w:sz w:val="18"/>
        </w:rPr>
        <w:t xml:space="preserve"> </w:t>
      </w:r>
      <w:r>
        <w:rPr>
          <w:color w:val="5F5F5F"/>
          <w:sz w:val="18"/>
        </w:rPr>
        <w:t>implementation</w:t>
      </w:r>
      <w:r>
        <w:rPr>
          <w:color w:val="5F5F5F"/>
          <w:spacing w:val="-2"/>
          <w:sz w:val="18"/>
        </w:rPr>
        <w:t xml:space="preserve"> </w:t>
      </w:r>
      <w:r>
        <w:rPr>
          <w:color w:val="5F5F5F"/>
          <w:sz w:val="18"/>
        </w:rPr>
        <w:t>of measures</w:t>
      </w:r>
      <w:r>
        <w:rPr>
          <w:color w:val="5F5F5F"/>
          <w:spacing w:val="-2"/>
          <w:sz w:val="18"/>
        </w:rPr>
        <w:t xml:space="preserve"> </w:t>
      </w:r>
      <w:r>
        <w:rPr>
          <w:color w:val="5F5F5F"/>
          <w:sz w:val="18"/>
        </w:rPr>
        <w:t>to comply with EPRs.</w:t>
      </w:r>
    </w:p>
    <w:p w14:paraId="2B58B3FD" w14:textId="77777777" w:rsidR="00D05A7A" w:rsidRDefault="00D05A7A">
      <w:pPr>
        <w:rPr>
          <w:sz w:val="18"/>
        </w:rPr>
        <w:sectPr w:rsidR="00D05A7A">
          <w:type w:val="continuous"/>
          <w:pgSz w:w="16840" w:h="11910" w:orient="landscape"/>
          <w:pgMar w:top="980" w:right="1020" w:bottom="820" w:left="1020" w:header="457" w:footer="665" w:gutter="0"/>
          <w:cols w:num="3" w:space="720" w:equalWidth="0">
            <w:col w:w="3090" w:space="203"/>
            <w:col w:w="4930" w:space="431"/>
            <w:col w:w="6146"/>
          </w:cols>
        </w:sectPr>
      </w:pPr>
    </w:p>
    <w:p w14:paraId="04FDAAAF" w14:textId="77777777" w:rsidR="00D05A7A" w:rsidRDefault="00D05A7A">
      <w:pPr>
        <w:pStyle w:val="BodyText"/>
        <w:spacing w:before="5"/>
        <w:rPr>
          <w:sz w:val="11"/>
        </w:rPr>
      </w:pPr>
    </w:p>
    <w:p w14:paraId="1289B0C7" w14:textId="77777777" w:rsidR="00D05A7A" w:rsidRDefault="00D05A7A">
      <w:pPr>
        <w:rPr>
          <w:sz w:val="11"/>
        </w:rPr>
        <w:sectPr w:rsidR="00D05A7A">
          <w:type w:val="continuous"/>
          <w:pgSz w:w="16840" w:h="11910" w:orient="landscape"/>
          <w:pgMar w:top="980" w:right="1020" w:bottom="820" w:left="1020" w:header="457" w:footer="665" w:gutter="0"/>
          <w:cols w:space="720"/>
        </w:sectPr>
      </w:pPr>
    </w:p>
    <w:p w14:paraId="474F746B" w14:textId="77777777" w:rsidR="00D05A7A" w:rsidRDefault="00B8135C">
      <w:pPr>
        <w:spacing w:before="96"/>
        <w:ind w:left="223" w:right="38"/>
        <w:rPr>
          <w:b/>
          <w:sz w:val="18"/>
        </w:rPr>
      </w:pPr>
      <w:r>
        <w:rPr>
          <w:b/>
          <w:color w:val="5F5F5F"/>
          <w:sz w:val="18"/>
        </w:rPr>
        <w:t>Fragment</w:t>
      </w:r>
      <w:r>
        <w:rPr>
          <w:b/>
          <w:color w:val="5F5F5F"/>
          <w:spacing w:val="-10"/>
          <w:sz w:val="18"/>
        </w:rPr>
        <w:t xml:space="preserve"> </w:t>
      </w:r>
      <w:r>
        <w:rPr>
          <w:b/>
          <w:color w:val="5F5F5F"/>
          <w:sz w:val="18"/>
        </w:rPr>
        <w:t>an</w:t>
      </w:r>
      <w:r>
        <w:rPr>
          <w:b/>
          <w:color w:val="5F5F5F"/>
          <w:spacing w:val="-13"/>
          <w:sz w:val="18"/>
        </w:rPr>
        <w:t xml:space="preserve"> </w:t>
      </w:r>
      <w:r>
        <w:rPr>
          <w:b/>
          <w:color w:val="5F5F5F"/>
          <w:sz w:val="18"/>
        </w:rPr>
        <w:t>existing</w:t>
      </w:r>
      <w:r>
        <w:rPr>
          <w:b/>
          <w:color w:val="5F5F5F"/>
          <w:spacing w:val="-12"/>
          <w:sz w:val="18"/>
        </w:rPr>
        <w:t xml:space="preserve"> </w:t>
      </w:r>
      <w:r>
        <w:rPr>
          <w:b/>
          <w:color w:val="5F5F5F"/>
          <w:sz w:val="18"/>
        </w:rPr>
        <w:t xml:space="preserve">population into two or more </w:t>
      </w:r>
      <w:proofErr w:type="gramStart"/>
      <w:r>
        <w:rPr>
          <w:b/>
          <w:color w:val="5F5F5F"/>
          <w:sz w:val="18"/>
        </w:rPr>
        <w:t>populations</w:t>
      </w:r>
      <w:proofErr w:type="gramEnd"/>
    </w:p>
    <w:p w14:paraId="4E321A91" w14:textId="77777777" w:rsidR="00D05A7A" w:rsidRDefault="00B8135C">
      <w:pPr>
        <w:spacing w:before="96"/>
        <w:ind w:left="223"/>
        <w:rPr>
          <w:sz w:val="18"/>
        </w:rPr>
      </w:pPr>
      <w:r>
        <w:br w:type="column"/>
      </w:r>
      <w:r>
        <w:rPr>
          <w:color w:val="5F5F5F"/>
          <w:sz w:val="18"/>
        </w:rPr>
        <w:t>The project will not fragment an existing population of eastern curlew into two or more populations. There will be no direct disturbance to habitat for this species, with HDD methods proposed to avoid the beach and dune system in Waratah Bay, which</w:t>
      </w:r>
      <w:r>
        <w:rPr>
          <w:color w:val="5F5F5F"/>
          <w:spacing w:val="-1"/>
          <w:sz w:val="18"/>
        </w:rPr>
        <w:t xml:space="preserve"> </w:t>
      </w:r>
      <w:r>
        <w:rPr>
          <w:color w:val="5F5F5F"/>
          <w:sz w:val="18"/>
        </w:rPr>
        <w:t>is</w:t>
      </w:r>
      <w:r>
        <w:rPr>
          <w:color w:val="5F5F5F"/>
          <w:spacing w:val="-6"/>
          <w:sz w:val="18"/>
        </w:rPr>
        <w:t xml:space="preserve"> </w:t>
      </w:r>
      <w:r>
        <w:rPr>
          <w:color w:val="5F5F5F"/>
          <w:sz w:val="18"/>
        </w:rPr>
        <w:t>the</w:t>
      </w:r>
      <w:r>
        <w:rPr>
          <w:color w:val="5F5F5F"/>
          <w:spacing w:val="-6"/>
          <w:sz w:val="18"/>
        </w:rPr>
        <w:t xml:space="preserve"> </w:t>
      </w:r>
      <w:r>
        <w:rPr>
          <w:color w:val="5F5F5F"/>
          <w:sz w:val="18"/>
        </w:rPr>
        <w:t>primary</w:t>
      </w:r>
      <w:r>
        <w:rPr>
          <w:color w:val="5F5F5F"/>
          <w:spacing w:val="-1"/>
          <w:sz w:val="18"/>
        </w:rPr>
        <w:t xml:space="preserve"> </w:t>
      </w:r>
      <w:r>
        <w:rPr>
          <w:color w:val="5F5F5F"/>
          <w:sz w:val="18"/>
        </w:rPr>
        <w:t>habitat</w:t>
      </w:r>
      <w:r>
        <w:rPr>
          <w:color w:val="5F5F5F"/>
          <w:spacing w:val="-3"/>
          <w:sz w:val="18"/>
        </w:rPr>
        <w:t xml:space="preserve"> </w:t>
      </w:r>
      <w:r>
        <w:rPr>
          <w:color w:val="5F5F5F"/>
          <w:sz w:val="18"/>
        </w:rPr>
        <w:t>for</w:t>
      </w:r>
      <w:r>
        <w:rPr>
          <w:color w:val="5F5F5F"/>
          <w:spacing w:val="-4"/>
          <w:sz w:val="18"/>
        </w:rPr>
        <w:t xml:space="preserve"> </w:t>
      </w:r>
      <w:r>
        <w:rPr>
          <w:color w:val="5F5F5F"/>
          <w:sz w:val="18"/>
        </w:rPr>
        <w:t>these</w:t>
      </w:r>
      <w:r>
        <w:rPr>
          <w:color w:val="5F5F5F"/>
          <w:spacing w:val="-6"/>
          <w:sz w:val="18"/>
        </w:rPr>
        <w:t xml:space="preserve"> </w:t>
      </w:r>
      <w:r>
        <w:rPr>
          <w:color w:val="5F5F5F"/>
          <w:sz w:val="18"/>
        </w:rPr>
        <w:t>species</w:t>
      </w:r>
      <w:r>
        <w:rPr>
          <w:color w:val="5F5F5F"/>
          <w:spacing w:val="-2"/>
          <w:sz w:val="18"/>
        </w:rPr>
        <w:t xml:space="preserve"> </w:t>
      </w:r>
      <w:r>
        <w:rPr>
          <w:color w:val="5F5F5F"/>
          <w:sz w:val="18"/>
        </w:rPr>
        <w:t>in</w:t>
      </w:r>
      <w:r>
        <w:rPr>
          <w:color w:val="5F5F5F"/>
          <w:spacing w:val="-6"/>
          <w:sz w:val="18"/>
        </w:rPr>
        <w:t xml:space="preserve"> </w:t>
      </w:r>
      <w:r>
        <w:rPr>
          <w:color w:val="5F5F5F"/>
          <w:sz w:val="18"/>
        </w:rPr>
        <w:t>the</w:t>
      </w:r>
      <w:r>
        <w:rPr>
          <w:color w:val="5F5F5F"/>
          <w:spacing w:val="-6"/>
          <w:sz w:val="18"/>
        </w:rPr>
        <w:t xml:space="preserve"> </w:t>
      </w:r>
      <w:r>
        <w:rPr>
          <w:color w:val="5F5F5F"/>
          <w:sz w:val="18"/>
        </w:rPr>
        <w:t>survey</w:t>
      </w:r>
      <w:r>
        <w:rPr>
          <w:color w:val="5F5F5F"/>
          <w:spacing w:val="-6"/>
          <w:sz w:val="18"/>
        </w:rPr>
        <w:t xml:space="preserve"> </w:t>
      </w:r>
      <w:r>
        <w:rPr>
          <w:color w:val="5F5F5F"/>
          <w:sz w:val="18"/>
        </w:rPr>
        <w:t>area.</w:t>
      </w:r>
    </w:p>
    <w:p w14:paraId="73320384" w14:textId="77777777" w:rsidR="00D05A7A" w:rsidRDefault="00B8135C">
      <w:pPr>
        <w:spacing w:before="96"/>
        <w:ind w:left="197" w:right="442"/>
        <w:rPr>
          <w:sz w:val="18"/>
        </w:rPr>
      </w:pPr>
      <w:r>
        <w:br w:type="column"/>
      </w:r>
      <w:r>
        <w:rPr>
          <w:color w:val="5F5F5F"/>
          <w:sz w:val="18"/>
        </w:rPr>
        <w:t>The project will not</w:t>
      </w:r>
      <w:r>
        <w:rPr>
          <w:color w:val="5F5F5F"/>
          <w:spacing w:val="-4"/>
          <w:sz w:val="18"/>
        </w:rPr>
        <w:t xml:space="preserve"> </w:t>
      </w:r>
      <w:r>
        <w:rPr>
          <w:color w:val="5F5F5F"/>
          <w:sz w:val="18"/>
        </w:rPr>
        <w:t>fragment an</w:t>
      </w:r>
      <w:r>
        <w:rPr>
          <w:color w:val="5F5F5F"/>
          <w:spacing w:val="-2"/>
          <w:sz w:val="18"/>
        </w:rPr>
        <w:t xml:space="preserve"> </w:t>
      </w:r>
      <w:r>
        <w:rPr>
          <w:color w:val="5F5F5F"/>
          <w:sz w:val="18"/>
        </w:rPr>
        <w:t>existing</w:t>
      </w:r>
      <w:r>
        <w:rPr>
          <w:color w:val="5F5F5F"/>
          <w:spacing w:val="-2"/>
          <w:sz w:val="18"/>
        </w:rPr>
        <w:t xml:space="preserve"> </w:t>
      </w:r>
      <w:r>
        <w:rPr>
          <w:color w:val="5F5F5F"/>
          <w:sz w:val="18"/>
        </w:rPr>
        <w:t>population</w:t>
      </w:r>
      <w:r>
        <w:rPr>
          <w:color w:val="5F5F5F"/>
          <w:spacing w:val="-2"/>
          <w:sz w:val="18"/>
        </w:rPr>
        <w:t xml:space="preserve"> </w:t>
      </w:r>
      <w:r>
        <w:rPr>
          <w:color w:val="5F5F5F"/>
          <w:sz w:val="18"/>
        </w:rPr>
        <w:t>of</w:t>
      </w:r>
      <w:r>
        <w:rPr>
          <w:color w:val="5F5F5F"/>
          <w:spacing w:val="-1"/>
          <w:sz w:val="18"/>
        </w:rPr>
        <w:t xml:space="preserve"> </w:t>
      </w:r>
      <w:r>
        <w:rPr>
          <w:color w:val="5F5F5F"/>
          <w:sz w:val="18"/>
        </w:rPr>
        <w:t>hooded</w:t>
      </w:r>
      <w:r>
        <w:rPr>
          <w:color w:val="5F5F5F"/>
          <w:spacing w:val="-2"/>
          <w:sz w:val="18"/>
        </w:rPr>
        <w:t xml:space="preserve"> </w:t>
      </w:r>
      <w:r>
        <w:rPr>
          <w:color w:val="5F5F5F"/>
          <w:sz w:val="18"/>
        </w:rPr>
        <w:t>plover into two or more populations. There will be no direct disturbance to habitat for this species, with HDD methods proposed to avoid the beach</w:t>
      </w:r>
      <w:r>
        <w:rPr>
          <w:color w:val="5F5F5F"/>
          <w:spacing w:val="-5"/>
          <w:sz w:val="18"/>
        </w:rPr>
        <w:t xml:space="preserve"> </w:t>
      </w:r>
      <w:r>
        <w:rPr>
          <w:color w:val="5F5F5F"/>
          <w:sz w:val="18"/>
        </w:rPr>
        <w:t>and</w:t>
      </w:r>
      <w:r>
        <w:rPr>
          <w:color w:val="5F5F5F"/>
          <w:spacing w:val="-5"/>
          <w:sz w:val="18"/>
        </w:rPr>
        <w:t xml:space="preserve"> </w:t>
      </w:r>
      <w:r>
        <w:rPr>
          <w:color w:val="5F5F5F"/>
          <w:sz w:val="18"/>
        </w:rPr>
        <w:t>dune</w:t>
      </w:r>
      <w:r>
        <w:rPr>
          <w:color w:val="5F5F5F"/>
          <w:spacing w:val="-5"/>
          <w:sz w:val="18"/>
        </w:rPr>
        <w:t xml:space="preserve"> </w:t>
      </w:r>
      <w:r>
        <w:rPr>
          <w:color w:val="5F5F5F"/>
          <w:sz w:val="18"/>
        </w:rPr>
        <w:t>system in</w:t>
      </w:r>
      <w:r>
        <w:rPr>
          <w:color w:val="5F5F5F"/>
          <w:spacing w:val="-5"/>
          <w:sz w:val="18"/>
        </w:rPr>
        <w:t xml:space="preserve"> </w:t>
      </w:r>
      <w:r>
        <w:rPr>
          <w:color w:val="5F5F5F"/>
          <w:sz w:val="18"/>
        </w:rPr>
        <w:t>Waratah</w:t>
      </w:r>
      <w:r>
        <w:rPr>
          <w:color w:val="5F5F5F"/>
          <w:spacing w:val="-5"/>
          <w:sz w:val="18"/>
        </w:rPr>
        <w:t xml:space="preserve"> </w:t>
      </w:r>
      <w:r>
        <w:rPr>
          <w:color w:val="5F5F5F"/>
          <w:sz w:val="18"/>
        </w:rPr>
        <w:t>Bay, which</w:t>
      </w:r>
      <w:r>
        <w:rPr>
          <w:color w:val="5F5F5F"/>
          <w:spacing w:val="-5"/>
          <w:sz w:val="18"/>
        </w:rPr>
        <w:t xml:space="preserve"> </w:t>
      </w:r>
      <w:r>
        <w:rPr>
          <w:color w:val="5F5F5F"/>
          <w:sz w:val="18"/>
        </w:rPr>
        <w:t>is</w:t>
      </w:r>
      <w:r>
        <w:rPr>
          <w:color w:val="5F5F5F"/>
          <w:spacing w:val="-4"/>
          <w:sz w:val="18"/>
        </w:rPr>
        <w:t xml:space="preserve"> </w:t>
      </w:r>
      <w:r>
        <w:rPr>
          <w:color w:val="5F5F5F"/>
          <w:sz w:val="18"/>
        </w:rPr>
        <w:t>the</w:t>
      </w:r>
      <w:r>
        <w:rPr>
          <w:color w:val="5F5F5F"/>
          <w:spacing w:val="-5"/>
          <w:sz w:val="18"/>
        </w:rPr>
        <w:t xml:space="preserve"> </w:t>
      </w:r>
      <w:r>
        <w:rPr>
          <w:color w:val="5F5F5F"/>
          <w:sz w:val="18"/>
        </w:rPr>
        <w:t>primary</w:t>
      </w:r>
      <w:r>
        <w:rPr>
          <w:color w:val="5F5F5F"/>
          <w:spacing w:val="-4"/>
          <w:sz w:val="18"/>
        </w:rPr>
        <w:t xml:space="preserve"> </w:t>
      </w:r>
      <w:r>
        <w:rPr>
          <w:color w:val="5F5F5F"/>
          <w:sz w:val="18"/>
        </w:rPr>
        <w:t>habitat for these species in the survey area.</w:t>
      </w:r>
    </w:p>
    <w:p w14:paraId="60BDCCCC" w14:textId="77777777" w:rsidR="00D05A7A" w:rsidRDefault="00D05A7A">
      <w:pPr>
        <w:rPr>
          <w:sz w:val="18"/>
        </w:rPr>
        <w:sectPr w:rsidR="00D05A7A">
          <w:type w:val="continuous"/>
          <w:pgSz w:w="16840" w:h="11910" w:orient="landscape"/>
          <w:pgMar w:top="980" w:right="1020" w:bottom="820" w:left="1020" w:header="457" w:footer="665" w:gutter="0"/>
          <w:cols w:num="3" w:space="720" w:equalWidth="0">
            <w:col w:w="3047" w:space="246"/>
            <w:col w:w="5348" w:space="39"/>
            <w:col w:w="6120"/>
          </w:cols>
        </w:sectPr>
      </w:pPr>
    </w:p>
    <w:p w14:paraId="6C669309" w14:textId="77777777" w:rsidR="00D05A7A" w:rsidRDefault="00D05A7A">
      <w:pPr>
        <w:pStyle w:val="BodyText"/>
        <w:spacing w:before="5"/>
        <w:rPr>
          <w:sz w:val="11"/>
        </w:rPr>
      </w:pPr>
    </w:p>
    <w:p w14:paraId="3623B3CF" w14:textId="77777777" w:rsidR="00D05A7A" w:rsidRDefault="00D05A7A">
      <w:pPr>
        <w:rPr>
          <w:sz w:val="11"/>
        </w:rPr>
        <w:sectPr w:rsidR="00D05A7A">
          <w:type w:val="continuous"/>
          <w:pgSz w:w="16840" w:h="11910" w:orient="landscape"/>
          <w:pgMar w:top="980" w:right="1020" w:bottom="820" w:left="1020" w:header="457" w:footer="665" w:gutter="0"/>
          <w:cols w:space="720"/>
        </w:sectPr>
      </w:pPr>
    </w:p>
    <w:p w14:paraId="12B5E9A3" w14:textId="77777777" w:rsidR="00D05A7A" w:rsidRDefault="00B8135C">
      <w:pPr>
        <w:spacing w:before="96"/>
        <w:ind w:left="223" w:right="38"/>
        <w:rPr>
          <w:b/>
          <w:sz w:val="18"/>
        </w:rPr>
      </w:pPr>
      <w:r>
        <w:rPr>
          <w:noProof/>
        </w:rPr>
        <mc:AlternateContent>
          <mc:Choice Requires="wps">
            <w:drawing>
              <wp:anchor distT="0" distB="0" distL="0" distR="0" simplePos="0" relativeHeight="475030016" behindDoc="1" locked="0" layoutInCell="1" allowOverlap="1" wp14:anchorId="4A89386C" wp14:editId="0D46662C">
                <wp:simplePos x="0" y="0"/>
                <wp:positionH relativeFrom="page">
                  <wp:posOffset>719328</wp:posOffset>
                </wp:positionH>
                <wp:positionV relativeFrom="paragraph">
                  <wp:posOffset>-11233</wp:posOffset>
                </wp:positionV>
                <wp:extent cx="9253855" cy="539750"/>
                <wp:effectExtent l="0" t="0" r="0" b="0"/>
                <wp:wrapNone/>
                <wp:docPr id="1897" name="Graphic 1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53855" cy="539750"/>
                        </a:xfrm>
                        <a:custGeom>
                          <a:avLst/>
                          <a:gdLst/>
                          <a:ahLst/>
                          <a:cxnLst/>
                          <a:rect l="l" t="t" r="r" b="b"/>
                          <a:pathLst>
                            <a:path w="9253855" h="539750">
                              <a:moveTo>
                                <a:pt x="2090915" y="0"/>
                              </a:moveTo>
                              <a:lnTo>
                                <a:pt x="0" y="0"/>
                              </a:lnTo>
                              <a:lnTo>
                                <a:pt x="0" y="539483"/>
                              </a:lnTo>
                              <a:lnTo>
                                <a:pt x="2090915" y="539483"/>
                              </a:lnTo>
                              <a:lnTo>
                                <a:pt x="2090915" y="0"/>
                              </a:lnTo>
                              <a:close/>
                            </a:path>
                            <a:path w="9253855" h="539750">
                              <a:moveTo>
                                <a:pt x="9253728" y="0"/>
                              </a:moveTo>
                              <a:lnTo>
                                <a:pt x="5495544" y="0"/>
                              </a:lnTo>
                              <a:lnTo>
                                <a:pt x="2090928" y="0"/>
                              </a:lnTo>
                              <a:lnTo>
                                <a:pt x="2090928" y="539483"/>
                              </a:lnTo>
                              <a:lnTo>
                                <a:pt x="5495544" y="539483"/>
                              </a:lnTo>
                              <a:lnTo>
                                <a:pt x="9253728" y="539483"/>
                              </a:lnTo>
                              <a:lnTo>
                                <a:pt x="9253728" y="0"/>
                              </a:lnTo>
                              <a:close/>
                            </a:path>
                          </a:pathLst>
                        </a:custGeom>
                        <a:solidFill>
                          <a:srgbClr val="D3E6F4"/>
                        </a:solidFill>
                      </wps:spPr>
                      <wps:bodyPr wrap="square" lIns="0" tIns="0" rIns="0" bIns="0" rtlCol="0">
                        <a:prstTxWarp prst="textNoShape">
                          <a:avLst/>
                        </a:prstTxWarp>
                        <a:noAutofit/>
                      </wps:bodyPr>
                    </wps:wsp>
                  </a:graphicData>
                </a:graphic>
              </wp:anchor>
            </w:drawing>
          </mc:Choice>
          <mc:Fallback>
            <w:pict>
              <v:shape w14:anchorId="2E120FEF" id="Graphic 1897" o:spid="_x0000_s1026" style="position:absolute;margin-left:56.65pt;margin-top:-.9pt;width:728.65pt;height:42.5pt;z-index:-28286464;visibility:visible;mso-wrap-style:square;mso-wrap-distance-left:0;mso-wrap-distance-top:0;mso-wrap-distance-right:0;mso-wrap-distance-bottom:0;mso-position-horizontal:absolute;mso-position-horizontal-relative:page;mso-position-vertical:absolute;mso-position-vertical-relative:text;v-text-anchor:top" coordsize="9253855,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" path="m2090915,l,,,539483r2090915,l2090915,xem9253728,l5495544,,2090928,r,539483l5495544,539483r3758184,l9253728,xe" fillcolor="#d3e6f4" stroked="f">
                <v:path arrowok="t"/>
                <w10:wrap anchorx="page"/>
              </v:shape>
            </w:pict>
          </mc:Fallback>
        </mc:AlternateContent>
      </w:r>
      <w:r>
        <w:rPr>
          <w:b/>
          <w:color w:val="5F5F5F"/>
          <w:sz w:val="18"/>
        </w:rPr>
        <w:t>Adversely</w:t>
      </w:r>
      <w:r>
        <w:rPr>
          <w:b/>
          <w:color w:val="5F5F5F"/>
          <w:spacing w:val="-7"/>
          <w:sz w:val="18"/>
        </w:rPr>
        <w:t xml:space="preserve"> </w:t>
      </w:r>
      <w:r>
        <w:rPr>
          <w:b/>
          <w:color w:val="5F5F5F"/>
          <w:sz w:val="18"/>
        </w:rPr>
        <w:t>affect</w:t>
      </w:r>
      <w:r>
        <w:rPr>
          <w:b/>
          <w:color w:val="5F5F5F"/>
          <w:spacing w:val="-9"/>
          <w:sz w:val="18"/>
        </w:rPr>
        <w:t xml:space="preserve"> </w:t>
      </w:r>
      <w:r>
        <w:rPr>
          <w:b/>
          <w:color w:val="5F5F5F"/>
          <w:sz w:val="18"/>
        </w:rPr>
        <w:t>habitat</w:t>
      </w:r>
      <w:r>
        <w:rPr>
          <w:b/>
          <w:color w:val="5F5F5F"/>
          <w:spacing w:val="-9"/>
          <w:sz w:val="18"/>
        </w:rPr>
        <w:t xml:space="preserve"> </w:t>
      </w:r>
      <w:r>
        <w:rPr>
          <w:b/>
          <w:color w:val="5F5F5F"/>
          <w:sz w:val="18"/>
        </w:rPr>
        <w:t>critical</w:t>
      </w:r>
      <w:r>
        <w:rPr>
          <w:b/>
          <w:color w:val="5F5F5F"/>
          <w:spacing w:val="-9"/>
          <w:sz w:val="18"/>
        </w:rPr>
        <w:t xml:space="preserve"> </w:t>
      </w:r>
      <w:r>
        <w:rPr>
          <w:b/>
          <w:color w:val="5F5F5F"/>
          <w:sz w:val="18"/>
        </w:rPr>
        <w:t>to the survival of a species</w:t>
      </w:r>
    </w:p>
    <w:p w14:paraId="67D0D918" w14:textId="77777777" w:rsidR="00D05A7A" w:rsidRDefault="00B8135C">
      <w:pPr>
        <w:spacing w:before="96"/>
        <w:ind w:left="223" w:right="38"/>
        <w:rPr>
          <w:sz w:val="18"/>
        </w:rPr>
      </w:pPr>
      <w:r>
        <w:br w:type="column"/>
      </w:r>
      <w:r>
        <w:rPr>
          <w:color w:val="5F5F5F"/>
          <w:sz w:val="18"/>
        </w:rPr>
        <w:t>The</w:t>
      </w:r>
      <w:r>
        <w:rPr>
          <w:color w:val="5F5F5F"/>
          <w:spacing w:val="-1"/>
          <w:sz w:val="18"/>
        </w:rPr>
        <w:t xml:space="preserve"> </w:t>
      </w:r>
      <w:r>
        <w:rPr>
          <w:color w:val="5F5F5F"/>
          <w:sz w:val="18"/>
        </w:rPr>
        <w:t>project</w:t>
      </w:r>
      <w:r>
        <w:rPr>
          <w:color w:val="5F5F5F"/>
          <w:spacing w:val="-3"/>
          <w:sz w:val="18"/>
        </w:rPr>
        <w:t xml:space="preserve"> </w:t>
      </w:r>
      <w:r>
        <w:rPr>
          <w:color w:val="5F5F5F"/>
          <w:sz w:val="18"/>
        </w:rPr>
        <w:t>is</w:t>
      </w:r>
      <w:r>
        <w:rPr>
          <w:color w:val="5F5F5F"/>
          <w:spacing w:val="-6"/>
          <w:sz w:val="18"/>
        </w:rPr>
        <w:t xml:space="preserve"> </w:t>
      </w:r>
      <w:r>
        <w:rPr>
          <w:color w:val="5F5F5F"/>
          <w:sz w:val="18"/>
        </w:rPr>
        <w:t>not</w:t>
      </w:r>
      <w:r>
        <w:rPr>
          <w:color w:val="5F5F5F"/>
          <w:spacing w:val="-3"/>
          <w:sz w:val="18"/>
        </w:rPr>
        <w:t xml:space="preserve"> </w:t>
      </w:r>
      <w:r>
        <w:rPr>
          <w:color w:val="5F5F5F"/>
          <w:sz w:val="18"/>
        </w:rPr>
        <w:t>likely</w:t>
      </w:r>
      <w:r>
        <w:rPr>
          <w:color w:val="5F5F5F"/>
          <w:spacing w:val="-5"/>
          <w:sz w:val="18"/>
        </w:rPr>
        <w:t xml:space="preserve"> </w:t>
      </w:r>
      <w:r>
        <w:rPr>
          <w:color w:val="5F5F5F"/>
          <w:sz w:val="18"/>
        </w:rPr>
        <w:t>to</w:t>
      </w:r>
      <w:r>
        <w:rPr>
          <w:color w:val="5F5F5F"/>
          <w:spacing w:val="-6"/>
          <w:sz w:val="18"/>
        </w:rPr>
        <w:t xml:space="preserve"> </w:t>
      </w:r>
      <w:r>
        <w:rPr>
          <w:color w:val="5F5F5F"/>
          <w:sz w:val="18"/>
        </w:rPr>
        <w:t>adversely</w:t>
      </w:r>
      <w:r>
        <w:rPr>
          <w:color w:val="5F5F5F"/>
          <w:spacing w:val="-5"/>
          <w:sz w:val="18"/>
        </w:rPr>
        <w:t xml:space="preserve"> </w:t>
      </w:r>
      <w:r>
        <w:rPr>
          <w:color w:val="5F5F5F"/>
          <w:sz w:val="18"/>
        </w:rPr>
        <w:t>affect</w:t>
      </w:r>
      <w:r>
        <w:rPr>
          <w:color w:val="5F5F5F"/>
          <w:spacing w:val="-3"/>
          <w:sz w:val="18"/>
        </w:rPr>
        <w:t xml:space="preserve"> </w:t>
      </w:r>
      <w:r>
        <w:rPr>
          <w:color w:val="5F5F5F"/>
          <w:sz w:val="18"/>
        </w:rPr>
        <w:t>habitat</w:t>
      </w:r>
      <w:r>
        <w:rPr>
          <w:color w:val="5F5F5F"/>
          <w:spacing w:val="-3"/>
          <w:sz w:val="18"/>
        </w:rPr>
        <w:t xml:space="preserve"> </w:t>
      </w:r>
      <w:r>
        <w:rPr>
          <w:color w:val="5F5F5F"/>
          <w:sz w:val="18"/>
        </w:rPr>
        <w:t>critical</w:t>
      </w:r>
      <w:r>
        <w:rPr>
          <w:color w:val="5F5F5F"/>
          <w:spacing w:val="-3"/>
          <w:sz w:val="18"/>
        </w:rPr>
        <w:t xml:space="preserve"> </w:t>
      </w:r>
      <w:r>
        <w:rPr>
          <w:color w:val="5F5F5F"/>
          <w:sz w:val="18"/>
        </w:rPr>
        <w:t>to</w:t>
      </w:r>
      <w:r>
        <w:rPr>
          <w:color w:val="5F5F5F"/>
          <w:spacing w:val="-6"/>
          <w:sz w:val="18"/>
        </w:rPr>
        <w:t xml:space="preserve"> </w:t>
      </w:r>
      <w:r>
        <w:rPr>
          <w:color w:val="5F5F5F"/>
          <w:sz w:val="18"/>
        </w:rPr>
        <w:t>the survival</w:t>
      </w:r>
      <w:r>
        <w:rPr>
          <w:color w:val="5F5F5F"/>
          <w:spacing w:val="-2"/>
          <w:sz w:val="18"/>
        </w:rPr>
        <w:t xml:space="preserve"> </w:t>
      </w:r>
      <w:r>
        <w:rPr>
          <w:color w:val="5F5F5F"/>
          <w:sz w:val="18"/>
        </w:rPr>
        <w:t>of this species, and no habitats within the survey area are identified on the Register of Critical Habitat.</w:t>
      </w:r>
    </w:p>
    <w:p w14:paraId="5225677A" w14:textId="77777777" w:rsidR="00D05A7A" w:rsidRDefault="00B8135C">
      <w:pPr>
        <w:spacing w:before="96"/>
        <w:ind w:left="223" w:right="261"/>
        <w:jc w:val="both"/>
        <w:rPr>
          <w:sz w:val="18"/>
        </w:rPr>
      </w:pPr>
      <w:r>
        <w:br w:type="column"/>
      </w:r>
      <w:r>
        <w:rPr>
          <w:color w:val="5F5F5F"/>
          <w:sz w:val="18"/>
        </w:rPr>
        <w:t>The project</w:t>
      </w:r>
      <w:r>
        <w:rPr>
          <w:color w:val="5F5F5F"/>
          <w:spacing w:val="-2"/>
          <w:sz w:val="18"/>
        </w:rPr>
        <w:t xml:space="preserve"> </w:t>
      </w:r>
      <w:r>
        <w:rPr>
          <w:color w:val="5F5F5F"/>
          <w:sz w:val="18"/>
        </w:rPr>
        <w:t>is</w:t>
      </w:r>
      <w:r>
        <w:rPr>
          <w:color w:val="5F5F5F"/>
          <w:spacing w:val="-5"/>
          <w:sz w:val="18"/>
        </w:rPr>
        <w:t xml:space="preserve"> </w:t>
      </w:r>
      <w:r>
        <w:rPr>
          <w:color w:val="5F5F5F"/>
          <w:sz w:val="18"/>
        </w:rPr>
        <w:t>not</w:t>
      </w:r>
      <w:r>
        <w:rPr>
          <w:color w:val="5F5F5F"/>
          <w:spacing w:val="-2"/>
          <w:sz w:val="18"/>
        </w:rPr>
        <w:t xml:space="preserve"> </w:t>
      </w:r>
      <w:r>
        <w:rPr>
          <w:color w:val="5F5F5F"/>
          <w:sz w:val="18"/>
        </w:rPr>
        <w:t>likely</w:t>
      </w:r>
      <w:r>
        <w:rPr>
          <w:color w:val="5F5F5F"/>
          <w:spacing w:val="-4"/>
          <w:sz w:val="18"/>
        </w:rPr>
        <w:t xml:space="preserve"> </w:t>
      </w:r>
      <w:r>
        <w:rPr>
          <w:color w:val="5F5F5F"/>
          <w:sz w:val="18"/>
        </w:rPr>
        <w:t>to</w:t>
      </w:r>
      <w:r>
        <w:rPr>
          <w:color w:val="5F5F5F"/>
          <w:spacing w:val="-5"/>
          <w:sz w:val="18"/>
        </w:rPr>
        <w:t xml:space="preserve"> </w:t>
      </w:r>
      <w:r>
        <w:rPr>
          <w:color w:val="5F5F5F"/>
          <w:sz w:val="18"/>
        </w:rPr>
        <w:t>adversely</w:t>
      </w:r>
      <w:r>
        <w:rPr>
          <w:color w:val="5F5F5F"/>
          <w:spacing w:val="-4"/>
          <w:sz w:val="18"/>
        </w:rPr>
        <w:t xml:space="preserve"> </w:t>
      </w:r>
      <w:r>
        <w:rPr>
          <w:color w:val="5F5F5F"/>
          <w:sz w:val="18"/>
        </w:rPr>
        <w:t>affect</w:t>
      </w:r>
      <w:r>
        <w:rPr>
          <w:color w:val="5F5F5F"/>
          <w:spacing w:val="-2"/>
          <w:sz w:val="18"/>
        </w:rPr>
        <w:t xml:space="preserve"> </w:t>
      </w:r>
      <w:r>
        <w:rPr>
          <w:color w:val="5F5F5F"/>
          <w:sz w:val="18"/>
        </w:rPr>
        <w:t>habitat</w:t>
      </w:r>
      <w:r>
        <w:rPr>
          <w:color w:val="5F5F5F"/>
          <w:spacing w:val="-2"/>
          <w:sz w:val="18"/>
        </w:rPr>
        <w:t xml:space="preserve"> </w:t>
      </w:r>
      <w:r>
        <w:rPr>
          <w:color w:val="5F5F5F"/>
          <w:sz w:val="18"/>
        </w:rPr>
        <w:t>critical</w:t>
      </w:r>
      <w:r>
        <w:rPr>
          <w:color w:val="5F5F5F"/>
          <w:spacing w:val="-2"/>
          <w:sz w:val="18"/>
        </w:rPr>
        <w:t xml:space="preserve"> </w:t>
      </w:r>
      <w:r>
        <w:rPr>
          <w:color w:val="5F5F5F"/>
          <w:sz w:val="18"/>
        </w:rPr>
        <w:t>to</w:t>
      </w:r>
      <w:r>
        <w:rPr>
          <w:color w:val="5F5F5F"/>
          <w:spacing w:val="-5"/>
          <w:sz w:val="18"/>
        </w:rPr>
        <w:t xml:space="preserve"> </w:t>
      </w:r>
      <w:r>
        <w:rPr>
          <w:color w:val="5F5F5F"/>
          <w:sz w:val="18"/>
        </w:rPr>
        <w:t>the survival of this species, and no habitats within the survey area are identified on the Register of Critical Habitat.</w:t>
      </w:r>
    </w:p>
    <w:p w14:paraId="7FFF9386" w14:textId="77777777" w:rsidR="00D05A7A" w:rsidRDefault="00D05A7A">
      <w:pPr>
        <w:jc w:val="both"/>
        <w:rPr>
          <w:sz w:val="18"/>
        </w:rPr>
        <w:sectPr w:rsidR="00D05A7A">
          <w:type w:val="continuous"/>
          <w:pgSz w:w="16840" w:h="11910" w:orient="landscape"/>
          <w:pgMar w:top="980" w:right="1020" w:bottom="820" w:left="1020" w:header="457" w:footer="665" w:gutter="0"/>
          <w:cols w:num="3" w:space="720" w:equalWidth="0">
            <w:col w:w="3150" w:space="143"/>
            <w:col w:w="5258" w:space="104"/>
            <w:col w:w="6145"/>
          </w:cols>
        </w:sectPr>
      </w:pPr>
    </w:p>
    <w:p w14:paraId="0ACB8494" w14:textId="77777777" w:rsidR="00D05A7A" w:rsidRDefault="00D05A7A">
      <w:pPr>
        <w:pStyle w:val="BodyText"/>
        <w:spacing w:before="1"/>
        <w:rPr>
          <w:sz w:val="11"/>
        </w:rPr>
      </w:pPr>
    </w:p>
    <w:p w14:paraId="3CA9CFD9" w14:textId="77777777" w:rsidR="00D05A7A" w:rsidRDefault="00D05A7A">
      <w:pPr>
        <w:rPr>
          <w:sz w:val="11"/>
        </w:rPr>
        <w:sectPr w:rsidR="00D05A7A">
          <w:type w:val="continuous"/>
          <w:pgSz w:w="16840" w:h="11910" w:orient="landscape"/>
          <w:pgMar w:top="980" w:right="1020" w:bottom="820" w:left="1020" w:header="457" w:footer="665" w:gutter="0"/>
          <w:cols w:space="720"/>
        </w:sectPr>
      </w:pPr>
    </w:p>
    <w:p w14:paraId="59978681" w14:textId="77777777" w:rsidR="00D05A7A" w:rsidRDefault="00B8135C">
      <w:pPr>
        <w:spacing w:before="97"/>
        <w:ind w:left="223"/>
        <w:rPr>
          <w:b/>
          <w:sz w:val="18"/>
        </w:rPr>
      </w:pPr>
      <w:r>
        <w:rPr>
          <w:b/>
          <w:color w:val="5F5F5F"/>
          <w:sz w:val="18"/>
        </w:rPr>
        <w:t>Disrupt the breeding cycle of a population</w:t>
      </w:r>
      <w:r>
        <w:rPr>
          <w:b/>
          <w:color w:val="5F5F5F"/>
          <w:spacing w:val="-13"/>
          <w:sz w:val="18"/>
        </w:rPr>
        <w:t xml:space="preserve"> </w:t>
      </w:r>
      <w:r>
        <w:rPr>
          <w:b/>
          <w:color w:val="5F5F5F"/>
          <w:sz w:val="18"/>
        </w:rPr>
        <w:t>or</w:t>
      </w:r>
      <w:r>
        <w:rPr>
          <w:b/>
          <w:color w:val="5F5F5F"/>
          <w:spacing w:val="-12"/>
          <w:sz w:val="18"/>
        </w:rPr>
        <w:t xml:space="preserve"> </w:t>
      </w:r>
      <w:r>
        <w:rPr>
          <w:b/>
          <w:color w:val="5F5F5F"/>
          <w:sz w:val="18"/>
        </w:rPr>
        <w:t>important</w:t>
      </w:r>
      <w:r>
        <w:rPr>
          <w:b/>
          <w:color w:val="5F5F5F"/>
          <w:spacing w:val="-10"/>
          <w:sz w:val="18"/>
        </w:rPr>
        <w:t xml:space="preserve"> </w:t>
      </w:r>
      <w:proofErr w:type="gramStart"/>
      <w:r>
        <w:rPr>
          <w:b/>
          <w:color w:val="5F5F5F"/>
          <w:sz w:val="18"/>
        </w:rPr>
        <w:t>population</w:t>
      </w:r>
      <w:proofErr w:type="gramEnd"/>
    </w:p>
    <w:p w14:paraId="250FF86E" w14:textId="77777777" w:rsidR="00D05A7A" w:rsidRDefault="00B8135C">
      <w:pPr>
        <w:spacing w:before="97"/>
        <w:ind w:left="223" w:right="38"/>
        <w:rPr>
          <w:sz w:val="18"/>
        </w:rPr>
      </w:pPr>
      <w:r>
        <w:br w:type="column"/>
      </w:r>
      <w:r>
        <w:rPr>
          <w:color w:val="5F5F5F"/>
          <w:sz w:val="18"/>
        </w:rPr>
        <w:t>Eastern</w:t>
      </w:r>
      <w:r>
        <w:rPr>
          <w:color w:val="5F5F5F"/>
          <w:spacing w:val="-5"/>
          <w:sz w:val="18"/>
        </w:rPr>
        <w:t xml:space="preserve"> </w:t>
      </w:r>
      <w:r>
        <w:rPr>
          <w:color w:val="5F5F5F"/>
          <w:sz w:val="18"/>
        </w:rPr>
        <w:t>curlew</w:t>
      </w:r>
      <w:r>
        <w:rPr>
          <w:color w:val="5F5F5F"/>
          <w:spacing w:val="-7"/>
          <w:sz w:val="18"/>
        </w:rPr>
        <w:t xml:space="preserve"> </w:t>
      </w:r>
      <w:r>
        <w:rPr>
          <w:color w:val="5F5F5F"/>
          <w:sz w:val="18"/>
        </w:rPr>
        <w:t>are</w:t>
      </w:r>
      <w:r>
        <w:rPr>
          <w:color w:val="5F5F5F"/>
          <w:spacing w:val="-5"/>
          <w:sz w:val="18"/>
        </w:rPr>
        <w:t xml:space="preserve"> </w:t>
      </w:r>
      <w:r>
        <w:rPr>
          <w:color w:val="5F5F5F"/>
          <w:sz w:val="18"/>
        </w:rPr>
        <w:t>non-breeding</w:t>
      </w:r>
      <w:r>
        <w:rPr>
          <w:color w:val="5F5F5F"/>
          <w:spacing w:val="-5"/>
          <w:sz w:val="18"/>
        </w:rPr>
        <w:t xml:space="preserve"> </w:t>
      </w:r>
      <w:r>
        <w:rPr>
          <w:color w:val="5F5F5F"/>
          <w:sz w:val="18"/>
        </w:rPr>
        <w:t>visitors</w:t>
      </w:r>
      <w:r>
        <w:rPr>
          <w:color w:val="5F5F5F"/>
          <w:spacing w:val="-4"/>
          <w:sz w:val="18"/>
        </w:rPr>
        <w:t xml:space="preserve"> </w:t>
      </w:r>
      <w:r>
        <w:rPr>
          <w:color w:val="5F5F5F"/>
          <w:sz w:val="18"/>
        </w:rPr>
        <w:t>to</w:t>
      </w:r>
      <w:r>
        <w:rPr>
          <w:color w:val="5F5F5F"/>
          <w:spacing w:val="-5"/>
          <w:sz w:val="18"/>
        </w:rPr>
        <w:t xml:space="preserve"> </w:t>
      </w:r>
      <w:r>
        <w:rPr>
          <w:color w:val="5F5F5F"/>
          <w:sz w:val="18"/>
        </w:rPr>
        <w:t>Australia</w:t>
      </w:r>
      <w:r>
        <w:rPr>
          <w:color w:val="5F5F5F"/>
          <w:spacing w:val="-6"/>
          <w:sz w:val="18"/>
        </w:rPr>
        <w:t xml:space="preserve"> </w:t>
      </w:r>
      <w:r>
        <w:rPr>
          <w:color w:val="5F5F5F"/>
          <w:sz w:val="18"/>
        </w:rPr>
        <w:t>therefore the project will not disrupt the breeding cycle of a population.</w:t>
      </w:r>
    </w:p>
    <w:p w14:paraId="70BA4736" w14:textId="77777777" w:rsidR="00D05A7A" w:rsidRDefault="00B8135C">
      <w:pPr>
        <w:spacing w:before="97"/>
        <w:ind w:left="223" w:right="265"/>
        <w:rPr>
          <w:sz w:val="18"/>
        </w:rPr>
      </w:pPr>
      <w:r>
        <w:br w:type="column"/>
      </w:r>
      <w:r>
        <w:rPr>
          <w:color w:val="5F5F5F"/>
          <w:sz w:val="18"/>
        </w:rPr>
        <w:t xml:space="preserve">There will be no direct impacts to breeding habitat for the hooded plover </w:t>
      </w:r>
      <w:proofErr w:type="gramStart"/>
      <w:r>
        <w:rPr>
          <w:color w:val="5F5F5F"/>
          <w:sz w:val="18"/>
        </w:rPr>
        <w:t>as a result of</w:t>
      </w:r>
      <w:proofErr w:type="gramEnd"/>
      <w:r>
        <w:rPr>
          <w:color w:val="5F5F5F"/>
          <w:sz w:val="18"/>
        </w:rPr>
        <w:t xml:space="preserve"> the project. Indirect impacts, including noise and light impacts, have the potential to disrupt the breeding cycle a population</w:t>
      </w:r>
      <w:r>
        <w:rPr>
          <w:color w:val="5F5F5F"/>
          <w:spacing w:val="-5"/>
          <w:sz w:val="18"/>
        </w:rPr>
        <w:t xml:space="preserve"> </w:t>
      </w:r>
      <w:r>
        <w:rPr>
          <w:color w:val="5F5F5F"/>
          <w:sz w:val="18"/>
        </w:rPr>
        <w:t>of</w:t>
      </w:r>
      <w:r>
        <w:rPr>
          <w:color w:val="5F5F5F"/>
          <w:spacing w:val="-3"/>
          <w:sz w:val="18"/>
        </w:rPr>
        <w:t xml:space="preserve"> </w:t>
      </w:r>
      <w:r>
        <w:rPr>
          <w:color w:val="5F5F5F"/>
          <w:sz w:val="18"/>
        </w:rPr>
        <w:t>the</w:t>
      </w:r>
      <w:r>
        <w:rPr>
          <w:color w:val="5F5F5F"/>
          <w:spacing w:val="-5"/>
          <w:sz w:val="18"/>
        </w:rPr>
        <w:t xml:space="preserve"> </w:t>
      </w:r>
      <w:r>
        <w:rPr>
          <w:color w:val="5F5F5F"/>
          <w:sz w:val="18"/>
        </w:rPr>
        <w:t>species. These</w:t>
      </w:r>
      <w:r>
        <w:rPr>
          <w:color w:val="5F5F5F"/>
          <w:spacing w:val="-5"/>
          <w:sz w:val="18"/>
        </w:rPr>
        <w:t xml:space="preserve"> </w:t>
      </w:r>
      <w:r>
        <w:rPr>
          <w:color w:val="5F5F5F"/>
          <w:sz w:val="18"/>
        </w:rPr>
        <w:t>impacts will</w:t>
      </w:r>
      <w:r>
        <w:rPr>
          <w:color w:val="5F5F5F"/>
          <w:spacing w:val="-2"/>
          <w:sz w:val="18"/>
        </w:rPr>
        <w:t xml:space="preserve"> </w:t>
      </w:r>
      <w:r>
        <w:rPr>
          <w:color w:val="5F5F5F"/>
          <w:sz w:val="18"/>
        </w:rPr>
        <w:t>only</w:t>
      </w:r>
      <w:r>
        <w:rPr>
          <w:color w:val="5F5F5F"/>
          <w:spacing w:val="-4"/>
          <w:sz w:val="18"/>
        </w:rPr>
        <w:t xml:space="preserve"> </w:t>
      </w:r>
      <w:r>
        <w:rPr>
          <w:color w:val="5F5F5F"/>
          <w:sz w:val="18"/>
        </w:rPr>
        <w:t>be</w:t>
      </w:r>
      <w:r>
        <w:rPr>
          <w:color w:val="5F5F5F"/>
          <w:spacing w:val="-5"/>
          <w:sz w:val="18"/>
        </w:rPr>
        <w:t xml:space="preserve"> </w:t>
      </w:r>
      <w:r>
        <w:rPr>
          <w:color w:val="5F5F5F"/>
          <w:sz w:val="18"/>
        </w:rPr>
        <w:t>for</w:t>
      </w:r>
      <w:r>
        <w:rPr>
          <w:color w:val="5F5F5F"/>
          <w:spacing w:val="-3"/>
          <w:sz w:val="18"/>
        </w:rPr>
        <w:t xml:space="preserve"> </w:t>
      </w:r>
      <w:r>
        <w:rPr>
          <w:color w:val="5F5F5F"/>
          <w:sz w:val="18"/>
        </w:rPr>
        <w:t>the</w:t>
      </w:r>
      <w:r>
        <w:rPr>
          <w:color w:val="5F5F5F"/>
          <w:spacing w:val="-5"/>
          <w:sz w:val="18"/>
        </w:rPr>
        <w:t xml:space="preserve"> </w:t>
      </w:r>
      <w:r>
        <w:rPr>
          <w:color w:val="5F5F5F"/>
          <w:sz w:val="18"/>
        </w:rPr>
        <w:t>duration</w:t>
      </w:r>
      <w:r>
        <w:rPr>
          <w:color w:val="5F5F5F"/>
          <w:spacing w:val="-5"/>
          <w:sz w:val="18"/>
        </w:rPr>
        <w:t xml:space="preserve"> </w:t>
      </w:r>
      <w:r>
        <w:rPr>
          <w:color w:val="5F5F5F"/>
          <w:sz w:val="18"/>
        </w:rPr>
        <w:t>of the construction phase, which will be approximately 12 months at the shore crossing, potentially disrupting one breeding season.</w:t>
      </w:r>
    </w:p>
    <w:p w14:paraId="354AC5C0" w14:textId="77777777" w:rsidR="00D05A7A" w:rsidRDefault="00D05A7A">
      <w:pPr>
        <w:rPr>
          <w:sz w:val="18"/>
        </w:rPr>
        <w:sectPr w:rsidR="00D05A7A">
          <w:type w:val="continuous"/>
          <w:pgSz w:w="16840" w:h="11910" w:orient="landscape"/>
          <w:pgMar w:top="980" w:right="1020" w:bottom="820" w:left="1020" w:header="457" w:footer="665" w:gutter="0"/>
          <w:cols w:num="3" w:space="720" w:equalWidth="0">
            <w:col w:w="3228" w:space="65"/>
            <w:col w:w="5209" w:space="153"/>
            <w:col w:w="6145"/>
          </w:cols>
        </w:sectPr>
      </w:pPr>
    </w:p>
    <w:p w14:paraId="10911638" w14:textId="77777777" w:rsidR="00D05A7A" w:rsidRDefault="00D05A7A">
      <w:pPr>
        <w:pStyle w:val="BodyText"/>
        <w:spacing w:before="8"/>
        <w:rPr>
          <w:sz w:val="14"/>
        </w:rPr>
      </w:pPr>
    </w:p>
    <w:tbl>
      <w:tblPr>
        <w:tblW w:w="0" w:type="auto"/>
        <w:tblInd w:w="120" w:type="dxa"/>
        <w:tblLayout w:type="fixed"/>
        <w:tblCellMar>
          <w:left w:w="0" w:type="dxa"/>
          <w:right w:w="0" w:type="dxa"/>
        </w:tblCellMar>
        <w:tblLook w:val="01E0" w:firstRow="1" w:lastRow="1" w:firstColumn="1" w:lastColumn="1" w:noHBand="0" w:noVBand="0"/>
      </w:tblPr>
      <w:tblGrid>
        <w:gridCol w:w="3245"/>
        <w:gridCol w:w="5368"/>
        <w:gridCol w:w="5961"/>
      </w:tblGrid>
      <w:tr w:rsidR="00D05A7A" w14:paraId="64A99655" w14:textId="77777777">
        <w:trPr>
          <w:trHeight w:val="830"/>
        </w:trPr>
        <w:tc>
          <w:tcPr>
            <w:tcW w:w="3245" w:type="dxa"/>
            <w:tcBorders>
              <w:bottom w:val="single" w:sz="48" w:space="0" w:color="808080"/>
            </w:tcBorders>
            <w:shd w:val="clear" w:color="auto" w:fill="133149"/>
          </w:tcPr>
          <w:p w14:paraId="290E100D" w14:textId="77777777" w:rsidR="00D05A7A" w:rsidRDefault="00B8135C">
            <w:pPr>
              <w:pStyle w:val="TableParagraph"/>
              <w:spacing w:before="133"/>
              <w:rPr>
                <w:b/>
                <w:sz w:val="18"/>
              </w:rPr>
            </w:pPr>
            <w:r>
              <w:rPr>
                <w:b/>
                <w:color w:val="FFFFFF"/>
                <w:sz w:val="18"/>
              </w:rPr>
              <w:t>Significant</w:t>
            </w:r>
            <w:r>
              <w:rPr>
                <w:b/>
                <w:color w:val="FFFFFF"/>
                <w:spacing w:val="-8"/>
                <w:sz w:val="18"/>
              </w:rPr>
              <w:t xml:space="preserve"> </w:t>
            </w:r>
            <w:r>
              <w:rPr>
                <w:b/>
                <w:color w:val="FFFFFF"/>
                <w:sz w:val="18"/>
              </w:rPr>
              <w:t>impact</w:t>
            </w:r>
            <w:r>
              <w:rPr>
                <w:b/>
                <w:color w:val="FFFFFF"/>
                <w:spacing w:val="-3"/>
                <w:sz w:val="18"/>
              </w:rPr>
              <w:t xml:space="preserve"> </w:t>
            </w:r>
            <w:r>
              <w:rPr>
                <w:b/>
                <w:color w:val="FFFFFF"/>
                <w:spacing w:val="-2"/>
                <w:sz w:val="18"/>
              </w:rPr>
              <w:t>criteria</w:t>
            </w:r>
          </w:p>
        </w:tc>
        <w:tc>
          <w:tcPr>
            <w:tcW w:w="5368" w:type="dxa"/>
            <w:shd w:val="clear" w:color="auto" w:fill="133149"/>
          </w:tcPr>
          <w:p w14:paraId="1B8A94EC" w14:textId="77777777" w:rsidR="00D05A7A" w:rsidRDefault="00B8135C">
            <w:pPr>
              <w:pStyle w:val="TableParagraph"/>
              <w:spacing w:before="133"/>
              <w:ind w:left="158"/>
              <w:rPr>
                <w:b/>
                <w:sz w:val="18"/>
              </w:rPr>
            </w:pPr>
            <w:r>
              <w:rPr>
                <w:b/>
                <w:color w:val="FFFFFF"/>
                <w:sz w:val="18"/>
              </w:rPr>
              <w:t>Assessment</w:t>
            </w:r>
            <w:r>
              <w:rPr>
                <w:b/>
                <w:color w:val="FFFFFF"/>
                <w:spacing w:val="-4"/>
                <w:sz w:val="18"/>
              </w:rPr>
              <w:t xml:space="preserve"> </w:t>
            </w:r>
            <w:r>
              <w:rPr>
                <w:b/>
                <w:color w:val="FFFFFF"/>
                <w:sz w:val="18"/>
              </w:rPr>
              <w:t>of</w:t>
            </w:r>
            <w:r>
              <w:rPr>
                <w:b/>
                <w:color w:val="FFFFFF"/>
                <w:spacing w:val="-3"/>
                <w:sz w:val="18"/>
              </w:rPr>
              <w:t xml:space="preserve"> </w:t>
            </w:r>
            <w:r>
              <w:rPr>
                <w:b/>
                <w:color w:val="FFFFFF"/>
                <w:spacing w:val="-2"/>
                <w:sz w:val="18"/>
              </w:rPr>
              <w:t>impacts</w:t>
            </w:r>
          </w:p>
          <w:p w14:paraId="2E7FDF2D" w14:textId="77777777" w:rsidR="00D05A7A" w:rsidRDefault="00D05A7A">
            <w:pPr>
              <w:pStyle w:val="TableParagraph"/>
              <w:spacing w:before="61"/>
              <w:ind w:left="0"/>
              <w:rPr>
                <w:sz w:val="18"/>
              </w:rPr>
            </w:pPr>
          </w:p>
          <w:p w14:paraId="7AA19916" w14:textId="77777777" w:rsidR="00D05A7A" w:rsidRDefault="00B8135C">
            <w:pPr>
              <w:pStyle w:val="TableParagraph"/>
              <w:spacing w:before="0" w:line="202" w:lineRule="exact"/>
              <w:ind w:left="158"/>
              <w:rPr>
                <w:sz w:val="18"/>
              </w:rPr>
            </w:pPr>
            <w:r>
              <w:rPr>
                <w:color w:val="FFFFFF"/>
                <w:sz w:val="18"/>
              </w:rPr>
              <w:t>Eastern</w:t>
            </w:r>
            <w:r>
              <w:rPr>
                <w:color w:val="FFFFFF"/>
                <w:spacing w:val="-3"/>
                <w:sz w:val="18"/>
              </w:rPr>
              <w:t xml:space="preserve"> </w:t>
            </w:r>
            <w:r>
              <w:rPr>
                <w:color w:val="FFFFFF"/>
                <w:spacing w:val="-2"/>
                <w:sz w:val="18"/>
              </w:rPr>
              <w:t>curlew</w:t>
            </w:r>
          </w:p>
        </w:tc>
        <w:tc>
          <w:tcPr>
            <w:tcW w:w="5961" w:type="dxa"/>
            <w:shd w:val="clear" w:color="auto" w:fill="133149"/>
          </w:tcPr>
          <w:p w14:paraId="247AD5BC" w14:textId="77777777" w:rsidR="00D05A7A" w:rsidRDefault="00D05A7A">
            <w:pPr>
              <w:pStyle w:val="TableParagraph"/>
              <w:spacing w:before="0"/>
              <w:ind w:left="0"/>
              <w:rPr>
                <w:sz w:val="18"/>
              </w:rPr>
            </w:pPr>
          </w:p>
          <w:p w14:paraId="176640C7" w14:textId="77777777" w:rsidR="00D05A7A" w:rsidRDefault="00D05A7A">
            <w:pPr>
              <w:pStyle w:val="TableParagraph"/>
              <w:spacing w:before="194"/>
              <w:ind w:left="0"/>
              <w:rPr>
                <w:sz w:val="18"/>
              </w:rPr>
            </w:pPr>
          </w:p>
          <w:p w14:paraId="48CFBD9A" w14:textId="77777777" w:rsidR="00D05A7A" w:rsidRDefault="00B8135C">
            <w:pPr>
              <w:pStyle w:val="TableParagraph"/>
              <w:spacing w:before="0" w:line="202" w:lineRule="exact"/>
              <w:ind w:left="151"/>
              <w:rPr>
                <w:sz w:val="18"/>
              </w:rPr>
            </w:pPr>
            <w:r>
              <w:rPr>
                <w:color w:val="FFFFFF"/>
                <w:sz w:val="18"/>
              </w:rPr>
              <w:t>Hooded</w:t>
            </w:r>
            <w:r>
              <w:rPr>
                <w:color w:val="FFFFFF"/>
                <w:spacing w:val="1"/>
                <w:sz w:val="18"/>
              </w:rPr>
              <w:t xml:space="preserve"> </w:t>
            </w:r>
            <w:r>
              <w:rPr>
                <w:color w:val="FFFFFF"/>
                <w:spacing w:val="-2"/>
                <w:sz w:val="18"/>
              </w:rPr>
              <w:t>plover</w:t>
            </w:r>
          </w:p>
        </w:tc>
      </w:tr>
      <w:tr w:rsidR="00D05A7A" w14:paraId="784E3B94" w14:textId="77777777">
        <w:trPr>
          <w:trHeight w:val="1262"/>
        </w:trPr>
        <w:tc>
          <w:tcPr>
            <w:tcW w:w="3245" w:type="dxa"/>
            <w:tcBorders>
              <w:top w:val="single" w:sz="48" w:space="0" w:color="808080"/>
            </w:tcBorders>
            <w:shd w:val="clear" w:color="auto" w:fill="D3E6F4"/>
          </w:tcPr>
          <w:p w14:paraId="58F92F77" w14:textId="77777777" w:rsidR="00D05A7A" w:rsidRDefault="00B8135C">
            <w:pPr>
              <w:pStyle w:val="TableParagraph"/>
              <w:spacing w:before="109"/>
              <w:ind w:right="56"/>
              <w:rPr>
                <w:b/>
                <w:sz w:val="18"/>
              </w:rPr>
            </w:pPr>
            <w:r>
              <w:rPr>
                <w:b/>
                <w:color w:val="5F5F5F"/>
                <w:sz w:val="18"/>
              </w:rPr>
              <w:t>Modify,</w:t>
            </w:r>
            <w:r>
              <w:rPr>
                <w:b/>
                <w:color w:val="5F5F5F"/>
                <w:spacing w:val="-5"/>
                <w:sz w:val="18"/>
              </w:rPr>
              <w:t xml:space="preserve"> </w:t>
            </w:r>
            <w:r>
              <w:rPr>
                <w:b/>
                <w:color w:val="5F5F5F"/>
                <w:sz w:val="18"/>
              </w:rPr>
              <w:t>destroy,</w:t>
            </w:r>
            <w:r>
              <w:rPr>
                <w:b/>
                <w:color w:val="5F5F5F"/>
                <w:spacing w:val="-9"/>
                <w:sz w:val="18"/>
              </w:rPr>
              <w:t xml:space="preserve"> </w:t>
            </w:r>
            <w:r>
              <w:rPr>
                <w:b/>
                <w:color w:val="5F5F5F"/>
                <w:sz w:val="18"/>
              </w:rPr>
              <w:t>remove,</w:t>
            </w:r>
            <w:r>
              <w:rPr>
                <w:b/>
                <w:color w:val="5F5F5F"/>
                <w:spacing w:val="-9"/>
                <w:sz w:val="18"/>
              </w:rPr>
              <w:t xml:space="preserve"> </w:t>
            </w:r>
            <w:proofErr w:type="gramStart"/>
            <w:r>
              <w:rPr>
                <w:b/>
                <w:color w:val="5F5F5F"/>
                <w:sz w:val="18"/>
              </w:rPr>
              <w:t>isolate</w:t>
            </w:r>
            <w:proofErr w:type="gramEnd"/>
            <w:r>
              <w:rPr>
                <w:b/>
                <w:color w:val="5F5F5F"/>
                <w:spacing w:val="-11"/>
                <w:sz w:val="18"/>
              </w:rPr>
              <w:t xml:space="preserve"> </w:t>
            </w:r>
            <w:r>
              <w:rPr>
                <w:b/>
                <w:color w:val="5F5F5F"/>
                <w:sz w:val="18"/>
              </w:rPr>
              <w:t>or decrease</w:t>
            </w:r>
            <w:r>
              <w:rPr>
                <w:b/>
                <w:color w:val="5F5F5F"/>
                <w:spacing w:val="-3"/>
                <w:sz w:val="18"/>
              </w:rPr>
              <w:t xml:space="preserve"> </w:t>
            </w:r>
            <w:r>
              <w:rPr>
                <w:b/>
                <w:color w:val="5F5F5F"/>
                <w:sz w:val="18"/>
              </w:rPr>
              <w:t>the availability or quality of habitat to the extent that the species is likely to decline</w:t>
            </w:r>
          </w:p>
        </w:tc>
        <w:tc>
          <w:tcPr>
            <w:tcW w:w="5368" w:type="dxa"/>
            <w:shd w:val="clear" w:color="auto" w:fill="D3E6F4"/>
          </w:tcPr>
          <w:p w14:paraId="6A9EDA58" w14:textId="77777777" w:rsidR="00D05A7A" w:rsidRDefault="00B8135C">
            <w:pPr>
              <w:pStyle w:val="TableParagraph"/>
              <w:spacing w:before="109"/>
              <w:ind w:left="158" w:right="96"/>
              <w:rPr>
                <w:sz w:val="18"/>
              </w:rPr>
            </w:pPr>
            <w:r>
              <w:rPr>
                <w:color w:val="5F5F5F"/>
                <w:sz w:val="18"/>
              </w:rPr>
              <w:t xml:space="preserve">The project is unlikely to modify, destroy, remove, </w:t>
            </w:r>
            <w:proofErr w:type="gramStart"/>
            <w:r>
              <w:rPr>
                <w:color w:val="5F5F5F"/>
                <w:sz w:val="18"/>
              </w:rPr>
              <w:t>isolate</w:t>
            </w:r>
            <w:proofErr w:type="gramEnd"/>
            <w:r>
              <w:rPr>
                <w:color w:val="5F5F5F"/>
                <w:sz w:val="18"/>
              </w:rPr>
              <w:t xml:space="preserve"> or decrease the availability or quality of habitat to the extent that the eastern curlew is likely to decline. This species does not breed</w:t>
            </w:r>
            <w:r>
              <w:rPr>
                <w:color w:val="5F5F5F"/>
                <w:spacing w:val="-6"/>
                <w:sz w:val="18"/>
              </w:rPr>
              <w:t xml:space="preserve"> </w:t>
            </w:r>
            <w:r>
              <w:rPr>
                <w:color w:val="5F5F5F"/>
                <w:sz w:val="18"/>
              </w:rPr>
              <w:t>within</w:t>
            </w:r>
            <w:r>
              <w:rPr>
                <w:color w:val="5F5F5F"/>
                <w:spacing w:val="-1"/>
                <w:sz w:val="18"/>
              </w:rPr>
              <w:t xml:space="preserve"> </w:t>
            </w:r>
            <w:r>
              <w:rPr>
                <w:color w:val="5F5F5F"/>
                <w:sz w:val="18"/>
              </w:rPr>
              <w:t>Australia,</w:t>
            </w:r>
            <w:r>
              <w:rPr>
                <w:color w:val="5F5F5F"/>
                <w:spacing w:val="-3"/>
                <w:sz w:val="18"/>
              </w:rPr>
              <w:t xml:space="preserve"> </w:t>
            </w:r>
            <w:r>
              <w:rPr>
                <w:color w:val="5F5F5F"/>
                <w:sz w:val="18"/>
              </w:rPr>
              <w:t>and</w:t>
            </w:r>
            <w:r>
              <w:rPr>
                <w:color w:val="5F5F5F"/>
                <w:spacing w:val="-6"/>
                <w:sz w:val="18"/>
              </w:rPr>
              <w:t xml:space="preserve"> </w:t>
            </w:r>
            <w:r>
              <w:rPr>
                <w:color w:val="5F5F5F"/>
                <w:sz w:val="18"/>
              </w:rPr>
              <w:t>there</w:t>
            </w:r>
            <w:r>
              <w:rPr>
                <w:color w:val="5F5F5F"/>
                <w:spacing w:val="-6"/>
                <w:sz w:val="18"/>
              </w:rPr>
              <w:t xml:space="preserve"> </w:t>
            </w:r>
            <w:r>
              <w:rPr>
                <w:color w:val="5F5F5F"/>
                <w:sz w:val="18"/>
              </w:rPr>
              <w:t>will</w:t>
            </w:r>
            <w:r>
              <w:rPr>
                <w:color w:val="5F5F5F"/>
                <w:spacing w:val="-3"/>
                <w:sz w:val="18"/>
              </w:rPr>
              <w:t xml:space="preserve"> </w:t>
            </w:r>
            <w:r>
              <w:rPr>
                <w:color w:val="5F5F5F"/>
                <w:sz w:val="18"/>
              </w:rPr>
              <w:t>be</w:t>
            </w:r>
            <w:r>
              <w:rPr>
                <w:color w:val="5F5F5F"/>
                <w:spacing w:val="-1"/>
                <w:sz w:val="18"/>
              </w:rPr>
              <w:t xml:space="preserve"> </w:t>
            </w:r>
            <w:r>
              <w:rPr>
                <w:color w:val="5F5F5F"/>
                <w:sz w:val="18"/>
              </w:rPr>
              <w:t>no</w:t>
            </w:r>
            <w:r>
              <w:rPr>
                <w:color w:val="5F5F5F"/>
                <w:spacing w:val="-1"/>
                <w:sz w:val="18"/>
              </w:rPr>
              <w:t xml:space="preserve"> </w:t>
            </w:r>
            <w:r>
              <w:rPr>
                <w:color w:val="5F5F5F"/>
                <w:sz w:val="18"/>
              </w:rPr>
              <w:t>direct</w:t>
            </w:r>
            <w:r>
              <w:rPr>
                <w:color w:val="5F5F5F"/>
                <w:spacing w:val="-3"/>
                <w:sz w:val="18"/>
              </w:rPr>
              <w:t xml:space="preserve"> </w:t>
            </w:r>
            <w:r>
              <w:rPr>
                <w:color w:val="5F5F5F"/>
                <w:sz w:val="18"/>
              </w:rPr>
              <w:t>disturbance</w:t>
            </w:r>
            <w:r>
              <w:rPr>
                <w:color w:val="5F5F5F"/>
                <w:spacing w:val="-10"/>
                <w:sz w:val="18"/>
              </w:rPr>
              <w:t xml:space="preserve"> </w:t>
            </w:r>
            <w:r>
              <w:rPr>
                <w:color w:val="5F5F5F"/>
                <w:sz w:val="18"/>
              </w:rPr>
              <w:t>to habitat for this species.</w:t>
            </w:r>
          </w:p>
        </w:tc>
        <w:tc>
          <w:tcPr>
            <w:tcW w:w="5961" w:type="dxa"/>
            <w:shd w:val="clear" w:color="auto" w:fill="D3E6F4"/>
          </w:tcPr>
          <w:p w14:paraId="6B2B544F" w14:textId="77777777" w:rsidR="00D05A7A" w:rsidRDefault="00B8135C">
            <w:pPr>
              <w:pStyle w:val="TableParagraph"/>
              <w:spacing w:before="109"/>
              <w:ind w:left="151" w:right="132"/>
              <w:rPr>
                <w:sz w:val="18"/>
              </w:rPr>
            </w:pPr>
            <w:r>
              <w:rPr>
                <w:color w:val="5F5F5F"/>
                <w:sz w:val="18"/>
              </w:rPr>
              <w:t xml:space="preserve">The project is unlikely to modify, destroy, remove, </w:t>
            </w:r>
            <w:proofErr w:type="gramStart"/>
            <w:r>
              <w:rPr>
                <w:color w:val="5F5F5F"/>
                <w:sz w:val="18"/>
              </w:rPr>
              <w:t>isolate</w:t>
            </w:r>
            <w:proofErr w:type="gramEnd"/>
            <w:r>
              <w:rPr>
                <w:color w:val="5F5F5F"/>
                <w:sz w:val="18"/>
              </w:rPr>
              <w:t xml:space="preserve"> or decrease the</w:t>
            </w:r>
            <w:r>
              <w:rPr>
                <w:color w:val="5F5F5F"/>
                <w:spacing w:val="-2"/>
                <w:sz w:val="18"/>
              </w:rPr>
              <w:t xml:space="preserve"> </w:t>
            </w:r>
            <w:r>
              <w:rPr>
                <w:color w:val="5F5F5F"/>
                <w:sz w:val="18"/>
              </w:rPr>
              <w:t>availability or quality</w:t>
            </w:r>
            <w:r>
              <w:rPr>
                <w:color w:val="5F5F5F"/>
                <w:spacing w:val="-2"/>
                <w:sz w:val="18"/>
              </w:rPr>
              <w:t xml:space="preserve"> </w:t>
            </w:r>
            <w:r>
              <w:rPr>
                <w:color w:val="5F5F5F"/>
                <w:sz w:val="18"/>
              </w:rPr>
              <w:t>of habitat to</w:t>
            </w:r>
            <w:r>
              <w:rPr>
                <w:color w:val="5F5F5F"/>
                <w:spacing w:val="-2"/>
                <w:sz w:val="18"/>
              </w:rPr>
              <w:t xml:space="preserve"> </w:t>
            </w:r>
            <w:r>
              <w:rPr>
                <w:color w:val="5F5F5F"/>
                <w:sz w:val="18"/>
              </w:rPr>
              <w:t>the</w:t>
            </w:r>
            <w:r>
              <w:rPr>
                <w:color w:val="5F5F5F"/>
                <w:spacing w:val="-2"/>
                <w:sz w:val="18"/>
              </w:rPr>
              <w:t xml:space="preserve"> </w:t>
            </w:r>
            <w:r>
              <w:rPr>
                <w:color w:val="5F5F5F"/>
                <w:sz w:val="18"/>
              </w:rPr>
              <w:t>extent</w:t>
            </w:r>
            <w:r>
              <w:rPr>
                <w:color w:val="5F5F5F"/>
                <w:spacing w:val="-4"/>
                <w:sz w:val="18"/>
              </w:rPr>
              <w:t xml:space="preserve"> </w:t>
            </w:r>
            <w:r>
              <w:rPr>
                <w:color w:val="5F5F5F"/>
                <w:sz w:val="18"/>
              </w:rPr>
              <w:t>that the</w:t>
            </w:r>
            <w:r>
              <w:rPr>
                <w:color w:val="5F5F5F"/>
                <w:spacing w:val="-4"/>
                <w:sz w:val="18"/>
              </w:rPr>
              <w:t xml:space="preserve"> </w:t>
            </w:r>
            <w:r>
              <w:rPr>
                <w:color w:val="5F5F5F"/>
                <w:sz w:val="18"/>
              </w:rPr>
              <w:t>hooded plover is</w:t>
            </w:r>
            <w:r>
              <w:rPr>
                <w:color w:val="5F5F5F"/>
                <w:spacing w:val="-1"/>
                <w:sz w:val="18"/>
              </w:rPr>
              <w:t xml:space="preserve"> </w:t>
            </w:r>
            <w:r>
              <w:rPr>
                <w:color w:val="5F5F5F"/>
                <w:sz w:val="18"/>
              </w:rPr>
              <w:t>likely</w:t>
            </w:r>
            <w:r>
              <w:rPr>
                <w:color w:val="5F5F5F"/>
                <w:spacing w:val="-1"/>
                <w:sz w:val="18"/>
              </w:rPr>
              <w:t xml:space="preserve"> </w:t>
            </w:r>
            <w:r>
              <w:rPr>
                <w:color w:val="5F5F5F"/>
                <w:sz w:val="18"/>
              </w:rPr>
              <w:t>to</w:t>
            </w:r>
            <w:r>
              <w:rPr>
                <w:color w:val="5F5F5F"/>
                <w:spacing w:val="-5"/>
                <w:sz w:val="18"/>
              </w:rPr>
              <w:t xml:space="preserve"> </w:t>
            </w:r>
            <w:r>
              <w:rPr>
                <w:color w:val="5F5F5F"/>
                <w:sz w:val="18"/>
              </w:rPr>
              <w:t>decline.</w:t>
            </w:r>
            <w:r>
              <w:rPr>
                <w:color w:val="5F5F5F"/>
                <w:spacing w:val="-3"/>
                <w:sz w:val="18"/>
              </w:rPr>
              <w:t xml:space="preserve"> </w:t>
            </w:r>
            <w:r>
              <w:rPr>
                <w:color w:val="5F5F5F"/>
                <w:sz w:val="18"/>
              </w:rPr>
              <w:t>There</w:t>
            </w:r>
            <w:r>
              <w:rPr>
                <w:color w:val="5F5F5F"/>
                <w:spacing w:val="-5"/>
                <w:sz w:val="18"/>
              </w:rPr>
              <w:t xml:space="preserve"> </w:t>
            </w:r>
            <w:r>
              <w:rPr>
                <w:color w:val="5F5F5F"/>
                <w:sz w:val="18"/>
              </w:rPr>
              <w:t>will</w:t>
            </w:r>
            <w:r>
              <w:rPr>
                <w:color w:val="5F5F5F"/>
                <w:spacing w:val="-3"/>
                <w:sz w:val="18"/>
              </w:rPr>
              <w:t xml:space="preserve"> </w:t>
            </w:r>
            <w:r>
              <w:rPr>
                <w:color w:val="5F5F5F"/>
                <w:sz w:val="18"/>
              </w:rPr>
              <w:t>be</w:t>
            </w:r>
            <w:r>
              <w:rPr>
                <w:color w:val="5F5F5F"/>
                <w:spacing w:val="-5"/>
                <w:sz w:val="18"/>
              </w:rPr>
              <w:t xml:space="preserve"> </w:t>
            </w:r>
            <w:r>
              <w:rPr>
                <w:color w:val="5F5F5F"/>
                <w:sz w:val="18"/>
              </w:rPr>
              <w:t>no</w:t>
            </w:r>
            <w:r>
              <w:rPr>
                <w:color w:val="5F5F5F"/>
                <w:spacing w:val="-1"/>
                <w:sz w:val="18"/>
              </w:rPr>
              <w:t xml:space="preserve"> </w:t>
            </w:r>
            <w:r>
              <w:rPr>
                <w:color w:val="5F5F5F"/>
                <w:sz w:val="18"/>
              </w:rPr>
              <w:t>direct disturbance</w:t>
            </w:r>
            <w:r>
              <w:rPr>
                <w:color w:val="5F5F5F"/>
                <w:spacing w:val="-10"/>
                <w:sz w:val="18"/>
              </w:rPr>
              <w:t xml:space="preserve"> </w:t>
            </w:r>
            <w:r>
              <w:rPr>
                <w:color w:val="5F5F5F"/>
                <w:sz w:val="18"/>
              </w:rPr>
              <w:t>to</w:t>
            </w:r>
            <w:r>
              <w:rPr>
                <w:color w:val="5F5F5F"/>
                <w:spacing w:val="-1"/>
                <w:sz w:val="18"/>
              </w:rPr>
              <w:t xml:space="preserve"> </w:t>
            </w:r>
            <w:r>
              <w:rPr>
                <w:color w:val="5F5F5F"/>
                <w:sz w:val="18"/>
              </w:rPr>
              <w:t>habitat</w:t>
            </w:r>
            <w:r>
              <w:rPr>
                <w:color w:val="5F5F5F"/>
                <w:spacing w:val="-3"/>
                <w:sz w:val="18"/>
              </w:rPr>
              <w:t xml:space="preserve"> </w:t>
            </w:r>
            <w:r>
              <w:rPr>
                <w:color w:val="5F5F5F"/>
                <w:sz w:val="18"/>
              </w:rPr>
              <w:t>for</w:t>
            </w:r>
            <w:r>
              <w:rPr>
                <w:color w:val="5F5F5F"/>
                <w:spacing w:val="-4"/>
                <w:sz w:val="18"/>
              </w:rPr>
              <w:t xml:space="preserve"> </w:t>
            </w:r>
            <w:r>
              <w:rPr>
                <w:color w:val="5F5F5F"/>
                <w:sz w:val="18"/>
              </w:rPr>
              <w:t xml:space="preserve">this </w:t>
            </w:r>
            <w:r>
              <w:rPr>
                <w:color w:val="5F5F5F"/>
                <w:spacing w:val="-2"/>
                <w:sz w:val="18"/>
              </w:rPr>
              <w:t>species.</w:t>
            </w:r>
          </w:p>
        </w:tc>
      </w:tr>
    </w:tbl>
    <w:p w14:paraId="6C5097B8" w14:textId="77777777" w:rsidR="00D05A7A" w:rsidRDefault="00D05A7A">
      <w:pPr>
        <w:pStyle w:val="BodyText"/>
        <w:spacing w:before="1"/>
        <w:rPr>
          <w:sz w:val="6"/>
        </w:rPr>
      </w:pPr>
    </w:p>
    <w:p w14:paraId="6AD970E4" w14:textId="77777777" w:rsidR="00D05A7A" w:rsidRDefault="00D05A7A">
      <w:pPr>
        <w:rPr>
          <w:sz w:val="6"/>
        </w:rPr>
        <w:sectPr w:rsidR="00D05A7A">
          <w:pgSz w:w="16840" w:h="11910" w:orient="landscape"/>
          <w:pgMar w:top="1400" w:right="1020" w:bottom="860" w:left="1020" w:header="457" w:footer="665" w:gutter="0"/>
          <w:cols w:space="720"/>
        </w:sectPr>
      </w:pPr>
    </w:p>
    <w:p w14:paraId="32CCCF31" w14:textId="77777777" w:rsidR="00D05A7A" w:rsidRDefault="00B8135C">
      <w:pPr>
        <w:spacing w:before="40"/>
        <w:ind w:left="223" w:right="38"/>
        <w:rPr>
          <w:b/>
          <w:sz w:val="18"/>
        </w:rPr>
      </w:pPr>
      <w:r>
        <w:rPr>
          <w:b/>
          <w:color w:val="5F5F5F"/>
          <w:sz w:val="18"/>
        </w:rPr>
        <w:t>Result</w:t>
      </w:r>
      <w:r>
        <w:rPr>
          <w:b/>
          <w:color w:val="5F5F5F"/>
          <w:spacing w:val="-9"/>
          <w:sz w:val="18"/>
        </w:rPr>
        <w:t xml:space="preserve"> </w:t>
      </w:r>
      <w:r>
        <w:rPr>
          <w:b/>
          <w:color w:val="5F5F5F"/>
          <w:sz w:val="18"/>
        </w:rPr>
        <w:t>in</w:t>
      </w:r>
      <w:r>
        <w:rPr>
          <w:b/>
          <w:color w:val="5F5F5F"/>
          <w:spacing w:val="-7"/>
          <w:sz w:val="18"/>
        </w:rPr>
        <w:t xml:space="preserve"> </w:t>
      </w:r>
      <w:r>
        <w:rPr>
          <w:b/>
          <w:color w:val="5F5F5F"/>
          <w:sz w:val="18"/>
        </w:rPr>
        <w:t>invasive</w:t>
      </w:r>
      <w:r>
        <w:rPr>
          <w:b/>
          <w:color w:val="5F5F5F"/>
          <w:spacing w:val="-6"/>
          <w:sz w:val="18"/>
        </w:rPr>
        <w:t xml:space="preserve"> </w:t>
      </w:r>
      <w:r>
        <w:rPr>
          <w:b/>
          <w:color w:val="5F5F5F"/>
          <w:sz w:val="18"/>
        </w:rPr>
        <w:t>species</w:t>
      </w:r>
      <w:r>
        <w:rPr>
          <w:b/>
          <w:color w:val="5F5F5F"/>
          <w:spacing w:val="-6"/>
          <w:sz w:val="18"/>
        </w:rPr>
        <w:t xml:space="preserve"> </w:t>
      </w:r>
      <w:r>
        <w:rPr>
          <w:b/>
          <w:color w:val="5F5F5F"/>
          <w:sz w:val="18"/>
        </w:rPr>
        <w:t>that</w:t>
      </w:r>
      <w:r>
        <w:rPr>
          <w:b/>
          <w:color w:val="5F5F5F"/>
          <w:spacing w:val="-4"/>
          <w:sz w:val="18"/>
        </w:rPr>
        <w:t xml:space="preserve"> </w:t>
      </w:r>
      <w:r>
        <w:rPr>
          <w:b/>
          <w:color w:val="5F5F5F"/>
          <w:sz w:val="18"/>
        </w:rPr>
        <w:t xml:space="preserve">are harmful to a critically endangered or endangered species becoming established in the endangered or critically endangered species’ </w:t>
      </w:r>
      <w:proofErr w:type="gramStart"/>
      <w:r>
        <w:rPr>
          <w:b/>
          <w:color w:val="5F5F5F"/>
          <w:spacing w:val="-2"/>
          <w:sz w:val="18"/>
        </w:rPr>
        <w:t>habitat</w:t>
      </w:r>
      <w:proofErr w:type="gramEnd"/>
    </w:p>
    <w:p w14:paraId="76356815" w14:textId="77777777" w:rsidR="00D05A7A" w:rsidRDefault="00B8135C">
      <w:pPr>
        <w:spacing w:before="40"/>
        <w:ind w:left="223" w:right="38"/>
        <w:rPr>
          <w:sz w:val="18"/>
        </w:rPr>
      </w:pPr>
      <w:r>
        <w:br w:type="column"/>
      </w:r>
      <w:r>
        <w:rPr>
          <w:color w:val="5F5F5F"/>
          <w:sz w:val="18"/>
        </w:rPr>
        <w:t>The project is unlikely to result in invasive species that are harmful</w:t>
      </w:r>
      <w:r>
        <w:rPr>
          <w:color w:val="5F5F5F"/>
          <w:spacing w:val="-9"/>
          <w:sz w:val="18"/>
        </w:rPr>
        <w:t xml:space="preserve"> </w:t>
      </w:r>
      <w:r>
        <w:rPr>
          <w:color w:val="5F5F5F"/>
          <w:sz w:val="18"/>
        </w:rPr>
        <w:t>to</w:t>
      </w:r>
      <w:r>
        <w:rPr>
          <w:color w:val="5F5F5F"/>
          <w:spacing w:val="-7"/>
          <w:sz w:val="18"/>
        </w:rPr>
        <w:t xml:space="preserve"> </w:t>
      </w:r>
      <w:r>
        <w:rPr>
          <w:color w:val="5F5F5F"/>
          <w:sz w:val="18"/>
        </w:rPr>
        <w:t>this</w:t>
      </w:r>
      <w:r>
        <w:rPr>
          <w:color w:val="5F5F5F"/>
          <w:spacing w:val="-2"/>
          <w:sz w:val="18"/>
        </w:rPr>
        <w:t xml:space="preserve"> </w:t>
      </w:r>
      <w:r>
        <w:rPr>
          <w:color w:val="5F5F5F"/>
          <w:sz w:val="18"/>
        </w:rPr>
        <w:t>species</w:t>
      </w:r>
      <w:r>
        <w:rPr>
          <w:color w:val="5F5F5F"/>
          <w:spacing w:val="-6"/>
          <w:sz w:val="18"/>
        </w:rPr>
        <w:t xml:space="preserve"> </w:t>
      </w:r>
      <w:r>
        <w:rPr>
          <w:color w:val="5F5F5F"/>
          <w:sz w:val="18"/>
        </w:rPr>
        <w:t>becoming</w:t>
      </w:r>
      <w:r>
        <w:rPr>
          <w:color w:val="5F5F5F"/>
          <w:spacing w:val="-7"/>
          <w:sz w:val="18"/>
        </w:rPr>
        <w:t xml:space="preserve"> </w:t>
      </w:r>
      <w:r>
        <w:rPr>
          <w:color w:val="5F5F5F"/>
          <w:sz w:val="18"/>
        </w:rPr>
        <w:t>established</w:t>
      </w:r>
      <w:r>
        <w:rPr>
          <w:color w:val="5F5F5F"/>
          <w:spacing w:val="-2"/>
          <w:sz w:val="18"/>
        </w:rPr>
        <w:t xml:space="preserve"> </w:t>
      </w:r>
      <w:r>
        <w:rPr>
          <w:color w:val="5F5F5F"/>
          <w:sz w:val="18"/>
        </w:rPr>
        <w:t>within</w:t>
      </w:r>
      <w:r>
        <w:rPr>
          <w:color w:val="5F5F5F"/>
          <w:spacing w:val="-2"/>
          <w:sz w:val="18"/>
        </w:rPr>
        <w:t xml:space="preserve"> </w:t>
      </w:r>
      <w:r>
        <w:rPr>
          <w:color w:val="5F5F5F"/>
          <w:sz w:val="18"/>
        </w:rPr>
        <w:t xml:space="preserve">potential </w:t>
      </w:r>
      <w:r>
        <w:rPr>
          <w:color w:val="5F5F5F"/>
          <w:spacing w:val="-2"/>
          <w:sz w:val="18"/>
        </w:rPr>
        <w:t>habitat.</w:t>
      </w:r>
    </w:p>
    <w:p w14:paraId="79E6F34C" w14:textId="77777777" w:rsidR="00D05A7A" w:rsidRDefault="00B8135C">
      <w:pPr>
        <w:spacing w:before="40"/>
        <w:ind w:left="223" w:right="250"/>
        <w:rPr>
          <w:sz w:val="18"/>
        </w:rPr>
      </w:pPr>
      <w:r>
        <w:br w:type="column"/>
      </w:r>
      <w:r>
        <w:rPr>
          <w:color w:val="5F5F5F"/>
          <w:sz w:val="18"/>
        </w:rPr>
        <w:t>The project</w:t>
      </w:r>
      <w:r>
        <w:rPr>
          <w:color w:val="5F5F5F"/>
          <w:spacing w:val="-2"/>
          <w:sz w:val="18"/>
        </w:rPr>
        <w:t xml:space="preserve"> </w:t>
      </w:r>
      <w:r>
        <w:rPr>
          <w:color w:val="5F5F5F"/>
          <w:sz w:val="18"/>
        </w:rPr>
        <w:t>is</w:t>
      </w:r>
      <w:r>
        <w:rPr>
          <w:color w:val="5F5F5F"/>
          <w:spacing w:val="-5"/>
          <w:sz w:val="18"/>
        </w:rPr>
        <w:t xml:space="preserve"> </w:t>
      </w:r>
      <w:r>
        <w:rPr>
          <w:color w:val="5F5F5F"/>
          <w:sz w:val="18"/>
        </w:rPr>
        <w:t>unlikely</w:t>
      </w:r>
      <w:r>
        <w:rPr>
          <w:color w:val="5F5F5F"/>
          <w:spacing w:val="-4"/>
          <w:sz w:val="18"/>
        </w:rPr>
        <w:t xml:space="preserve"> </w:t>
      </w:r>
      <w:r>
        <w:rPr>
          <w:color w:val="5F5F5F"/>
          <w:sz w:val="18"/>
        </w:rPr>
        <w:t>to</w:t>
      </w:r>
      <w:r>
        <w:rPr>
          <w:color w:val="5F5F5F"/>
          <w:spacing w:val="-5"/>
          <w:sz w:val="18"/>
        </w:rPr>
        <w:t xml:space="preserve"> </w:t>
      </w:r>
      <w:r>
        <w:rPr>
          <w:color w:val="5F5F5F"/>
          <w:sz w:val="18"/>
        </w:rPr>
        <w:t>result in</w:t>
      </w:r>
      <w:r>
        <w:rPr>
          <w:color w:val="5F5F5F"/>
          <w:spacing w:val="-5"/>
          <w:sz w:val="18"/>
        </w:rPr>
        <w:t xml:space="preserve"> </w:t>
      </w:r>
      <w:r>
        <w:rPr>
          <w:color w:val="5F5F5F"/>
          <w:sz w:val="18"/>
        </w:rPr>
        <w:t>invasive</w:t>
      </w:r>
      <w:r>
        <w:rPr>
          <w:color w:val="5F5F5F"/>
          <w:spacing w:val="-5"/>
          <w:sz w:val="18"/>
        </w:rPr>
        <w:t xml:space="preserve"> </w:t>
      </w:r>
      <w:r>
        <w:rPr>
          <w:color w:val="5F5F5F"/>
          <w:sz w:val="18"/>
        </w:rPr>
        <w:t>species</w:t>
      </w:r>
      <w:r>
        <w:rPr>
          <w:color w:val="5F5F5F"/>
          <w:spacing w:val="-4"/>
          <w:sz w:val="18"/>
        </w:rPr>
        <w:t xml:space="preserve"> </w:t>
      </w:r>
      <w:r>
        <w:rPr>
          <w:color w:val="5F5F5F"/>
          <w:sz w:val="18"/>
        </w:rPr>
        <w:t>that are</w:t>
      </w:r>
      <w:r>
        <w:rPr>
          <w:color w:val="5F5F5F"/>
          <w:spacing w:val="-5"/>
          <w:sz w:val="18"/>
        </w:rPr>
        <w:t xml:space="preserve"> </w:t>
      </w:r>
      <w:r>
        <w:rPr>
          <w:color w:val="5F5F5F"/>
          <w:sz w:val="18"/>
        </w:rPr>
        <w:t>harmful</w:t>
      </w:r>
      <w:r>
        <w:rPr>
          <w:color w:val="5F5F5F"/>
          <w:spacing w:val="-7"/>
          <w:sz w:val="18"/>
        </w:rPr>
        <w:t xml:space="preserve"> </w:t>
      </w:r>
      <w:r>
        <w:rPr>
          <w:color w:val="5F5F5F"/>
          <w:sz w:val="18"/>
        </w:rPr>
        <w:t>to this species becoming established within potential habitat.</w:t>
      </w:r>
    </w:p>
    <w:p w14:paraId="2C10AC9D" w14:textId="77777777" w:rsidR="00D05A7A" w:rsidRDefault="00D05A7A">
      <w:pPr>
        <w:rPr>
          <w:sz w:val="18"/>
        </w:rPr>
        <w:sectPr w:rsidR="00D05A7A">
          <w:type w:val="continuous"/>
          <w:pgSz w:w="16840" w:h="11910" w:orient="landscape"/>
          <w:pgMar w:top="980" w:right="1020" w:bottom="820" w:left="1020" w:header="457" w:footer="665" w:gutter="0"/>
          <w:cols w:num="3" w:space="720" w:equalWidth="0">
            <w:col w:w="3203" w:space="90"/>
            <w:col w:w="5091" w:space="270"/>
            <w:col w:w="6146"/>
          </w:cols>
        </w:sectPr>
      </w:pPr>
    </w:p>
    <w:p w14:paraId="16BABC35" w14:textId="77777777" w:rsidR="00D05A7A" w:rsidRDefault="00D05A7A">
      <w:pPr>
        <w:pStyle w:val="BodyText"/>
        <w:spacing w:before="9"/>
        <w:rPr>
          <w:sz w:val="9"/>
        </w:rPr>
      </w:pPr>
    </w:p>
    <w:p w14:paraId="14D30770" w14:textId="77777777" w:rsidR="00D05A7A" w:rsidRDefault="00B8135C">
      <w:pPr>
        <w:pStyle w:val="BodyText"/>
        <w:ind w:left="112"/>
      </w:pPr>
      <w:r>
        <w:rPr>
          <w:noProof/>
        </w:rPr>
        <mc:AlternateContent>
          <mc:Choice Requires="wpg">
            <w:drawing>
              <wp:inline distT="0" distB="0" distL="0" distR="0" wp14:anchorId="60CA5EC7" wp14:editId="4EA2EC5B">
                <wp:extent cx="9253855" cy="408940"/>
                <wp:effectExtent l="0" t="0" r="0" b="634"/>
                <wp:docPr id="1898" name="Group 1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408940"/>
                          <a:chOff x="0" y="0"/>
                          <a:chExt cx="9253855" cy="408940"/>
                        </a:xfrm>
                      </wpg:grpSpPr>
                      <wps:wsp>
                        <wps:cNvPr id="1899" name="Graphic 1899"/>
                        <wps:cNvSpPr/>
                        <wps:spPr>
                          <a:xfrm>
                            <a:off x="0" y="12"/>
                            <a:ext cx="9253855" cy="408940"/>
                          </a:xfrm>
                          <a:custGeom>
                            <a:avLst/>
                            <a:gdLst/>
                            <a:ahLst/>
                            <a:cxnLst/>
                            <a:rect l="l" t="t" r="r" b="b"/>
                            <a:pathLst>
                              <a:path w="9253855" h="408940">
                                <a:moveTo>
                                  <a:pt x="2090915" y="0"/>
                                </a:moveTo>
                                <a:lnTo>
                                  <a:pt x="0" y="0"/>
                                </a:lnTo>
                                <a:lnTo>
                                  <a:pt x="0" y="408419"/>
                                </a:lnTo>
                                <a:lnTo>
                                  <a:pt x="2090915" y="408419"/>
                                </a:lnTo>
                                <a:lnTo>
                                  <a:pt x="2090915" y="0"/>
                                </a:lnTo>
                                <a:close/>
                              </a:path>
                              <a:path w="9253855" h="408940">
                                <a:moveTo>
                                  <a:pt x="9253728" y="0"/>
                                </a:moveTo>
                                <a:lnTo>
                                  <a:pt x="5495544" y="0"/>
                                </a:lnTo>
                                <a:lnTo>
                                  <a:pt x="2090928" y="0"/>
                                </a:lnTo>
                                <a:lnTo>
                                  <a:pt x="2090928" y="408419"/>
                                </a:lnTo>
                                <a:lnTo>
                                  <a:pt x="5495544" y="408419"/>
                                </a:lnTo>
                                <a:lnTo>
                                  <a:pt x="9253728" y="408419"/>
                                </a:lnTo>
                                <a:lnTo>
                                  <a:pt x="9253728" y="0"/>
                                </a:lnTo>
                                <a:close/>
                              </a:path>
                            </a:pathLst>
                          </a:custGeom>
                          <a:solidFill>
                            <a:srgbClr val="D3E6F4"/>
                          </a:solidFill>
                        </wps:spPr>
                        <wps:bodyPr wrap="square" lIns="0" tIns="0" rIns="0" bIns="0" rtlCol="0">
                          <a:prstTxWarp prst="textNoShape">
                            <a:avLst/>
                          </a:prstTxWarp>
                          <a:noAutofit/>
                        </wps:bodyPr>
                      </wps:wsp>
                      <wps:wsp>
                        <wps:cNvPr id="1900" name="Textbox 1900"/>
                        <wps:cNvSpPr txBox="1"/>
                        <wps:spPr>
                          <a:xfrm>
                            <a:off x="70103" y="74979"/>
                            <a:ext cx="1845310" cy="260985"/>
                          </a:xfrm>
                          <a:prstGeom prst="rect">
                            <a:avLst/>
                          </a:prstGeom>
                        </wps:spPr>
                        <wps:txbx>
                          <w:txbxContent>
                            <w:p w14:paraId="0592B9D0" w14:textId="77777777" w:rsidR="00D05A7A" w:rsidRDefault="00B8135C">
                              <w:pPr>
                                <w:rPr>
                                  <w:b/>
                                  <w:sz w:val="18"/>
                                </w:rPr>
                              </w:pPr>
                              <w:r>
                                <w:rPr>
                                  <w:b/>
                                  <w:color w:val="5F5F5F"/>
                                  <w:sz w:val="18"/>
                                </w:rPr>
                                <w:t>Introduce</w:t>
                              </w:r>
                              <w:r>
                                <w:rPr>
                                  <w:b/>
                                  <w:color w:val="5F5F5F"/>
                                  <w:spacing w:val="-10"/>
                                  <w:sz w:val="18"/>
                                </w:rPr>
                                <w:t xml:space="preserve"> </w:t>
                              </w:r>
                              <w:r>
                                <w:rPr>
                                  <w:b/>
                                  <w:color w:val="5F5F5F"/>
                                  <w:sz w:val="18"/>
                                </w:rPr>
                                <w:t>disease</w:t>
                              </w:r>
                              <w:r>
                                <w:rPr>
                                  <w:b/>
                                  <w:color w:val="5F5F5F"/>
                                  <w:spacing w:val="-10"/>
                                  <w:sz w:val="18"/>
                                </w:rPr>
                                <w:t xml:space="preserve"> </w:t>
                              </w:r>
                              <w:r>
                                <w:rPr>
                                  <w:b/>
                                  <w:color w:val="5F5F5F"/>
                                  <w:sz w:val="18"/>
                                </w:rPr>
                                <w:t>that</w:t>
                              </w:r>
                              <w:r>
                                <w:rPr>
                                  <w:b/>
                                  <w:color w:val="5F5F5F"/>
                                  <w:spacing w:val="-9"/>
                                  <w:sz w:val="18"/>
                                </w:rPr>
                                <w:t xml:space="preserve"> </w:t>
                              </w:r>
                              <w:r>
                                <w:rPr>
                                  <w:b/>
                                  <w:color w:val="5F5F5F"/>
                                  <w:sz w:val="18"/>
                                </w:rPr>
                                <w:t>may</w:t>
                              </w:r>
                              <w:r>
                                <w:rPr>
                                  <w:b/>
                                  <w:color w:val="5F5F5F"/>
                                  <w:spacing w:val="-6"/>
                                  <w:sz w:val="18"/>
                                </w:rPr>
                                <w:t xml:space="preserve"> </w:t>
                              </w:r>
                              <w:r>
                                <w:rPr>
                                  <w:b/>
                                  <w:color w:val="5F5F5F"/>
                                  <w:sz w:val="18"/>
                                </w:rPr>
                                <w:t>cause the species to decline, or</w:t>
                              </w:r>
                            </w:p>
                          </w:txbxContent>
                        </wps:txbx>
                        <wps:bodyPr wrap="square" lIns="0" tIns="0" rIns="0" bIns="0" rtlCol="0">
                          <a:noAutofit/>
                        </wps:bodyPr>
                      </wps:wsp>
                      <wps:wsp>
                        <wps:cNvPr id="1901" name="Textbox 1901"/>
                        <wps:cNvSpPr txBox="1"/>
                        <wps:spPr>
                          <a:xfrm>
                            <a:off x="2161032" y="74979"/>
                            <a:ext cx="7007859" cy="260985"/>
                          </a:xfrm>
                          <a:prstGeom prst="rect">
                            <a:avLst/>
                          </a:prstGeom>
                        </wps:spPr>
                        <wps:txbx>
                          <w:txbxContent>
                            <w:p w14:paraId="3764CF5B" w14:textId="77777777" w:rsidR="00D05A7A" w:rsidRDefault="00B8135C">
                              <w:pPr>
                                <w:tabs>
                                  <w:tab w:val="left" w:pos="5361"/>
                                </w:tabs>
                                <w:ind w:right="18"/>
                                <w:rPr>
                                  <w:sz w:val="18"/>
                                </w:rPr>
                              </w:pPr>
                              <w:r>
                                <w:rPr>
                                  <w:color w:val="5F5F5F"/>
                                  <w:sz w:val="18"/>
                                </w:rPr>
                                <w:t>The project is unlikely to introduce disease that may cause this</w:t>
                              </w:r>
                              <w:r>
                                <w:rPr>
                                  <w:color w:val="5F5F5F"/>
                                  <w:sz w:val="18"/>
                                </w:rPr>
                                <w:tab/>
                              </w:r>
                              <w:r>
                                <w:rPr>
                                  <w:color w:val="5F5F5F"/>
                                  <w:sz w:val="18"/>
                                </w:rPr>
                                <w:t>The</w:t>
                              </w:r>
                              <w:r>
                                <w:rPr>
                                  <w:color w:val="5F5F5F"/>
                                  <w:spacing w:val="-1"/>
                                  <w:sz w:val="18"/>
                                </w:rPr>
                                <w:t xml:space="preserve"> </w:t>
                              </w:r>
                              <w:r>
                                <w:rPr>
                                  <w:color w:val="5F5F5F"/>
                                  <w:sz w:val="18"/>
                                </w:rPr>
                                <w:t>project</w:t>
                              </w:r>
                              <w:r>
                                <w:rPr>
                                  <w:color w:val="5F5F5F"/>
                                  <w:spacing w:val="-2"/>
                                  <w:sz w:val="18"/>
                                </w:rPr>
                                <w:t xml:space="preserve"> </w:t>
                              </w:r>
                              <w:r>
                                <w:rPr>
                                  <w:color w:val="5F5F5F"/>
                                  <w:sz w:val="18"/>
                                </w:rPr>
                                <w:t>is</w:t>
                              </w:r>
                              <w:r>
                                <w:rPr>
                                  <w:color w:val="5F5F5F"/>
                                  <w:spacing w:val="-5"/>
                                  <w:sz w:val="18"/>
                                </w:rPr>
                                <w:t xml:space="preserve"> </w:t>
                              </w:r>
                              <w:r>
                                <w:rPr>
                                  <w:color w:val="5F5F5F"/>
                                  <w:sz w:val="18"/>
                                </w:rPr>
                                <w:t>unlikely</w:t>
                              </w:r>
                              <w:r>
                                <w:rPr>
                                  <w:color w:val="5F5F5F"/>
                                  <w:spacing w:val="-4"/>
                                  <w:sz w:val="18"/>
                                </w:rPr>
                                <w:t xml:space="preserve"> </w:t>
                              </w:r>
                              <w:r>
                                <w:rPr>
                                  <w:color w:val="5F5F5F"/>
                                  <w:sz w:val="18"/>
                                </w:rPr>
                                <w:t>to</w:t>
                              </w:r>
                              <w:r>
                                <w:rPr>
                                  <w:color w:val="5F5F5F"/>
                                  <w:spacing w:val="-1"/>
                                  <w:sz w:val="18"/>
                                </w:rPr>
                                <w:t xml:space="preserve"> </w:t>
                              </w:r>
                              <w:r>
                                <w:rPr>
                                  <w:color w:val="5F5F5F"/>
                                  <w:sz w:val="18"/>
                                </w:rPr>
                                <w:t>introduce</w:t>
                              </w:r>
                              <w:r>
                                <w:rPr>
                                  <w:color w:val="5F5F5F"/>
                                  <w:spacing w:val="-5"/>
                                  <w:sz w:val="18"/>
                                </w:rPr>
                                <w:t xml:space="preserve"> </w:t>
                              </w:r>
                              <w:r>
                                <w:rPr>
                                  <w:color w:val="5F5F5F"/>
                                  <w:sz w:val="18"/>
                                </w:rPr>
                                <w:t>disease</w:t>
                              </w:r>
                              <w:r>
                                <w:rPr>
                                  <w:color w:val="5F5F5F"/>
                                  <w:spacing w:val="-10"/>
                                  <w:sz w:val="18"/>
                                </w:rPr>
                                <w:t xml:space="preserve"> </w:t>
                              </w:r>
                              <w:r>
                                <w:rPr>
                                  <w:color w:val="5F5F5F"/>
                                  <w:sz w:val="18"/>
                                </w:rPr>
                                <w:t>that</w:t>
                              </w:r>
                              <w:r>
                                <w:rPr>
                                  <w:color w:val="5F5F5F"/>
                                  <w:spacing w:val="-2"/>
                                  <w:sz w:val="18"/>
                                </w:rPr>
                                <w:t xml:space="preserve"> </w:t>
                              </w:r>
                              <w:r>
                                <w:rPr>
                                  <w:color w:val="5F5F5F"/>
                                  <w:sz w:val="18"/>
                                </w:rPr>
                                <w:t>may</w:t>
                              </w:r>
                              <w:r>
                                <w:rPr>
                                  <w:color w:val="5F5F5F"/>
                                  <w:spacing w:val="-4"/>
                                  <w:sz w:val="18"/>
                                </w:rPr>
                                <w:t xml:space="preserve"> </w:t>
                              </w:r>
                              <w:r>
                                <w:rPr>
                                  <w:color w:val="5F5F5F"/>
                                  <w:sz w:val="18"/>
                                </w:rPr>
                                <w:t>cause</w:t>
                              </w:r>
                              <w:r>
                                <w:rPr>
                                  <w:color w:val="5F5F5F"/>
                                  <w:spacing w:val="-5"/>
                                  <w:sz w:val="18"/>
                                </w:rPr>
                                <w:t xml:space="preserve"> </w:t>
                              </w:r>
                              <w:r>
                                <w:rPr>
                                  <w:color w:val="5F5F5F"/>
                                  <w:sz w:val="18"/>
                                </w:rPr>
                                <w:t>this</w:t>
                              </w:r>
                              <w:r>
                                <w:rPr>
                                  <w:color w:val="5F5F5F"/>
                                  <w:spacing w:val="-1"/>
                                  <w:sz w:val="18"/>
                                </w:rPr>
                                <w:t xml:space="preserve"> </w:t>
                              </w:r>
                              <w:r>
                                <w:rPr>
                                  <w:color w:val="5F5F5F"/>
                                  <w:sz w:val="18"/>
                                </w:rPr>
                                <w:t xml:space="preserve">species </w:t>
                              </w:r>
                              <w:r>
                                <w:rPr>
                                  <w:color w:val="5F5F5F"/>
                                  <w:sz w:val="18"/>
                                </w:rPr>
                                <w:t>species to decline.</w:t>
                              </w:r>
                              <w:r>
                                <w:rPr>
                                  <w:color w:val="5F5F5F"/>
                                  <w:sz w:val="18"/>
                                </w:rPr>
                                <w:tab/>
                                <w:t>to decline.</w:t>
                              </w:r>
                            </w:p>
                          </w:txbxContent>
                        </wps:txbx>
                        <wps:bodyPr wrap="square" lIns="0" tIns="0" rIns="0" bIns="0" rtlCol="0">
                          <a:noAutofit/>
                        </wps:bodyPr>
                      </wps:wsp>
                    </wpg:wgp>
                  </a:graphicData>
                </a:graphic>
              </wp:inline>
            </w:drawing>
          </mc:Choice>
          <mc:Fallback>
            <w:pict>
              <v:group w14:anchorId="60CA5EC7" id="Group 1898" o:spid="_x0000_s1032" style="width:728.65pt;height:32.2pt;mso-position-horizontal-relative:char;mso-position-vertical-relative:line" coordsize="92538,4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">
                <v:shape id="Graphic 1899" o:spid="_x0000_s1033" style="position:absolute;width:92538;height:4089;visibility:visible;mso-wrap-style:square;v-text-anchor:top" coordsize="9253855,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" path="m2090915,l,,,408419r2090915,l2090915,xem9253728,l5495544,,2090928,r,408419l5495544,408419r3758184,l9253728,xe" fillcolor="#d3e6f4" stroked="f">
                  <v:path arrowok="t"/>
                </v:shape>
                <v:shape id="Textbox 1900" o:spid="_x0000_s1034" type="#_x0000_t202" style="position:absolute;left:701;top:749;width:18453;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zcW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K/NMIv38gIevMLAAD//wMAUEsBAi0AFAAGAAgAAAAhANvh9svuAAAAhQEAABMAAAAAAAAA&#10;AAAAAAAAAAAAAFtDb250ZW50X1R5cGVzXS54bWxQSwECLQAUAAYACAAAACEAWvQsW78AAAAVAQAA&#10;CwAAAAAAAAAAAAAAAAAfAQAAX3JlbHMvLnJlbHNQSwECLQAUAAYACAAAACEA42c3FsYAAADdAAAA&#10;DwAAAAAAAAAAAAAAAAAHAgAAZHJzL2Rvd25yZXYueG1sUEsFBgAAAAADAAMAtwAAAPoCAAAAAA==&#10;" filled="f" stroked="f">
                  <v:textbox inset="0,0,0,0">
                    <w:txbxContent>
                      <w:p w14:paraId="0592B9D0" w14:textId="77777777" w:rsidR="00D05A7A" w:rsidRDefault="00B8135C">
                        <w:pPr>
                          <w:rPr>
                            <w:b/>
                            <w:sz w:val="18"/>
                          </w:rPr>
                        </w:pPr>
                        <w:r>
                          <w:rPr>
                            <w:b/>
                            <w:color w:val="5F5F5F"/>
                            <w:sz w:val="18"/>
                          </w:rPr>
                          <w:t>Introduce</w:t>
                        </w:r>
                        <w:r>
                          <w:rPr>
                            <w:b/>
                            <w:color w:val="5F5F5F"/>
                            <w:spacing w:val="-10"/>
                            <w:sz w:val="18"/>
                          </w:rPr>
                          <w:t xml:space="preserve"> </w:t>
                        </w:r>
                        <w:r>
                          <w:rPr>
                            <w:b/>
                            <w:color w:val="5F5F5F"/>
                            <w:sz w:val="18"/>
                          </w:rPr>
                          <w:t>disease</w:t>
                        </w:r>
                        <w:r>
                          <w:rPr>
                            <w:b/>
                            <w:color w:val="5F5F5F"/>
                            <w:spacing w:val="-10"/>
                            <w:sz w:val="18"/>
                          </w:rPr>
                          <w:t xml:space="preserve"> </w:t>
                        </w:r>
                        <w:r>
                          <w:rPr>
                            <w:b/>
                            <w:color w:val="5F5F5F"/>
                            <w:sz w:val="18"/>
                          </w:rPr>
                          <w:t>that</w:t>
                        </w:r>
                        <w:r>
                          <w:rPr>
                            <w:b/>
                            <w:color w:val="5F5F5F"/>
                            <w:spacing w:val="-9"/>
                            <w:sz w:val="18"/>
                          </w:rPr>
                          <w:t xml:space="preserve"> </w:t>
                        </w:r>
                        <w:r>
                          <w:rPr>
                            <w:b/>
                            <w:color w:val="5F5F5F"/>
                            <w:sz w:val="18"/>
                          </w:rPr>
                          <w:t>may</w:t>
                        </w:r>
                        <w:r>
                          <w:rPr>
                            <w:b/>
                            <w:color w:val="5F5F5F"/>
                            <w:spacing w:val="-6"/>
                            <w:sz w:val="18"/>
                          </w:rPr>
                          <w:t xml:space="preserve"> </w:t>
                        </w:r>
                        <w:r>
                          <w:rPr>
                            <w:b/>
                            <w:color w:val="5F5F5F"/>
                            <w:sz w:val="18"/>
                          </w:rPr>
                          <w:t>cause the species to decline, or</w:t>
                        </w:r>
                      </w:p>
                    </w:txbxContent>
                  </v:textbox>
                </v:shape>
                <v:shape id="Textbox 1901" o:spid="_x0000_s1035" type="#_x0000_t202" style="position:absolute;left:21610;top:749;width:70078;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" filled="f" stroked="f">
                  <v:textbox inset="0,0,0,0">
                    <w:txbxContent>
                      <w:p w14:paraId="3764CF5B" w14:textId="77777777" w:rsidR="00D05A7A" w:rsidRDefault="00B8135C">
                        <w:pPr>
                          <w:tabs>
                            <w:tab w:val="left" w:pos="5361"/>
                          </w:tabs>
                          <w:ind w:right="18"/>
                          <w:rPr>
                            <w:sz w:val="18"/>
                          </w:rPr>
                        </w:pPr>
                        <w:r>
                          <w:rPr>
                            <w:color w:val="5F5F5F"/>
                            <w:sz w:val="18"/>
                          </w:rPr>
                          <w:t>The project is unlikely to introduce disease that may cause this</w:t>
                        </w:r>
                        <w:r>
                          <w:rPr>
                            <w:color w:val="5F5F5F"/>
                            <w:sz w:val="18"/>
                          </w:rPr>
                          <w:tab/>
                        </w:r>
                        <w:r>
                          <w:rPr>
                            <w:color w:val="5F5F5F"/>
                            <w:sz w:val="18"/>
                          </w:rPr>
                          <w:t>The</w:t>
                        </w:r>
                        <w:r>
                          <w:rPr>
                            <w:color w:val="5F5F5F"/>
                            <w:spacing w:val="-1"/>
                            <w:sz w:val="18"/>
                          </w:rPr>
                          <w:t xml:space="preserve"> </w:t>
                        </w:r>
                        <w:r>
                          <w:rPr>
                            <w:color w:val="5F5F5F"/>
                            <w:sz w:val="18"/>
                          </w:rPr>
                          <w:t>project</w:t>
                        </w:r>
                        <w:r>
                          <w:rPr>
                            <w:color w:val="5F5F5F"/>
                            <w:spacing w:val="-2"/>
                            <w:sz w:val="18"/>
                          </w:rPr>
                          <w:t xml:space="preserve"> </w:t>
                        </w:r>
                        <w:r>
                          <w:rPr>
                            <w:color w:val="5F5F5F"/>
                            <w:sz w:val="18"/>
                          </w:rPr>
                          <w:t>is</w:t>
                        </w:r>
                        <w:r>
                          <w:rPr>
                            <w:color w:val="5F5F5F"/>
                            <w:spacing w:val="-5"/>
                            <w:sz w:val="18"/>
                          </w:rPr>
                          <w:t xml:space="preserve"> </w:t>
                        </w:r>
                        <w:r>
                          <w:rPr>
                            <w:color w:val="5F5F5F"/>
                            <w:sz w:val="18"/>
                          </w:rPr>
                          <w:t>unlikely</w:t>
                        </w:r>
                        <w:r>
                          <w:rPr>
                            <w:color w:val="5F5F5F"/>
                            <w:spacing w:val="-4"/>
                            <w:sz w:val="18"/>
                          </w:rPr>
                          <w:t xml:space="preserve"> </w:t>
                        </w:r>
                        <w:r>
                          <w:rPr>
                            <w:color w:val="5F5F5F"/>
                            <w:sz w:val="18"/>
                          </w:rPr>
                          <w:t>to</w:t>
                        </w:r>
                        <w:r>
                          <w:rPr>
                            <w:color w:val="5F5F5F"/>
                            <w:spacing w:val="-1"/>
                            <w:sz w:val="18"/>
                          </w:rPr>
                          <w:t xml:space="preserve"> </w:t>
                        </w:r>
                        <w:r>
                          <w:rPr>
                            <w:color w:val="5F5F5F"/>
                            <w:sz w:val="18"/>
                          </w:rPr>
                          <w:t>introduce</w:t>
                        </w:r>
                        <w:r>
                          <w:rPr>
                            <w:color w:val="5F5F5F"/>
                            <w:spacing w:val="-5"/>
                            <w:sz w:val="18"/>
                          </w:rPr>
                          <w:t xml:space="preserve"> </w:t>
                        </w:r>
                        <w:r>
                          <w:rPr>
                            <w:color w:val="5F5F5F"/>
                            <w:sz w:val="18"/>
                          </w:rPr>
                          <w:t>disease</w:t>
                        </w:r>
                        <w:r>
                          <w:rPr>
                            <w:color w:val="5F5F5F"/>
                            <w:spacing w:val="-10"/>
                            <w:sz w:val="18"/>
                          </w:rPr>
                          <w:t xml:space="preserve"> </w:t>
                        </w:r>
                        <w:r>
                          <w:rPr>
                            <w:color w:val="5F5F5F"/>
                            <w:sz w:val="18"/>
                          </w:rPr>
                          <w:t>that</w:t>
                        </w:r>
                        <w:r>
                          <w:rPr>
                            <w:color w:val="5F5F5F"/>
                            <w:spacing w:val="-2"/>
                            <w:sz w:val="18"/>
                          </w:rPr>
                          <w:t xml:space="preserve"> </w:t>
                        </w:r>
                        <w:r>
                          <w:rPr>
                            <w:color w:val="5F5F5F"/>
                            <w:sz w:val="18"/>
                          </w:rPr>
                          <w:t>may</w:t>
                        </w:r>
                        <w:r>
                          <w:rPr>
                            <w:color w:val="5F5F5F"/>
                            <w:spacing w:val="-4"/>
                            <w:sz w:val="18"/>
                          </w:rPr>
                          <w:t xml:space="preserve"> </w:t>
                        </w:r>
                        <w:r>
                          <w:rPr>
                            <w:color w:val="5F5F5F"/>
                            <w:sz w:val="18"/>
                          </w:rPr>
                          <w:t>cause</w:t>
                        </w:r>
                        <w:r>
                          <w:rPr>
                            <w:color w:val="5F5F5F"/>
                            <w:spacing w:val="-5"/>
                            <w:sz w:val="18"/>
                          </w:rPr>
                          <w:t xml:space="preserve"> </w:t>
                        </w:r>
                        <w:r>
                          <w:rPr>
                            <w:color w:val="5F5F5F"/>
                            <w:sz w:val="18"/>
                          </w:rPr>
                          <w:t>this</w:t>
                        </w:r>
                        <w:r>
                          <w:rPr>
                            <w:color w:val="5F5F5F"/>
                            <w:spacing w:val="-1"/>
                            <w:sz w:val="18"/>
                          </w:rPr>
                          <w:t xml:space="preserve"> </w:t>
                        </w:r>
                        <w:r>
                          <w:rPr>
                            <w:color w:val="5F5F5F"/>
                            <w:sz w:val="18"/>
                          </w:rPr>
                          <w:t xml:space="preserve">species </w:t>
                        </w:r>
                        <w:r>
                          <w:rPr>
                            <w:color w:val="5F5F5F"/>
                            <w:sz w:val="18"/>
                          </w:rPr>
                          <w:t>species to decline.</w:t>
                        </w:r>
                        <w:r>
                          <w:rPr>
                            <w:color w:val="5F5F5F"/>
                            <w:sz w:val="18"/>
                          </w:rPr>
                          <w:tab/>
                          <w:t>to decline.</w:t>
                        </w:r>
                      </w:p>
                    </w:txbxContent>
                  </v:textbox>
                </v:shape>
                <w10:anchorlock/>
              </v:group>
            </w:pict>
          </mc:Fallback>
        </mc:AlternateContent>
      </w:r>
    </w:p>
    <w:p w14:paraId="7ED1006B" w14:textId="77777777" w:rsidR="00D05A7A" w:rsidRDefault="00D05A7A">
      <w:pPr>
        <w:sectPr w:rsidR="00D05A7A">
          <w:type w:val="continuous"/>
          <w:pgSz w:w="16840" w:h="11910" w:orient="landscape"/>
          <w:pgMar w:top="980" w:right="1020" w:bottom="820" w:left="1020" w:header="457" w:footer="665" w:gutter="0"/>
          <w:cols w:space="720"/>
        </w:sectPr>
      </w:pPr>
    </w:p>
    <w:p w14:paraId="3309F392" w14:textId="77777777" w:rsidR="00D05A7A" w:rsidRDefault="00B8135C">
      <w:pPr>
        <w:spacing w:before="82"/>
        <w:ind w:left="223"/>
        <w:rPr>
          <w:b/>
          <w:sz w:val="18"/>
        </w:rPr>
      </w:pPr>
      <w:r>
        <w:rPr>
          <w:b/>
          <w:color w:val="5F5F5F"/>
          <w:sz w:val="18"/>
        </w:rPr>
        <w:t>Interfere</w:t>
      </w:r>
      <w:r>
        <w:rPr>
          <w:b/>
          <w:color w:val="5F5F5F"/>
          <w:spacing w:val="-7"/>
          <w:sz w:val="18"/>
        </w:rPr>
        <w:t xml:space="preserve"> </w:t>
      </w:r>
      <w:r>
        <w:rPr>
          <w:b/>
          <w:color w:val="5F5F5F"/>
          <w:sz w:val="18"/>
        </w:rPr>
        <w:t>with</w:t>
      </w:r>
      <w:r>
        <w:rPr>
          <w:b/>
          <w:color w:val="5F5F5F"/>
          <w:spacing w:val="-8"/>
          <w:sz w:val="18"/>
        </w:rPr>
        <w:t xml:space="preserve"> </w:t>
      </w:r>
      <w:r>
        <w:rPr>
          <w:b/>
          <w:color w:val="5F5F5F"/>
          <w:sz w:val="18"/>
        </w:rPr>
        <w:t>the</w:t>
      </w:r>
      <w:r>
        <w:rPr>
          <w:b/>
          <w:color w:val="5F5F5F"/>
          <w:spacing w:val="-7"/>
          <w:sz w:val="18"/>
        </w:rPr>
        <w:t xml:space="preserve"> </w:t>
      </w:r>
      <w:r>
        <w:rPr>
          <w:b/>
          <w:color w:val="5F5F5F"/>
          <w:sz w:val="18"/>
        </w:rPr>
        <w:t>recovery</w:t>
      </w:r>
      <w:r>
        <w:rPr>
          <w:b/>
          <w:color w:val="5F5F5F"/>
          <w:spacing w:val="-7"/>
          <w:sz w:val="18"/>
        </w:rPr>
        <w:t xml:space="preserve"> </w:t>
      </w:r>
      <w:r>
        <w:rPr>
          <w:b/>
          <w:color w:val="5F5F5F"/>
          <w:sz w:val="18"/>
        </w:rPr>
        <w:t>of</w:t>
      </w:r>
      <w:r>
        <w:rPr>
          <w:b/>
          <w:color w:val="5F5F5F"/>
          <w:spacing w:val="-6"/>
          <w:sz w:val="18"/>
        </w:rPr>
        <w:t xml:space="preserve"> </w:t>
      </w:r>
      <w:r>
        <w:rPr>
          <w:b/>
          <w:color w:val="5F5F5F"/>
          <w:sz w:val="18"/>
        </w:rPr>
        <w:t xml:space="preserve">the </w:t>
      </w:r>
      <w:r>
        <w:rPr>
          <w:b/>
          <w:color w:val="5F5F5F"/>
          <w:spacing w:val="-2"/>
          <w:sz w:val="18"/>
        </w:rPr>
        <w:t>species.</w:t>
      </w:r>
    </w:p>
    <w:p w14:paraId="1FD1F4B1" w14:textId="77777777" w:rsidR="00D05A7A" w:rsidRDefault="00B8135C">
      <w:pPr>
        <w:spacing w:before="82"/>
        <w:ind w:left="223"/>
        <w:rPr>
          <w:sz w:val="18"/>
        </w:rPr>
      </w:pPr>
      <w:r>
        <w:br w:type="column"/>
      </w:r>
      <w:r>
        <w:rPr>
          <w:color w:val="5F5F5F"/>
          <w:sz w:val="18"/>
        </w:rPr>
        <w:t>The project is not expected to interfere with the recovery of these species. Eastern curlew does not breed within Australia, and therefore the survey area does not represent breeding habitat</w:t>
      </w:r>
      <w:r>
        <w:rPr>
          <w:color w:val="5F5F5F"/>
          <w:spacing w:val="-8"/>
          <w:sz w:val="18"/>
        </w:rPr>
        <w:t xml:space="preserve"> </w:t>
      </w:r>
      <w:r>
        <w:rPr>
          <w:color w:val="5F5F5F"/>
          <w:sz w:val="18"/>
        </w:rPr>
        <w:t>for</w:t>
      </w:r>
      <w:r>
        <w:rPr>
          <w:color w:val="5F5F5F"/>
          <w:spacing w:val="-4"/>
          <w:sz w:val="18"/>
        </w:rPr>
        <w:t xml:space="preserve"> </w:t>
      </w:r>
      <w:r>
        <w:rPr>
          <w:color w:val="5F5F5F"/>
          <w:sz w:val="18"/>
        </w:rPr>
        <w:t>this</w:t>
      </w:r>
      <w:r>
        <w:rPr>
          <w:color w:val="5F5F5F"/>
          <w:spacing w:val="-1"/>
          <w:sz w:val="18"/>
        </w:rPr>
        <w:t xml:space="preserve"> </w:t>
      </w:r>
      <w:r>
        <w:rPr>
          <w:color w:val="5F5F5F"/>
          <w:sz w:val="18"/>
        </w:rPr>
        <w:t>species. There</w:t>
      </w:r>
      <w:r>
        <w:rPr>
          <w:color w:val="5F5F5F"/>
          <w:spacing w:val="-6"/>
          <w:sz w:val="18"/>
        </w:rPr>
        <w:t xml:space="preserve"> </w:t>
      </w:r>
      <w:r>
        <w:rPr>
          <w:color w:val="5F5F5F"/>
          <w:sz w:val="18"/>
        </w:rPr>
        <w:t>will</w:t>
      </w:r>
      <w:r>
        <w:rPr>
          <w:color w:val="5F5F5F"/>
          <w:spacing w:val="-3"/>
          <w:sz w:val="18"/>
        </w:rPr>
        <w:t xml:space="preserve"> </w:t>
      </w:r>
      <w:r>
        <w:rPr>
          <w:color w:val="5F5F5F"/>
          <w:sz w:val="18"/>
        </w:rPr>
        <w:t>be</w:t>
      </w:r>
      <w:r>
        <w:rPr>
          <w:color w:val="5F5F5F"/>
          <w:spacing w:val="-1"/>
          <w:sz w:val="18"/>
        </w:rPr>
        <w:t xml:space="preserve"> </w:t>
      </w:r>
      <w:r>
        <w:rPr>
          <w:color w:val="5F5F5F"/>
          <w:sz w:val="18"/>
        </w:rPr>
        <w:t>no</w:t>
      </w:r>
      <w:r>
        <w:rPr>
          <w:color w:val="5F5F5F"/>
          <w:spacing w:val="-6"/>
          <w:sz w:val="18"/>
        </w:rPr>
        <w:t xml:space="preserve"> </w:t>
      </w:r>
      <w:r>
        <w:rPr>
          <w:color w:val="5F5F5F"/>
          <w:sz w:val="18"/>
        </w:rPr>
        <w:t>direct</w:t>
      </w:r>
      <w:r>
        <w:rPr>
          <w:color w:val="5F5F5F"/>
          <w:spacing w:val="-3"/>
          <w:sz w:val="18"/>
        </w:rPr>
        <w:t xml:space="preserve"> </w:t>
      </w:r>
      <w:r>
        <w:rPr>
          <w:color w:val="5F5F5F"/>
          <w:sz w:val="18"/>
        </w:rPr>
        <w:t>impacts</w:t>
      </w:r>
      <w:r>
        <w:rPr>
          <w:color w:val="5F5F5F"/>
          <w:spacing w:val="-6"/>
          <w:sz w:val="18"/>
        </w:rPr>
        <w:t xml:space="preserve"> </w:t>
      </w:r>
      <w:r>
        <w:rPr>
          <w:color w:val="5F5F5F"/>
          <w:sz w:val="18"/>
        </w:rPr>
        <w:t>to</w:t>
      </w:r>
      <w:r>
        <w:rPr>
          <w:color w:val="5F5F5F"/>
          <w:spacing w:val="-6"/>
          <w:sz w:val="18"/>
        </w:rPr>
        <w:t xml:space="preserve"> </w:t>
      </w:r>
      <w:r>
        <w:rPr>
          <w:color w:val="5F5F5F"/>
          <w:sz w:val="18"/>
        </w:rPr>
        <w:t>habitat for this species.</w:t>
      </w:r>
    </w:p>
    <w:p w14:paraId="54A4FD2C" w14:textId="77777777" w:rsidR="00D05A7A" w:rsidRDefault="00B8135C">
      <w:pPr>
        <w:spacing w:before="82"/>
        <w:ind w:left="207" w:right="260"/>
        <w:rPr>
          <w:sz w:val="18"/>
        </w:rPr>
      </w:pPr>
      <w:r>
        <w:br w:type="column"/>
      </w:r>
      <w:r>
        <w:rPr>
          <w:color w:val="5F5F5F"/>
          <w:sz w:val="18"/>
        </w:rPr>
        <w:t xml:space="preserve">Key threats to these species include disturbance by humans and domestic dogs, walkers and horse riders, nest and egg destruction by off-road vehicles, feral </w:t>
      </w:r>
      <w:proofErr w:type="gramStart"/>
      <w:r>
        <w:rPr>
          <w:color w:val="5F5F5F"/>
          <w:sz w:val="18"/>
        </w:rPr>
        <w:t>predators;</w:t>
      </w:r>
      <w:proofErr w:type="gramEnd"/>
      <w:r>
        <w:rPr>
          <w:color w:val="5F5F5F"/>
          <w:sz w:val="18"/>
        </w:rPr>
        <w:t xml:space="preserve"> and destruction of nest sites through flood or storm damage. There will be no direct impacts to breeding habitat </w:t>
      </w:r>
      <w:proofErr w:type="gramStart"/>
      <w:r>
        <w:rPr>
          <w:color w:val="5F5F5F"/>
          <w:sz w:val="18"/>
        </w:rPr>
        <w:t>as a result of</w:t>
      </w:r>
      <w:proofErr w:type="gramEnd"/>
      <w:r>
        <w:rPr>
          <w:color w:val="5F5F5F"/>
          <w:sz w:val="18"/>
        </w:rPr>
        <w:t xml:space="preserve"> the project. Indirect impacts, including noise and light impacts, have the potential to disrupt one breeding cycle a population</w:t>
      </w:r>
      <w:r>
        <w:rPr>
          <w:color w:val="5F5F5F"/>
          <w:spacing w:val="-6"/>
          <w:sz w:val="18"/>
        </w:rPr>
        <w:t xml:space="preserve"> </w:t>
      </w:r>
      <w:r>
        <w:rPr>
          <w:color w:val="5F5F5F"/>
          <w:sz w:val="18"/>
        </w:rPr>
        <w:t>of</w:t>
      </w:r>
      <w:r>
        <w:rPr>
          <w:color w:val="5F5F5F"/>
          <w:spacing w:val="-4"/>
          <w:sz w:val="18"/>
        </w:rPr>
        <w:t xml:space="preserve"> </w:t>
      </w:r>
      <w:r>
        <w:rPr>
          <w:color w:val="5F5F5F"/>
          <w:sz w:val="18"/>
        </w:rPr>
        <w:t>hooded</w:t>
      </w:r>
      <w:r>
        <w:rPr>
          <w:color w:val="5F5F5F"/>
          <w:spacing w:val="-2"/>
          <w:sz w:val="18"/>
        </w:rPr>
        <w:t xml:space="preserve"> </w:t>
      </w:r>
      <w:r>
        <w:rPr>
          <w:color w:val="5F5F5F"/>
          <w:sz w:val="18"/>
        </w:rPr>
        <w:t>plover,</w:t>
      </w:r>
      <w:r>
        <w:rPr>
          <w:color w:val="5F5F5F"/>
          <w:spacing w:val="-3"/>
          <w:sz w:val="18"/>
        </w:rPr>
        <w:t xml:space="preserve"> </w:t>
      </w:r>
      <w:r>
        <w:rPr>
          <w:color w:val="5F5F5F"/>
          <w:sz w:val="18"/>
        </w:rPr>
        <w:t>should</w:t>
      </w:r>
      <w:r>
        <w:rPr>
          <w:color w:val="5F5F5F"/>
          <w:spacing w:val="-6"/>
          <w:sz w:val="18"/>
        </w:rPr>
        <w:t xml:space="preserve"> </w:t>
      </w:r>
      <w:r>
        <w:rPr>
          <w:color w:val="5F5F5F"/>
          <w:sz w:val="18"/>
        </w:rPr>
        <w:t>a</w:t>
      </w:r>
      <w:r>
        <w:rPr>
          <w:color w:val="5F5F5F"/>
          <w:spacing w:val="-1"/>
          <w:sz w:val="18"/>
        </w:rPr>
        <w:t xml:space="preserve"> </w:t>
      </w:r>
      <w:r>
        <w:rPr>
          <w:color w:val="5F5F5F"/>
          <w:sz w:val="18"/>
        </w:rPr>
        <w:t>population</w:t>
      </w:r>
      <w:r>
        <w:rPr>
          <w:color w:val="5F5F5F"/>
          <w:spacing w:val="-6"/>
          <w:sz w:val="18"/>
        </w:rPr>
        <w:t xml:space="preserve"> </w:t>
      </w:r>
      <w:proofErr w:type="spellStart"/>
      <w:r>
        <w:rPr>
          <w:color w:val="5F5F5F"/>
          <w:sz w:val="18"/>
        </w:rPr>
        <w:t>utilise</w:t>
      </w:r>
      <w:proofErr w:type="spellEnd"/>
      <w:r>
        <w:rPr>
          <w:color w:val="5F5F5F"/>
          <w:spacing w:val="-6"/>
          <w:sz w:val="18"/>
        </w:rPr>
        <w:t xml:space="preserve"> </w:t>
      </w:r>
      <w:r>
        <w:rPr>
          <w:color w:val="5F5F5F"/>
          <w:sz w:val="18"/>
        </w:rPr>
        <w:t>suitable</w:t>
      </w:r>
      <w:r>
        <w:rPr>
          <w:color w:val="5F5F5F"/>
          <w:spacing w:val="-1"/>
          <w:sz w:val="18"/>
        </w:rPr>
        <w:t xml:space="preserve"> </w:t>
      </w:r>
      <w:r>
        <w:rPr>
          <w:color w:val="5F5F5F"/>
          <w:sz w:val="18"/>
        </w:rPr>
        <w:t>habitat within the survey area during the construction period (no known populations currently occur within survey area). Overall, due to the short-term nature of these indirect impacts, the project is considered unlikely to interfere substantially with the recovery of this species.</w:t>
      </w:r>
    </w:p>
    <w:p w14:paraId="589156C7" w14:textId="77777777" w:rsidR="00D05A7A" w:rsidRDefault="00D05A7A">
      <w:pPr>
        <w:rPr>
          <w:sz w:val="18"/>
        </w:rPr>
        <w:sectPr w:rsidR="00D05A7A">
          <w:type w:val="continuous"/>
          <w:pgSz w:w="16840" w:h="11910" w:orient="landscape"/>
          <w:pgMar w:top="980" w:right="1020" w:bottom="820" w:left="1020" w:header="457" w:footer="665" w:gutter="0"/>
          <w:cols w:num="3" w:space="720" w:equalWidth="0">
            <w:col w:w="3058" w:space="235"/>
            <w:col w:w="5338" w:space="39"/>
            <w:col w:w="6130"/>
          </w:cols>
        </w:sectPr>
      </w:pPr>
    </w:p>
    <w:p w14:paraId="5ABAE94E" w14:textId="77777777" w:rsidR="00D05A7A" w:rsidRDefault="00D05A7A">
      <w:pPr>
        <w:pStyle w:val="BodyText"/>
        <w:spacing w:before="6" w:after="1"/>
        <w:rPr>
          <w:sz w:val="9"/>
        </w:rPr>
      </w:pPr>
    </w:p>
    <w:p w14:paraId="4F954D72" w14:textId="77777777" w:rsidR="00D05A7A" w:rsidRDefault="00B8135C">
      <w:pPr>
        <w:pStyle w:val="BodyText"/>
        <w:ind w:left="112"/>
      </w:pPr>
      <w:r>
        <w:rPr>
          <w:noProof/>
        </w:rPr>
        <mc:AlternateContent>
          <mc:Choice Requires="wpg">
            <w:drawing>
              <wp:inline distT="0" distB="0" distL="0" distR="0" wp14:anchorId="5B5246C2" wp14:editId="7E71694C">
                <wp:extent cx="9253855" cy="411480"/>
                <wp:effectExtent l="0" t="0" r="0" b="7620"/>
                <wp:docPr id="1902" name="Group 1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411480"/>
                          <a:chOff x="0" y="0"/>
                          <a:chExt cx="9253855" cy="411480"/>
                        </a:xfrm>
                      </wpg:grpSpPr>
                      <wps:wsp>
                        <wps:cNvPr id="1903" name="Graphic 1903"/>
                        <wps:cNvSpPr/>
                        <wps:spPr>
                          <a:xfrm>
                            <a:off x="0" y="0"/>
                            <a:ext cx="9253855" cy="411480"/>
                          </a:xfrm>
                          <a:custGeom>
                            <a:avLst/>
                            <a:gdLst/>
                            <a:ahLst/>
                            <a:cxnLst/>
                            <a:rect l="l" t="t" r="r" b="b"/>
                            <a:pathLst>
                              <a:path w="9253855" h="411480">
                                <a:moveTo>
                                  <a:pt x="2090915" y="0"/>
                                </a:moveTo>
                                <a:lnTo>
                                  <a:pt x="0" y="0"/>
                                </a:lnTo>
                                <a:lnTo>
                                  <a:pt x="0" y="411480"/>
                                </a:lnTo>
                                <a:lnTo>
                                  <a:pt x="2090915" y="411480"/>
                                </a:lnTo>
                                <a:lnTo>
                                  <a:pt x="2090915" y="0"/>
                                </a:lnTo>
                                <a:close/>
                              </a:path>
                              <a:path w="9253855" h="411480">
                                <a:moveTo>
                                  <a:pt x="9253728" y="0"/>
                                </a:moveTo>
                                <a:lnTo>
                                  <a:pt x="5495544" y="0"/>
                                </a:lnTo>
                                <a:lnTo>
                                  <a:pt x="2090928" y="0"/>
                                </a:lnTo>
                                <a:lnTo>
                                  <a:pt x="2090928" y="411480"/>
                                </a:lnTo>
                                <a:lnTo>
                                  <a:pt x="5495544" y="411480"/>
                                </a:lnTo>
                                <a:lnTo>
                                  <a:pt x="9253728" y="411480"/>
                                </a:lnTo>
                                <a:lnTo>
                                  <a:pt x="9253728" y="0"/>
                                </a:lnTo>
                                <a:close/>
                              </a:path>
                            </a:pathLst>
                          </a:custGeom>
                          <a:solidFill>
                            <a:srgbClr val="D3E6F4"/>
                          </a:solidFill>
                        </wps:spPr>
                        <wps:bodyPr wrap="square" lIns="0" tIns="0" rIns="0" bIns="0" rtlCol="0">
                          <a:prstTxWarp prst="textNoShape">
                            <a:avLst/>
                          </a:prstTxWarp>
                          <a:noAutofit/>
                        </wps:bodyPr>
                      </wps:wsp>
                      <wps:wsp>
                        <wps:cNvPr id="1904" name="Textbox 1904"/>
                        <wps:cNvSpPr txBox="1"/>
                        <wps:spPr>
                          <a:xfrm>
                            <a:off x="70103" y="74979"/>
                            <a:ext cx="637540" cy="129539"/>
                          </a:xfrm>
                          <a:prstGeom prst="rect">
                            <a:avLst/>
                          </a:prstGeom>
                        </wps:spPr>
                        <wps:txbx>
                          <w:txbxContent>
                            <w:p w14:paraId="3E74D920" w14:textId="77777777" w:rsidR="00D05A7A" w:rsidRDefault="00B8135C">
                              <w:pPr>
                                <w:spacing w:line="203" w:lineRule="exact"/>
                                <w:rPr>
                                  <w:b/>
                                  <w:sz w:val="18"/>
                                </w:rPr>
                              </w:pPr>
                              <w:r>
                                <w:rPr>
                                  <w:b/>
                                  <w:color w:val="5F5F5F"/>
                                  <w:spacing w:val="-2"/>
                                  <w:sz w:val="18"/>
                                </w:rPr>
                                <w:t>Conclusion</w:t>
                              </w:r>
                            </w:p>
                          </w:txbxContent>
                        </wps:txbx>
                        <wps:bodyPr wrap="square" lIns="0" tIns="0" rIns="0" bIns="0" rtlCol="0">
                          <a:noAutofit/>
                        </wps:bodyPr>
                      </wps:wsp>
                      <wps:wsp>
                        <wps:cNvPr id="1905" name="Textbox 1905"/>
                        <wps:cNvSpPr txBox="1"/>
                        <wps:spPr>
                          <a:xfrm>
                            <a:off x="2161032" y="74979"/>
                            <a:ext cx="2875915" cy="263525"/>
                          </a:xfrm>
                          <a:prstGeom prst="rect">
                            <a:avLst/>
                          </a:prstGeom>
                        </wps:spPr>
                        <wps:txbx>
                          <w:txbxContent>
                            <w:p w14:paraId="4094DFF6" w14:textId="77777777" w:rsidR="00D05A7A" w:rsidRDefault="00B8135C">
                              <w:pPr>
                                <w:spacing w:line="244" w:lineRule="auto"/>
                                <w:rPr>
                                  <w:sz w:val="18"/>
                                </w:rPr>
                              </w:pPr>
                              <w:r>
                                <w:rPr>
                                  <w:color w:val="5F5F5F"/>
                                  <w:sz w:val="18"/>
                                </w:rPr>
                                <w:t>The</w:t>
                              </w:r>
                              <w:r>
                                <w:rPr>
                                  <w:color w:val="5F5F5F"/>
                                  <w:spacing w:val="-1"/>
                                  <w:sz w:val="18"/>
                                </w:rPr>
                                <w:t xml:space="preserve"> </w:t>
                              </w:r>
                              <w:r>
                                <w:rPr>
                                  <w:color w:val="5F5F5F"/>
                                  <w:sz w:val="18"/>
                                </w:rPr>
                                <w:t>project</w:t>
                              </w:r>
                              <w:r>
                                <w:rPr>
                                  <w:color w:val="5F5F5F"/>
                                  <w:spacing w:val="-2"/>
                                  <w:sz w:val="18"/>
                                </w:rPr>
                                <w:t xml:space="preserve"> </w:t>
                              </w:r>
                              <w:r>
                                <w:rPr>
                                  <w:color w:val="5F5F5F"/>
                                  <w:sz w:val="18"/>
                                </w:rPr>
                                <w:t>is</w:t>
                              </w:r>
                              <w:r>
                                <w:rPr>
                                  <w:color w:val="5F5F5F"/>
                                  <w:spacing w:val="-5"/>
                                  <w:sz w:val="18"/>
                                </w:rPr>
                                <w:t xml:space="preserve"> </w:t>
                              </w:r>
                              <w:r>
                                <w:rPr>
                                  <w:color w:val="5F5F5F"/>
                                  <w:sz w:val="18"/>
                                </w:rPr>
                                <w:t>unlikely</w:t>
                              </w:r>
                              <w:r>
                                <w:rPr>
                                  <w:color w:val="5F5F5F"/>
                                  <w:spacing w:val="-5"/>
                                  <w:sz w:val="18"/>
                                </w:rPr>
                                <w:t xml:space="preserve"> </w:t>
                              </w:r>
                              <w:r>
                                <w:rPr>
                                  <w:color w:val="5F5F5F"/>
                                  <w:sz w:val="18"/>
                                </w:rPr>
                                <w:t>to</w:t>
                              </w:r>
                              <w:r>
                                <w:rPr>
                                  <w:color w:val="5F5F5F"/>
                                  <w:spacing w:val="-5"/>
                                  <w:sz w:val="18"/>
                                </w:rPr>
                                <w:t xml:space="preserve"> </w:t>
                              </w:r>
                              <w:r>
                                <w:rPr>
                                  <w:color w:val="5F5F5F"/>
                                  <w:sz w:val="18"/>
                                </w:rPr>
                                <w:t>have</w:t>
                              </w:r>
                              <w:r>
                                <w:rPr>
                                  <w:color w:val="5F5F5F"/>
                                  <w:spacing w:val="-5"/>
                                  <w:sz w:val="18"/>
                                </w:rPr>
                                <w:t xml:space="preserve"> </w:t>
                              </w:r>
                              <w:r>
                                <w:rPr>
                                  <w:color w:val="5F5F5F"/>
                                  <w:sz w:val="18"/>
                                </w:rPr>
                                <w:t>a</w:t>
                              </w:r>
                              <w:r>
                                <w:rPr>
                                  <w:color w:val="5F5F5F"/>
                                  <w:spacing w:val="-5"/>
                                  <w:sz w:val="18"/>
                                </w:rPr>
                                <w:t xml:space="preserve"> </w:t>
                              </w:r>
                              <w:r>
                                <w:rPr>
                                  <w:color w:val="5F5F5F"/>
                                  <w:sz w:val="18"/>
                                </w:rPr>
                                <w:t>significant impact</w:t>
                              </w:r>
                              <w:r>
                                <w:rPr>
                                  <w:color w:val="5F5F5F"/>
                                  <w:spacing w:val="-2"/>
                                  <w:sz w:val="18"/>
                                </w:rPr>
                                <w:t xml:space="preserve"> </w:t>
                              </w:r>
                              <w:r>
                                <w:rPr>
                                  <w:color w:val="5F5F5F"/>
                                  <w:sz w:val="18"/>
                                </w:rPr>
                                <w:t>on</w:t>
                              </w:r>
                              <w:r>
                                <w:rPr>
                                  <w:color w:val="5F5F5F"/>
                                  <w:spacing w:val="-5"/>
                                  <w:sz w:val="18"/>
                                </w:rPr>
                                <w:t xml:space="preserve"> </w:t>
                              </w:r>
                              <w:r>
                                <w:rPr>
                                  <w:color w:val="5F5F5F"/>
                                  <w:sz w:val="18"/>
                                </w:rPr>
                                <w:t>the eastern curlew.</w:t>
                              </w:r>
                            </w:p>
                          </w:txbxContent>
                        </wps:txbx>
                        <wps:bodyPr wrap="square" lIns="0" tIns="0" rIns="0" bIns="0" rtlCol="0">
                          <a:noAutofit/>
                        </wps:bodyPr>
                      </wps:wsp>
                      <wps:wsp>
                        <wps:cNvPr id="1906" name="Textbox 1906"/>
                        <wps:cNvSpPr txBox="1"/>
                        <wps:spPr>
                          <a:xfrm>
                            <a:off x="5565647" y="74979"/>
                            <a:ext cx="3286760" cy="263525"/>
                          </a:xfrm>
                          <a:prstGeom prst="rect">
                            <a:avLst/>
                          </a:prstGeom>
                        </wps:spPr>
                        <wps:txbx>
                          <w:txbxContent>
                            <w:p w14:paraId="588CFAB0" w14:textId="77777777" w:rsidR="00D05A7A" w:rsidRDefault="00B8135C">
                              <w:pPr>
                                <w:spacing w:line="244" w:lineRule="auto"/>
                                <w:rPr>
                                  <w:sz w:val="18"/>
                                </w:rPr>
                              </w:pPr>
                              <w:r>
                                <w:rPr>
                                  <w:color w:val="5F5F5F"/>
                                  <w:sz w:val="18"/>
                                </w:rPr>
                                <w:t>The project</w:t>
                              </w:r>
                              <w:r>
                                <w:rPr>
                                  <w:color w:val="5F5F5F"/>
                                  <w:spacing w:val="-2"/>
                                  <w:sz w:val="18"/>
                                </w:rPr>
                                <w:t xml:space="preserve"> </w:t>
                              </w:r>
                              <w:r>
                                <w:rPr>
                                  <w:color w:val="5F5F5F"/>
                                  <w:sz w:val="18"/>
                                </w:rPr>
                                <w:t>is</w:t>
                              </w:r>
                              <w:r>
                                <w:rPr>
                                  <w:color w:val="5F5F5F"/>
                                  <w:spacing w:val="-5"/>
                                  <w:sz w:val="18"/>
                                </w:rPr>
                                <w:t xml:space="preserve"> </w:t>
                              </w:r>
                              <w:r>
                                <w:rPr>
                                  <w:color w:val="5F5F5F"/>
                                  <w:sz w:val="18"/>
                                </w:rPr>
                                <w:t>unlikely</w:t>
                              </w:r>
                              <w:r>
                                <w:rPr>
                                  <w:color w:val="5F5F5F"/>
                                  <w:spacing w:val="-5"/>
                                  <w:sz w:val="18"/>
                                </w:rPr>
                                <w:t xml:space="preserve"> </w:t>
                              </w:r>
                              <w:r>
                                <w:rPr>
                                  <w:color w:val="5F5F5F"/>
                                  <w:sz w:val="18"/>
                                </w:rPr>
                                <w:t>to</w:t>
                              </w:r>
                              <w:r>
                                <w:rPr>
                                  <w:color w:val="5F5F5F"/>
                                  <w:spacing w:val="-5"/>
                                  <w:sz w:val="18"/>
                                </w:rPr>
                                <w:t xml:space="preserve"> </w:t>
                              </w:r>
                              <w:r>
                                <w:rPr>
                                  <w:color w:val="5F5F5F"/>
                                  <w:sz w:val="18"/>
                                </w:rPr>
                                <w:t>have</w:t>
                              </w:r>
                              <w:r>
                                <w:rPr>
                                  <w:color w:val="5F5F5F"/>
                                  <w:spacing w:val="-5"/>
                                  <w:sz w:val="18"/>
                                </w:rPr>
                                <w:t xml:space="preserve"> </w:t>
                              </w:r>
                              <w:r>
                                <w:rPr>
                                  <w:color w:val="5F5F5F"/>
                                  <w:sz w:val="18"/>
                                </w:rPr>
                                <w:t>a</w:t>
                              </w:r>
                              <w:r>
                                <w:rPr>
                                  <w:color w:val="5F5F5F"/>
                                  <w:spacing w:val="-5"/>
                                  <w:sz w:val="18"/>
                                </w:rPr>
                                <w:t xml:space="preserve"> </w:t>
                              </w:r>
                              <w:r>
                                <w:rPr>
                                  <w:color w:val="5F5F5F"/>
                                  <w:sz w:val="18"/>
                                </w:rPr>
                                <w:t>significant impact</w:t>
                              </w:r>
                              <w:r>
                                <w:rPr>
                                  <w:color w:val="5F5F5F"/>
                                  <w:spacing w:val="-2"/>
                                  <w:sz w:val="18"/>
                                </w:rPr>
                                <w:t xml:space="preserve"> </w:t>
                              </w:r>
                              <w:r>
                                <w:rPr>
                                  <w:color w:val="5F5F5F"/>
                                  <w:sz w:val="18"/>
                                </w:rPr>
                                <w:t>on</w:t>
                              </w:r>
                              <w:r>
                                <w:rPr>
                                  <w:color w:val="5F5F5F"/>
                                  <w:spacing w:val="-5"/>
                                  <w:sz w:val="18"/>
                                </w:rPr>
                                <w:t xml:space="preserve"> </w:t>
                              </w:r>
                              <w:r>
                                <w:rPr>
                                  <w:color w:val="5F5F5F"/>
                                  <w:sz w:val="18"/>
                                </w:rPr>
                                <w:t>the</w:t>
                              </w:r>
                              <w:r>
                                <w:rPr>
                                  <w:color w:val="5F5F5F"/>
                                  <w:spacing w:val="-6"/>
                                  <w:sz w:val="18"/>
                                </w:rPr>
                                <w:t xml:space="preserve"> </w:t>
                              </w:r>
                              <w:r>
                                <w:rPr>
                                  <w:color w:val="5F5F5F"/>
                                  <w:sz w:val="18"/>
                                </w:rPr>
                                <w:t xml:space="preserve">hooded </w:t>
                              </w:r>
                              <w:r>
                                <w:rPr>
                                  <w:color w:val="5F5F5F"/>
                                  <w:spacing w:val="-2"/>
                                  <w:sz w:val="18"/>
                                </w:rPr>
                                <w:t>plover.</w:t>
                              </w:r>
                            </w:p>
                          </w:txbxContent>
                        </wps:txbx>
                        <wps:bodyPr wrap="square" lIns="0" tIns="0" rIns="0" bIns="0" rtlCol="0">
                          <a:noAutofit/>
                        </wps:bodyPr>
                      </wps:wsp>
                    </wpg:wgp>
                  </a:graphicData>
                </a:graphic>
              </wp:inline>
            </w:drawing>
          </mc:Choice>
          <mc:Fallback>
            <w:pict>
              <v:group w14:anchorId="5B5246C2" id="Group 1902" o:spid="_x0000_s1036" style="width:728.65pt;height:32.4pt;mso-position-horizontal-relative:char;mso-position-vertical-relative:line" coordsize="92538,4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">
                <v:shape id="Graphic 1903" o:spid="_x0000_s1037" style="position:absolute;width:92538;height:4114;visibility:visible;mso-wrap-style:square;v-text-anchor:top" coordsize="9253855,41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" path="m2090915,l,,,411480r2090915,l2090915,xem9253728,l5495544,,2090928,r,411480l5495544,411480r3758184,l9253728,xe" fillcolor="#d3e6f4" stroked="f">
                  <v:path arrowok="t"/>
                </v:shape>
                <v:shape id="Textbox 1904" o:spid="_x0000_s1038" type="#_x0000_t202" style="position:absolute;left:701;top:749;width:6375;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" filled="f" stroked="f">
                  <v:textbox inset="0,0,0,0">
                    <w:txbxContent>
                      <w:p w14:paraId="3E74D920" w14:textId="77777777" w:rsidR="00D05A7A" w:rsidRDefault="00B8135C">
                        <w:pPr>
                          <w:spacing w:line="203" w:lineRule="exact"/>
                          <w:rPr>
                            <w:b/>
                            <w:sz w:val="18"/>
                          </w:rPr>
                        </w:pPr>
                        <w:r>
                          <w:rPr>
                            <w:b/>
                            <w:color w:val="5F5F5F"/>
                            <w:spacing w:val="-2"/>
                            <w:sz w:val="18"/>
                          </w:rPr>
                          <w:t>Conclusion</w:t>
                        </w:r>
                      </w:p>
                    </w:txbxContent>
                  </v:textbox>
                </v:shape>
                <v:shape id="Textbox 1905" o:spid="_x0000_s1039" type="#_x0000_t202" style="position:absolute;left:21610;top:749;width:28759;height:2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" filled="f" stroked="f">
                  <v:textbox inset="0,0,0,0">
                    <w:txbxContent>
                      <w:p w14:paraId="4094DFF6" w14:textId="77777777" w:rsidR="00D05A7A" w:rsidRDefault="00B8135C">
                        <w:pPr>
                          <w:spacing w:line="244" w:lineRule="auto"/>
                          <w:rPr>
                            <w:sz w:val="18"/>
                          </w:rPr>
                        </w:pPr>
                        <w:r>
                          <w:rPr>
                            <w:color w:val="5F5F5F"/>
                            <w:sz w:val="18"/>
                          </w:rPr>
                          <w:t>The</w:t>
                        </w:r>
                        <w:r>
                          <w:rPr>
                            <w:color w:val="5F5F5F"/>
                            <w:spacing w:val="-1"/>
                            <w:sz w:val="18"/>
                          </w:rPr>
                          <w:t xml:space="preserve"> </w:t>
                        </w:r>
                        <w:r>
                          <w:rPr>
                            <w:color w:val="5F5F5F"/>
                            <w:sz w:val="18"/>
                          </w:rPr>
                          <w:t>project</w:t>
                        </w:r>
                        <w:r>
                          <w:rPr>
                            <w:color w:val="5F5F5F"/>
                            <w:spacing w:val="-2"/>
                            <w:sz w:val="18"/>
                          </w:rPr>
                          <w:t xml:space="preserve"> </w:t>
                        </w:r>
                        <w:r>
                          <w:rPr>
                            <w:color w:val="5F5F5F"/>
                            <w:sz w:val="18"/>
                          </w:rPr>
                          <w:t>is</w:t>
                        </w:r>
                        <w:r>
                          <w:rPr>
                            <w:color w:val="5F5F5F"/>
                            <w:spacing w:val="-5"/>
                            <w:sz w:val="18"/>
                          </w:rPr>
                          <w:t xml:space="preserve"> </w:t>
                        </w:r>
                        <w:r>
                          <w:rPr>
                            <w:color w:val="5F5F5F"/>
                            <w:sz w:val="18"/>
                          </w:rPr>
                          <w:t>unlikely</w:t>
                        </w:r>
                        <w:r>
                          <w:rPr>
                            <w:color w:val="5F5F5F"/>
                            <w:spacing w:val="-5"/>
                            <w:sz w:val="18"/>
                          </w:rPr>
                          <w:t xml:space="preserve"> </w:t>
                        </w:r>
                        <w:r>
                          <w:rPr>
                            <w:color w:val="5F5F5F"/>
                            <w:sz w:val="18"/>
                          </w:rPr>
                          <w:t>to</w:t>
                        </w:r>
                        <w:r>
                          <w:rPr>
                            <w:color w:val="5F5F5F"/>
                            <w:spacing w:val="-5"/>
                            <w:sz w:val="18"/>
                          </w:rPr>
                          <w:t xml:space="preserve"> </w:t>
                        </w:r>
                        <w:r>
                          <w:rPr>
                            <w:color w:val="5F5F5F"/>
                            <w:sz w:val="18"/>
                          </w:rPr>
                          <w:t>have</w:t>
                        </w:r>
                        <w:r>
                          <w:rPr>
                            <w:color w:val="5F5F5F"/>
                            <w:spacing w:val="-5"/>
                            <w:sz w:val="18"/>
                          </w:rPr>
                          <w:t xml:space="preserve"> </w:t>
                        </w:r>
                        <w:r>
                          <w:rPr>
                            <w:color w:val="5F5F5F"/>
                            <w:sz w:val="18"/>
                          </w:rPr>
                          <w:t>a</w:t>
                        </w:r>
                        <w:r>
                          <w:rPr>
                            <w:color w:val="5F5F5F"/>
                            <w:spacing w:val="-5"/>
                            <w:sz w:val="18"/>
                          </w:rPr>
                          <w:t xml:space="preserve"> </w:t>
                        </w:r>
                        <w:r>
                          <w:rPr>
                            <w:color w:val="5F5F5F"/>
                            <w:sz w:val="18"/>
                          </w:rPr>
                          <w:t>significant impact</w:t>
                        </w:r>
                        <w:r>
                          <w:rPr>
                            <w:color w:val="5F5F5F"/>
                            <w:spacing w:val="-2"/>
                            <w:sz w:val="18"/>
                          </w:rPr>
                          <w:t xml:space="preserve"> </w:t>
                        </w:r>
                        <w:r>
                          <w:rPr>
                            <w:color w:val="5F5F5F"/>
                            <w:sz w:val="18"/>
                          </w:rPr>
                          <w:t>on</w:t>
                        </w:r>
                        <w:r>
                          <w:rPr>
                            <w:color w:val="5F5F5F"/>
                            <w:spacing w:val="-5"/>
                            <w:sz w:val="18"/>
                          </w:rPr>
                          <w:t xml:space="preserve"> </w:t>
                        </w:r>
                        <w:r>
                          <w:rPr>
                            <w:color w:val="5F5F5F"/>
                            <w:sz w:val="18"/>
                          </w:rPr>
                          <w:t>the eastern curlew.</w:t>
                        </w:r>
                      </w:p>
                    </w:txbxContent>
                  </v:textbox>
                </v:shape>
                <v:shape id="Textbox 1906" o:spid="_x0000_s1040" type="#_x0000_t202" style="position:absolute;left:55656;top:749;width:32868;height:2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" filled="f" stroked="f">
                  <v:textbox inset="0,0,0,0">
                    <w:txbxContent>
                      <w:p w14:paraId="588CFAB0" w14:textId="77777777" w:rsidR="00D05A7A" w:rsidRDefault="00B8135C">
                        <w:pPr>
                          <w:spacing w:line="244" w:lineRule="auto"/>
                          <w:rPr>
                            <w:sz w:val="18"/>
                          </w:rPr>
                        </w:pPr>
                        <w:r>
                          <w:rPr>
                            <w:color w:val="5F5F5F"/>
                            <w:sz w:val="18"/>
                          </w:rPr>
                          <w:t>The project</w:t>
                        </w:r>
                        <w:r>
                          <w:rPr>
                            <w:color w:val="5F5F5F"/>
                            <w:spacing w:val="-2"/>
                            <w:sz w:val="18"/>
                          </w:rPr>
                          <w:t xml:space="preserve"> </w:t>
                        </w:r>
                        <w:r>
                          <w:rPr>
                            <w:color w:val="5F5F5F"/>
                            <w:sz w:val="18"/>
                          </w:rPr>
                          <w:t>is</w:t>
                        </w:r>
                        <w:r>
                          <w:rPr>
                            <w:color w:val="5F5F5F"/>
                            <w:spacing w:val="-5"/>
                            <w:sz w:val="18"/>
                          </w:rPr>
                          <w:t xml:space="preserve"> </w:t>
                        </w:r>
                        <w:r>
                          <w:rPr>
                            <w:color w:val="5F5F5F"/>
                            <w:sz w:val="18"/>
                          </w:rPr>
                          <w:t>unlikely</w:t>
                        </w:r>
                        <w:r>
                          <w:rPr>
                            <w:color w:val="5F5F5F"/>
                            <w:spacing w:val="-5"/>
                            <w:sz w:val="18"/>
                          </w:rPr>
                          <w:t xml:space="preserve"> </w:t>
                        </w:r>
                        <w:r>
                          <w:rPr>
                            <w:color w:val="5F5F5F"/>
                            <w:sz w:val="18"/>
                          </w:rPr>
                          <w:t>to</w:t>
                        </w:r>
                        <w:r>
                          <w:rPr>
                            <w:color w:val="5F5F5F"/>
                            <w:spacing w:val="-5"/>
                            <w:sz w:val="18"/>
                          </w:rPr>
                          <w:t xml:space="preserve"> </w:t>
                        </w:r>
                        <w:r>
                          <w:rPr>
                            <w:color w:val="5F5F5F"/>
                            <w:sz w:val="18"/>
                          </w:rPr>
                          <w:t>have</w:t>
                        </w:r>
                        <w:r>
                          <w:rPr>
                            <w:color w:val="5F5F5F"/>
                            <w:spacing w:val="-5"/>
                            <w:sz w:val="18"/>
                          </w:rPr>
                          <w:t xml:space="preserve"> </w:t>
                        </w:r>
                        <w:r>
                          <w:rPr>
                            <w:color w:val="5F5F5F"/>
                            <w:sz w:val="18"/>
                          </w:rPr>
                          <w:t>a</w:t>
                        </w:r>
                        <w:r>
                          <w:rPr>
                            <w:color w:val="5F5F5F"/>
                            <w:spacing w:val="-5"/>
                            <w:sz w:val="18"/>
                          </w:rPr>
                          <w:t xml:space="preserve"> </w:t>
                        </w:r>
                        <w:r>
                          <w:rPr>
                            <w:color w:val="5F5F5F"/>
                            <w:sz w:val="18"/>
                          </w:rPr>
                          <w:t>significant impact</w:t>
                        </w:r>
                        <w:r>
                          <w:rPr>
                            <w:color w:val="5F5F5F"/>
                            <w:spacing w:val="-2"/>
                            <w:sz w:val="18"/>
                          </w:rPr>
                          <w:t xml:space="preserve"> </w:t>
                        </w:r>
                        <w:r>
                          <w:rPr>
                            <w:color w:val="5F5F5F"/>
                            <w:sz w:val="18"/>
                          </w:rPr>
                          <w:t>on</w:t>
                        </w:r>
                        <w:r>
                          <w:rPr>
                            <w:color w:val="5F5F5F"/>
                            <w:spacing w:val="-5"/>
                            <w:sz w:val="18"/>
                          </w:rPr>
                          <w:t xml:space="preserve"> </w:t>
                        </w:r>
                        <w:r>
                          <w:rPr>
                            <w:color w:val="5F5F5F"/>
                            <w:sz w:val="18"/>
                          </w:rPr>
                          <w:t>the</w:t>
                        </w:r>
                        <w:r>
                          <w:rPr>
                            <w:color w:val="5F5F5F"/>
                            <w:spacing w:val="-6"/>
                            <w:sz w:val="18"/>
                          </w:rPr>
                          <w:t xml:space="preserve"> </w:t>
                        </w:r>
                        <w:r>
                          <w:rPr>
                            <w:color w:val="5F5F5F"/>
                            <w:sz w:val="18"/>
                          </w:rPr>
                          <w:t xml:space="preserve">hooded </w:t>
                        </w:r>
                        <w:r>
                          <w:rPr>
                            <w:color w:val="5F5F5F"/>
                            <w:spacing w:val="-2"/>
                            <w:sz w:val="18"/>
                          </w:rPr>
                          <w:t>plover.</w:t>
                        </w:r>
                      </w:p>
                    </w:txbxContent>
                  </v:textbox>
                </v:shape>
                <w10:anchorlock/>
              </v:group>
            </w:pict>
          </mc:Fallback>
        </mc:AlternateContent>
      </w:r>
    </w:p>
    <w:p w14:paraId="2DC8EEC6" w14:textId="77777777" w:rsidR="00D05A7A" w:rsidRDefault="00D05A7A">
      <w:pPr>
        <w:sectPr w:rsidR="00D05A7A">
          <w:type w:val="continuous"/>
          <w:pgSz w:w="16840" w:h="11910" w:orient="landscape"/>
          <w:pgMar w:top="980" w:right="1020" w:bottom="820" w:left="1020" w:header="457" w:footer="665" w:gutter="0"/>
          <w:cols w:space="720"/>
        </w:sectPr>
      </w:pPr>
    </w:p>
    <w:p w14:paraId="107CEC09" w14:textId="77777777" w:rsidR="00D05A7A" w:rsidRDefault="00B8135C">
      <w:pPr>
        <w:pStyle w:val="BodyText"/>
        <w:spacing w:before="85" w:line="357" w:lineRule="auto"/>
        <w:ind w:left="112" w:right="93"/>
      </w:pPr>
      <w:r>
        <w:rPr>
          <w:color w:val="585858"/>
        </w:rPr>
        <w:lastRenderedPageBreak/>
        <w:t>For the migratory shorebird species outlined above (sanderling, red-necked stint, double-banded plover, Caspian</w:t>
      </w:r>
      <w:r>
        <w:rPr>
          <w:color w:val="585858"/>
          <w:spacing w:val="-2"/>
        </w:rPr>
        <w:t xml:space="preserve"> </w:t>
      </w:r>
      <w:r>
        <w:rPr>
          <w:color w:val="585858"/>
        </w:rPr>
        <w:t>tern, eastern</w:t>
      </w:r>
      <w:r>
        <w:rPr>
          <w:color w:val="585858"/>
          <w:spacing w:val="-2"/>
        </w:rPr>
        <w:t xml:space="preserve"> </w:t>
      </w:r>
      <w:r>
        <w:rPr>
          <w:color w:val="585858"/>
        </w:rPr>
        <w:t>curlew,</w:t>
      </w:r>
      <w:r>
        <w:rPr>
          <w:color w:val="585858"/>
          <w:spacing w:val="-4"/>
        </w:rPr>
        <w:t xml:space="preserve"> </w:t>
      </w:r>
      <w:r>
        <w:rPr>
          <w:color w:val="585858"/>
        </w:rPr>
        <w:t>crested</w:t>
      </w:r>
      <w:r>
        <w:rPr>
          <w:color w:val="585858"/>
          <w:spacing w:val="-7"/>
        </w:rPr>
        <w:t xml:space="preserve"> </w:t>
      </w:r>
      <w:r>
        <w:rPr>
          <w:color w:val="585858"/>
        </w:rPr>
        <w:t>tern),</w:t>
      </w:r>
      <w:r>
        <w:rPr>
          <w:color w:val="585858"/>
          <w:spacing w:val="-4"/>
        </w:rPr>
        <w:t xml:space="preserve"> </w:t>
      </w:r>
      <w:r>
        <w:rPr>
          <w:color w:val="585858"/>
        </w:rPr>
        <w:t>the</w:t>
      </w:r>
      <w:r>
        <w:rPr>
          <w:color w:val="585858"/>
          <w:spacing w:val="-2"/>
        </w:rPr>
        <w:t xml:space="preserve"> </w:t>
      </w:r>
      <w:r>
        <w:rPr>
          <w:color w:val="585858"/>
        </w:rPr>
        <w:t>primary</w:t>
      </w:r>
      <w:r>
        <w:rPr>
          <w:color w:val="585858"/>
          <w:spacing w:val="-5"/>
        </w:rPr>
        <w:t xml:space="preserve"> </w:t>
      </w:r>
      <w:r>
        <w:rPr>
          <w:color w:val="585858"/>
        </w:rPr>
        <w:t>conclusions of the</w:t>
      </w:r>
      <w:r>
        <w:rPr>
          <w:color w:val="585858"/>
          <w:spacing w:val="-2"/>
        </w:rPr>
        <w:t xml:space="preserve"> </w:t>
      </w:r>
      <w:r>
        <w:rPr>
          <w:color w:val="585858"/>
        </w:rPr>
        <w:t>analysis of significant impact</w:t>
      </w:r>
      <w:r>
        <w:rPr>
          <w:color w:val="585858"/>
          <w:spacing w:val="-4"/>
        </w:rPr>
        <w:t xml:space="preserve"> </w:t>
      </w:r>
      <w:r>
        <w:rPr>
          <w:color w:val="585858"/>
        </w:rPr>
        <w:t xml:space="preserve">are outlined in </w:t>
      </w:r>
      <w:hyperlink w:anchor="_bookmark19" w:history="1">
        <w:r>
          <w:rPr>
            <w:color w:val="585858"/>
          </w:rPr>
          <w:t>Table 11-11.</w:t>
        </w:r>
      </w:hyperlink>
    </w:p>
    <w:p w14:paraId="2377E166" w14:textId="77777777" w:rsidR="00D05A7A" w:rsidRDefault="00B8135C">
      <w:pPr>
        <w:pStyle w:val="BodyText"/>
        <w:spacing w:before="8"/>
        <w:rPr>
          <w:sz w:val="18"/>
        </w:rPr>
      </w:pPr>
      <w:r>
        <w:rPr>
          <w:noProof/>
        </w:rPr>
        <w:drawing>
          <wp:anchor distT="0" distB="0" distL="0" distR="0" simplePos="0" relativeHeight="488083456" behindDoc="1" locked="0" layoutInCell="1" allowOverlap="1" wp14:anchorId="5FE18D3B" wp14:editId="4A2035DE">
            <wp:simplePos x="0" y="0"/>
            <wp:positionH relativeFrom="page">
              <wp:posOffset>713231</wp:posOffset>
            </wp:positionH>
            <wp:positionV relativeFrom="paragraph">
              <wp:posOffset>152076</wp:posOffset>
            </wp:positionV>
            <wp:extent cx="4190999" cy="137159"/>
            <wp:effectExtent l="0" t="0" r="0" b="0"/>
            <wp:wrapTopAndBottom/>
            <wp:docPr id="1911" name="Image 19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1" name="Image 1911"/>
                    <pic:cNvPicPr/>
                  </pic:nvPicPr>
                  <pic:blipFill>
                    <a:blip r:embed="rId111" cstate="screen">
                      <a:extLst>
                        <a:ext uri="{28A0092B-C50C-407E-A947-70E740481C1C}">
                          <a14:useLocalDpi xmlns:a14="http://schemas.microsoft.com/office/drawing/2010/main"/>
                        </a:ext>
                      </a:extLst>
                    </a:blip>
                    <a:stretch>
                      <a:fillRect/>
                    </a:stretch>
                  </pic:blipFill>
                  <pic:spPr>
                    <a:xfrm>
                      <a:off x="0" y="0"/>
                      <a:ext cx="4190999" cy="137159"/>
                    </a:xfrm>
                    <a:prstGeom prst="rect">
                      <a:avLst/>
                    </a:prstGeom>
                  </pic:spPr>
                </pic:pic>
              </a:graphicData>
            </a:graphic>
          </wp:anchor>
        </w:drawing>
      </w:r>
    </w:p>
    <w:p w14:paraId="490ECE83" w14:textId="77777777" w:rsidR="00D05A7A" w:rsidRDefault="00D05A7A">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3662"/>
        <w:gridCol w:w="5976"/>
      </w:tblGrid>
      <w:tr w:rsidR="00D05A7A" w14:paraId="2AF8D408" w14:textId="77777777">
        <w:trPr>
          <w:trHeight w:val="475"/>
        </w:trPr>
        <w:tc>
          <w:tcPr>
            <w:tcW w:w="3662" w:type="dxa"/>
            <w:shd w:val="clear" w:color="auto" w:fill="133149"/>
          </w:tcPr>
          <w:p w14:paraId="581543DE" w14:textId="77777777" w:rsidR="00D05A7A" w:rsidRDefault="00B8135C">
            <w:pPr>
              <w:pStyle w:val="TableParagraph"/>
              <w:spacing w:before="133"/>
              <w:rPr>
                <w:b/>
                <w:sz w:val="18"/>
              </w:rPr>
            </w:pPr>
            <w:bookmarkStart w:id="56" w:name="_bookmark19"/>
            <w:bookmarkEnd w:id="56"/>
            <w:r>
              <w:rPr>
                <w:b/>
                <w:color w:val="FFFFFF"/>
                <w:sz w:val="18"/>
              </w:rPr>
              <w:t>Significant</w:t>
            </w:r>
            <w:r>
              <w:rPr>
                <w:b/>
                <w:color w:val="FFFFFF"/>
                <w:spacing w:val="-8"/>
                <w:sz w:val="18"/>
              </w:rPr>
              <w:t xml:space="preserve"> </w:t>
            </w:r>
            <w:r>
              <w:rPr>
                <w:b/>
                <w:color w:val="FFFFFF"/>
                <w:sz w:val="18"/>
              </w:rPr>
              <w:t>impact</w:t>
            </w:r>
            <w:r>
              <w:rPr>
                <w:b/>
                <w:color w:val="FFFFFF"/>
                <w:spacing w:val="-3"/>
                <w:sz w:val="18"/>
              </w:rPr>
              <w:t xml:space="preserve"> </w:t>
            </w:r>
            <w:r>
              <w:rPr>
                <w:b/>
                <w:color w:val="FFFFFF"/>
                <w:spacing w:val="-2"/>
                <w:sz w:val="18"/>
              </w:rPr>
              <w:t>criteria</w:t>
            </w:r>
          </w:p>
        </w:tc>
        <w:tc>
          <w:tcPr>
            <w:tcW w:w="5976" w:type="dxa"/>
            <w:shd w:val="clear" w:color="auto" w:fill="133149"/>
          </w:tcPr>
          <w:p w14:paraId="42D9720A" w14:textId="77777777" w:rsidR="00D05A7A" w:rsidRDefault="00B8135C">
            <w:pPr>
              <w:pStyle w:val="TableParagraph"/>
              <w:spacing w:before="133"/>
              <w:ind w:left="115"/>
              <w:rPr>
                <w:b/>
                <w:sz w:val="18"/>
              </w:rPr>
            </w:pPr>
            <w:r>
              <w:rPr>
                <w:b/>
                <w:color w:val="FFFFFF"/>
                <w:sz w:val="18"/>
              </w:rPr>
              <w:t>Assessment</w:t>
            </w:r>
            <w:r>
              <w:rPr>
                <w:b/>
                <w:color w:val="FFFFFF"/>
                <w:spacing w:val="-4"/>
                <w:sz w:val="18"/>
              </w:rPr>
              <w:t xml:space="preserve"> </w:t>
            </w:r>
            <w:r>
              <w:rPr>
                <w:b/>
                <w:color w:val="FFFFFF"/>
                <w:sz w:val="18"/>
              </w:rPr>
              <w:t>of</w:t>
            </w:r>
            <w:r>
              <w:rPr>
                <w:b/>
                <w:color w:val="FFFFFF"/>
                <w:spacing w:val="-3"/>
                <w:sz w:val="18"/>
              </w:rPr>
              <w:t xml:space="preserve"> </w:t>
            </w:r>
            <w:r>
              <w:rPr>
                <w:b/>
                <w:color w:val="FFFFFF"/>
                <w:spacing w:val="-2"/>
                <w:sz w:val="18"/>
              </w:rPr>
              <w:t>impacts</w:t>
            </w:r>
          </w:p>
        </w:tc>
      </w:tr>
      <w:tr w:rsidR="00D05A7A" w14:paraId="275BD1C7" w14:textId="77777777">
        <w:trPr>
          <w:trHeight w:val="2711"/>
        </w:trPr>
        <w:tc>
          <w:tcPr>
            <w:tcW w:w="3662" w:type="dxa"/>
            <w:shd w:val="clear" w:color="auto" w:fill="D3E6F4"/>
          </w:tcPr>
          <w:p w14:paraId="26EB0E0D" w14:textId="77777777" w:rsidR="00D05A7A" w:rsidRDefault="00B8135C">
            <w:pPr>
              <w:pStyle w:val="TableParagraph"/>
              <w:ind w:right="65"/>
              <w:rPr>
                <w:b/>
                <w:sz w:val="18"/>
              </w:rPr>
            </w:pPr>
            <w:r>
              <w:rPr>
                <w:b/>
                <w:color w:val="5F5F5F"/>
                <w:sz w:val="18"/>
              </w:rPr>
              <w:t xml:space="preserve">Substantially modify (including by fragmenting, altering fire regimes, altering nutrient </w:t>
            </w:r>
            <w:proofErr w:type="gramStart"/>
            <w:r>
              <w:rPr>
                <w:b/>
                <w:color w:val="5F5F5F"/>
                <w:sz w:val="18"/>
              </w:rPr>
              <w:t>cycles</w:t>
            </w:r>
            <w:proofErr w:type="gramEnd"/>
            <w:r>
              <w:rPr>
                <w:b/>
                <w:color w:val="5F5F5F"/>
                <w:sz w:val="18"/>
              </w:rPr>
              <w:t xml:space="preserve"> or altering hydrological</w:t>
            </w:r>
            <w:r>
              <w:rPr>
                <w:b/>
                <w:color w:val="5F5F5F"/>
                <w:spacing w:val="-8"/>
                <w:sz w:val="18"/>
              </w:rPr>
              <w:t xml:space="preserve"> </w:t>
            </w:r>
            <w:r>
              <w:rPr>
                <w:b/>
                <w:color w:val="5F5F5F"/>
                <w:sz w:val="18"/>
              </w:rPr>
              <w:t>cycles),</w:t>
            </w:r>
            <w:r>
              <w:rPr>
                <w:b/>
                <w:color w:val="5F5F5F"/>
                <w:spacing w:val="-8"/>
                <w:sz w:val="18"/>
              </w:rPr>
              <w:t xml:space="preserve"> </w:t>
            </w:r>
            <w:r>
              <w:rPr>
                <w:b/>
                <w:color w:val="5F5F5F"/>
                <w:sz w:val="18"/>
              </w:rPr>
              <w:t>destroy</w:t>
            </w:r>
            <w:r>
              <w:rPr>
                <w:b/>
                <w:color w:val="5F5F5F"/>
                <w:spacing w:val="-10"/>
                <w:sz w:val="18"/>
              </w:rPr>
              <w:t xml:space="preserve"> </w:t>
            </w:r>
            <w:r>
              <w:rPr>
                <w:b/>
                <w:color w:val="5F5F5F"/>
                <w:sz w:val="18"/>
              </w:rPr>
              <w:t>or</w:t>
            </w:r>
            <w:r>
              <w:rPr>
                <w:b/>
                <w:color w:val="5F5F5F"/>
                <w:spacing w:val="-9"/>
                <w:sz w:val="18"/>
              </w:rPr>
              <w:t xml:space="preserve"> </w:t>
            </w:r>
            <w:r>
              <w:rPr>
                <w:b/>
                <w:color w:val="5F5F5F"/>
                <w:sz w:val="18"/>
              </w:rPr>
              <w:t>isolate an area of important habitat for a migratory species</w:t>
            </w:r>
          </w:p>
        </w:tc>
        <w:tc>
          <w:tcPr>
            <w:tcW w:w="5976" w:type="dxa"/>
            <w:shd w:val="clear" w:color="auto" w:fill="D3E6F4"/>
          </w:tcPr>
          <w:p w14:paraId="2286C5B7" w14:textId="77777777" w:rsidR="00D05A7A" w:rsidRDefault="00B8135C">
            <w:pPr>
              <w:pStyle w:val="TableParagraph"/>
              <w:ind w:left="115" w:right="139"/>
              <w:rPr>
                <w:sz w:val="18"/>
              </w:rPr>
            </w:pPr>
            <w:r>
              <w:rPr>
                <w:color w:val="5F5F5F"/>
                <w:sz w:val="18"/>
              </w:rPr>
              <w:t xml:space="preserve">There is no known area of important habitat for these species intersecting the survey area, although Shallow Inlet, which is located approximately 3.5 kms east of the survey area, </w:t>
            </w:r>
            <w:proofErr w:type="gramStart"/>
            <w:r>
              <w:rPr>
                <w:color w:val="5F5F5F"/>
                <w:sz w:val="18"/>
              </w:rPr>
              <w:t>is considered to be</w:t>
            </w:r>
            <w:proofErr w:type="gramEnd"/>
            <w:r>
              <w:rPr>
                <w:color w:val="5F5F5F"/>
                <w:sz w:val="18"/>
              </w:rPr>
              <w:t xml:space="preserve"> a site of importance for the red-necked stint and double-banded plover. </w:t>
            </w:r>
            <w:proofErr w:type="gramStart"/>
            <w:r>
              <w:rPr>
                <w:color w:val="5F5F5F"/>
                <w:sz w:val="18"/>
              </w:rPr>
              <w:t>The majority of</w:t>
            </w:r>
            <w:proofErr w:type="gramEnd"/>
            <w:r>
              <w:rPr>
                <w:color w:val="5F5F5F"/>
                <w:sz w:val="18"/>
              </w:rPr>
              <w:t xml:space="preserve"> these species do not breed in Australia (or the project area is not considered to contain a significant regular breeding colony as is the case for the Caspian tern), with crested tern the only species with the potential to </w:t>
            </w:r>
            <w:proofErr w:type="spellStart"/>
            <w:r>
              <w:rPr>
                <w:color w:val="5F5F5F"/>
                <w:sz w:val="18"/>
              </w:rPr>
              <w:t>utilise</w:t>
            </w:r>
            <w:proofErr w:type="spellEnd"/>
            <w:r>
              <w:rPr>
                <w:color w:val="5F5F5F"/>
                <w:sz w:val="18"/>
              </w:rPr>
              <w:t xml:space="preserve"> the survey area for breeding. HDD is proposed</w:t>
            </w:r>
            <w:r>
              <w:rPr>
                <w:color w:val="5F5F5F"/>
                <w:spacing w:val="-5"/>
                <w:sz w:val="18"/>
              </w:rPr>
              <w:t xml:space="preserve"> </w:t>
            </w:r>
            <w:r>
              <w:rPr>
                <w:color w:val="5F5F5F"/>
                <w:sz w:val="18"/>
              </w:rPr>
              <w:t>to</w:t>
            </w:r>
            <w:r>
              <w:rPr>
                <w:color w:val="5F5F5F"/>
                <w:spacing w:val="-5"/>
                <w:sz w:val="18"/>
              </w:rPr>
              <w:t xml:space="preserve"> </w:t>
            </w:r>
            <w:r>
              <w:rPr>
                <w:color w:val="5F5F5F"/>
                <w:sz w:val="18"/>
              </w:rPr>
              <w:t>avoid</w:t>
            </w:r>
            <w:r>
              <w:rPr>
                <w:color w:val="5F5F5F"/>
                <w:spacing w:val="-5"/>
                <w:sz w:val="18"/>
              </w:rPr>
              <w:t xml:space="preserve"> </w:t>
            </w:r>
            <w:r>
              <w:rPr>
                <w:color w:val="5F5F5F"/>
                <w:sz w:val="18"/>
              </w:rPr>
              <w:t>the</w:t>
            </w:r>
            <w:r>
              <w:rPr>
                <w:color w:val="5F5F5F"/>
                <w:spacing w:val="-5"/>
                <w:sz w:val="18"/>
              </w:rPr>
              <w:t xml:space="preserve"> </w:t>
            </w:r>
            <w:r>
              <w:rPr>
                <w:color w:val="5F5F5F"/>
                <w:sz w:val="18"/>
              </w:rPr>
              <w:t>beach</w:t>
            </w:r>
            <w:r>
              <w:rPr>
                <w:color w:val="5F5F5F"/>
                <w:spacing w:val="-5"/>
                <w:sz w:val="18"/>
              </w:rPr>
              <w:t xml:space="preserve"> </w:t>
            </w:r>
            <w:r>
              <w:rPr>
                <w:color w:val="5F5F5F"/>
                <w:sz w:val="18"/>
              </w:rPr>
              <w:t>and</w:t>
            </w:r>
            <w:r>
              <w:rPr>
                <w:color w:val="5F5F5F"/>
                <w:spacing w:val="-5"/>
                <w:sz w:val="18"/>
              </w:rPr>
              <w:t xml:space="preserve"> </w:t>
            </w:r>
            <w:r>
              <w:rPr>
                <w:color w:val="5F5F5F"/>
                <w:sz w:val="18"/>
              </w:rPr>
              <w:t>dune</w:t>
            </w:r>
            <w:r>
              <w:rPr>
                <w:color w:val="5F5F5F"/>
                <w:spacing w:val="-5"/>
                <w:sz w:val="18"/>
              </w:rPr>
              <w:t xml:space="preserve"> </w:t>
            </w:r>
            <w:r>
              <w:rPr>
                <w:color w:val="5F5F5F"/>
                <w:sz w:val="18"/>
              </w:rPr>
              <w:t>system in</w:t>
            </w:r>
            <w:r>
              <w:rPr>
                <w:color w:val="5F5F5F"/>
                <w:spacing w:val="-5"/>
                <w:sz w:val="18"/>
              </w:rPr>
              <w:t xml:space="preserve"> </w:t>
            </w:r>
            <w:r>
              <w:rPr>
                <w:color w:val="5F5F5F"/>
                <w:sz w:val="18"/>
              </w:rPr>
              <w:t>Waratah</w:t>
            </w:r>
            <w:r>
              <w:rPr>
                <w:color w:val="5F5F5F"/>
                <w:spacing w:val="-5"/>
                <w:sz w:val="18"/>
              </w:rPr>
              <w:t xml:space="preserve"> </w:t>
            </w:r>
            <w:r>
              <w:rPr>
                <w:color w:val="5F5F5F"/>
                <w:sz w:val="18"/>
              </w:rPr>
              <w:t>Bay, which is the primary habitat for these species. As such, the project is unlikely to substantially modify, destroy or isolate an area of important habitat for these migratory species.</w:t>
            </w:r>
          </w:p>
        </w:tc>
      </w:tr>
      <w:tr w:rsidR="00D05A7A" w14:paraId="37B75133" w14:textId="77777777">
        <w:trPr>
          <w:trHeight w:val="1257"/>
        </w:trPr>
        <w:tc>
          <w:tcPr>
            <w:tcW w:w="3662" w:type="dxa"/>
          </w:tcPr>
          <w:p w14:paraId="088B8009" w14:textId="77777777" w:rsidR="00D05A7A" w:rsidRDefault="00B8135C">
            <w:pPr>
              <w:pStyle w:val="TableParagraph"/>
              <w:rPr>
                <w:b/>
                <w:sz w:val="18"/>
              </w:rPr>
            </w:pPr>
            <w:r>
              <w:rPr>
                <w:b/>
                <w:color w:val="5F5F5F"/>
                <w:sz w:val="18"/>
              </w:rPr>
              <w:t>Result</w:t>
            </w:r>
            <w:r>
              <w:rPr>
                <w:b/>
                <w:color w:val="5F5F5F"/>
                <w:spacing w:val="-9"/>
                <w:sz w:val="18"/>
              </w:rPr>
              <w:t xml:space="preserve"> </w:t>
            </w:r>
            <w:r>
              <w:rPr>
                <w:b/>
                <w:color w:val="5F5F5F"/>
                <w:sz w:val="18"/>
              </w:rPr>
              <w:t>in</w:t>
            </w:r>
            <w:r>
              <w:rPr>
                <w:b/>
                <w:color w:val="5F5F5F"/>
                <w:spacing w:val="-2"/>
                <w:sz w:val="18"/>
              </w:rPr>
              <w:t xml:space="preserve"> </w:t>
            </w:r>
            <w:r>
              <w:rPr>
                <w:b/>
                <w:color w:val="5F5F5F"/>
                <w:sz w:val="18"/>
              </w:rPr>
              <w:t>an</w:t>
            </w:r>
            <w:r>
              <w:rPr>
                <w:b/>
                <w:color w:val="5F5F5F"/>
                <w:spacing w:val="-7"/>
                <w:sz w:val="18"/>
              </w:rPr>
              <w:t xml:space="preserve"> </w:t>
            </w:r>
            <w:r>
              <w:rPr>
                <w:b/>
                <w:color w:val="5F5F5F"/>
                <w:sz w:val="18"/>
              </w:rPr>
              <w:t>invasive</w:t>
            </w:r>
            <w:r>
              <w:rPr>
                <w:b/>
                <w:color w:val="5F5F5F"/>
                <w:spacing w:val="-6"/>
                <w:sz w:val="18"/>
              </w:rPr>
              <w:t xml:space="preserve"> </w:t>
            </w:r>
            <w:r>
              <w:rPr>
                <w:b/>
                <w:color w:val="5F5F5F"/>
                <w:sz w:val="18"/>
              </w:rPr>
              <w:t>species</w:t>
            </w:r>
            <w:r>
              <w:rPr>
                <w:b/>
                <w:color w:val="5F5F5F"/>
                <w:spacing w:val="-6"/>
                <w:sz w:val="18"/>
              </w:rPr>
              <w:t xml:space="preserve"> </w:t>
            </w:r>
            <w:r>
              <w:rPr>
                <w:b/>
                <w:color w:val="5F5F5F"/>
                <w:sz w:val="18"/>
              </w:rPr>
              <w:t>that</w:t>
            </w:r>
            <w:r>
              <w:rPr>
                <w:b/>
                <w:color w:val="5F5F5F"/>
                <w:spacing w:val="-4"/>
                <w:sz w:val="18"/>
              </w:rPr>
              <w:t xml:space="preserve"> </w:t>
            </w:r>
            <w:r>
              <w:rPr>
                <w:b/>
                <w:color w:val="5F5F5F"/>
                <w:sz w:val="18"/>
              </w:rPr>
              <w:t>is harmful to the migratory species becoming established in an area of important habitat for the migratory species, or</w:t>
            </w:r>
          </w:p>
        </w:tc>
        <w:tc>
          <w:tcPr>
            <w:tcW w:w="5976" w:type="dxa"/>
          </w:tcPr>
          <w:p w14:paraId="6ABB8A58" w14:textId="77777777" w:rsidR="00D05A7A" w:rsidRDefault="00B8135C">
            <w:pPr>
              <w:pStyle w:val="TableParagraph"/>
              <w:ind w:left="115" w:right="222"/>
              <w:rPr>
                <w:sz w:val="18"/>
              </w:rPr>
            </w:pPr>
            <w:r>
              <w:rPr>
                <w:color w:val="5F5F5F"/>
                <w:sz w:val="18"/>
              </w:rPr>
              <w:t>No invasive species that are harmful to these migratory species are expected</w:t>
            </w:r>
            <w:r>
              <w:rPr>
                <w:color w:val="5F5F5F"/>
                <w:spacing w:val="-4"/>
                <w:sz w:val="18"/>
              </w:rPr>
              <w:t xml:space="preserve"> </w:t>
            </w:r>
            <w:r>
              <w:rPr>
                <w:color w:val="5F5F5F"/>
                <w:sz w:val="18"/>
              </w:rPr>
              <w:t>to</w:t>
            </w:r>
            <w:r>
              <w:rPr>
                <w:color w:val="5F5F5F"/>
                <w:spacing w:val="-4"/>
                <w:sz w:val="18"/>
              </w:rPr>
              <w:t xml:space="preserve"> </w:t>
            </w:r>
            <w:r>
              <w:rPr>
                <w:color w:val="5F5F5F"/>
                <w:sz w:val="18"/>
              </w:rPr>
              <w:t>become</w:t>
            </w:r>
            <w:r>
              <w:rPr>
                <w:color w:val="5F5F5F"/>
                <w:spacing w:val="-4"/>
                <w:sz w:val="18"/>
              </w:rPr>
              <w:t xml:space="preserve"> </w:t>
            </w:r>
            <w:r>
              <w:rPr>
                <w:color w:val="5F5F5F"/>
                <w:sz w:val="18"/>
              </w:rPr>
              <w:t>established</w:t>
            </w:r>
            <w:r>
              <w:rPr>
                <w:color w:val="5F5F5F"/>
                <w:spacing w:val="-4"/>
                <w:sz w:val="18"/>
              </w:rPr>
              <w:t xml:space="preserve"> </w:t>
            </w:r>
            <w:r>
              <w:rPr>
                <w:color w:val="5F5F5F"/>
                <w:sz w:val="18"/>
              </w:rPr>
              <w:t>within</w:t>
            </w:r>
            <w:r>
              <w:rPr>
                <w:color w:val="5F5F5F"/>
                <w:spacing w:val="-4"/>
                <w:sz w:val="18"/>
              </w:rPr>
              <w:t xml:space="preserve"> </w:t>
            </w:r>
            <w:r>
              <w:rPr>
                <w:color w:val="5F5F5F"/>
                <w:sz w:val="18"/>
              </w:rPr>
              <w:t>the</w:t>
            </w:r>
            <w:r>
              <w:rPr>
                <w:color w:val="5F5F5F"/>
                <w:spacing w:val="-4"/>
                <w:sz w:val="18"/>
              </w:rPr>
              <w:t xml:space="preserve"> </w:t>
            </w:r>
            <w:r>
              <w:rPr>
                <w:color w:val="5F5F5F"/>
                <w:sz w:val="18"/>
              </w:rPr>
              <w:t>survey area</w:t>
            </w:r>
            <w:r>
              <w:rPr>
                <w:color w:val="5F5F5F"/>
                <w:spacing w:val="-4"/>
                <w:sz w:val="18"/>
              </w:rPr>
              <w:t xml:space="preserve"> </w:t>
            </w:r>
            <w:proofErr w:type="gramStart"/>
            <w:r>
              <w:rPr>
                <w:color w:val="5F5F5F"/>
                <w:sz w:val="18"/>
              </w:rPr>
              <w:t>as</w:t>
            </w:r>
            <w:r>
              <w:rPr>
                <w:color w:val="5F5F5F"/>
                <w:spacing w:val="-3"/>
                <w:sz w:val="18"/>
              </w:rPr>
              <w:t xml:space="preserve"> </w:t>
            </w:r>
            <w:r>
              <w:rPr>
                <w:color w:val="5F5F5F"/>
                <w:sz w:val="18"/>
              </w:rPr>
              <w:t>a</w:t>
            </w:r>
            <w:r>
              <w:rPr>
                <w:color w:val="5F5F5F"/>
                <w:spacing w:val="-4"/>
                <w:sz w:val="18"/>
              </w:rPr>
              <w:t xml:space="preserve"> </w:t>
            </w:r>
            <w:r>
              <w:rPr>
                <w:color w:val="5F5F5F"/>
                <w:sz w:val="18"/>
              </w:rPr>
              <w:t>result</w:t>
            </w:r>
            <w:r>
              <w:rPr>
                <w:color w:val="5F5F5F"/>
                <w:spacing w:val="-1"/>
                <w:sz w:val="18"/>
              </w:rPr>
              <w:t xml:space="preserve"> </w:t>
            </w:r>
            <w:r>
              <w:rPr>
                <w:color w:val="5F5F5F"/>
                <w:sz w:val="18"/>
              </w:rPr>
              <w:t>of</w:t>
            </w:r>
            <w:proofErr w:type="gramEnd"/>
            <w:r>
              <w:rPr>
                <w:color w:val="5F5F5F"/>
                <w:sz w:val="18"/>
              </w:rPr>
              <w:t xml:space="preserve"> the project.</w:t>
            </w:r>
          </w:p>
        </w:tc>
      </w:tr>
      <w:tr w:rsidR="00D05A7A" w14:paraId="6B24D1D3" w14:textId="77777777">
        <w:trPr>
          <w:trHeight w:val="4166"/>
        </w:trPr>
        <w:tc>
          <w:tcPr>
            <w:tcW w:w="3662" w:type="dxa"/>
            <w:shd w:val="clear" w:color="auto" w:fill="D3E6F4"/>
          </w:tcPr>
          <w:p w14:paraId="0EB2D557" w14:textId="77777777" w:rsidR="00D05A7A" w:rsidRDefault="00B8135C">
            <w:pPr>
              <w:pStyle w:val="TableParagraph"/>
              <w:ind w:right="114"/>
              <w:rPr>
                <w:b/>
                <w:sz w:val="18"/>
              </w:rPr>
            </w:pPr>
            <w:r>
              <w:rPr>
                <w:b/>
                <w:color w:val="5F5F5F"/>
                <w:sz w:val="18"/>
              </w:rPr>
              <w:t>Seriously disrupt the lifecycle</w:t>
            </w:r>
            <w:r>
              <w:rPr>
                <w:b/>
                <w:color w:val="5F5F5F"/>
                <w:spacing w:val="40"/>
                <w:sz w:val="18"/>
              </w:rPr>
              <w:t xml:space="preserve"> </w:t>
            </w:r>
            <w:r>
              <w:rPr>
                <w:b/>
                <w:color w:val="5F5F5F"/>
                <w:sz w:val="18"/>
              </w:rPr>
              <w:t>(breeding, feeding, migration or resting behaviour)</w:t>
            </w:r>
            <w:r>
              <w:rPr>
                <w:b/>
                <w:color w:val="5F5F5F"/>
                <w:spacing w:val="-8"/>
                <w:sz w:val="18"/>
              </w:rPr>
              <w:t xml:space="preserve"> </w:t>
            </w:r>
            <w:r>
              <w:rPr>
                <w:b/>
                <w:color w:val="5F5F5F"/>
                <w:sz w:val="18"/>
              </w:rPr>
              <w:t>of</w:t>
            </w:r>
            <w:r>
              <w:rPr>
                <w:b/>
                <w:color w:val="5F5F5F"/>
                <w:spacing w:val="-4"/>
                <w:sz w:val="18"/>
              </w:rPr>
              <w:t xml:space="preserve"> </w:t>
            </w:r>
            <w:r>
              <w:rPr>
                <w:b/>
                <w:color w:val="5F5F5F"/>
                <w:sz w:val="18"/>
              </w:rPr>
              <w:t>an</w:t>
            </w:r>
            <w:r>
              <w:rPr>
                <w:b/>
                <w:color w:val="5F5F5F"/>
                <w:spacing w:val="-11"/>
                <w:sz w:val="18"/>
              </w:rPr>
              <w:t xml:space="preserve"> </w:t>
            </w:r>
            <w:r>
              <w:rPr>
                <w:b/>
                <w:color w:val="5F5F5F"/>
                <w:sz w:val="18"/>
              </w:rPr>
              <w:t>ecologically</w:t>
            </w:r>
            <w:r>
              <w:rPr>
                <w:b/>
                <w:color w:val="5F5F5F"/>
                <w:spacing w:val="-10"/>
                <w:sz w:val="18"/>
              </w:rPr>
              <w:t xml:space="preserve"> </w:t>
            </w:r>
            <w:r>
              <w:rPr>
                <w:b/>
                <w:color w:val="5F5F5F"/>
                <w:sz w:val="18"/>
              </w:rPr>
              <w:t>significant proportion of the population of a migratory species.</w:t>
            </w:r>
          </w:p>
        </w:tc>
        <w:tc>
          <w:tcPr>
            <w:tcW w:w="5976" w:type="dxa"/>
            <w:shd w:val="clear" w:color="auto" w:fill="D3E6F4"/>
          </w:tcPr>
          <w:p w14:paraId="7DAF2CD7" w14:textId="77777777" w:rsidR="00D05A7A" w:rsidRDefault="00B8135C">
            <w:pPr>
              <w:pStyle w:val="TableParagraph"/>
              <w:ind w:left="115" w:right="222"/>
              <w:rPr>
                <w:sz w:val="18"/>
              </w:rPr>
            </w:pPr>
            <w:proofErr w:type="gramStart"/>
            <w:r>
              <w:rPr>
                <w:color w:val="5F5F5F"/>
                <w:sz w:val="18"/>
              </w:rPr>
              <w:t>The majority of</w:t>
            </w:r>
            <w:proofErr w:type="gramEnd"/>
            <w:r>
              <w:rPr>
                <w:color w:val="5F5F5F"/>
                <w:sz w:val="18"/>
              </w:rPr>
              <w:t xml:space="preserve"> these species, including sanderling, red-necked stint, double-banded plover and eastern curlew, do not breed in Australia, and therefore breeding will not be disturbed for these species. For the Caspian</w:t>
            </w:r>
            <w:r>
              <w:rPr>
                <w:color w:val="5F5F5F"/>
                <w:spacing w:val="-7"/>
                <w:sz w:val="18"/>
              </w:rPr>
              <w:t xml:space="preserve"> </w:t>
            </w:r>
            <w:r>
              <w:rPr>
                <w:color w:val="5F5F5F"/>
                <w:sz w:val="18"/>
              </w:rPr>
              <w:t>tern,</w:t>
            </w:r>
            <w:r>
              <w:rPr>
                <w:color w:val="5F5F5F"/>
                <w:spacing w:val="-4"/>
                <w:sz w:val="18"/>
              </w:rPr>
              <w:t xml:space="preserve"> </w:t>
            </w:r>
            <w:r>
              <w:rPr>
                <w:color w:val="5F5F5F"/>
                <w:sz w:val="18"/>
              </w:rPr>
              <w:t>no</w:t>
            </w:r>
            <w:r>
              <w:rPr>
                <w:color w:val="5F5F5F"/>
                <w:spacing w:val="-7"/>
                <w:sz w:val="18"/>
              </w:rPr>
              <w:t xml:space="preserve"> </w:t>
            </w:r>
            <w:r>
              <w:rPr>
                <w:color w:val="5F5F5F"/>
                <w:sz w:val="18"/>
              </w:rPr>
              <w:t>significant breeding</w:t>
            </w:r>
            <w:r>
              <w:rPr>
                <w:color w:val="5F5F5F"/>
                <w:spacing w:val="-8"/>
                <w:sz w:val="18"/>
              </w:rPr>
              <w:t xml:space="preserve"> </w:t>
            </w:r>
            <w:r>
              <w:rPr>
                <w:color w:val="5F5F5F"/>
                <w:sz w:val="18"/>
              </w:rPr>
              <w:t>colonies</w:t>
            </w:r>
            <w:r>
              <w:rPr>
                <w:color w:val="5F5F5F"/>
                <w:spacing w:val="-6"/>
                <w:sz w:val="18"/>
              </w:rPr>
              <w:t xml:space="preserve"> </w:t>
            </w:r>
            <w:r>
              <w:rPr>
                <w:color w:val="5F5F5F"/>
                <w:sz w:val="18"/>
              </w:rPr>
              <w:t>will</w:t>
            </w:r>
            <w:r>
              <w:rPr>
                <w:color w:val="5F5F5F"/>
                <w:spacing w:val="-4"/>
                <w:sz w:val="18"/>
              </w:rPr>
              <w:t xml:space="preserve"> </w:t>
            </w:r>
            <w:r>
              <w:rPr>
                <w:color w:val="5F5F5F"/>
                <w:sz w:val="18"/>
              </w:rPr>
              <w:t>be</w:t>
            </w:r>
            <w:r>
              <w:rPr>
                <w:color w:val="5F5F5F"/>
                <w:spacing w:val="-2"/>
                <w:sz w:val="18"/>
              </w:rPr>
              <w:t xml:space="preserve"> </w:t>
            </w:r>
            <w:r>
              <w:rPr>
                <w:color w:val="5F5F5F"/>
                <w:sz w:val="18"/>
              </w:rPr>
              <w:t>impacted, as</w:t>
            </w:r>
            <w:r>
              <w:rPr>
                <w:color w:val="5F5F5F"/>
                <w:spacing w:val="-2"/>
                <w:sz w:val="18"/>
              </w:rPr>
              <w:t xml:space="preserve"> </w:t>
            </w:r>
            <w:r>
              <w:rPr>
                <w:color w:val="5F5F5F"/>
                <w:sz w:val="18"/>
              </w:rPr>
              <w:t>only three significant regular breeding colonies have been identified in Victoria, which</w:t>
            </w:r>
            <w:r>
              <w:rPr>
                <w:color w:val="5F5F5F"/>
                <w:spacing w:val="-2"/>
                <w:sz w:val="18"/>
              </w:rPr>
              <w:t xml:space="preserve"> </w:t>
            </w:r>
            <w:r>
              <w:rPr>
                <w:color w:val="5F5F5F"/>
                <w:sz w:val="18"/>
              </w:rPr>
              <w:t>are located</w:t>
            </w:r>
            <w:r>
              <w:rPr>
                <w:color w:val="5F5F5F"/>
                <w:spacing w:val="-2"/>
                <w:sz w:val="18"/>
              </w:rPr>
              <w:t xml:space="preserve"> </w:t>
            </w:r>
            <w:r>
              <w:rPr>
                <w:color w:val="5F5F5F"/>
                <w:sz w:val="18"/>
              </w:rPr>
              <w:t>at Corner Inlet, Mud</w:t>
            </w:r>
            <w:r>
              <w:rPr>
                <w:color w:val="5F5F5F"/>
                <w:spacing w:val="-2"/>
                <w:sz w:val="18"/>
              </w:rPr>
              <w:t xml:space="preserve"> </w:t>
            </w:r>
            <w:r>
              <w:rPr>
                <w:color w:val="5F5F5F"/>
                <w:sz w:val="18"/>
              </w:rPr>
              <w:t>Island</w:t>
            </w:r>
            <w:r>
              <w:rPr>
                <w:color w:val="5F5F5F"/>
                <w:spacing w:val="-2"/>
                <w:sz w:val="18"/>
              </w:rPr>
              <w:t xml:space="preserve"> </w:t>
            </w:r>
            <w:r>
              <w:rPr>
                <w:color w:val="5F5F5F"/>
                <w:sz w:val="18"/>
              </w:rPr>
              <w:t>and</w:t>
            </w:r>
            <w:r>
              <w:rPr>
                <w:color w:val="5F5F5F"/>
                <w:spacing w:val="-2"/>
                <w:sz w:val="18"/>
              </w:rPr>
              <w:t xml:space="preserve"> </w:t>
            </w:r>
            <w:r>
              <w:rPr>
                <w:color w:val="5F5F5F"/>
                <w:sz w:val="18"/>
              </w:rPr>
              <w:t>Mallacoota. For crested</w:t>
            </w:r>
            <w:r>
              <w:rPr>
                <w:color w:val="5F5F5F"/>
                <w:spacing w:val="-5"/>
                <w:sz w:val="18"/>
              </w:rPr>
              <w:t xml:space="preserve"> </w:t>
            </w:r>
            <w:r>
              <w:rPr>
                <w:color w:val="5F5F5F"/>
                <w:sz w:val="18"/>
              </w:rPr>
              <w:t xml:space="preserve">tern, which have the potential to </w:t>
            </w:r>
            <w:proofErr w:type="spellStart"/>
            <w:r>
              <w:rPr>
                <w:color w:val="5F5F5F"/>
                <w:sz w:val="18"/>
              </w:rPr>
              <w:t>utilise</w:t>
            </w:r>
            <w:proofErr w:type="spellEnd"/>
            <w:r>
              <w:rPr>
                <w:color w:val="5F5F5F"/>
                <w:sz w:val="18"/>
              </w:rPr>
              <w:t xml:space="preserve"> the survey area for breeding, there will be no disturbance to this habitat, due to the use of HDD methods to avoid the beach and dune system in Waratah Bay.</w:t>
            </w:r>
          </w:p>
          <w:p w14:paraId="445823D3" w14:textId="77777777" w:rsidR="00D05A7A" w:rsidRDefault="00B8135C">
            <w:pPr>
              <w:pStyle w:val="TableParagraph"/>
              <w:spacing w:before="0"/>
              <w:ind w:left="115"/>
              <w:rPr>
                <w:sz w:val="18"/>
              </w:rPr>
            </w:pPr>
            <w:r>
              <w:rPr>
                <w:color w:val="5F5F5F"/>
                <w:sz w:val="18"/>
              </w:rPr>
              <w:t>Indirect impacts, including noise and light impacts, have</w:t>
            </w:r>
            <w:r>
              <w:rPr>
                <w:color w:val="5F5F5F"/>
                <w:spacing w:val="-1"/>
                <w:sz w:val="18"/>
              </w:rPr>
              <w:t xml:space="preserve"> </w:t>
            </w:r>
            <w:r>
              <w:rPr>
                <w:color w:val="5F5F5F"/>
                <w:sz w:val="18"/>
              </w:rPr>
              <w:t>the</w:t>
            </w:r>
            <w:r>
              <w:rPr>
                <w:color w:val="5F5F5F"/>
                <w:spacing w:val="-1"/>
                <w:sz w:val="18"/>
              </w:rPr>
              <w:t xml:space="preserve"> </w:t>
            </w:r>
            <w:r>
              <w:rPr>
                <w:color w:val="5F5F5F"/>
                <w:sz w:val="18"/>
              </w:rPr>
              <w:t>potential to disrupt</w:t>
            </w:r>
            <w:r>
              <w:rPr>
                <w:color w:val="5F5F5F"/>
                <w:spacing w:val="-5"/>
                <w:sz w:val="18"/>
              </w:rPr>
              <w:t xml:space="preserve"> </w:t>
            </w:r>
            <w:r>
              <w:rPr>
                <w:color w:val="5F5F5F"/>
                <w:sz w:val="18"/>
              </w:rPr>
              <w:t>the</w:t>
            </w:r>
            <w:r>
              <w:rPr>
                <w:color w:val="5F5F5F"/>
                <w:spacing w:val="-3"/>
                <w:sz w:val="18"/>
              </w:rPr>
              <w:t xml:space="preserve"> </w:t>
            </w:r>
            <w:r>
              <w:rPr>
                <w:color w:val="5F5F5F"/>
                <w:sz w:val="18"/>
              </w:rPr>
              <w:t>breeding cycle of</w:t>
            </w:r>
            <w:r>
              <w:rPr>
                <w:color w:val="5F5F5F"/>
                <w:spacing w:val="-1"/>
                <w:sz w:val="18"/>
              </w:rPr>
              <w:t xml:space="preserve"> </w:t>
            </w:r>
            <w:r>
              <w:rPr>
                <w:color w:val="5F5F5F"/>
                <w:sz w:val="18"/>
              </w:rPr>
              <w:t>a</w:t>
            </w:r>
            <w:r>
              <w:rPr>
                <w:color w:val="5F5F5F"/>
                <w:spacing w:val="-3"/>
                <w:sz w:val="18"/>
              </w:rPr>
              <w:t xml:space="preserve"> </w:t>
            </w:r>
            <w:r>
              <w:rPr>
                <w:color w:val="5F5F5F"/>
                <w:sz w:val="18"/>
              </w:rPr>
              <w:t>population</w:t>
            </w:r>
            <w:r>
              <w:rPr>
                <w:color w:val="5F5F5F"/>
                <w:spacing w:val="-3"/>
                <w:sz w:val="18"/>
              </w:rPr>
              <w:t xml:space="preserve"> </w:t>
            </w:r>
            <w:r>
              <w:rPr>
                <w:color w:val="5F5F5F"/>
                <w:sz w:val="18"/>
              </w:rPr>
              <w:t>of crested</w:t>
            </w:r>
            <w:r>
              <w:rPr>
                <w:color w:val="5F5F5F"/>
                <w:spacing w:val="-3"/>
                <w:sz w:val="18"/>
              </w:rPr>
              <w:t xml:space="preserve"> </w:t>
            </w:r>
            <w:r>
              <w:rPr>
                <w:color w:val="5F5F5F"/>
                <w:sz w:val="18"/>
              </w:rPr>
              <w:t>tern, if they were</w:t>
            </w:r>
            <w:r>
              <w:rPr>
                <w:color w:val="5F5F5F"/>
                <w:spacing w:val="-3"/>
                <w:sz w:val="18"/>
              </w:rPr>
              <w:t xml:space="preserve"> </w:t>
            </w:r>
            <w:r>
              <w:rPr>
                <w:color w:val="5F5F5F"/>
                <w:sz w:val="18"/>
              </w:rPr>
              <w:t xml:space="preserve">to </w:t>
            </w:r>
            <w:proofErr w:type="spellStart"/>
            <w:r>
              <w:rPr>
                <w:color w:val="5F5F5F"/>
                <w:sz w:val="18"/>
              </w:rPr>
              <w:t>utilise</w:t>
            </w:r>
            <w:proofErr w:type="spellEnd"/>
            <w:r>
              <w:rPr>
                <w:color w:val="5F5F5F"/>
                <w:spacing w:val="-1"/>
                <w:sz w:val="18"/>
              </w:rPr>
              <w:t xml:space="preserve"> </w:t>
            </w:r>
            <w:r>
              <w:rPr>
                <w:color w:val="5F5F5F"/>
                <w:sz w:val="18"/>
              </w:rPr>
              <w:t>the</w:t>
            </w:r>
            <w:r>
              <w:rPr>
                <w:color w:val="5F5F5F"/>
                <w:spacing w:val="-1"/>
                <w:sz w:val="18"/>
              </w:rPr>
              <w:t xml:space="preserve"> </w:t>
            </w:r>
            <w:r>
              <w:rPr>
                <w:color w:val="5F5F5F"/>
                <w:sz w:val="18"/>
              </w:rPr>
              <w:t>survey</w:t>
            </w:r>
            <w:r>
              <w:rPr>
                <w:color w:val="5F5F5F"/>
                <w:spacing w:val="-1"/>
                <w:sz w:val="18"/>
              </w:rPr>
              <w:t xml:space="preserve"> </w:t>
            </w:r>
            <w:r>
              <w:rPr>
                <w:color w:val="5F5F5F"/>
                <w:sz w:val="18"/>
              </w:rPr>
              <w:t>area.</w:t>
            </w:r>
            <w:r>
              <w:rPr>
                <w:color w:val="5F5F5F"/>
                <w:spacing w:val="-3"/>
                <w:sz w:val="18"/>
              </w:rPr>
              <w:t xml:space="preserve"> </w:t>
            </w:r>
            <w:proofErr w:type="gramStart"/>
            <w:r>
              <w:rPr>
                <w:color w:val="5F5F5F"/>
                <w:sz w:val="18"/>
              </w:rPr>
              <w:t>In</w:t>
            </w:r>
            <w:r>
              <w:rPr>
                <w:color w:val="5F5F5F"/>
                <w:spacing w:val="-6"/>
                <w:sz w:val="18"/>
              </w:rPr>
              <w:t xml:space="preserve"> </w:t>
            </w:r>
            <w:r>
              <w:rPr>
                <w:color w:val="5F5F5F"/>
                <w:sz w:val="18"/>
              </w:rPr>
              <w:t>particular,</w:t>
            </w:r>
            <w:r>
              <w:rPr>
                <w:color w:val="5F5F5F"/>
                <w:spacing w:val="-3"/>
                <w:sz w:val="18"/>
              </w:rPr>
              <w:t xml:space="preserve"> </w:t>
            </w:r>
            <w:r>
              <w:rPr>
                <w:color w:val="5F5F5F"/>
                <w:sz w:val="18"/>
              </w:rPr>
              <w:t>noise</w:t>
            </w:r>
            <w:proofErr w:type="gramEnd"/>
            <w:r>
              <w:rPr>
                <w:color w:val="5F5F5F"/>
                <w:spacing w:val="-6"/>
                <w:sz w:val="18"/>
              </w:rPr>
              <w:t xml:space="preserve"> </w:t>
            </w:r>
            <w:r>
              <w:rPr>
                <w:color w:val="5F5F5F"/>
                <w:sz w:val="18"/>
              </w:rPr>
              <w:t>associated</w:t>
            </w:r>
            <w:r>
              <w:rPr>
                <w:color w:val="5F5F5F"/>
                <w:spacing w:val="-6"/>
                <w:sz w:val="18"/>
              </w:rPr>
              <w:t xml:space="preserve"> </w:t>
            </w:r>
            <w:r>
              <w:rPr>
                <w:color w:val="5F5F5F"/>
                <w:sz w:val="18"/>
              </w:rPr>
              <w:t>with</w:t>
            </w:r>
            <w:r>
              <w:rPr>
                <w:color w:val="5F5F5F"/>
                <w:spacing w:val="-10"/>
                <w:sz w:val="18"/>
              </w:rPr>
              <w:t xml:space="preserve"> </w:t>
            </w:r>
            <w:r>
              <w:rPr>
                <w:color w:val="5F5F5F"/>
                <w:sz w:val="18"/>
              </w:rPr>
              <w:t>the</w:t>
            </w:r>
            <w:r>
              <w:rPr>
                <w:color w:val="5F5F5F"/>
                <w:spacing w:val="-6"/>
                <w:sz w:val="18"/>
              </w:rPr>
              <w:t xml:space="preserve"> </w:t>
            </w:r>
            <w:r>
              <w:rPr>
                <w:color w:val="5F5F5F"/>
                <w:sz w:val="18"/>
              </w:rPr>
              <w:t>drilling</w:t>
            </w:r>
            <w:r>
              <w:rPr>
                <w:color w:val="5F5F5F"/>
                <w:spacing w:val="-1"/>
                <w:sz w:val="18"/>
              </w:rPr>
              <w:t xml:space="preserve"> </w:t>
            </w:r>
            <w:r>
              <w:rPr>
                <w:color w:val="5F5F5F"/>
                <w:sz w:val="18"/>
              </w:rPr>
              <w:t>for the Victorian shore crossing at Waratah Bay, which will involve HDD works, will occur 24 hours per day, 7 days per week, for a period of approximately 12 months to ensure the stability of the bore hole.</w:t>
            </w:r>
          </w:p>
          <w:p w14:paraId="046328E7" w14:textId="77777777" w:rsidR="00D05A7A" w:rsidRDefault="00B8135C">
            <w:pPr>
              <w:pStyle w:val="TableParagraph"/>
              <w:spacing w:before="1"/>
              <w:ind w:left="115" w:right="139"/>
              <w:rPr>
                <w:sz w:val="18"/>
              </w:rPr>
            </w:pPr>
            <w:r>
              <w:rPr>
                <w:color w:val="5F5F5F"/>
                <w:sz w:val="18"/>
              </w:rPr>
              <w:t>Indirect impacts will be managed through the implementation of measures</w:t>
            </w:r>
            <w:r>
              <w:rPr>
                <w:color w:val="5F5F5F"/>
                <w:spacing w:val="-9"/>
                <w:sz w:val="18"/>
              </w:rPr>
              <w:t xml:space="preserve"> </w:t>
            </w:r>
            <w:r>
              <w:rPr>
                <w:color w:val="5F5F5F"/>
                <w:sz w:val="18"/>
              </w:rPr>
              <w:t>to</w:t>
            </w:r>
            <w:r>
              <w:rPr>
                <w:color w:val="5F5F5F"/>
                <w:spacing w:val="-5"/>
                <w:sz w:val="18"/>
              </w:rPr>
              <w:t xml:space="preserve"> </w:t>
            </w:r>
            <w:r>
              <w:rPr>
                <w:color w:val="5F5F5F"/>
                <w:sz w:val="18"/>
              </w:rPr>
              <w:t>comply with</w:t>
            </w:r>
            <w:r>
              <w:rPr>
                <w:color w:val="5F5F5F"/>
                <w:spacing w:val="-5"/>
                <w:sz w:val="18"/>
              </w:rPr>
              <w:t xml:space="preserve"> </w:t>
            </w:r>
            <w:r>
              <w:rPr>
                <w:color w:val="5F5F5F"/>
                <w:sz w:val="18"/>
              </w:rPr>
              <w:t>EPRs. Therefore,</w:t>
            </w:r>
            <w:r>
              <w:rPr>
                <w:color w:val="5F5F5F"/>
                <w:spacing w:val="-8"/>
                <w:sz w:val="18"/>
              </w:rPr>
              <w:t xml:space="preserve"> </w:t>
            </w:r>
            <w:r>
              <w:rPr>
                <w:color w:val="5F5F5F"/>
                <w:sz w:val="18"/>
              </w:rPr>
              <w:t>the</w:t>
            </w:r>
            <w:r>
              <w:rPr>
                <w:color w:val="5F5F5F"/>
                <w:spacing w:val="-5"/>
                <w:sz w:val="18"/>
              </w:rPr>
              <w:t xml:space="preserve"> </w:t>
            </w:r>
            <w:r>
              <w:rPr>
                <w:color w:val="5F5F5F"/>
                <w:sz w:val="18"/>
              </w:rPr>
              <w:t>project is</w:t>
            </w:r>
            <w:r>
              <w:rPr>
                <w:color w:val="5F5F5F"/>
                <w:spacing w:val="-5"/>
                <w:sz w:val="18"/>
              </w:rPr>
              <w:t xml:space="preserve"> </w:t>
            </w:r>
            <w:r>
              <w:rPr>
                <w:color w:val="5F5F5F"/>
                <w:sz w:val="18"/>
              </w:rPr>
              <w:t>considered unlikely</w:t>
            </w:r>
            <w:r>
              <w:rPr>
                <w:color w:val="5F5F5F"/>
                <w:spacing w:val="-1"/>
                <w:sz w:val="18"/>
              </w:rPr>
              <w:t xml:space="preserve"> </w:t>
            </w:r>
            <w:r>
              <w:rPr>
                <w:color w:val="5F5F5F"/>
                <w:sz w:val="18"/>
              </w:rPr>
              <w:t>to</w:t>
            </w:r>
            <w:r>
              <w:rPr>
                <w:color w:val="5F5F5F"/>
                <w:spacing w:val="-6"/>
                <w:sz w:val="18"/>
              </w:rPr>
              <w:t xml:space="preserve"> </w:t>
            </w:r>
            <w:r>
              <w:rPr>
                <w:color w:val="5F5F5F"/>
                <w:sz w:val="18"/>
              </w:rPr>
              <w:t>seriously</w:t>
            </w:r>
            <w:r>
              <w:rPr>
                <w:color w:val="5F5F5F"/>
                <w:spacing w:val="-6"/>
                <w:sz w:val="18"/>
              </w:rPr>
              <w:t xml:space="preserve"> </w:t>
            </w:r>
            <w:r>
              <w:rPr>
                <w:color w:val="5F5F5F"/>
                <w:sz w:val="18"/>
              </w:rPr>
              <w:t>disrupt</w:t>
            </w:r>
            <w:r>
              <w:rPr>
                <w:color w:val="5F5F5F"/>
                <w:spacing w:val="-3"/>
                <w:sz w:val="18"/>
              </w:rPr>
              <w:t xml:space="preserve"> </w:t>
            </w:r>
            <w:r>
              <w:rPr>
                <w:color w:val="5F5F5F"/>
                <w:sz w:val="18"/>
              </w:rPr>
              <w:t>the</w:t>
            </w:r>
            <w:r>
              <w:rPr>
                <w:color w:val="5F5F5F"/>
                <w:spacing w:val="-6"/>
                <w:sz w:val="18"/>
              </w:rPr>
              <w:t xml:space="preserve"> </w:t>
            </w:r>
            <w:r>
              <w:rPr>
                <w:color w:val="5F5F5F"/>
                <w:sz w:val="18"/>
              </w:rPr>
              <w:t>lifecycle</w:t>
            </w:r>
            <w:r>
              <w:rPr>
                <w:color w:val="5F5F5F"/>
                <w:spacing w:val="-1"/>
                <w:sz w:val="18"/>
              </w:rPr>
              <w:t xml:space="preserve"> </w:t>
            </w:r>
            <w:r>
              <w:rPr>
                <w:color w:val="5F5F5F"/>
                <w:sz w:val="18"/>
              </w:rPr>
              <w:t>of</w:t>
            </w:r>
            <w:r>
              <w:rPr>
                <w:color w:val="5F5F5F"/>
                <w:spacing w:val="-3"/>
                <w:sz w:val="18"/>
              </w:rPr>
              <w:t xml:space="preserve"> </w:t>
            </w:r>
            <w:r>
              <w:rPr>
                <w:color w:val="5F5F5F"/>
                <w:sz w:val="18"/>
              </w:rPr>
              <w:t>an</w:t>
            </w:r>
            <w:r>
              <w:rPr>
                <w:color w:val="5F5F5F"/>
                <w:spacing w:val="-6"/>
                <w:sz w:val="18"/>
              </w:rPr>
              <w:t xml:space="preserve"> </w:t>
            </w:r>
            <w:r>
              <w:rPr>
                <w:color w:val="5F5F5F"/>
                <w:sz w:val="18"/>
              </w:rPr>
              <w:t>ecologically</w:t>
            </w:r>
            <w:r>
              <w:rPr>
                <w:color w:val="5F5F5F"/>
                <w:spacing w:val="-1"/>
                <w:sz w:val="18"/>
              </w:rPr>
              <w:t xml:space="preserve"> </w:t>
            </w:r>
            <w:r>
              <w:rPr>
                <w:color w:val="5F5F5F"/>
                <w:sz w:val="18"/>
              </w:rPr>
              <w:t>significant proportion of the population of these migratory species.</w:t>
            </w:r>
          </w:p>
        </w:tc>
      </w:tr>
      <w:tr w:rsidR="00D05A7A" w14:paraId="54E29E0A" w14:textId="77777777">
        <w:trPr>
          <w:trHeight w:val="729"/>
        </w:trPr>
        <w:tc>
          <w:tcPr>
            <w:tcW w:w="3662" w:type="dxa"/>
          </w:tcPr>
          <w:p w14:paraId="7E92766C" w14:textId="77777777" w:rsidR="00D05A7A" w:rsidRDefault="00B8135C">
            <w:pPr>
              <w:pStyle w:val="TableParagraph"/>
              <w:spacing w:before="109"/>
              <w:rPr>
                <w:b/>
                <w:sz w:val="18"/>
              </w:rPr>
            </w:pPr>
            <w:r>
              <w:rPr>
                <w:b/>
                <w:color w:val="5F5F5F"/>
                <w:spacing w:val="-2"/>
                <w:sz w:val="18"/>
              </w:rPr>
              <w:t>Conclusion</w:t>
            </w:r>
          </w:p>
        </w:tc>
        <w:tc>
          <w:tcPr>
            <w:tcW w:w="5976" w:type="dxa"/>
          </w:tcPr>
          <w:p w14:paraId="53D6074B" w14:textId="77777777" w:rsidR="00D05A7A" w:rsidRDefault="00B8135C">
            <w:pPr>
              <w:pStyle w:val="TableParagraph"/>
              <w:spacing w:before="92" w:line="206" w:lineRule="exact"/>
              <w:ind w:left="115" w:right="139"/>
              <w:rPr>
                <w:sz w:val="18"/>
              </w:rPr>
            </w:pPr>
            <w:r>
              <w:rPr>
                <w:color w:val="5F5F5F"/>
                <w:sz w:val="18"/>
              </w:rPr>
              <w:t>The project is unlikely to have a significant impact on migratory shorebirds</w:t>
            </w:r>
            <w:r>
              <w:rPr>
                <w:color w:val="5F5F5F"/>
                <w:spacing w:val="-7"/>
                <w:sz w:val="18"/>
              </w:rPr>
              <w:t xml:space="preserve"> </w:t>
            </w:r>
            <w:r>
              <w:rPr>
                <w:color w:val="5F5F5F"/>
                <w:sz w:val="18"/>
              </w:rPr>
              <w:t>including</w:t>
            </w:r>
            <w:r>
              <w:rPr>
                <w:color w:val="5F5F5F"/>
                <w:spacing w:val="-7"/>
                <w:sz w:val="18"/>
              </w:rPr>
              <w:t xml:space="preserve"> </w:t>
            </w:r>
            <w:r>
              <w:rPr>
                <w:color w:val="5F5F5F"/>
                <w:sz w:val="18"/>
              </w:rPr>
              <w:t>the</w:t>
            </w:r>
            <w:r>
              <w:rPr>
                <w:color w:val="5F5F5F"/>
                <w:spacing w:val="-7"/>
                <w:sz w:val="18"/>
              </w:rPr>
              <w:t xml:space="preserve"> </w:t>
            </w:r>
            <w:r>
              <w:rPr>
                <w:color w:val="5F5F5F"/>
                <w:sz w:val="18"/>
              </w:rPr>
              <w:t>sanderling,</w:t>
            </w:r>
            <w:r>
              <w:rPr>
                <w:color w:val="5F5F5F"/>
                <w:spacing w:val="-5"/>
                <w:sz w:val="18"/>
              </w:rPr>
              <w:t xml:space="preserve"> </w:t>
            </w:r>
            <w:r>
              <w:rPr>
                <w:color w:val="5F5F5F"/>
                <w:sz w:val="18"/>
              </w:rPr>
              <w:t>red-necked</w:t>
            </w:r>
            <w:r>
              <w:rPr>
                <w:color w:val="5F5F5F"/>
                <w:spacing w:val="-7"/>
                <w:sz w:val="18"/>
              </w:rPr>
              <w:t xml:space="preserve"> </w:t>
            </w:r>
            <w:r>
              <w:rPr>
                <w:color w:val="5F5F5F"/>
                <w:sz w:val="18"/>
              </w:rPr>
              <w:t>stint,</w:t>
            </w:r>
            <w:r>
              <w:rPr>
                <w:color w:val="5F5F5F"/>
                <w:spacing w:val="-1"/>
                <w:sz w:val="18"/>
              </w:rPr>
              <w:t xml:space="preserve"> </w:t>
            </w:r>
            <w:r>
              <w:rPr>
                <w:color w:val="5F5F5F"/>
                <w:sz w:val="18"/>
              </w:rPr>
              <w:t xml:space="preserve">double-banded plover, Caspian tern, eastern </w:t>
            </w:r>
            <w:proofErr w:type="gramStart"/>
            <w:r>
              <w:rPr>
                <w:color w:val="5F5F5F"/>
                <w:sz w:val="18"/>
              </w:rPr>
              <w:t>curlew</w:t>
            </w:r>
            <w:proofErr w:type="gramEnd"/>
            <w:r>
              <w:rPr>
                <w:color w:val="5F5F5F"/>
                <w:sz w:val="18"/>
              </w:rPr>
              <w:t xml:space="preserve"> and crested tern.</w:t>
            </w:r>
          </w:p>
        </w:tc>
      </w:tr>
    </w:tbl>
    <w:p w14:paraId="14D5BEA7" w14:textId="77777777" w:rsidR="00D05A7A" w:rsidRDefault="00D05A7A">
      <w:pPr>
        <w:spacing w:line="206" w:lineRule="exact"/>
        <w:rPr>
          <w:sz w:val="18"/>
        </w:rPr>
        <w:sectPr w:rsidR="00D05A7A">
          <w:headerReference w:type="default" r:id="rId112"/>
          <w:footerReference w:type="default" r:id="rId113"/>
          <w:pgSz w:w="11910" w:h="16840"/>
          <w:pgMar w:top="1500" w:right="1020" w:bottom="820" w:left="1020" w:header="467" w:footer="636" w:gutter="0"/>
          <w:cols w:space="720"/>
        </w:sectPr>
      </w:pPr>
    </w:p>
    <w:p w14:paraId="66FFB80D" w14:textId="77777777" w:rsidR="00D05A7A" w:rsidRDefault="00D05A7A">
      <w:pPr>
        <w:pStyle w:val="BodyText"/>
        <w:spacing w:before="1"/>
        <w:rPr>
          <w:sz w:val="14"/>
        </w:rPr>
      </w:pPr>
    </w:p>
    <w:p w14:paraId="7B44AB14" w14:textId="77777777" w:rsidR="00D05A7A" w:rsidRDefault="00B8135C">
      <w:pPr>
        <w:pStyle w:val="BodyText"/>
        <w:spacing w:line="206" w:lineRule="exact"/>
        <w:ind w:left="108"/>
      </w:pPr>
      <w:r>
        <w:rPr>
          <w:noProof/>
          <w:position w:val="-3"/>
        </w:rPr>
        <w:drawing>
          <wp:inline distT="0" distB="0" distL="0" distR="0" wp14:anchorId="2D5AAF7A" wp14:editId="2FD2EECF">
            <wp:extent cx="1703825" cy="131064"/>
            <wp:effectExtent l="0" t="0" r="0" b="0"/>
            <wp:docPr id="1912" name="Image 19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2" name="Image 1912"/>
                    <pic:cNvPicPr/>
                  </pic:nvPicPr>
                  <pic:blipFill>
                    <a:blip r:embed="rId114" cstate="screen">
                      <a:extLst>
                        <a:ext uri="{28A0092B-C50C-407E-A947-70E740481C1C}">
                          <a14:useLocalDpi xmlns:a14="http://schemas.microsoft.com/office/drawing/2010/main"/>
                        </a:ext>
                      </a:extLst>
                    </a:blip>
                    <a:stretch>
                      <a:fillRect/>
                    </a:stretch>
                  </pic:blipFill>
                  <pic:spPr>
                    <a:xfrm>
                      <a:off x="0" y="0"/>
                      <a:ext cx="1703825" cy="131064"/>
                    </a:xfrm>
                    <a:prstGeom prst="rect">
                      <a:avLst/>
                    </a:prstGeom>
                  </pic:spPr>
                </pic:pic>
              </a:graphicData>
            </a:graphic>
          </wp:inline>
        </w:drawing>
      </w:r>
    </w:p>
    <w:p w14:paraId="14640EBC" w14:textId="77777777" w:rsidR="00D05A7A" w:rsidRDefault="00B8135C">
      <w:pPr>
        <w:pStyle w:val="BodyText"/>
        <w:spacing w:before="153" w:line="360" w:lineRule="auto"/>
        <w:ind w:left="112" w:right="93"/>
      </w:pPr>
      <w:r>
        <w:rPr>
          <w:color w:val="585858"/>
        </w:rPr>
        <w:t>Cattle</w:t>
      </w:r>
      <w:r>
        <w:rPr>
          <w:color w:val="585858"/>
          <w:spacing w:val="-3"/>
        </w:rPr>
        <w:t xml:space="preserve"> </w:t>
      </w:r>
      <w:r>
        <w:rPr>
          <w:color w:val="585858"/>
        </w:rPr>
        <w:t>egret is</w:t>
      </w:r>
      <w:r>
        <w:rPr>
          <w:color w:val="585858"/>
          <w:spacing w:val="-6"/>
        </w:rPr>
        <w:t xml:space="preserve"> </w:t>
      </w:r>
      <w:r>
        <w:rPr>
          <w:color w:val="585858"/>
        </w:rPr>
        <w:t>marine</w:t>
      </w:r>
      <w:r>
        <w:rPr>
          <w:color w:val="585858"/>
          <w:spacing w:val="-3"/>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EPBC</w:t>
      </w:r>
      <w:r>
        <w:rPr>
          <w:color w:val="585858"/>
          <w:spacing w:val="-3"/>
        </w:rPr>
        <w:t xml:space="preserve"> </w:t>
      </w:r>
      <w:r>
        <w:rPr>
          <w:color w:val="585858"/>
        </w:rPr>
        <w:t>Act and</w:t>
      </w:r>
      <w:r>
        <w:rPr>
          <w:color w:val="585858"/>
          <w:spacing w:val="-3"/>
        </w:rPr>
        <w:t xml:space="preserve"> </w:t>
      </w:r>
      <w:r>
        <w:rPr>
          <w:color w:val="585858"/>
        </w:rPr>
        <w:t>has</w:t>
      </w:r>
      <w:r>
        <w:rPr>
          <w:color w:val="585858"/>
          <w:spacing w:val="-1"/>
        </w:rPr>
        <w:t xml:space="preserve"> </w:t>
      </w:r>
      <w:r>
        <w:rPr>
          <w:color w:val="585858"/>
        </w:rPr>
        <w:t>no</w:t>
      </w:r>
      <w:r>
        <w:rPr>
          <w:color w:val="585858"/>
          <w:spacing w:val="-8"/>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 national</w:t>
      </w:r>
      <w:r>
        <w:rPr>
          <w:color w:val="585858"/>
          <w:spacing w:val="-3"/>
        </w:rPr>
        <w:t xml:space="preserve"> </w:t>
      </w:r>
      <w:r>
        <w:rPr>
          <w:color w:val="585858"/>
        </w:rPr>
        <w:t>recovery</w:t>
      </w:r>
      <w:r>
        <w:rPr>
          <w:color w:val="585858"/>
          <w:spacing w:val="-1"/>
        </w:rPr>
        <w:t xml:space="preserve"> </w:t>
      </w:r>
      <w:r>
        <w:rPr>
          <w:color w:val="585858"/>
        </w:rPr>
        <w:t>plan or adopted threat abatement plan under the Act.</w:t>
      </w:r>
    </w:p>
    <w:p w14:paraId="5D960E7F" w14:textId="77777777" w:rsidR="00D05A7A" w:rsidRDefault="00B8135C">
      <w:pPr>
        <w:pStyle w:val="BodyText"/>
        <w:spacing w:before="122" w:line="360" w:lineRule="auto"/>
        <w:ind w:left="112" w:right="101"/>
      </w:pPr>
      <w:r>
        <w:rPr>
          <w:color w:val="585858"/>
        </w:rPr>
        <w:t>Latham’s</w:t>
      </w:r>
      <w:r>
        <w:rPr>
          <w:color w:val="585858"/>
          <w:spacing w:val="-1"/>
        </w:rPr>
        <w:t xml:space="preserve"> </w:t>
      </w:r>
      <w:r>
        <w:rPr>
          <w:color w:val="585858"/>
        </w:rPr>
        <w:t>snipe</w:t>
      </w:r>
      <w:r>
        <w:rPr>
          <w:color w:val="585858"/>
          <w:spacing w:val="-2"/>
        </w:rPr>
        <w:t xml:space="preserve"> </w:t>
      </w:r>
      <w:r>
        <w:rPr>
          <w:color w:val="585858"/>
        </w:rPr>
        <w:t>is</w:t>
      </w:r>
      <w:r>
        <w:rPr>
          <w:color w:val="585858"/>
          <w:spacing w:val="-1"/>
        </w:rPr>
        <w:t xml:space="preserve"> </w:t>
      </w:r>
      <w:r>
        <w:rPr>
          <w:color w:val="585858"/>
        </w:rPr>
        <w:t>marine</w:t>
      </w:r>
      <w:r>
        <w:rPr>
          <w:color w:val="585858"/>
          <w:spacing w:val="-2"/>
        </w:rPr>
        <w:t xml:space="preserve"> </w:t>
      </w:r>
      <w:r>
        <w:rPr>
          <w:color w:val="585858"/>
        </w:rPr>
        <w:t>and</w:t>
      </w:r>
      <w:r>
        <w:rPr>
          <w:color w:val="585858"/>
          <w:spacing w:val="-2"/>
        </w:rPr>
        <w:t xml:space="preserve"> </w:t>
      </w:r>
      <w:r>
        <w:rPr>
          <w:color w:val="585858"/>
        </w:rPr>
        <w:t>migratory</w:t>
      </w:r>
      <w:r>
        <w:rPr>
          <w:color w:val="585858"/>
          <w:spacing w:val="-1"/>
        </w:rPr>
        <w:t xml:space="preserve"> </w:t>
      </w:r>
      <w:r>
        <w:rPr>
          <w:color w:val="585858"/>
        </w:rPr>
        <w:t>under</w:t>
      </w:r>
      <w:r>
        <w:rPr>
          <w:color w:val="585858"/>
          <w:spacing w:val="-5"/>
        </w:rPr>
        <w:t xml:space="preserve"> </w:t>
      </w:r>
      <w:r>
        <w:rPr>
          <w:color w:val="585858"/>
        </w:rPr>
        <w:t>the</w:t>
      </w:r>
      <w:r>
        <w:rPr>
          <w:color w:val="585858"/>
          <w:spacing w:val="-2"/>
        </w:rPr>
        <w:t xml:space="preserve"> </w:t>
      </w:r>
      <w:r>
        <w:rPr>
          <w:color w:val="585858"/>
        </w:rPr>
        <w:t>EPBC</w:t>
      </w:r>
      <w:r>
        <w:rPr>
          <w:color w:val="585858"/>
          <w:spacing w:val="-2"/>
        </w:rPr>
        <w:t xml:space="preserve"> </w:t>
      </w:r>
      <w:r>
        <w:rPr>
          <w:color w:val="585858"/>
        </w:rPr>
        <w:t>Act</w:t>
      </w:r>
      <w:r>
        <w:rPr>
          <w:color w:val="585858"/>
          <w:spacing w:val="-4"/>
        </w:rPr>
        <w:t xml:space="preserve"> </w:t>
      </w:r>
      <w:r>
        <w:rPr>
          <w:color w:val="585858"/>
        </w:rPr>
        <w:t>and</w:t>
      </w:r>
      <w:r>
        <w:rPr>
          <w:color w:val="585858"/>
          <w:spacing w:val="-2"/>
        </w:rPr>
        <w:t xml:space="preserve"> </w:t>
      </w:r>
      <w:r>
        <w:rPr>
          <w:color w:val="585858"/>
        </w:rPr>
        <w:t>has</w:t>
      </w:r>
      <w:r>
        <w:rPr>
          <w:color w:val="585858"/>
          <w:spacing w:val="-1"/>
        </w:rPr>
        <w:t xml:space="preserve"> </w:t>
      </w:r>
      <w:r>
        <w:rPr>
          <w:color w:val="585858"/>
        </w:rPr>
        <w:t>no</w:t>
      </w:r>
      <w:r>
        <w:rPr>
          <w:color w:val="585858"/>
          <w:spacing w:val="-2"/>
        </w:rPr>
        <w:t xml:space="preserve"> </w:t>
      </w:r>
      <w:r>
        <w:rPr>
          <w:color w:val="585858"/>
        </w:rPr>
        <w:t>approved</w:t>
      </w:r>
      <w:r>
        <w:rPr>
          <w:color w:val="585858"/>
          <w:spacing w:val="-2"/>
        </w:rPr>
        <w:t xml:space="preserve"> </w:t>
      </w:r>
      <w:r>
        <w:rPr>
          <w:color w:val="585858"/>
        </w:rPr>
        <w:t>conservation</w:t>
      </w:r>
      <w:r>
        <w:rPr>
          <w:color w:val="585858"/>
          <w:spacing w:val="-2"/>
        </w:rPr>
        <w:t xml:space="preserve"> </w:t>
      </w:r>
      <w:r>
        <w:rPr>
          <w:color w:val="585858"/>
        </w:rPr>
        <w:t>advice</w:t>
      </w:r>
      <w:r>
        <w:rPr>
          <w:color w:val="585858"/>
          <w:spacing w:val="-2"/>
        </w:rPr>
        <w:t xml:space="preserve"> </w:t>
      </w:r>
      <w:r>
        <w:rPr>
          <w:color w:val="585858"/>
        </w:rPr>
        <w:t>or national recovery plan under the Act. The threat abatement plan for predation by the European red fox (DEWHA 2008a) is relevant to Latham’s snipe.</w:t>
      </w:r>
    </w:p>
    <w:p w14:paraId="60B713EC" w14:textId="77777777" w:rsidR="00D05A7A" w:rsidRDefault="00B8135C">
      <w:pPr>
        <w:pStyle w:val="BodyText"/>
        <w:spacing w:before="121" w:line="355" w:lineRule="auto"/>
        <w:ind w:left="112" w:right="93"/>
      </w:pPr>
      <w:r>
        <w:rPr>
          <w:color w:val="585858"/>
        </w:rPr>
        <w:t>Australasian</w:t>
      </w:r>
      <w:r>
        <w:rPr>
          <w:color w:val="585858"/>
          <w:spacing w:val="-2"/>
        </w:rPr>
        <w:t xml:space="preserve"> </w:t>
      </w:r>
      <w:r>
        <w:rPr>
          <w:color w:val="585858"/>
        </w:rPr>
        <w:t>bittern</w:t>
      </w:r>
      <w:r>
        <w:rPr>
          <w:color w:val="585858"/>
          <w:spacing w:val="-2"/>
        </w:rPr>
        <w:t xml:space="preserve"> </w:t>
      </w:r>
      <w:r>
        <w:rPr>
          <w:color w:val="585858"/>
        </w:rPr>
        <w:t>is</w:t>
      </w:r>
      <w:r>
        <w:rPr>
          <w:color w:val="585858"/>
          <w:spacing w:val="-1"/>
        </w:rPr>
        <w:t xml:space="preserve"> </w:t>
      </w:r>
      <w:r>
        <w:rPr>
          <w:color w:val="585858"/>
        </w:rPr>
        <w:t>endangered</w:t>
      </w:r>
      <w:r>
        <w:rPr>
          <w:color w:val="585858"/>
          <w:spacing w:val="-2"/>
        </w:rPr>
        <w:t xml:space="preserve"> </w:t>
      </w:r>
      <w:r>
        <w:rPr>
          <w:color w:val="585858"/>
        </w:rPr>
        <w:t>under</w:t>
      </w:r>
      <w:r>
        <w:rPr>
          <w:color w:val="585858"/>
          <w:spacing w:val="-1"/>
        </w:rPr>
        <w:t xml:space="preserve"> </w:t>
      </w:r>
      <w:r>
        <w:rPr>
          <w:color w:val="585858"/>
        </w:rPr>
        <w:t>the</w:t>
      </w:r>
      <w:r>
        <w:rPr>
          <w:color w:val="585858"/>
          <w:spacing w:val="-2"/>
        </w:rPr>
        <w:t xml:space="preserve"> </w:t>
      </w:r>
      <w:r>
        <w:rPr>
          <w:color w:val="585858"/>
        </w:rPr>
        <w:t>EPBC</w:t>
      </w:r>
      <w:r>
        <w:rPr>
          <w:color w:val="585858"/>
          <w:spacing w:val="-7"/>
        </w:rPr>
        <w:t xml:space="preserve"> </w:t>
      </w:r>
      <w:r>
        <w:rPr>
          <w:color w:val="585858"/>
        </w:rPr>
        <w:t>Act</w:t>
      </w:r>
      <w:r>
        <w:rPr>
          <w:color w:val="585858"/>
          <w:spacing w:val="-4"/>
        </w:rPr>
        <w:t xml:space="preserve"> </w:t>
      </w:r>
      <w:r>
        <w:rPr>
          <w:color w:val="585858"/>
        </w:rPr>
        <w:t>and</w:t>
      </w:r>
      <w:r>
        <w:rPr>
          <w:color w:val="585858"/>
          <w:spacing w:val="-2"/>
        </w:rPr>
        <w:t xml:space="preserve"> </w:t>
      </w:r>
      <w:r>
        <w:rPr>
          <w:color w:val="585858"/>
        </w:rPr>
        <w:t>has</w:t>
      </w:r>
      <w:r>
        <w:rPr>
          <w:color w:val="585858"/>
          <w:spacing w:val="-1"/>
        </w:rPr>
        <w:t xml:space="preserve"> </w:t>
      </w:r>
      <w:r>
        <w:rPr>
          <w:color w:val="585858"/>
        </w:rPr>
        <w:t>approved</w:t>
      </w:r>
      <w:r>
        <w:rPr>
          <w:color w:val="585858"/>
          <w:spacing w:val="-2"/>
        </w:rPr>
        <w:t xml:space="preserve"> </w:t>
      </w:r>
      <w:r>
        <w:rPr>
          <w:color w:val="585858"/>
        </w:rPr>
        <w:t>conservation</w:t>
      </w:r>
      <w:r>
        <w:rPr>
          <w:color w:val="585858"/>
          <w:spacing w:val="-2"/>
        </w:rPr>
        <w:t xml:space="preserve"> </w:t>
      </w:r>
      <w:r>
        <w:rPr>
          <w:color w:val="585858"/>
        </w:rPr>
        <w:t>advice</w:t>
      </w:r>
      <w:r>
        <w:rPr>
          <w:color w:val="585858"/>
          <w:spacing w:val="-7"/>
        </w:rPr>
        <w:t xml:space="preserve"> </w:t>
      </w:r>
      <w:r>
        <w:rPr>
          <w:color w:val="585858"/>
        </w:rPr>
        <w:t>(TSSC</w:t>
      </w:r>
      <w:r>
        <w:rPr>
          <w:color w:val="585858"/>
          <w:spacing w:val="-2"/>
        </w:rPr>
        <w:t xml:space="preserve"> </w:t>
      </w:r>
      <w:r>
        <w:rPr>
          <w:color w:val="585858"/>
        </w:rPr>
        <w:t>2019), a national recovery plan (DCCEEW 2022a) and two adopted threat abatement plans under the EPBC</w:t>
      </w:r>
      <w:r>
        <w:rPr>
          <w:color w:val="585858"/>
          <w:spacing w:val="-1"/>
        </w:rPr>
        <w:t xml:space="preserve"> </w:t>
      </w:r>
      <w:r>
        <w:rPr>
          <w:color w:val="585858"/>
        </w:rPr>
        <w:t>Act.</w:t>
      </w:r>
    </w:p>
    <w:p w14:paraId="6A843340" w14:textId="77777777" w:rsidR="00D05A7A" w:rsidRDefault="00B8135C">
      <w:pPr>
        <w:pStyle w:val="BodyText"/>
        <w:spacing w:before="6"/>
        <w:ind w:left="112"/>
      </w:pPr>
      <w:r>
        <w:rPr>
          <w:color w:val="585858"/>
        </w:rPr>
        <w:t>The</w:t>
      </w:r>
      <w:r>
        <w:rPr>
          <w:color w:val="585858"/>
          <w:spacing w:val="-7"/>
        </w:rPr>
        <w:t xml:space="preserve"> </w:t>
      </w:r>
      <w:r>
        <w:rPr>
          <w:color w:val="585858"/>
        </w:rPr>
        <w:t>approved</w:t>
      </w:r>
      <w:r>
        <w:rPr>
          <w:color w:val="585858"/>
          <w:spacing w:val="-7"/>
        </w:rPr>
        <w:t xml:space="preserve"> </w:t>
      </w:r>
      <w:r>
        <w:rPr>
          <w:color w:val="585858"/>
        </w:rPr>
        <w:t>conservation</w:t>
      </w:r>
      <w:r>
        <w:rPr>
          <w:color w:val="585858"/>
          <w:spacing w:val="-7"/>
        </w:rPr>
        <w:t xml:space="preserve"> </w:t>
      </w:r>
      <w:r>
        <w:rPr>
          <w:color w:val="585858"/>
        </w:rPr>
        <w:t>advice</w:t>
      </w:r>
      <w:r>
        <w:rPr>
          <w:color w:val="585858"/>
          <w:spacing w:val="-6"/>
        </w:rPr>
        <w:t xml:space="preserve"> </w:t>
      </w:r>
      <w:r>
        <w:rPr>
          <w:color w:val="585858"/>
        </w:rPr>
        <w:t>(TSSC</w:t>
      </w:r>
      <w:r>
        <w:rPr>
          <w:color w:val="585858"/>
          <w:spacing w:val="-9"/>
        </w:rPr>
        <w:t xml:space="preserve"> </w:t>
      </w:r>
      <w:r>
        <w:rPr>
          <w:color w:val="585858"/>
        </w:rPr>
        <w:t>2019)</w:t>
      </w:r>
      <w:r>
        <w:rPr>
          <w:color w:val="585858"/>
          <w:spacing w:val="-5"/>
        </w:rPr>
        <w:t xml:space="preserve"> </w:t>
      </w:r>
      <w:r>
        <w:rPr>
          <w:color w:val="585858"/>
        </w:rPr>
        <w:t>identifies</w:t>
      </w:r>
      <w:r>
        <w:rPr>
          <w:color w:val="585858"/>
          <w:spacing w:val="-5"/>
        </w:rPr>
        <w:t xml:space="preserve"> </w:t>
      </w:r>
      <w:r>
        <w:rPr>
          <w:color w:val="585858"/>
        </w:rPr>
        <w:t>the</w:t>
      </w:r>
      <w:r>
        <w:rPr>
          <w:color w:val="585858"/>
          <w:spacing w:val="-6"/>
        </w:rPr>
        <w:t xml:space="preserve"> </w:t>
      </w:r>
      <w:r>
        <w:rPr>
          <w:color w:val="585858"/>
        </w:rPr>
        <w:t>species’</w:t>
      </w:r>
      <w:r>
        <w:rPr>
          <w:color w:val="585858"/>
          <w:spacing w:val="-7"/>
        </w:rPr>
        <w:t xml:space="preserve"> </w:t>
      </w:r>
      <w:r>
        <w:rPr>
          <w:color w:val="585858"/>
        </w:rPr>
        <w:t>key</w:t>
      </w:r>
      <w:r>
        <w:rPr>
          <w:color w:val="585858"/>
          <w:spacing w:val="-10"/>
        </w:rPr>
        <w:t xml:space="preserve"> </w:t>
      </w:r>
      <w:r>
        <w:rPr>
          <w:color w:val="585858"/>
        </w:rPr>
        <w:t>threats</w:t>
      </w:r>
      <w:r>
        <w:rPr>
          <w:color w:val="585858"/>
          <w:spacing w:val="-4"/>
        </w:rPr>
        <w:t xml:space="preserve"> </w:t>
      </w:r>
      <w:r>
        <w:rPr>
          <w:color w:val="585858"/>
          <w:spacing w:val="-2"/>
        </w:rPr>
        <w:t>including:</w:t>
      </w:r>
    </w:p>
    <w:p w14:paraId="6CAF1B61" w14:textId="77777777" w:rsidR="00D05A7A" w:rsidRDefault="00D05A7A">
      <w:pPr>
        <w:pStyle w:val="BodyText"/>
        <w:spacing w:before="6"/>
      </w:pPr>
    </w:p>
    <w:p w14:paraId="14BA3F1E" w14:textId="77777777" w:rsidR="00D05A7A" w:rsidRDefault="00B8135C">
      <w:pPr>
        <w:pStyle w:val="BodyText"/>
        <w:tabs>
          <w:tab w:val="left" w:pos="472"/>
        </w:tabs>
        <w:ind w:left="112"/>
      </w:pPr>
      <w:r>
        <w:rPr>
          <w:noProof/>
        </w:rPr>
        <w:drawing>
          <wp:inline distT="0" distB="0" distL="0" distR="0" wp14:anchorId="3530B36E" wp14:editId="0C583AC2">
            <wp:extent cx="88264" cy="88900"/>
            <wp:effectExtent l="0" t="0" r="0" b="0"/>
            <wp:docPr id="1913" name="Image 19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3" name="Image 191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habitat</w:t>
      </w:r>
      <w:r>
        <w:rPr>
          <w:color w:val="5F5F5F"/>
          <w:spacing w:val="-5"/>
        </w:rPr>
        <w:t xml:space="preserve"> </w:t>
      </w:r>
      <w:r>
        <w:rPr>
          <w:color w:val="5F5F5F"/>
        </w:rPr>
        <w:t>loss</w:t>
      </w:r>
      <w:r>
        <w:rPr>
          <w:color w:val="5F5F5F"/>
          <w:spacing w:val="-3"/>
        </w:rPr>
        <w:t xml:space="preserve"> </w:t>
      </w:r>
      <w:r>
        <w:rPr>
          <w:color w:val="5F5F5F"/>
        </w:rPr>
        <w:t>or</w:t>
      </w:r>
      <w:r>
        <w:rPr>
          <w:color w:val="5F5F5F"/>
          <w:spacing w:val="-2"/>
        </w:rPr>
        <w:t xml:space="preserve"> degradation</w:t>
      </w:r>
    </w:p>
    <w:p w14:paraId="48142482" w14:textId="77777777" w:rsidR="00D05A7A" w:rsidRDefault="00D05A7A">
      <w:pPr>
        <w:pStyle w:val="BodyText"/>
        <w:spacing w:before="5"/>
      </w:pPr>
    </w:p>
    <w:p w14:paraId="47C97B6C" w14:textId="77777777" w:rsidR="00D05A7A" w:rsidRDefault="00B8135C">
      <w:pPr>
        <w:pStyle w:val="BodyText"/>
        <w:tabs>
          <w:tab w:val="left" w:pos="472"/>
        </w:tabs>
        <w:ind w:left="112"/>
      </w:pPr>
      <w:r>
        <w:rPr>
          <w:noProof/>
        </w:rPr>
        <w:drawing>
          <wp:inline distT="0" distB="0" distL="0" distR="0" wp14:anchorId="113FD3E5" wp14:editId="694B646B">
            <wp:extent cx="88264" cy="88264"/>
            <wp:effectExtent l="0" t="0" r="0" b="0"/>
            <wp:docPr id="1914" name="Image 19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4" name="Image 191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climate</w:t>
      </w:r>
      <w:r>
        <w:rPr>
          <w:color w:val="5F5F5F"/>
          <w:spacing w:val="-5"/>
        </w:rPr>
        <w:t xml:space="preserve"> </w:t>
      </w:r>
      <w:r>
        <w:rPr>
          <w:color w:val="5F5F5F"/>
          <w:spacing w:val="-2"/>
        </w:rPr>
        <w:t>change</w:t>
      </w:r>
    </w:p>
    <w:p w14:paraId="1790C32A" w14:textId="77777777" w:rsidR="00D05A7A" w:rsidRDefault="00D05A7A">
      <w:pPr>
        <w:pStyle w:val="BodyText"/>
        <w:spacing w:before="6"/>
      </w:pPr>
    </w:p>
    <w:p w14:paraId="279BEF70" w14:textId="77777777" w:rsidR="00D05A7A" w:rsidRDefault="00B8135C">
      <w:pPr>
        <w:pStyle w:val="BodyText"/>
        <w:tabs>
          <w:tab w:val="left" w:pos="472"/>
        </w:tabs>
        <w:ind w:left="112"/>
      </w:pPr>
      <w:r>
        <w:rPr>
          <w:noProof/>
        </w:rPr>
        <w:drawing>
          <wp:inline distT="0" distB="0" distL="0" distR="0" wp14:anchorId="0AF624F9" wp14:editId="0B44CBCE">
            <wp:extent cx="88264" cy="88264"/>
            <wp:effectExtent l="0" t="0" r="0" b="0"/>
            <wp:docPr id="1915" name="Image 19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5" name="Image 191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infrastructure</w:t>
      </w:r>
      <w:r>
        <w:rPr>
          <w:color w:val="5F5F5F"/>
          <w:spacing w:val="-7"/>
        </w:rPr>
        <w:t xml:space="preserve"> </w:t>
      </w:r>
      <w:r>
        <w:rPr>
          <w:color w:val="5F5F5F"/>
          <w:spacing w:val="-2"/>
        </w:rPr>
        <w:t>development</w:t>
      </w:r>
    </w:p>
    <w:p w14:paraId="243D529D" w14:textId="77777777" w:rsidR="00D05A7A" w:rsidRDefault="00D05A7A">
      <w:pPr>
        <w:pStyle w:val="BodyText"/>
        <w:spacing w:before="5"/>
      </w:pPr>
    </w:p>
    <w:p w14:paraId="5F9709FB" w14:textId="77777777" w:rsidR="00D05A7A" w:rsidRDefault="00B8135C">
      <w:pPr>
        <w:pStyle w:val="BodyText"/>
        <w:tabs>
          <w:tab w:val="left" w:pos="472"/>
        </w:tabs>
        <w:spacing w:before="1"/>
        <w:ind w:left="112"/>
      </w:pPr>
      <w:r>
        <w:rPr>
          <w:noProof/>
        </w:rPr>
        <w:drawing>
          <wp:inline distT="0" distB="0" distL="0" distR="0" wp14:anchorId="172E4E50" wp14:editId="1C44823B">
            <wp:extent cx="88264" cy="88264"/>
            <wp:effectExtent l="0" t="0" r="0" b="0"/>
            <wp:docPr id="1916" name="Image 19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6" name="Image 191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introduced</w:t>
      </w:r>
      <w:r>
        <w:rPr>
          <w:color w:val="5F5F5F"/>
          <w:spacing w:val="-11"/>
        </w:rPr>
        <w:t xml:space="preserve"> </w:t>
      </w:r>
      <w:r>
        <w:rPr>
          <w:color w:val="5F5F5F"/>
          <w:spacing w:val="-2"/>
        </w:rPr>
        <w:t>animals.</w:t>
      </w:r>
    </w:p>
    <w:p w14:paraId="4066BDD2" w14:textId="77777777" w:rsidR="00D05A7A" w:rsidRDefault="00D05A7A">
      <w:pPr>
        <w:pStyle w:val="BodyText"/>
        <w:spacing w:before="68"/>
      </w:pPr>
    </w:p>
    <w:p w14:paraId="408D00BF" w14:textId="77777777" w:rsidR="00D05A7A" w:rsidRDefault="00B8135C">
      <w:pPr>
        <w:pStyle w:val="BodyText"/>
        <w:spacing w:line="360" w:lineRule="auto"/>
        <w:ind w:left="112" w:right="246"/>
      </w:pPr>
      <w:r>
        <w:rPr>
          <w:color w:val="5F5F5F"/>
        </w:rPr>
        <w:t>The</w:t>
      </w:r>
      <w:r>
        <w:rPr>
          <w:color w:val="5F5F5F"/>
          <w:spacing w:val="-2"/>
        </w:rPr>
        <w:t xml:space="preserve"> </w:t>
      </w:r>
      <w:r>
        <w:rPr>
          <w:color w:val="5F5F5F"/>
        </w:rPr>
        <w:t>threats</w:t>
      </w:r>
      <w:r>
        <w:rPr>
          <w:color w:val="5F5F5F"/>
          <w:spacing w:val="-5"/>
        </w:rPr>
        <w:t xml:space="preserve"> </w:t>
      </w:r>
      <w:r>
        <w:rPr>
          <w:color w:val="5F5F5F"/>
        </w:rPr>
        <w:t>referring</w:t>
      </w:r>
      <w:r>
        <w:rPr>
          <w:color w:val="5F5F5F"/>
          <w:spacing w:val="-2"/>
        </w:rPr>
        <w:t xml:space="preserve"> </w:t>
      </w:r>
      <w:r>
        <w:rPr>
          <w:color w:val="5F5F5F"/>
        </w:rPr>
        <w:t>to</w:t>
      </w:r>
      <w:r>
        <w:rPr>
          <w:color w:val="5F5F5F"/>
          <w:spacing w:val="-7"/>
        </w:rPr>
        <w:t xml:space="preserve"> </w:t>
      </w:r>
      <w:r>
        <w:rPr>
          <w:color w:val="5F5F5F"/>
        </w:rPr>
        <w:t>habitat are</w:t>
      </w:r>
      <w:r>
        <w:rPr>
          <w:color w:val="5F5F5F"/>
          <w:spacing w:val="-2"/>
        </w:rPr>
        <w:t xml:space="preserve"> </w:t>
      </w:r>
      <w:r>
        <w:rPr>
          <w:color w:val="5F5F5F"/>
        </w:rPr>
        <w:t>largely avoided</w:t>
      </w:r>
      <w:r>
        <w:rPr>
          <w:color w:val="5F5F5F"/>
          <w:spacing w:val="-2"/>
        </w:rPr>
        <w:t xml:space="preserve"> </w:t>
      </w:r>
      <w:r>
        <w:rPr>
          <w:color w:val="5F5F5F"/>
        </w:rPr>
        <w:t>in</w:t>
      </w:r>
      <w:r>
        <w:rPr>
          <w:color w:val="5F5F5F"/>
          <w:spacing w:val="-2"/>
        </w:rPr>
        <w:t xml:space="preserve"> </w:t>
      </w:r>
      <w:r>
        <w:rPr>
          <w:color w:val="5F5F5F"/>
        </w:rPr>
        <w:t>design, while</w:t>
      </w:r>
      <w:r>
        <w:rPr>
          <w:color w:val="5F5F5F"/>
          <w:spacing w:val="-2"/>
        </w:rPr>
        <w:t xml:space="preserve"> </w:t>
      </w:r>
      <w:r>
        <w:rPr>
          <w:color w:val="5F5F5F"/>
        </w:rPr>
        <w:t>threats referring</w:t>
      </w:r>
      <w:r>
        <w:rPr>
          <w:color w:val="5F5F5F"/>
          <w:spacing w:val="-7"/>
        </w:rPr>
        <w:t xml:space="preserve"> </w:t>
      </w:r>
      <w:r>
        <w:rPr>
          <w:color w:val="5F5F5F"/>
        </w:rPr>
        <w:t>to</w:t>
      </w:r>
      <w:r>
        <w:rPr>
          <w:color w:val="5F5F5F"/>
          <w:spacing w:val="-2"/>
        </w:rPr>
        <w:t xml:space="preserve"> </w:t>
      </w:r>
      <w:r>
        <w:rPr>
          <w:color w:val="5F5F5F"/>
        </w:rPr>
        <w:t>infrastructure</w:t>
      </w:r>
      <w:r>
        <w:rPr>
          <w:color w:val="5F5F5F"/>
          <w:spacing w:val="-2"/>
        </w:rPr>
        <w:t xml:space="preserve"> </w:t>
      </w:r>
      <w:r>
        <w:rPr>
          <w:color w:val="5F5F5F"/>
        </w:rPr>
        <w:t>and introduced animals are related to the potential indirect impacts from the project that involve releasing pollution or sediment into water courses, and noise and light pollution. The national recovery plan for Australasian bittern includes recovery objectives to increase the number of mature individuals. These objectives include:</w:t>
      </w:r>
    </w:p>
    <w:p w14:paraId="7C6288F5" w14:textId="77777777" w:rsidR="00D05A7A" w:rsidRDefault="00B8135C">
      <w:pPr>
        <w:pStyle w:val="BodyText"/>
        <w:tabs>
          <w:tab w:val="left" w:pos="472"/>
        </w:tabs>
        <w:spacing w:before="118"/>
        <w:ind w:left="112"/>
      </w:pPr>
      <w:r>
        <w:rPr>
          <w:noProof/>
        </w:rPr>
        <w:drawing>
          <wp:inline distT="0" distB="0" distL="0" distR="0" wp14:anchorId="31E5B0E9" wp14:editId="6A92C961">
            <wp:extent cx="88264" cy="88899"/>
            <wp:effectExtent l="0" t="0" r="0" b="0"/>
            <wp:docPr id="1917" name="Image 19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7" name="Image 191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implementing</w:t>
      </w:r>
      <w:r>
        <w:rPr>
          <w:color w:val="5F5F5F"/>
          <w:spacing w:val="-7"/>
        </w:rPr>
        <w:t xml:space="preserve"> </w:t>
      </w:r>
      <w:r>
        <w:rPr>
          <w:color w:val="5F5F5F"/>
        </w:rPr>
        <w:t>management</w:t>
      </w:r>
      <w:r>
        <w:rPr>
          <w:color w:val="5F5F5F"/>
          <w:spacing w:val="-4"/>
        </w:rPr>
        <w:t xml:space="preserve"> </w:t>
      </w:r>
      <w:r>
        <w:rPr>
          <w:color w:val="5F5F5F"/>
        </w:rPr>
        <w:t>actions</w:t>
      </w:r>
      <w:r>
        <w:rPr>
          <w:color w:val="5F5F5F"/>
          <w:spacing w:val="-5"/>
        </w:rPr>
        <w:t xml:space="preserve"> </w:t>
      </w:r>
      <w:r>
        <w:rPr>
          <w:color w:val="5F5F5F"/>
        </w:rPr>
        <w:t>to</w:t>
      </w:r>
      <w:r>
        <w:rPr>
          <w:color w:val="5F5F5F"/>
          <w:spacing w:val="-7"/>
        </w:rPr>
        <w:t xml:space="preserve"> </w:t>
      </w:r>
      <w:r>
        <w:rPr>
          <w:color w:val="5F5F5F"/>
        </w:rPr>
        <w:t>mitigate</w:t>
      </w:r>
      <w:r>
        <w:rPr>
          <w:color w:val="5F5F5F"/>
          <w:spacing w:val="-11"/>
        </w:rPr>
        <w:t xml:space="preserve"> </w:t>
      </w:r>
      <w:r>
        <w:rPr>
          <w:color w:val="5F5F5F"/>
        </w:rPr>
        <w:t>or</w:t>
      </w:r>
      <w:r>
        <w:rPr>
          <w:color w:val="5F5F5F"/>
          <w:spacing w:val="-5"/>
        </w:rPr>
        <w:t xml:space="preserve"> </w:t>
      </w:r>
      <w:r>
        <w:rPr>
          <w:color w:val="5F5F5F"/>
        </w:rPr>
        <w:t>reduce</w:t>
      </w:r>
      <w:r>
        <w:rPr>
          <w:color w:val="5F5F5F"/>
          <w:spacing w:val="-7"/>
        </w:rPr>
        <w:t xml:space="preserve"> </w:t>
      </w:r>
      <w:r>
        <w:rPr>
          <w:color w:val="5F5F5F"/>
        </w:rPr>
        <w:t>threats</w:t>
      </w:r>
      <w:r>
        <w:rPr>
          <w:color w:val="5F5F5F"/>
          <w:spacing w:val="-9"/>
        </w:rPr>
        <w:t xml:space="preserve"> </w:t>
      </w:r>
      <w:r>
        <w:rPr>
          <w:color w:val="5F5F5F"/>
        </w:rPr>
        <w:t>to</w:t>
      </w:r>
      <w:r>
        <w:rPr>
          <w:color w:val="5F5F5F"/>
          <w:spacing w:val="-7"/>
        </w:rPr>
        <w:t xml:space="preserve"> </w:t>
      </w:r>
      <w:r>
        <w:rPr>
          <w:color w:val="5F5F5F"/>
        </w:rPr>
        <w:t>Australasian</w:t>
      </w:r>
      <w:r>
        <w:rPr>
          <w:color w:val="5F5F5F"/>
          <w:spacing w:val="-6"/>
        </w:rPr>
        <w:t xml:space="preserve"> </w:t>
      </w:r>
      <w:r>
        <w:rPr>
          <w:color w:val="5F5F5F"/>
        </w:rPr>
        <w:t>bittern</w:t>
      </w:r>
      <w:r>
        <w:rPr>
          <w:color w:val="5F5F5F"/>
          <w:spacing w:val="-7"/>
        </w:rPr>
        <w:t xml:space="preserve"> </w:t>
      </w:r>
      <w:r>
        <w:rPr>
          <w:color w:val="5F5F5F"/>
        </w:rPr>
        <w:t>and</w:t>
      </w:r>
      <w:r>
        <w:rPr>
          <w:color w:val="5F5F5F"/>
          <w:spacing w:val="-7"/>
        </w:rPr>
        <w:t xml:space="preserve"> </w:t>
      </w:r>
      <w:r>
        <w:rPr>
          <w:color w:val="5F5F5F"/>
        </w:rPr>
        <w:t>their</w:t>
      </w:r>
      <w:r>
        <w:rPr>
          <w:color w:val="5F5F5F"/>
          <w:spacing w:val="-4"/>
        </w:rPr>
        <w:t xml:space="preserve"> </w:t>
      </w:r>
      <w:r>
        <w:rPr>
          <w:color w:val="5F5F5F"/>
          <w:spacing w:val="-2"/>
        </w:rPr>
        <w:t>habitat.</w:t>
      </w:r>
    </w:p>
    <w:p w14:paraId="6B2D1C95" w14:textId="77777777" w:rsidR="00D05A7A" w:rsidRDefault="00D05A7A">
      <w:pPr>
        <w:pStyle w:val="BodyText"/>
        <w:spacing w:before="1"/>
      </w:pPr>
    </w:p>
    <w:p w14:paraId="3CAE6A74" w14:textId="77777777" w:rsidR="00D05A7A" w:rsidRDefault="00B8135C">
      <w:pPr>
        <w:pStyle w:val="BodyText"/>
        <w:tabs>
          <w:tab w:val="left" w:pos="472"/>
        </w:tabs>
        <w:ind w:left="112"/>
      </w:pPr>
      <w:r>
        <w:rPr>
          <w:noProof/>
        </w:rPr>
        <w:drawing>
          <wp:inline distT="0" distB="0" distL="0" distR="0" wp14:anchorId="205AA76E" wp14:editId="6A4B6C9E">
            <wp:extent cx="88264" cy="88264"/>
            <wp:effectExtent l="0" t="0" r="0" b="0"/>
            <wp:docPr id="1918" name="Image 19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8" name="Image 191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enhancing</w:t>
      </w:r>
      <w:r>
        <w:rPr>
          <w:color w:val="5F5F5F"/>
          <w:spacing w:val="-8"/>
        </w:rPr>
        <w:t xml:space="preserve"> </w:t>
      </w:r>
      <w:r>
        <w:rPr>
          <w:color w:val="5F5F5F"/>
        </w:rPr>
        <w:t>the</w:t>
      </w:r>
      <w:r>
        <w:rPr>
          <w:color w:val="5F5F5F"/>
          <w:spacing w:val="-7"/>
        </w:rPr>
        <w:t xml:space="preserve"> </w:t>
      </w:r>
      <w:r>
        <w:rPr>
          <w:color w:val="5F5F5F"/>
        </w:rPr>
        <w:t>quality,</w:t>
      </w:r>
      <w:r>
        <w:rPr>
          <w:color w:val="5F5F5F"/>
          <w:spacing w:val="-4"/>
        </w:rPr>
        <w:t xml:space="preserve"> </w:t>
      </w:r>
      <w:proofErr w:type="gramStart"/>
      <w:r>
        <w:rPr>
          <w:color w:val="5F5F5F"/>
        </w:rPr>
        <w:t>extent</w:t>
      </w:r>
      <w:proofErr w:type="gramEnd"/>
      <w:r>
        <w:rPr>
          <w:color w:val="5F5F5F"/>
          <w:spacing w:val="-4"/>
        </w:rPr>
        <w:t xml:space="preserve"> </w:t>
      </w:r>
      <w:r>
        <w:rPr>
          <w:color w:val="5F5F5F"/>
        </w:rPr>
        <w:t>and</w:t>
      </w:r>
      <w:r>
        <w:rPr>
          <w:color w:val="5F5F5F"/>
          <w:spacing w:val="-8"/>
        </w:rPr>
        <w:t xml:space="preserve"> </w:t>
      </w:r>
      <w:r>
        <w:rPr>
          <w:color w:val="5F5F5F"/>
        </w:rPr>
        <w:t>protection</w:t>
      </w:r>
      <w:r>
        <w:rPr>
          <w:color w:val="5F5F5F"/>
          <w:spacing w:val="-7"/>
        </w:rPr>
        <w:t xml:space="preserve"> </w:t>
      </w:r>
      <w:r>
        <w:rPr>
          <w:color w:val="5F5F5F"/>
        </w:rPr>
        <w:t>of</w:t>
      </w:r>
      <w:r>
        <w:rPr>
          <w:color w:val="5F5F5F"/>
          <w:spacing w:val="-4"/>
        </w:rPr>
        <w:t xml:space="preserve"> </w:t>
      </w:r>
      <w:r>
        <w:rPr>
          <w:color w:val="5F5F5F"/>
        </w:rPr>
        <w:t>suitable</w:t>
      </w:r>
      <w:r>
        <w:rPr>
          <w:color w:val="5F5F5F"/>
          <w:spacing w:val="-11"/>
        </w:rPr>
        <w:t xml:space="preserve"> </w:t>
      </w:r>
      <w:r>
        <w:rPr>
          <w:color w:val="5F5F5F"/>
          <w:spacing w:val="-2"/>
        </w:rPr>
        <w:t>habitat.</w:t>
      </w:r>
    </w:p>
    <w:p w14:paraId="0A36B464" w14:textId="77777777" w:rsidR="00D05A7A" w:rsidRDefault="00D05A7A">
      <w:pPr>
        <w:pStyle w:val="BodyText"/>
        <w:spacing w:before="5"/>
      </w:pPr>
    </w:p>
    <w:p w14:paraId="6FB32868" w14:textId="77777777" w:rsidR="00D05A7A" w:rsidRDefault="00B8135C">
      <w:pPr>
        <w:pStyle w:val="BodyText"/>
        <w:tabs>
          <w:tab w:val="left" w:pos="472"/>
        </w:tabs>
        <w:spacing w:before="1" w:line="360" w:lineRule="auto"/>
        <w:ind w:left="472" w:right="917" w:hanging="360"/>
      </w:pPr>
      <w:r>
        <w:rPr>
          <w:noProof/>
        </w:rPr>
        <w:drawing>
          <wp:inline distT="0" distB="0" distL="0" distR="0" wp14:anchorId="3BF81502" wp14:editId="1DCA05C1">
            <wp:extent cx="88264" cy="88265"/>
            <wp:effectExtent l="0" t="0" r="0" b="0"/>
            <wp:docPr id="1919" name="Image 19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9" name="Image 191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hAnsi="Times New Roman"/>
        </w:rPr>
        <w:tab/>
      </w:r>
      <w:r>
        <w:rPr>
          <w:color w:val="5F5F5F"/>
        </w:rPr>
        <w:t>undertaking</w:t>
      </w:r>
      <w:r>
        <w:rPr>
          <w:color w:val="5F5F5F"/>
          <w:spacing w:val="-4"/>
        </w:rPr>
        <w:t xml:space="preserve"> </w:t>
      </w:r>
      <w:r>
        <w:rPr>
          <w:color w:val="5F5F5F"/>
        </w:rPr>
        <w:t>research</w:t>
      </w:r>
      <w:r>
        <w:rPr>
          <w:color w:val="5F5F5F"/>
          <w:spacing w:val="-4"/>
        </w:rPr>
        <w:t xml:space="preserve"> </w:t>
      </w:r>
      <w:r>
        <w:rPr>
          <w:color w:val="5F5F5F"/>
        </w:rPr>
        <w:t>and</w:t>
      </w:r>
      <w:r>
        <w:rPr>
          <w:color w:val="5F5F5F"/>
          <w:spacing w:val="-4"/>
        </w:rPr>
        <w:t xml:space="preserve"> </w:t>
      </w:r>
      <w:r>
        <w:rPr>
          <w:color w:val="5F5F5F"/>
        </w:rPr>
        <w:t>monitoring</w:t>
      </w:r>
      <w:r>
        <w:rPr>
          <w:color w:val="5F5F5F"/>
          <w:spacing w:val="-4"/>
        </w:rPr>
        <w:t xml:space="preserve"> </w:t>
      </w:r>
      <w:r>
        <w:rPr>
          <w:color w:val="5F5F5F"/>
        </w:rPr>
        <w:t>to</w:t>
      </w:r>
      <w:r>
        <w:rPr>
          <w:color w:val="5F5F5F"/>
          <w:spacing w:val="-4"/>
        </w:rPr>
        <w:t xml:space="preserve"> </w:t>
      </w:r>
      <w:r>
        <w:rPr>
          <w:color w:val="5F5F5F"/>
        </w:rPr>
        <w:t>improve</w:t>
      </w:r>
      <w:r>
        <w:rPr>
          <w:color w:val="5F5F5F"/>
          <w:spacing w:val="-4"/>
        </w:rPr>
        <w:t xml:space="preserve"> </w:t>
      </w:r>
      <w:r>
        <w:rPr>
          <w:color w:val="5F5F5F"/>
        </w:rPr>
        <w:t>knowledge</w:t>
      </w:r>
      <w:r>
        <w:rPr>
          <w:color w:val="5F5F5F"/>
          <w:spacing w:val="-4"/>
        </w:rPr>
        <w:t xml:space="preserve"> </w:t>
      </w:r>
      <w:r>
        <w:rPr>
          <w:color w:val="5F5F5F"/>
        </w:rPr>
        <w:t>of</w:t>
      </w:r>
      <w:r>
        <w:rPr>
          <w:color w:val="5F5F5F"/>
          <w:spacing w:val="-1"/>
        </w:rPr>
        <w:t xml:space="preserve"> </w:t>
      </w:r>
      <w:r>
        <w:rPr>
          <w:color w:val="5F5F5F"/>
        </w:rPr>
        <w:t>the</w:t>
      </w:r>
      <w:r>
        <w:rPr>
          <w:color w:val="5F5F5F"/>
          <w:spacing w:val="-4"/>
        </w:rPr>
        <w:t xml:space="preserve"> </w:t>
      </w:r>
      <w:r>
        <w:rPr>
          <w:color w:val="5F5F5F"/>
        </w:rPr>
        <w:t>species’</w:t>
      </w:r>
      <w:r>
        <w:rPr>
          <w:color w:val="5F5F5F"/>
          <w:spacing w:val="-4"/>
        </w:rPr>
        <w:t xml:space="preserve"> </w:t>
      </w:r>
      <w:r>
        <w:rPr>
          <w:color w:val="5F5F5F"/>
        </w:rPr>
        <w:t>biology,</w:t>
      </w:r>
      <w:r>
        <w:rPr>
          <w:color w:val="5F5F5F"/>
          <w:spacing w:val="-1"/>
        </w:rPr>
        <w:t xml:space="preserve"> </w:t>
      </w:r>
      <w:proofErr w:type="gramStart"/>
      <w:r>
        <w:rPr>
          <w:color w:val="5F5F5F"/>
        </w:rPr>
        <w:t>ecology</w:t>
      </w:r>
      <w:proofErr w:type="gramEnd"/>
      <w:r>
        <w:rPr>
          <w:color w:val="5F5F5F"/>
          <w:spacing w:val="-2"/>
        </w:rPr>
        <w:t xml:space="preserve"> </w:t>
      </w:r>
      <w:r>
        <w:rPr>
          <w:color w:val="5F5F5F"/>
        </w:rPr>
        <w:t>and population trends.</w:t>
      </w:r>
    </w:p>
    <w:p w14:paraId="472213F1" w14:textId="77777777" w:rsidR="00D05A7A" w:rsidRDefault="00B8135C">
      <w:pPr>
        <w:pStyle w:val="BodyText"/>
        <w:tabs>
          <w:tab w:val="left" w:pos="472"/>
        </w:tabs>
        <w:spacing w:before="121"/>
        <w:ind w:left="112"/>
      </w:pPr>
      <w:r>
        <w:rPr>
          <w:noProof/>
        </w:rPr>
        <w:drawing>
          <wp:inline distT="0" distB="0" distL="0" distR="0" wp14:anchorId="4AE81692" wp14:editId="41E8DF44">
            <wp:extent cx="88264" cy="88264"/>
            <wp:effectExtent l="0" t="0" r="0" b="0"/>
            <wp:docPr id="1920" name="Image 19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0" name="Image 192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increasing</w:t>
      </w:r>
      <w:r>
        <w:rPr>
          <w:color w:val="5F5F5F"/>
          <w:spacing w:val="-12"/>
        </w:rPr>
        <w:t xml:space="preserve"> </w:t>
      </w:r>
      <w:r>
        <w:rPr>
          <w:color w:val="5F5F5F"/>
        </w:rPr>
        <w:t>stakeholder</w:t>
      </w:r>
      <w:r>
        <w:rPr>
          <w:color w:val="5F5F5F"/>
          <w:spacing w:val="-7"/>
        </w:rPr>
        <w:t xml:space="preserve"> </w:t>
      </w:r>
      <w:r>
        <w:rPr>
          <w:color w:val="5F5F5F"/>
        </w:rPr>
        <w:t>participation</w:t>
      </w:r>
      <w:r>
        <w:rPr>
          <w:color w:val="5F5F5F"/>
          <w:spacing w:val="-9"/>
        </w:rPr>
        <w:t xml:space="preserve"> </w:t>
      </w:r>
      <w:r>
        <w:rPr>
          <w:color w:val="5F5F5F"/>
        </w:rPr>
        <w:t>in</w:t>
      </w:r>
      <w:r>
        <w:rPr>
          <w:color w:val="5F5F5F"/>
          <w:spacing w:val="-9"/>
        </w:rPr>
        <w:t xml:space="preserve"> </w:t>
      </w:r>
      <w:r>
        <w:rPr>
          <w:color w:val="5F5F5F"/>
        </w:rPr>
        <w:t>species</w:t>
      </w:r>
      <w:r>
        <w:rPr>
          <w:color w:val="5F5F5F"/>
          <w:spacing w:val="-7"/>
        </w:rPr>
        <w:t xml:space="preserve"> </w:t>
      </w:r>
      <w:r>
        <w:rPr>
          <w:color w:val="5F5F5F"/>
        </w:rPr>
        <w:t>conservation</w:t>
      </w:r>
      <w:r>
        <w:rPr>
          <w:color w:val="5F5F5F"/>
          <w:spacing w:val="-9"/>
        </w:rPr>
        <w:t xml:space="preserve"> </w:t>
      </w:r>
      <w:r>
        <w:rPr>
          <w:color w:val="5F5F5F"/>
        </w:rPr>
        <w:t>and</w:t>
      </w:r>
      <w:r>
        <w:rPr>
          <w:color w:val="5F5F5F"/>
          <w:spacing w:val="-9"/>
        </w:rPr>
        <w:t xml:space="preserve"> </w:t>
      </w:r>
      <w:r>
        <w:rPr>
          <w:color w:val="5F5F5F"/>
          <w:spacing w:val="-2"/>
        </w:rPr>
        <w:t>management.</w:t>
      </w:r>
    </w:p>
    <w:p w14:paraId="0163EFA1" w14:textId="77777777" w:rsidR="00D05A7A" w:rsidRDefault="00D05A7A">
      <w:pPr>
        <w:pStyle w:val="BodyText"/>
        <w:spacing w:before="5"/>
      </w:pPr>
    </w:p>
    <w:p w14:paraId="71EC9641" w14:textId="77777777" w:rsidR="00D05A7A" w:rsidRDefault="00B8135C">
      <w:pPr>
        <w:pStyle w:val="BodyText"/>
        <w:tabs>
          <w:tab w:val="left" w:pos="472"/>
        </w:tabs>
        <w:spacing w:before="1"/>
        <w:ind w:left="112"/>
      </w:pPr>
      <w:r>
        <w:rPr>
          <w:noProof/>
        </w:rPr>
        <w:drawing>
          <wp:inline distT="0" distB="0" distL="0" distR="0" wp14:anchorId="32D94AA6" wp14:editId="6CDEFEFB">
            <wp:extent cx="88264" cy="88265"/>
            <wp:effectExtent l="0" t="0" r="0" b="0"/>
            <wp:docPr id="1921" name="Image 19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1" name="Image 192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coordinating,</w:t>
      </w:r>
      <w:r>
        <w:rPr>
          <w:color w:val="5F5F5F"/>
          <w:spacing w:val="-6"/>
        </w:rPr>
        <w:t xml:space="preserve"> </w:t>
      </w:r>
      <w:proofErr w:type="gramStart"/>
      <w:r>
        <w:rPr>
          <w:color w:val="5F5F5F"/>
        </w:rPr>
        <w:t>reviewing</w:t>
      </w:r>
      <w:proofErr w:type="gramEnd"/>
      <w:r>
        <w:rPr>
          <w:color w:val="5F5F5F"/>
          <w:spacing w:val="-8"/>
        </w:rPr>
        <w:t xml:space="preserve"> </w:t>
      </w:r>
      <w:r>
        <w:rPr>
          <w:color w:val="5F5F5F"/>
        </w:rPr>
        <w:t>and</w:t>
      </w:r>
      <w:r>
        <w:rPr>
          <w:color w:val="5F5F5F"/>
          <w:spacing w:val="-9"/>
        </w:rPr>
        <w:t xml:space="preserve"> </w:t>
      </w:r>
      <w:r>
        <w:rPr>
          <w:color w:val="5F5F5F"/>
        </w:rPr>
        <w:t>reporting</w:t>
      </w:r>
      <w:r>
        <w:rPr>
          <w:color w:val="5F5F5F"/>
          <w:spacing w:val="-8"/>
        </w:rPr>
        <w:t xml:space="preserve"> </w:t>
      </w:r>
      <w:r>
        <w:rPr>
          <w:color w:val="5F5F5F"/>
        </w:rPr>
        <w:t>on</w:t>
      </w:r>
      <w:r>
        <w:rPr>
          <w:color w:val="5F5F5F"/>
          <w:spacing w:val="-8"/>
        </w:rPr>
        <w:t xml:space="preserve"> </w:t>
      </w:r>
      <w:r>
        <w:rPr>
          <w:color w:val="5F5F5F"/>
        </w:rPr>
        <w:t>recovery</w:t>
      </w:r>
      <w:r>
        <w:rPr>
          <w:color w:val="5F5F5F"/>
          <w:spacing w:val="-6"/>
        </w:rPr>
        <w:t xml:space="preserve"> </w:t>
      </w:r>
      <w:r>
        <w:rPr>
          <w:color w:val="5F5F5F"/>
          <w:spacing w:val="-2"/>
        </w:rPr>
        <w:t>progress.</w:t>
      </w:r>
    </w:p>
    <w:p w14:paraId="1C4D203F" w14:textId="77777777" w:rsidR="00D05A7A" w:rsidRDefault="00D05A7A">
      <w:pPr>
        <w:pStyle w:val="BodyText"/>
        <w:spacing w:before="67"/>
      </w:pPr>
    </w:p>
    <w:p w14:paraId="55DACDCD" w14:textId="77777777" w:rsidR="00D05A7A" w:rsidRDefault="00B8135C">
      <w:pPr>
        <w:pStyle w:val="BodyText"/>
        <w:spacing w:line="360" w:lineRule="auto"/>
        <w:ind w:left="112" w:right="246"/>
      </w:pPr>
      <w:r>
        <w:rPr>
          <w:color w:val="5F5F5F"/>
        </w:rPr>
        <w:t>The objectives referring to threat reduction and enhancing suitable habitat are related to the potential impacts</w:t>
      </w:r>
      <w:r>
        <w:rPr>
          <w:color w:val="5F5F5F"/>
          <w:spacing w:val="-1"/>
        </w:rPr>
        <w:t xml:space="preserve"> </w:t>
      </w:r>
      <w:r>
        <w:rPr>
          <w:color w:val="5F5F5F"/>
        </w:rPr>
        <w:t>from</w:t>
      </w:r>
      <w:r>
        <w:rPr>
          <w:color w:val="5F5F5F"/>
          <w:spacing w:val="-1"/>
        </w:rPr>
        <w:t xml:space="preserve"> </w:t>
      </w:r>
      <w:r>
        <w:rPr>
          <w:color w:val="5F5F5F"/>
        </w:rPr>
        <w:t>the</w:t>
      </w:r>
      <w:r>
        <w:rPr>
          <w:color w:val="5F5F5F"/>
          <w:spacing w:val="-7"/>
        </w:rPr>
        <w:t xml:space="preserve"> </w:t>
      </w:r>
      <w:r>
        <w:rPr>
          <w:color w:val="5F5F5F"/>
        </w:rPr>
        <w:t>project, as</w:t>
      </w:r>
      <w:r>
        <w:rPr>
          <w:color w:val="5F5F5F"/>
          <w:spacing w:val="-5"/>
        </w:rPr>
        <w:t xml:space="preserve"> </w:t>
      </w:r>
      <w:r>
        <w:rPr>
          <w:color w:val="5F5F5F"/>
        </w:rPr>
        <w:t>well</w:t>
      </w:r>
      <w:r>
        <w:rPr>
          <w:color w:val="5F5F5F"/>
          <w:spacing w:val="-2"/>
        </w:rPr>
        <w:t xml:space="preserve"> </w:t>
      </w:r>
      <w:r>
        <w:rPr>
          <w:color w:val="5F5F5F"/>
        </w:rPr>
        <w:t>as</w:t>
      </w:r>
      <w:r>
        <w:rPr>
          <w:color w:val="5F5F5F"/>
          <w:spacing w:val="-1"/>
        </w:rPr>
        <w:t xml:space="preserve"> </w:t>
      </w:r>
      <w:r>
        <w:rPr>
          <w:color w:val="5F5F5F"/>
        </w:rPr>
        <w:t>recommended</w:t>
      </w:r>
      <w:r>
        <w:rPr>
          <w:color w:val="5F5F5F"/>
          <w:spacing w:val="-2"/>
        </w:rPr>
        <w:t xml:space="preserve"> </w:t>
      </w:r>
      <w:r>
        <w:rPr>
          <w:color w:val="5F5F5F"/>
        </w:rPr>
        <w:t>EPRs. The</w:t>
      </w:r>
      <w:r>
        <w:rPr>
          <w:color w:val="5F5F5F"/>
          <w:spacing w:val="-9"/>
        </w:rPr>
        <w:t xml:space="preserve"> </w:t>
      </w:r>
      <w:r>
        <w:rPr>
          <w:color w:val="5F5F5F"/>
        </w:rPr>
        <w:t>threat abatement plan</w:t>
      </w:r>
      <w:r>
        <w:rPr>
          <w:color w:val="5F5F5F"/>
          <w:spacing w:val="-2"/>
        </w:rPr>
        <w:t xml:space="preserve"> </w:t>
      </w:r>
      <w:r>
        <w:rPr>
          <w:color w:val="5F5F5F"/>
        </w:rPr>
        <w:t>for</w:t>
      </w:r>
      <w:r>
        <w:rPr>
          <w:color w:val="5F5F5F"/>
          <w:spacing w:val="-1"/>
        </w:rPr>
        <w:t xml:space="preserve"> </w:t>
      </w:r>
      <w:r>
        <w:rPr>
          <w:color w:val="5F5F5F"/>
        </w:rPr>
        <w:t>predation</w:t>
      </w:r>
      <w:r>
        <w:rPr>
          <w:color w:val="5F5F5F"/>
          <w:spacing w:val="-2"/>
        </w:rPr>
        <w:t xml:space="preserve"> </w:t>
      </w:r>
      <w:r>
        <w:rPr>
          <w:color w:val="5F5F5F"/>
        </w:rPr>
        <w:t>by</w:t>
      </w:r>
      <w:r>
        <w:rPr>
          <w:color w:val="5F5F5F"/>
          <w:spacing w:val="-5"/>
        </w:rPr>
        <w:t xml:space="preserve"> </w:t>
      </w:r>
      <w:r>
        <w:rPr>
          <w:color w:val="5F5F5F"/>
        </w:rPr>
        <w:t>the European red fox and the threat abatement plan for predation by feral cats (Commonwealth of Australia 2015) are relevant to the Australasian bittern.</w:t>
      </w:r>
    </w:p>
    <w:p w14:paraId="46162529" w14:textId="77777777" w:rsidR="00D05A7A" w:rsidRDefault="00D05A7A">
      <w:pPr>
        <w:spacing w:line="360" w:lineRule="auto"/>
        <w:sectPr w:rsidR="00D05A7A">
          <w:pgSz w:w="11910" w:h="16840"/>
          <w:pgMar w:top="1500" w:right="1020" w:bottom="820" w:left="1020" w:header="467" w:footer="636" w:gutter="0"/>
          <w:cols w:space="720"/>
        </w:sectPr>
      </w:pPr>
    </w:p>
    <w:p w14:paraId="5A9C811E" w14:textId="77777777" w:rsidR="00D05A7A" w:rsidRDefault="00B8135C">
      <w:pPr>
        <w:pStyle w:val="BodyText"/>
        <w:spacing w:before="85" w:line="355" w:lineRule="auto"/>
        <w:ind w:left="112" w:right="93"/>
      </w:pPr>
      <w:r>
        <w:rPr>
          <w:color w:val="585858"/>
        </w:rPr>
        <w:lastRenderedPageBreak/>
        <w:t>Detailed</w:t>
      </w:r>
      <w:r>
        <w:rPr>
          <w:color w:val="585858"/>
          <w:spacing w:val="-4"/>
        </w:rPr>
        <w:t xml:space="preserve"> </w:t>
      </w:r>
      <w:r>
        <w:rPr>
          <w:color w:val="585858"/>
        </w:rPr>
        <w:t>analysis</w:t>
      </w:r>
      <w:r>
        <w:rPr>
          <w:color w:val="585858"/>
          <w:spacing w:val="-2"/>
        </w:rPr>
        <w:t xml:space="preserve"> </w:t>
      </w:r>
      <w:r>
        <w:rPr>
          <w:color w:val="585858"/>
        </w:rPr>
        <w:t>against</w:t>
      </w:r>
      <w:r>
        <w:rPr>
          <w:color w:val="585858"/>
          <w:spacing w:val="-1"/>
        </w:rPr>
        <w:t xml:space="preserve"> </w:t>
      </w:r>
      <w:r>
        <w:rPr>
          <w:color w:val="585858"/>
        </w:rPr>
        <w:t>the</w:t>
      </w:r>
      <w:r>
        <w:rPr>
          <w:color w:val="585858"/>
          <w:spacing w:val="-4"/>
        </w:rPr>
        <w:t xml:space="preserve"> </w:t>
      </w:r>
      <w:r>
        <w:rPr>
          <w:color w:val="585858"/>
        </w:rPr>
        <w:t>EPBC</w:t>
      </w:r>
      <w:r>
        <w:rPr>
          <w:color w:val="585858"/>
          <w:spacing w:val="-4"/>
        </w:rPr>
        <w:t xml:space="preserve"> </w:t>
      </w:r>
      <w:r>
        <w:rPr>
          <w:color w:val="585858"/>
        </w:rPr>
        <w:t>Act</w:t>
      </w:r>
      <w:r>
        <w:rPr>
          <w:color w:val="585858"/>
          <w:spacing w:val="-1"/>
        </w:rPr>
        <w:t xml:space="preserve"> </w:t>
      </w:r>
      <w:r>
        <w:rPr>
          <w:color w:val="585858"/>
        </w:rPr>
        <w:t>significant</w:t>
      </w:r>
      <w:r>
        <w:rPr>
          <w:color w:val="585858"/>
          <w:spacing w:val="-1"/>
        </w:rPr>
        <w:t xml:space="preserve"> </w:t>
      </w:r>
      <w:r>
        <w:rPr>
          <w:color w:val="585858"/>
        </w:rPr>
        <w:t>impact</w:t>
      </w:r>
      <w:r>
        <w:rPr>
          <w:color w:val="585858"/>
          <w:spacing w:val="-1"/>
        </w:rPr>
        <w:t xml:space="preserve"> </w:t>
      </w:r>
      <w:r>
        <w:rPr>
          <w:color w:val="585858"/>
        </w:rPr>
        <w:t>guidelines</w:t>
      </w:r>
      <w:r>
        <w:rPr>
          <w:color w:val="585858"/>
          <w:spacing w:val="-2"/>
        </w:rPr>
        <w:t xml:space="preserve"> </w:t>
      </w:r>
      <w:r>
        <w:rPr>
          <w:color w:val="585858"/>
        </w:rPr>
        <w:t>is</w:t>
      </w:r>
      <w:r>
        <w:rPr>
          <w:color w:val="585858"/>
          <w:spacing w:val="-2"/>
        </w:rPr>
        <w:t xml:space="preserve"> </w:t>
      </w:r>
      <w:r>
        <w:rPr>
          <w:color w:val="585858"/>
        </w:rPr>
        <w:t>provided</w:t>
      </w:r>
      <w:r>
        <w:rPr>
          <w:color w:val="585858"/>
          <w:spacing w:val="-7"/>
        </w:rPr>
        <w:t xml:space="preserve"> </w:t>
      </w:r>
      <w:r>
        <w:rPr>
          <w:color w:val="585858"/>
        </w:rPr>
        <w:t>in</w:t>
      </w:r>
      <w:r>
        <w:rPr>
          <w:color w:val="585858"/>
          <w:spacing w:val="-4"/>
        </w:rPr>
        <w:t xml:space="preserve"> </w:t>
      </w:r>
      <w:r>
        <w:rPr>
          <w:color w:val="585858"/>
        </w:rPr>
        <w:t>Technical</w:t>
      </w:r>
      <w:r>
        <w:rPr>
          <w:color w:val="585858"/>
          <w:spacing w:val="-4"/>
        </w:rPr>
        <w:t xml:space="preserve"> </w:t>
      </w:r>
      <w:r>
        <w:rPr>
          <w:color w:val="585858"/>
        </w:rPr>
        <w:t>Appendix</w:t>
      </w:r>
      <w:r>
        <w:rPr>
          <w:color w:val="585858"/>
          <w:spacing w:val="-2"/>
        </w:rPr>
        <w:t xml:space="preserve"> </w:t>
      </w:r>
      <w:r>
        <w:rPr>
          <w:color w:val="585858"/>
        </w:rPr>
        <w:t>V: Terrestrial ecology, however the primary conclusions are that:</w:t>
      </w:r>
    </w:p>
    <w:p w14:paraId="411232F7" w14:textId="77777777" w:rsidR="00D05A7A" w:rsidRDefault="00B8135C">
      <w:pPr>
        <w:pStyle w:val="BodyText"/>
        <w:tabs>
          <w:tab w:val="left" w:pos="472"/>
        </w:tabs>
        <w:spacing w:before="125"/>
        <w:ind w:left="112"/>
      </w:pPr>
      <w:r>
        <w:rPr>
          <w:noProof/>
        </w:rPr>
        <w:drawing>
          <wp:inline distT="0" distB="0" distL="0" distR="0" wp14:anchorId="2018C3AF" wp14:editId="478C4FD2">
            <wp:extent cx="88264" cy="88264"/>
            <wp:effectExtent l="0" t="0" r="0" b="0"/>
            <wp:docPr id="1922" name="Image 19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2" name="Image 192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7"/>
        </w:rPr>
        <w:t xml:space="preserve"> </w:t>
      </w:r>
      <w:r>
        <w:rPr>
          <w:color w:val="5F5F5F"/>
        </w:rPr>
        <w:t>project</w:t>
      </w:r>
      <w:r>
        <w:rPr>
          <w:color w:val="5F5F5F"/>
          <w:spacing w:val="-2"/>
        </w:rPr>
        <w:t xml:space="preserve"> </w:t>
      </w:r>
      <w:r>
        <w:rPr>
          <w:color w:val="5F5F5F"/>
        </w:rPr>
        <w:t>is</w:t>
      </w:r>
      <w:r>
        <w:rPr>
          <w:color w:val="5F5F5F"/>
          <w:spacing w:val="-3"/>
        </w:rPr>
        <w:t xml:space="preserve"> </w:t>
      </w:r>
      <w:r>
        <w:rPr>
          <w:color w:val="5F5F5F"/>
        </w:rPr>
        <w:t>unlikely</w:t>
      </w:r>
      <w:r>
        <w:rPr>
          <w:color w:val="5F5F5F"/>
          <w:spacing w:val="-3"/>
        </w:rPr>
        <w:t xml:space="preserve"> </w:t>
      </w:r>
      <w:r>
        <w:rPr>
          <w:color w:val="5F5F5F"/>
        </w:rPr>
        <w:t>to</w:t>
      </w:r>
      <w:r>
        <w:rPr>
          <w:color w:val="5F5F5F"/>
          <w:spacing w:val="-9"/>
        </w:rPr>
        <w:t xml:space="preserve"> </w:t>
      </w:r>
      <w:r>
        <w:rPr>
          <w:color w:val="5F5F5F"/>
        </w:rPr>
        <w:t>lead</w:t>
      </w:r>
      <w:r>
        <w:rPr>
          <w:color w:val="5F5F5F"/>
          <w:spacing w:val="-5"/>
        </w:rPr>
        <w:t xml:space="preserve"> </w:t>
      </w:r>
      <w:r>
        <w:rPr>
          <w:color w:val="5F5F5F"/>
        </w:rPr>
        <w:t>to</w:t>
      </w:r>
      <w:r>
        <w:rPr>
          <w:color w:val="5F5F5F"/>
          <w:spacing w:val="-5"/>
        </w:rPr>
        <w:t xml:space="preserve"> </w:t>
      </w:r>
      <w:r>
        <w:rPr>
          <w:color w:val="5F5F5F"/>
        </w:rPr>
        <w:t>a</w:t>
      </w:r>
      <w:r>
        <w:rPr>
          <w:color w:val="5F5F5F"/>
          <w:spacing w:val="-5"/>
        </w:rPr>
        <w:t xml:space="preserve"> </w:t>
      </w:r>
      <w:r>
        <w:rPr>
          <w:color w:val="5F5F5F"/>
        </w:rPr>
        <w:t>long-term</w:t>
      </w:r>
      <w:r>
        <w:rPr>
          <w:color w:val="5F5F5F"/>
          <w:spacing w:val="-7"/>
        </w:rPr>
        <w:t xml:space="preserve"> </w:t>
      </w:r>
      <w:r>
        <w:rPr>
          <w:color w:val="5F5F5F"/>
        </w:rPr>
        <w:t>decrease</w:t>
      </w:r>
      <w:r>
        <w:rPr>
          <w:color w:val="5F5F5F"/>
          <w:spacing w:val="-5"/>
        </w:rPr>
        <w:t xml:space="preserve"> </w:t>
      </w:r>
      <w:r>
        <w:rPr>
          <w:color w:val="5F5F5F"/>
        </w:rPr>
        <w:t>in</w:t>
      </w:r>
      <w:r>
        <w:rPr>
          <w:color w:val="5F5F5F"/>
          <w:spacing w:val="-5"/>
        </w:rPr>
        <w:t xml:space="preserve"> </w:t>
      </w:r>
      <w:r>
        <w:rPr>
          <w:color w:val="5F5F5F"/>
        </w:rPr>
        <w:t>the</w:t>
      </w:r>
      <w:r>
        <w:rPr>
          <w:color w:val="5F5F5F"/>
          <w:spacing w:val="-4"/>
        </w:rPr>
        <w:t xml:space="preserve"> </w:t>
      </w:r>
      <w:r>
        <w:rPr>
          <w:color w:val="5F5F5F"/>
        </w:rPr>
        <w:t>size</w:t>
      </w:r>
      <w:r>
        <w:rPr>
          <w:color w:val="5F5F5F"/>
          <w:spacing w:val="-5"/>
        </w:rPr>
        <w:t xml:space="preserve"> </w:t>
      </w:r>
      <w:r>
        <w:rPr>
          <w:color w:val="5F5F5F"/>
        </w:rPr>
        <w:t>of</w:t>
      </w:r>
      <w:r>
        <w:rPr>
          <w:color w:val="5F5F5F"/>
          <w:spacing w:val="-7"/>
        </w:rPr>
        <w:t xml:space="preserve"> </w:t>
      </w:r>
      <w:r>
        <w:rPr>
          <w:color w:val="5F5F5F"/>
        </w:rPr>
        <w:t>a</w:t>
      </w:r>
      <w:r>
        <w:rPr>
          <w:color w:val="5F5F5F"/>
          <w:spacing w:val="-7"/>
        </w:rPr>
        <w:t xml:space="preserve"> </w:t>
      </w:r>
      <w:r>
        <w:rPr>
          <w:color w:val="5F5F5F"/>
        </w:rPr>
        <w:t>population</w:t>
      </w:r>
      <w:r>
        <w:rPr>
          <w:color w:val="5F5F5F"/>
          <w:spacing w:val="-5"/>
        </w:rPr>
        <w:t xml:space="preserve"> </w:t>
      </w:r>
      <w:r>
        <w:rPr>
          <w:color w:val="5F5F5F"/>
        </w:rPr>
        <w:t>of</w:t>
      </w:r>
      <w:r>
        <w:rPr>
          <w:color w:val="5F5F5F"/>
          <w:spacing w:val="-2"/>
        </w:rPr>
        <w:t xml:space="preserve"> </w:t>
      </w:r>
      <w:r>
        <w:rPr>
          <w:color w:val="5F5F5F"/>
        </w:rPr>
        <w:t>Australasian</w:t>
      </w:r>
      <w:r>
        <w:rPr>
          <w:color w:val="5F5F5F"/>
          <w:spacing w:val="-4"/>
        </w:rPr>
        <w:t xml:space="preserve"> </w:t>
      </w:r>
      <w:r>
        <w:rPr>
          <w:color w:val="5F5F5F"/>
          <w:spacing w:val="-2"/>
        </w:rPr>
        <w:t>bittern.</w:t>
      </w:r>
    </w:p>
    <w:p w14:paraId="723A0A1D" w14:textId="77777777" w:rsidR="00D05A7A" w:rsidRDefault="00B8135C">
      <w:pPr>
        <w:pStyle w:val="BodyText"/>
        <w:spacing w:before="116" w:line="360" w:lineRule="auto"/>
        <w:ind w:left="472" w:right="101"/>
      </w:pPr>
      <w:r>
        <w:rPr>
          <w:color w:val="5F5F5F"/>
        </w:rPr>
        <w:t>There will be no direct disturbance to habitat for this species. Indirect impacts include the potential release</w:t>
      </w:r>
      <w:r>
        <w:rPr>
          <w:color w:val="5F5F5F"/>
          <w:spacing w:val="-4"/>
        </w:rPr>
        <w:t xml:space="preserve"> </w:t>
      </w:r>
      <w:r>
        <w:rPr>
          <w:color w:val="5F5F5F"/>
        </w:rPr>
        <w:t>of</w:t>
      </w:r>
      <w:r>
        <w:rPr>
          <w:color w:val="5F5F5F"/>
          <w:spacing w:val="-1"/>
        </w:rPr>
        <w:t xml:space="preserve"> </w:t>
      </w:r>
      <w:r>
        <w:rPr>
          <w:color w:val="5F5F5F"/>
        </w:rPr>
        <w:t>pollution</w:t>
      </w:r>
      <w:r>
        <w:rPr>
          <w:color w:val="5F5F5F"/>
          <w:spacing w:val="-4"/>
        </w:rPr>
        <w:t xml:space="preserve"> </w:t>
      </w:r>
      <w:r>
        <w:rPr>
          <w:color w:val="5F5F5F"/>
        </w:rPr>
        <w:t>and/or</w:t>
      </w:r>
      <w:r>
        <w:rPr>
          <w:color w:val="5F5F5F"/>
          <w:spacing w:val="-2"/>
        </w:rPr>
        <w:t xml:space="preserve"> </w:t>
      </w:r>
      <w:r>
        <w:rPr>
          <w:color w:val="5F5F5F"/>
        </w:rPr>
        <w:t>sediment</w:t>
      </w:r>
      <w:r>
        <w:rPr>
          <w:color w:val="5F5F5F"/>
          <w:spacing w:val="-1"/>
        </w:rPr>
        <w:t xml:space="preserve"> </w:t>
      </w:r>
      <w:r>
        <w:rPr>
          <w:color w:val="5F5F5F"/>
        </w:rPr>
        <w:t>into</w:t>
      </w:r>
      <w:r>
        <w:rPr>
          <w:color w:val="5F5F5F"/>
          <w:spacing w:val="-4"/>
        </w:rPr>
        <w:t xml:space="preserve"> </w:t>
      </w:r>
      <w:r>
        <w:rPr>
          <w:color w:val="5F5F5F"/>
        </w:rPr>
        <w:t>waterways</w:t>
      </w:r>
      <w:r>
        <w:rPr>
          <w:color w:val="5F5F5F"/>
          <w:spacing w:val="-2"/>
        </w:rPr>
        <w:t xml:space="preserve"> </w:t>
      </w:r>
      <w:r>
        <w:rPr>
          <w:color w:val="5F5F5F"/>
        </w:rPr>
        <w:t>and</w:t>
      </w:r>
      <w:r>
        <w:rPr>
          <w:color w:val="5F5F5F"/>
          <w:spacing w:val="-4"/>
        </w:rPr>
        <w:t xml:space="preserve"> </w:t>
      </w:r>
      <w:r>
        <w:rPr>
          <w:color w:val="5F5F5F"/>
        </w:rPr>
        <w:t>potential</w:t>
      </w:r>
      <w:r>
        <w:rPr>
          <w:color w:val="5F5F5F"/>
          <w:spacing w:val="-4"/>
        </w:rPr>
        <w:t xml:space="preserve"> </w:t>
      </w:r>
      <w:r>
        <w:rPr>
          <w:color w:val="5F5F5F"/>
        </w:rPr>
        <w:t>light</w:t>
      </w:r>
      <w:r>
        <w:rPr>
          <w:color w:val="5F5F5F"/>
          <w:spacing w:val="-1"/>
        </w:rPr>
        <w:t xml:space="preserve"> </w:t>
      </w:r>
      <w:r>
        <w:rPr>
          <w:color w:val="5F5F5F"/>
        </w:rPr>
        <w:t>pollution,</w:t>
      </w:r>
      <w:r>
        <w:rPr>
          <w:color w:val="5F5F5F"/>
          <w:spacing w:val="-1"/>
        </w:rPr>
        <w:t xml:space="preserve"> </w:t>
      </w:r>
      <w:r>
        <w:rPr>
          <w:color w:val="5F5F5F"/>
        </w:rPr>
        <w:t>which</w:t>
      </w:r>
      <w:r>
        <w:rPr>
          <w:color w:val="5F5F5F"/>
          <w:spacing w:val="-4"/>
        </w:rPr>
        <w:t xml:space="preserve"> </w:t>
      </w:r>
      <w:r>
        <w:rPr>
          <w:color w:val="5F5F5F"/>
        </w:rPr>
        <w:t>can</w:t>
      </w:r>
      <w:r>
        <w:rPr>
          <w:color w:val="5F5F5F"/>
          <w:spacing w:val="-4"/>
        </w:rPr>
        <w:t xml:space="preserve"> </w:t>
      </w:r>
      <w:r>
        <w:rPr>
          <w:color w:val="5F5F5F"/>
        </w:rPr>
        <w:t>be</w:t>
      </w:r>
      <w:r>
        <w:rPr>
          <w:color w:val="5F5F5F"/>
          <w:spacing w:val="-4"/>
        </w:rPr>
        <w:t xml:space="preserve"> </w:t>
      </w:r>
      <w:r>
        <w:rPr>
          <w:color w:val="5F5F5F"/>
        </w:rPr>
        <w:t>avoided</w:t>
      </w:r>
      <w:r>
        <w:rPr>
          <w:color w:val="5F5F5F"/>
          <w:spacing w:val="-4"/>
        </w:rPr>
        <w:t xml:space="preserve"> </w:t>
      </w:r>
      <w:r>
        <w:rPr>
          <w:color w:val="5F5F5F"/>
        </w:rPr>
        <w:t>or reduced through the implementation of measures to achieve EPRs.</w:t>
      </w:r>
    </w:p>
    <w:p w14:paraId="37A2F951" w14:textId="77777777" w:rsidR="00D05A7A" w:rsidRDefault="00B8135C">
      <w:pPr>
        <w:pStyle w:val="BodyText"/>
        <w:tabs>
          <w:tab w:val="left" w:pos="472"/>
        </w:tabs>
        <w:spacing w:before="122" w:line="360" w:lineRule="auto"/>
        <w:ind w:left="472" w:right="1162" w:hanging="360"/>
      </w:pPr>
      <w:r>
        <w:rPr>
          <w:noProof/>
        </w:rPr>
        <w:drawing>
          <wp:inline distT="0" distB="0" distL="0" distR="0" wp14:anchorId="3A8658D7" wp14:editId="66DD016B">
            <wp:extent cx="88264" cy="88899"/>
            <wp:effectExtent l="0" t="0" r="0" b="0"/>
            <wp:docPr id="1923" name="Image 19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3" name="Image 192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reduce</w:t>
      </w:r>
      <w:r>
        <w:rPr>
          <w:color w:val="5F5F5F"/>
          <w:spacing w:val="-2"/>
        </w:rPr>
        <w:t xml:space="preserve"> </w:t>
      </w:r>
      <w:r>
        <w:rPr>
          <w:color w:val="5F5F5F"/>
        </w:rPr>
        <w:t>the</w:t>
      </w:r>
      <w:r>
        <w:rPr>
          <w:color w:val="5F5F5F"/>
          <w:spacing w:val="-2"/>
        </w:rPr>
        <w:t xml:space="preserve"> </w:t>
      </w:r>
      <w:r>
        <w:rPr>
          <w:color w:val="5F5F5F"/>
        </w:rPr>
        <w:t>area</w:t>
      </w:r>
      <w:r>
        <w:rPr>
          <w:color w:val="5F5F5F"/>
          <w:spacing w:val="-2"/>
        </w:rPr>
        <w:t xml:space="preserve"> </w:t>
      </w:r>
      <w:r>
        <w:rPr>
          <w:color w:val="5F5F5F"/>
        </w:rPr>
        <w:t>of</w:t>
      </w:r>
      <w:r>
        <w:rPr>
          <w:color w:val="5F5F5F"/>
          <w:spacing w:val="-4"/>
        </w:rPr>
        <w:t xml:space="preserve"> </w:t>
      </w:r>
      <w:r>
        <w:rPr>
          <w:color w:val="5F5F5F"/>
        </w:rPr>
        <w:t>occupancy</w:t>
      </w:r>
      <w:r>
        <w:rPr>
          <w:color w:val="5F5F5F"/>
          <w:spacing w:val="-5"/>
        </w:rPr>
        <w:t xml:space="preserve"> </w:t>
      </w:r>
      <w:r>
        <w:rPr>
          <w:color w:val="5F5F5F"/>
        </w:rPr>
        <w:t>of</w:t>
      </w:r>
      <w:r>
        <w:rPr>
          <w:color w:val="5F5F5F"/>
          <w:spacing w:val="-2"/>
        </w:rPr>
        <w:t xml:space="preserve"> </w:t>
      </w:r>
      <w:r>
        <w:rPr>
          <w:color w:val="5F5F5F"/>
        </w:rPr>
        <w:t>this species.</w:t>
      </w:r>
      <w:r>
        <w:rPr>
          <w:color w:val="5F5F5F"/>
          <w:spacing w:val="-4"/>
        </w:rPr>
        <w:t xml:space="preserve"> </w:t>
      </w:r>
      <w:r>
        <w:rPr>
          <w:color w:val="5F5F5F"/>
        </w:rPr>
        <w:t>There</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no</w:t>
      </w:r>
      <w:r>
        <w:rPr>
          <w:color w:val="5F5F5F"/>
          <w:spacing w:val="-2"/>
        </w:rPr>
        <w:t xml:space="preserve"> </w:t>
      </w:r>
      <w:r>
        <w:rPr>
          <w:color w:val="5F5F5F"/>
        </w:rPr>
        <w:t>direct disturbance to habitat for this species.</w:t>
      </w:r>
    </w:p>
    <w:p w14:paraId="024358CB" w14:textId="77777777" w:rsidR="00D05A7A" w:rsidRDefault="00B8135C">
      <w:pPr>
        <w:pStyle w:val="BodyText"/>
        <w:tabs>
          <w:tab w:val="left" w:pos="472"/>
        </w:tabs>
        <w:spacing w:before="121" w:line="355" w:lineRule="auto"/>
        <w:ind w:left="472" w:right="246" w:hanging="360"/>
      </w:pPr>
      <w:r>
        <w:rPr>
          <w:noProof/>
        </w:rPr>
        <w:drawing>
          <wp:inline distT="0" distB="0" distL="0" distR="0" wp14:anchorId="74476911" wp14:editId="0689931A">
            <wp:extent cx="88264" cy="88264"/>
            <wp:effectExtent l="0" t="0" r="0" b="0"/>
            <wp:docPr id="1924" name="Image 19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4" name="Image 192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project will</w:t>
      </w:r>
      <w:r>
        <w:rPr>
          <w:color w:val="5F5F5F"/>
          <w:spacing w:val="-3"/>
        </w:rPr>
        <w:t xml:space="preserve"> </w:t>
      </w:r>
      <w:r>
        <w:rPr>
          <w:color w:val="5F5F5F"/>
        </w:rPr>
        <w:t>not</w:t>
      </w:r>
      <w:r>
        <w:rPr>
          <w:color w:val="5F5F5F"/>
          <w:spacing w:val="-4"/>
        </w:rPr>
        <w:t xml:space="preserve"> </w:t>
      </w:r>
      <w:r>
        <w:rPr>
          <w:color w:val="5F5F5F"/>
        </w:rPr>
        <w:t>fragment an</w:t>
      </w:r>
      <w:r>
        <w:rPr>
          <w:color w:val="5F5F5F"/>
          <w:spacing w:val="-3"/>
        </w:rPr>
        <w:t xml:space="preserve"> </w:t>
      </w:r>
      <w:r>
        <w:rPr>
          <w:color w:val="5F5F5F"/>
        </w:rPr>
        <w:t>existing</w:t>
      </w:r>
      <w:r>
        <w:rPr>
          <w:color w:val="5F5F5F"/>
          <w:spacing w:val="-3"/>
        </w:rPr>
        <w:t xml:space="preserve"> </w:t>
      </w:r>
      <w:r>
        <w:rPr>
          <w:color w:val="5F5F5F"/>
        </w:rPr>
        <w:t>population</w:t>
      </w:r>
      <w:r>
        <w:rPr>
          <w:color w:val="5F5F5F"/>
          <w:spacing w:val="-3"/>
        </w:rPr>
        <w:t xml:space="preserve"> </w:t>
      </w:r>
      <w:r>
        <w:rPr>
          <w:color w:val="5F5F5F"/>
        </w:rPr>
        <w:t>into two</w:t>
      </w:r>
      <w:r>
        <w:rPr>
          <w:color w:val="5F5F5F"/>
          <w:spacing w:val="-3"/>
        </w:rPr>
        <w:t xml:space="preserve"> </w:t>
      </w:r>
      <w:r>
        <w:rPr>
          <w:color w:val="5F5F5F"/>
        </w:rPr>
        <w:t>or</w:t>
      </w:r>
      <w:r>
        <w:rPr>
          <w:color w:val="5F5F5F"/>
          <w:spacing w:val="-5"/>
        </w:rPr>
        <w:t xml:space="preserve"> </w:t>
      </w:r>
      <w:r>
        <w:rPr>
          <w:color w:val="5F5F5F"/>
        </w:rPr>
        <w:t>more</w:t>
      </w:r>
      <w:r>
        <w:rPr>
          <w:color w:val="5F5F5F"/>
          <w:spacing w:val="-3"/>
        </w:rPr>
        <w:t xml:space="preserve"> </w:t>
      </w:r>
      <w:r>
        <w:rPr>
          <w:color w:val="5F5F5F"/>
        </w:rPr>
        <w:t>populations. There</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no</w:t>
      </w:r>
      <w:r>
        <w:rPr>
          <w:color w:val="5F5F5F"/>
          <w:spacing w:val="-3"/>
        </w:rPr>
        <w:t xml:space="preserve"> </w:t>
      </w:r>
      <w:r>
        <w:rPr>
          <w:color w:val="5F5F5F"/>
        </w:rPr>
        <w:t>direct disturbance to habitat for this species.</w:t>
      </w:r>
    </w:p>
    <w:p w14:paraId="6CB21858" w14:textId="77777777" w:rsidR="00D05A7A" w:rsidRDefault="00B8135C">
      <w:pPr>
        <w:pStyle w:val="BodyText"/>
        <w:tabs>
          <w:tab w:val="left" w:pos="472"/>
        </w:tabs>
        <w:spacing w:before="126" w:line="360" w:lineRule="auto"/>
        <w:ind w:left="472" w:right="374" w:hanging="360"/>
      </w:pPr>
      <w:r>
        <w:rPr>
          <w:noProof/>
        </w:rPr>
        <w:drawing>
          <wp:inline distT="0" distB="0" distL="0" distR="0" wp14:anchorId="1A3C66B2" wp14:editId="7B6FAE95">
            <wp:extent cx="88264" cy="88264"/>
            <wp:effectExtent l="0" t="0" r="0" b="0"/>
            <wp:docPr id="1925" name="Image 19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5" name="Image 192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 project is unlikely to adversely affect habitat critical to the survival of the Australasian Bittern. No habitats within the survey area are identified on the Register of Critical Habitat. Habitat critical to the survival of this</w:t>
      </w:r>
      <w:r>
        <w:rPr>
          <w:color w:val="5F5F5F"/>
          <w:spacing w:val="-3"/>
        </w:rPr>
        <w:t xml:space="preserve"> </w:t>
      </w:r>
      <w:r>
        <w:rPr>
          <w:color w:val="5F5F5F"/>
        </w:rPr>
        <w:t>species includes wetland habitats.</w:t>
      </w:r>
      <w:r>
        <w:rPr>
          <w:color w:val="5F5F5F"/>
          <w:spacing w:val="-3"/>
        </w:rPr>
        <w:t xml:space="preserve"> </w:t>
      </w:r>
      <w:r>
        <w:rPr>
          <w:color w:val="5F5F5F"/>
        </w:rPr>
        <w:t>There will be no direct disturbance to habitat</w:t>
      </w:r>
      <w:r>
        <w:rPr>
          <w:color w:val="5F5F5F"/>
          <w:spacing w:val="-2"/>
        </w:rPr>
        <w:t xml:space="preserve"> </w:t>
      </w:r>
      <w:r>
        <w:rPr>
          <w:color w:val="5F5F5F"/>
        </w:rPr>
        <w:t>for</w:t>
      </w:r>
      <w:r>
        <w:rPr>
          <w:color w:val="5F5F5F"/>
          <w:spacing w:val="-3"/>
        </w:rPr>
        <w:t xml:space="preserve"> </w:t>
      </w:r>
      <w:r>
        <w:rPr>
          <w:color w:val="5F5F5F"/>
        </w:rPr>
        <w:t>this species.</w:t>
      </w:r>
      <w:r>
        <w:rPr>
          <w:color w:val="5F5F5F"/>
          <w:spacing w:val="-1"/>
        </w:rPr>
        <w:t xml:space="preserve"> </w:t>
      </w:r>
      <w:r>
        <w:rPr>
          <w:color w:val="5F5F5F"/>
        </w:rPr>
        <w:t>Indirect</w:t>
      </w:r>
      <w:r>
        <w:rPr>
          <w:color w:val="5F5F5F"/>
          <w:spacing w:val="-1"/>
        </w:rPr>
        <w:t xml:space="preserve"> </w:t>
      </w:r>
      <w:r>
        <w:rPr>
          <w:color w:val="5F5F5F"/>
        </w:rPr>
        <w:t>impacts</w:t>
      </w:r>
      <w:r>
        <w:rPr>
          <w:color w:val="5F5F5F"/>
          <w:spacing w:val="-2"/>
        </w:rPr>
        <w:t xml:space="preserve"> </w:t>
      </w:r>
      <w:r>
        <w:rPr>
          <w:color w:val="5F5F5F"/>
        </w:rPr>
        <w:t>include</w:t>
      </w:r>
      <w:r>
        <w:rPr>
          <w:color w:val="5F5F5F"/>
          <w:spacing w:val="-4"/>
        </w:rPr>
        <w:t xml:space="preserve"> </w:t>
      </w:r>
      <w:r>
        <w:rPr>
          <w:color w:val="5F5F5F"/>
        </w:rPr>
        <w:t>the</w:t>
      </w:r>
      <w:r>
        <w:rPr>
          <w:color w:val="5F5F5F"/>
          <w:spacing w:val="-4"/>
        </w:rPr>
        <w:t xml:space="preserve"> </w:t>
      </w:r>
      <w:r>
        <w:rPr>
          <w:color w:val="5F5F5F"/>
        </w:rPr>
        <w:t>potential</w:t>
      </w:r>
      <w:r>
        <w:rPr>
          <w:color w:val="5F5F5F"/>
          <w:spacing w:val="-4"/>
        </w:rPr>
        <w:t xml:space="preserve"> </w:t>
      </w:r>
      <w:r>
        <w:rPr>
          <w:color w:val="5F5F5F"/>
        </w:rPr>
        <w:t>release</w:t>
      </w:r>
      <w:r>
        <w:rPr>
          <w:color w:val="5F5F5F"/>
          <w:spacing w:val="-4"/>
        </w:rPr>
        <w:t xml:space="preserve"> </w:t>
      </w:r>
      <w:r>
        <w:rPr>
          <w:color w:val="5F5F5F"/>
        </w:rPr>
        <w:t>of</w:t>
      </w:r>
      <w:r>
        <w:rPr>
          <w:color w:val="5F5F5F"/>
          <w:spacing w:val="-1"/>
        </w:rPr>
        <w:t xml:space="preserve"> </w:t>
      </w:r>
      <w:r>
        <w:rPr>
          <w:color w:val="5F5F5F"/>
        </w:rPr>
        <w:t>pollution</w:t>
      </w:r>
      <w:r>
        <w:rPr>
          <w:color w:val="5F5F5F"/>
          <w:spacing w:val="-4"/>
        </w:rPr>
        <w:t xml:space="preserve"> </w:t>
      </w:r>
      <w:r>
        <w:rPr>
          <w:color w:val="5F5F5F"/>
        </w:rPr>
        <w:t>and/or</w:t>
      </w:r>
      <w:r>
        <w:rPr>
          <w:color w:val="5F5F5F"/>
          <w:spacing w:val="-2"/>
        </w:rPr>
        <w:t xml:space="preserve"> </w:t>
      </w:r>
      <w:r>
        <w:rPr>
          <w:color w:val="5F5F5F"/>
        </w:rPr>
        <w:t>sediment</w:t>
      </w:r>
      <w:r>
        <w:rPr>
          <w:color w:val="5F5F5F"/>
          <w:spacing w:val="-1"/>
        </w:rPr>
        <w:t xml:space="preserve"> </w:t>
      </w:r>
      <w:r>
        <w:rPr>
          <w:color w:val="5F5F5F"/>
        </w:rPr>
        <w:t>into</w:t>
      </w:r>
      <w:r>
        <w:rPr>
          <w:color w:val="5F5F5F"/>
          <w:spacing w:val="-4"/>
        </w:rPr>
        <w:t xml:space="preserve"> </w:t>
      </w:r>
      <w:r>
        <w:rPr>
          <w:color w:val="5F5F5F"/>
        </w:rPr>
        <w:t>waterways</w:t>
      </w:r>
      <w:r>
        <w:rPr>
          <w:color w:val="5F5F5F"/>
          <w:spacing w:val="-7"/>
        </w:rPr>
        <w:t xml:space="preserve"> </w:t>
      </w:r>
      <w:r>
        <w:rPr>
          <w:color w:val="5F5F5F"/>
        </w:rPr>
        <w:t>and potential light pollution, which can be avoided or reduced through the implementation of measures to achieve EPRs.</w:t>
      </w:r>
    </w:p>
    <w:p w14:paraId="075CD572" w14:textId="77777777" w:rsidR="00D05A7A" w:rsidRDefault="00B8135C">
      <w:pPr>
        <w:pStyle w:val="BodyText"/>
        <w:tabs>
          <w:tab w:val="left" w:pos="472"/>
        </w:tabs>
        <w:spacing w:before="124" w:line="360" w:lineRule="auto"/>
        <w:ind w:left="473" w:right="262" w:hanging="360"/>
      </w:pPr>
      <w:r>
        <w:rPr>
          <w:noProof/>
        </w:rPr>
        <w:drawing>
          <wp:inline distT="0" distB="0" distL="0" distR="0" wp14:anchorId="1BE9E649" wp14:editId="042430C5">
            <wp:extent cx="88264" cy="88264"/>
            <wp:effectExtent l="0" t="0" r="0" b="0"/>
            <wp:docPr id="1926" name="Image 19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6" name="Image 192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 xml:space="preserve">There will be no direct impacts to breeding habitat for this species </w:t>
      </w:r>
      <w:proofErr w:type="gramStart"/>
      <w:r>
        <w:rPr>
          <w:color w:val="5F5F5F"/>
        </w:rPr>
        <w:t>as a result of</w:t>
      </w:r>
      <w:proofErr w:type="gramEnd"/>
      <w:r>
        <w:rPr>
          <w:color w:val="5F5F5F"/>
        </w:rPr>
        <w:t xml:space="preserve"> the project. Indirect impacts, including</w:t>
      </w:r>
      <w:r>
        <w:rPr>
          <w:color w:val="5F5F5F"/>
          <w:spacing w:val="-3"/>
        </w:rPr>
        <w:t xml:space="preserve"> </w:t>
      </w:r>
      <w:r>
        <w:rPr>
          <w:color w:val="5F5F5F"/>
        </w:rPr>
        <w:t>light pollution, have</w:t>
      </w:r>
      <w:r>
        <w:rPr>
          <w:color w:val="5F5F5F"/>
          <w:spacing w:val="-3"/>
        </w:rPr>
        <w:t xml:space="preserve"> </w:t>
      </w:r>
      <w:r>
        <w:rPr>
          <w:color w:val="5F5F5F"/>
        </w:rPr>
        <w:t>the</w:t>
      </w:r>
      <w:r>
        <w:rPr>
          <w:color w:val="5F5F5F"/>
          <w:spacing w:val="-3"/>
        </w:rPr>
        <w:t xml:space="preserve"> </w:t>
      </w:r>
      <w:r>
        <w:rPr>
          <w:color w:val="5F5F5F"/>
        </w:rPr>
        <w:t>potential</w:t>
      </w:r>
      <w:r>
        <w:rPr>
          <w:color w:val="5F5F5F"/>
          <w:spacing w:val="-3"/>
        </w:rPr>
        <w:t xml:space="preserve"> </w:t>
      </w:r>
      <w:r>
        <w:rPr>
          <w:color w:val="5F5F5F"/>
        </w:rPr>
        <w:t>to</w:t>
      </w:r>
      <w:r>
        <w:rPr>
          <w:color w:val="5F5F5F"/>
          <w:spacing w:val="-3"/>
        </w:rPr>
        <w:t xml:space="preserve"> </w:t>
      </w:r>
      <w:r>
        <w:rPr>
          <w:color w:val="5F5F5F"/>
        </w:rPr>
        <w:t>disrupt the</w:t>
      </w:r>
      <w:r>
        <w:rPr>
          <w:color w:val="5F5F5F"/>
          <w:spacing w:val="-3"/>
        </w:rPr>
        <w:t xml:space="preserve"> </w:t>
      </w:r>
      <w:r>
        <w:rPr>
          <w:color w:val="5F5F5F"/>
        </w:rPr>
        <w:t>breeding</w:t>
      </w:r>
      <w:r>
        <w:rPr>
          <w:color w:val="5F5F5F"/>
          <w:spacing w:val="-3"/>
        </w:rPr>
        <w:t xml:space="preserve"> </w:t>
      </w:r>
      <w:r>
        <w:rPr>
          <w:color w:val="5F5F5F"/>
        </w:rPr>
        <w:t>cycle</w:t>
      </w:r>
      <w:r>
        <w:rPr>
          <w:color w:val="5F5F5F"/>
          <w:spacing w:val="-3"/>
        </w:rPr>
        <w:t xml:space="preserve"> </w:t>
      </w:r>
      <w:r>
        <w:rPr>
          <w:color w:val="5F5F5F"/>
        </w:rPr>
        <w:t>of</w:t>
      </w:r>
      <w:r>
        <w:rPr>
          <w:color w:val="5F5F5F"/>
          <w:spacing w:val="-5"/>
        </w:rPr>
        <w:t xml:space="preserve"> </w:t>
      </w:r>
      <w:r>
        <w:rPr>
          <w:color w:val="5F5F5F"/>
        </w:rPr>
        <w:t>a</w:t>
      </w:r>
      <w:r>
        <w:rPr>
          <w:color w:val="5F5F5F"/>
          <w:spacing w:val="-3"/>
        </w:rPr>
        <w:t xml:space="preserve"> </w:t>
      </w:r>
      <w:r>
        <w:rPr>
          <w:color w:val="5F5F5F"/>
        </w:rPr>
        <w:t>population.</w:t>
      </w:r>
      <w:r>
        <w:rPr>
          <w:color w:val="5F5F5F"/>
          <w:spacing w:val="-5"/>
        </w:rPr>
        <w:t xml:space="preserve"> </w:t>
      </w:r>
      <w:r>
        <w:rPr>
          <w:color w:val="5F5F5F"/>
        </w:rPr>
        <w:t>Where feasible, works within the section of the alignment which contains critical habitat for this</w:t>
      </w:r>
      <w:r>
        <w:rPr>
          <w:color w:val="5F5F5F"/>
          <w:spacing w:val="-1"/>
        </w:rPr>
        <w:t xml:space="preserve"> </w:t>
      </w:r>
      <w:r>
        <w:rPr>
          <w:color w:val="5F5F5F"/>
        </w:rPr>
        <w:t>species will be undertaken outside of the breeding period (October to February) to reduce this indirect impact.</w:t>
      </w:r>
    </w:p>
    <w:p w14:paraId="0F7528FE" w14:textId="77777777" w:rsidR="00D05A7A" w:rsidRDefault="00B8135C">
      <w:pPr>
        <w:pStyle w:val="BodyText"/>
        <w:tabs>
          <w:tab w:val="left" w:pos="472"/>
        </w:tabs>
        <w:spacing w:before="117" w:line="360" w:lineRule="auto"/>
        <w:ind w:left="472" w:right="675" w:hanging="360"/>
      </w:pPr>
      <w:r>
        <w:rPr>
          <w:noProof/>
        </w:rPr>
        <w:drawing>
          <wp:inline distT="0" distB="0" distL="0" distR="0" wp14:anchorId="2BFB2C71" wp14:editId="767F13B6">
            <wp:extent cx="88264" cy="88264"/>
            <wp:effectExtent l="0" t="0" r="0" b="0"/>
            <wp:docPr id="1927" name="Image 19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7" name="Image 192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project is</w:t>
      </w:r>
      <w:r>
        <w:rPr>
          <w:color w:val="5F5F5F"/>
          <w:spacing w:val="-1"/>
        </w:rPr>
        <w:t xml:space="preserve"> </w:t>
      </w:r>
      <w:r>
        <w:rPr>
          <w:color w:val="5F5F5F"/>
        </w:rPr>
        <w:t>unlikely</w:t>
      </w:r>
      <w:r>
        <w:rPr>
          <w:color w:val="5F5F5F"/>
          <w:spacing w:val="-1"/>
        </w:rPr>
        <w:t xml:space="preserve"> </w:t>
      </w:r>
      <w:r>
        <w:rPr>
          <w:color w:val="5F5F5F"/>
        </w:rPr>
        <w:t>to</w:t>
      </w:r>
      <w:r>
        <w:rPr>
          <w:color w:val="5F5F5F"/>
          <w:spacing w:val="-7"/>
        </w:rPr>
        <w:t xml:space="preserve"> </w:t>
      </w:r>
      <w:r>
        <w:rPr>
          <w:color w:val="5F5F5F"/>
        </w:rPr>
        <w:t>modify,</w:t>
      </w:r>
      <w:r>
        <w:rPr>
          <w:color w:val="5F5F5F"/>
          <w:spacing w:val="-5"/>
        </w:rPr>
        <w:t xml:space="preserve"> </w:t>
      </w:r>
      <w:r>
        <w:rPr>
          <w:color w:val="5F5F5F"/>
        </w:rPr>
        <w:t>destroy,</w:t>
      </w:r>
      <w:r>
        <w:rPr>
          <w:color w:val="5F5F5F"/>
          <w:spacing w:val="-5"/>
        </w:rPr>
        <w:t xml:space="preserve"> </w:t>
      </w:r>
      <w:proofErr w:type="gramStart"/>
      <w:r>
        <w:rPr>
          <w:color w:val="5F5F5F"/>
        </w:rPr>
        <w:t>remove</w:t>
      </w:r>
      <w:proofErr w:type="gramEnd"/>
      <w:r>
        <w:rPr>
          <w:color w:val="5F5F5F"/>
          <w:spacing w:val="-3"/>
        </w:rPr>
        <w:t xml:space="preserve"> </w:t>
      </w:r>
      <w:r>
        <w:rPr>
          <w:color w:val="5F5F5F"/>
        </w:rPr>
        <w:t>or</w:t>
      </w:r>
      <w:r>
        <w:rPr>
          <w:color w:val="5F5F5F"/>
          <w:spacing w:val="-6"/>
        </w:rPr>
        <w:t xml:space="preserve"> </w:t>
      </w:r>
      <w:r>
        <w:rPr>
          <w:color w:val="5F5F5F"/>
        </w:rPr>
        <w:t>isolate</w:t>
      </w:r>
      <w:r>
        <w:rPr>
          <w:color w:val="5F5F5F"/>
          <w:spacing w:val="-3"/>
        </w:rPr>
        <w:t xml:space="preserve"> </w:t>
      </w:r>
      <w:r>
        <w:rPr>
          <w:color w:val="5F5F5F"/>
        </w:rPr>
        <w:t>or</w:t>
      </w:r>
      <w:r>
        <w:rPr>
          <w:color w:val="5F5F5F"/>
          <w:spacing w:val="-1"/>
        </w:rPr>
        <w:t xml:space="preserve"> </w:t>
      </w:r>
      <w:r>
        <w:rPr>
          <w:color w:val="5F5F5F"/>
        </w:rPr>
        <w:t>decrease</w:t>
      </w:r>
      <w:r>
        <w:rPr>
          <w:color w:val="5F5F5F"/>
          <w:spacing w:val="-3"/>
        </w:rPr>
        <w:t xml:space="preserve"> </w:t>
      </w:r>
      <w:r>
        <w:rPr>
          <w:color w:val="5F5F5F"/>
        </w:rPr>
        <w:t>the</w:t>
      </w:r>
      <w:r>
        <w:rPr>
          <w:color w:val="5F5F5F"/>
          <w:spacing w:val="-3"/>
        </w:rPr>
        <w:t xml:space="preserve"> </w:t>
      </w:r>
      <w:r>
        <w:rPr>
          <w:color w:val="5F5F5F"/>
        </w:rPr>
        <w:t>availability</w:t>
      </w:r>
      <w:r>
        <w:rPr>
          <w:color w:val="5F5F5F"/>
          <w:spacing w:val="-1"/>
        </w:rPr>
        <w:t xml:space="preserve"> </w:t>
      </w:r>
      <w:r>
        <w:rPr>
          <w:color w:val="5F5F5F"/>
        </w:rPr>
        <w:t>or</w:t>
      </w:r>
      <w:r>
        <w:rPr>
          <w:color w:val="5F5F5F"/>
          <w:spacing w:val="-1"/>
        </w:rPr>
        <w:t xml:space="preserve"> </w:t>
      </w:r>
      <w:r>
        <w:rPr>
          <w:color w:val="5F5F5F"/>
        </w:rPr>
        <w:t>quality</w:t>
      </w:r>
      <w:r>
        <w:rPr>
          <w:color w:val="5F5F5F"/>
          <w:spacing w:val="-1"/>
        </w:rPr>
        <w:t xml:space="preserve"> </w:t>
      </w:r>
      <w:r>
        <w:rPr>
          <w:color w:val="5F5F5F"/>
        </w:rPr>
        <w:t>of habitat to the extent that the species is likely to decline.</w:t>
      </w:r>
    </w:p>
    <w:p w14:paraId="1CB2630E" w14:textId="77777777" w:rsidR="00D05A7A" w:rsidRDefault="00B8135C">
      <w:pPr>
        <w:pStyle w:val="BodyText"/>
        <w:tabs>
          <w:tab w:val="left" w:pos="472"/>
        </w:tabs>
        <w:spacing w:before="122" w:line="357" w:lineRule="auto"/>
        <w:ind w:left="472" w:right="207" w:hanging="360"/>
      </w:pPr>
      <w:r>
        <w:rPr>
          <w:noProof/>
        </w:rPr>
        <w:drawing>
          <wp:inline distT="0" distB="0" distL="0" distR="0" wp14:anchorId="2CA72D66" wp14:editId="688CA411">
            <wp:extent cx="88264" cy="88887"/>
            <wp:effectExtent l="0" t="0" r="0" b="0"/>
            <wp:docPr id="1928" name="Image 19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8" name="Image 192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7"/>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project is unlikely to</w:t>
      </w:r>
      <w:r>
        <w:rPr>
          <w:color w:val="5F5F5F"/>
          <w:spacing w:val="-7"/>
        </w:rPr>
        <w:t xml:space="preserve"> </w:t>
      </w:r>
      <w:r>
        <w:rPr>
          <w:color w:val="5F5F5F"/>
        </w:rPr>
        <w:t>result in</w:t>
      </w:r>
      <w:r>
        <w:rPr>
          <w:color w:val="5F5F5F"/>
          <w:spacing w:val="-2"/>
        </w:rPr>
        <w:t xml:space="preserve"> </w:t>
      </w:r>
      <w:r>
        <w:rPr>
          <w:color w:val="5F5F5F"/>
        </w:rPr>
        <w:t>invasive</w:t>
      </w:r>
      <w:r>
        <w:rPr>
          <w:color w:val="5F5F5F"/>
          <w:spacing w:val="-2"/>
        </w:rPr>
        <w:t xml:space="preserve"> </w:t>
      </w:r>
      <w:r>
        <w:rPr>
          <w:color w:val="5F5F5F"/>
        </w:rPr>
        <w:t>species</w:t>
      </w:r>
      <w:r>
        <w:rPr>
          <w:color w:val="5F5F5F"/>
          <w:spacing w:val="-5"/>
        </w:rPr>
        <w:t xml:space="preserve"> </w:t>
      </w:r>
      <w:r>
        <w:rPr>
          <w:color w:val="5F5F5F"/>
        </w:rPr>
        <w:t>that</w:t>
      </w:r>
      <w:r>
        <w:rPr>
          <w:color w:val="5F5F5F"/>
          <w:spacing w:val="-4"/>
        </w:rPr>
        <w:t xml:space="preserve"> </w:t>
      </w:r>
      <w:r>
        <w:rPr>
          <w:color w:val="5F5F5F"/>
        </w:rPr>
        <w:t>are</w:t>
      </w:r>
      <w:r>
        <w:rPr>
          <w:color w:val="5F5F5F"/>
          <w:spacing w:val="-2"/>
        </w:rPr>
        <w:t xml:space="preserve"> </w:t>
      </w:r>
      <w:r>
        <w:rPr>
          <w:color w:val="5F5F5F"/>
        </w:rPr>
        <w:t>harmful</w:t>
      </w:r>
      <w:r>
        <w:rPr>
          <w:color w:val="5F5F5F"/>
          <w:spacing w:val="-2"/>
        </w:rPr>
        <w:t xml:space="preserve"> </w:t>
      </w:r>
      <w:r>
        <w:rPr>
          <w:color w:val="5F5F5F"/>
        </w:rPr>
        <w:t>to</w:t>
      </w:r>
      <w:r>
        <w:rPr>
          <w:color w:val="5F5F5F"/>
          <w:spacing w:val="-7"/>
        </w:rPr>
        <w:t xml:space="preserve"> </w:t>
      </w:r>
      <w:r>
        <w:rPr>
          <w:color w:val="5F5F5F"/>
        </w:rPr>
        <w:t>this species becoming</w:t>
      </w:r>
      <w:r>
        <w:rPr>
          <w:color w:val="5F5F5F"/>
          <w:spacing w:val="-2"/>
        </w:rPr>
        <w:t xml:space="preserve"> </w:t>
      </w:r>
      <w:r>
        <w:rPr>
          <w:color w:val="5F5F5F"/>
        </w:rPr>
        <w:t>established within potential habitat. Measures to comply with EPRs</w:t>
      </w:r>
      <w:r>
        <w:rPr>
          <w:color w:val="5F5F5F"/>
          <w:spacing w:val="-4"/>
        </w:rPr>
        <w:t xml:space="preserve"> </w:t>
      </w:r>
      <w:r>
        <w:rPr>
          <w:color w:val="5F5F5F"/>
        </w:rPr>
        <w:t>(e.g., wash down procedures of machinery) will be implemented to prevent the spread of weeds into areas of habitat.</w:t>
      </w:r>
    </w:p>
    <w:p w14:paraId="028ECE35" w14:textId="77777777" w:rsidR="00D05A7A" w:rsidRDefault="00B8135C">
      <w:pPr>
        <w:pStyle w:val="BodyText"/>
        <w:tabs>
          <w:tab w:val="left" w:pos="472"/>
        </w:tabs>
        <w:spacing w:before="124"/>
        <w:ind w:left="112"/>
      </w:pPr>
      <w:r>
        <w:rPr>
          <w:noProof/>
        </w:rPr>
        <w:drawing>
          <wp:inline distT="0" distB="0" distL="0" distR="0" wp14:anchorId="2C8AB8EC" wp14:editId="1DE80175">
            <wp:extent cx="88264" cy="88883"/>
            <wp:effectExtent l="0" t="0" r="0" b="0"/>
            <wp:docPr id="1929" name="Image 19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9" name="Image 192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3"/>
                    </a:xfrm>
                    <a:prstGeom prst="rect">
                      <a:avLst/>
                    </a:prstGeom>
                  </pic:spPr>
                </pic:pic>
              </a:graphicData>
            </a:graphic>
          </wp:inline>
        </w:drawing>
      </w:r>
      <w:r>
        <w:rPr>
          <w:rFonts w:ascii="Times New Roman"/>
        </w:rPr>
        <w:tab/>
      </w:r>
      <w:r>
        <w:rPr>
          <w:color w:val="5F5F5F"/>
        </w:rPr>
        <w:t>The</w:t>
      </w:r>
      <w:r>
        <w:rPr>
          <w:color w:val="5F5F5F"/>
          <w:spacing w:val="-5"/>
        </w:rPr>
        <w:t xml:space="preserve"> </w:t>
      </w:r>
      <w:r>
        <w:rPr>
          <w:color w:val="5F5F5F"/>
        </w:rPr>
        <w:t>project</w:t>
      </w:r>
      <w:r>
        <w:rPr>
          <w:color w:val="5F5F5F"/>
          <w:spacing w:val="-2"/>
        </w:rPr>
        <w:t xml:space="preserve"> </w:t>
      </w:r>
      <w:r>
        <w:rPr>
          <w:color w:val="5F5F5F"/>
        </w:rPr>
        <w:t>is</w:t>
      </w:r>
      <w:r>
        <w:rPr>
          <w:color w:val="5F5F5F"/>
          <w:spacing w:val="-3"/>
        </w:rPr>
        <w:t xml:space="preserve"> </w:t>
      </w:r>
      <w:r>
        <w:rPr>
          <w:color w:val="5F5F5F"/>
        </w:rPr>
        <w:t>unlikely</w:t>
      </w:r>
      <w:r>
        <w:rPr>
          <w:color w:val="5F5F5F"/>
          <w:spacing w:val="-4"/>
        </w:rPr>
        <w:t xml:space="preserve"> </w:t>
      </w:r>
      <w:r>
        <w:rPr>
          <w:color w:val="5F5F5F"/>
        </w:rPr>
        <w:t>to</w:t>
      </w:r>
      <w:r>
        <w:rPr>
          <w:color w:val="5F5F5F"/>
          <w:spacing w:val="-9"/>
        </w:rPr>
        <w:t xml:space="preserve"> </w:t>
      </w:r>
      <w:r>
        <w:rPr>
          <w:color w:val="5F5F5F"/>
        </w:rPr>
        <w:t>introduce</w:t>
      </w:r>
      <w:r>
        <w:rPr>
          <w:color w:val="5F5F5F"/>
          <w:spacing w:val="-5"/>
        </w:rPr>
        <w:t xml:space="preserve"> </w:t>
      </w:r>
      <w:r>
        <w:rPr>
          <w:color w:val="5F5F5F"/>
        </w:rPr>
        <w:t>disease</w:t>
      </w:r>
      <w:r>
        <w:rPr>
          <w:color w:val="5F5F5F"/>
          <w:spacing w:val="-5"/>
        </w:rPr>
        <w:t xml:space="preserve"> </w:t>
      </w:r>
      <w:r>
        <w:rPr>
          <w:color w:val="5F5F5F"/>
        </w:rPr>
        <w:t>that</w:t>
      </w:r>
      <w:r>
        <w:rPr>
          <w:color w:val="5F5F5F"/>
          <w:spacing w:val="-6"/>
        </w:rPr>
        <w:t xml:space="preserve"> </w:t>
      </w:r>
      <w:r>
        <w:rPr>
          <w:color w:val="5F5F5F"/>
        </w:rPr>
        <w:t>may</w:t>
      </w:r>
      <w:r>
        <w:rPr>
          <w:color w:val="5F5F5F"/>
          <w:spacing w:val="-3"/>
        </w:rPr>
        <w:t xml:space="preserve"> </w:t>
      </w:r>
      <w:r>
        <w:rPr>
          <w:color w:val="5F5F5F"/>
        </w:rPr>
        <w:t>cause</w:t>
      </w:r>
      <w:r>
        <w:rPr>
          <w:color w:val="5F5F5F"/>
          <w:spacing w:val="-5"/>
        </w:rPr>
        <w:t xml:space="preserve"> </w:t>
      </w:r>
      <w:r>
        <w:rPr>
          <w:color w:val="5F5F5F"/>
        </w:rPr>
        <w:t>these</w:t>
      </w:r>
      <w:r>
        <w:rPr>
          <w:color w:val="5F5F5F"/>
          <w:spacing w:val="-5"/>
        </w:rPr>
        <w:t xml:space="preserve"> </w:t>
      </w:r>
      <w:r>
        <w:rPr>
          <w:color w:val="5F5F5F"/>
        </w:rPr>
        <w:t>species</w:t>
      </w:r>
      <w:r>
        <w:rPr>
          <w:color w:val="5F5F5F"/>
          <w:spacing w:val="-3"/>
        </w:rPr>
        <w:t xml:space="preserve"> </w:t>
      </w:r>
      <w:r>
        <w:rPr>
          <w:color w:val="5F5F5F"/>
        </w:rPr>
        <w:t>to</w:t>
      </w:r>
      <w:r>
        <w:rPr>
          <w:color w:val="5F5F5F"/>
          <w:spacing w:val="-9"/>
        </w:rPr>
        <w:t xml:space="preserve"> </w:t>
      </w:r>
      <w:r>
        <w:rPr>
          <w:color w:val="5F5F5F"/>
          <w:spacing w:val="-2"/>
        </w:rPr>
        <w:t>decline.</w:t>
      </w:r>
    </w:p>
    <w:p w14:paraId="3B896A9F" w14:textId="77777777" w:rsidR="00D05A7A" w:rsidRDefault="00D05A7A">
      <w:pPr>
        <w:pStyle w:val="BodyText"/>
        <w:spacing w:before="67"/>
      </w:pPr>
    </w:p>
    <w:p w14:paraId="21CC256A" w14:textId="77777777" w:rsidR="00D05A7A" w:rsidRDefault="00B8135C">
      <w:pPr>
        <w:pStyle w:val="BodyText"/>
        <w:spacing w:line="360" w:lineRule="auto"/>
        <w:ind w:left="112" w:right="93" w:hanging="1"/>
      </w:pPr>
      <w:r>
        <w:rPr>
          <w:color w:val="5F5F5F"/>
        </w:rPr>
        <w:t xml:space="preserve">The </w:t>
      </w:r>
      <w:r>
        <w:rPr>
          <w:i/>
          <w:color w:val="5F5F5F"/>
        </w:rPr>
        <w:t xml:space="preserve">National Recovery Plan for the Australasian Bittern </w:t>
      </w:r>
      <w:r>
        <w:rPr>
          <w:color w:val="5F5F5F"/>
        </w:rPr>
        <w:t>(DCCEEW 2022a) identifies principal threats as including the loss and degradation of wetland habitats through altered water regimes, clearing for urban and agricultural development and climate change Overall, given there will be no direct impacts to aquatic habitat for</w:t>
      </w:r>
      <w:r>
        <w:rPr>
          <w:color w:val="5F5F5F"/>
          <w:spacing w:val="-1"/>
        </w:rPr>
        <w:t xml:space="preserve"> </w:t>
      </w:r>
      <w:r>
        <w:rPr>
          <w:color w:val="5F5F5F"/>
        </w:rPr>
        <w:t>this</w:t>
      </w:r>
      <w:r>
        <w:rPr>
          <w:color w:val="5F5F5F"/>
          <w:spacing w:val="-6"/>
        </w:rPr>
        <w:t xml:space="preserve"> </w:t>
      </w:r>
      <w:r>
        <w:rPr>
          <w:color w:val="5F5F5F"/>
        </w:rPr>
        <w:t>species, and</w:t>
      </w:r>
      <w:r>
        <w:rPr>
          <w:color w:val="5F5F5F"/>
          <w:spacing w:val="-3"/>
        </w:rPr>
        <w:t xml:space="preserve"> </w:t>
      </w:r>
      <w:r>
        <w:rPr>
          <w:color w:val="5F5F5F"/>
        </w:rPr>
        <w:t>indirect impacts</w:t>
      </w:r>
      <w:r>
        <w:rPr>
          <w:color w:val="5F5F5F"/>
          <w:spacing w:val="-1"/>
        </w:rPr>
        <w:t xml:space="preserve"> </w:t>
      </w:r>
      <w:r>
        <w:rPr>
          <w:color w:val="5F5F5F"/>
        </w:rPr>
        <w:t>such</w:t>
      </w:r>
      <w:r>
        <w:rPr>
          <w:color w:val="5F5F5F"/>
          <w:spacing w:val="-3"/>
        </w:rPr>
        <w:t xml:space="preserve"> </w:t>
      </w:r>
      <w:r>
        <w:rPr>
          <w:color w:val="5F5F5F"/>
        </w:rPr>
        <w:t>as</w:t>
      </w:r>
      <w:r>
        <w:rPr>
          <w:color w:val="5F5F5F"/>
          <w:spacing w:val="-6"/>
        </w:rPr>
        <w:t xml:space="preserve"> </w:t>
      </w:r>
      <w:r>
        <w:rPr>
          <w:color w:val="5F5F5F"/>
        </w:rPr>
        <w:t>sedimentation</w:t>
      </w:r>
      <w:r>
        <w:rPr>
          <w:color w:val="5F5F5F"/>
          <w:spacing w:val="-3"/>
        </w:rPr>
        <w:t xml:space="preserve"> </w:t>
      </w:r>
      <w:r>
        <w:rPr>
          <w:color w:val="5F5F5F"/>
        </w:rPr>
        <w:t>can</w:t>
      </w:r>
      <w:r>
        <w:rPr>
          <w:color w:val="5F5F5F"/>
          <w:spacing w:val="-3"/>
        </w:rPr>
        <w:t xml:space="preserve"> </w:t>
      </w:r>
      <w:r>
        <w:rPr>
          <w:color w:val="5F5F5F"/>
        </w:rPr>
        <w:t>be</w:t>
      </w:r>
      <w:r>
        <w:rPr>
          <w:color w:val="5F5F5F"/>
          <w:spacing w:val="-3"/>
        </w:rPr>
        <w:t xml:space="preserve"> </w:t>
      </w:r>
      <w:r>
        <w:rPr>
          <w:color w:val="5F5F5F"/>
        </w:rPr>
        <w:t>suitably</w:t>
      </w:r>
      <w:r>
        <w:rPr>
          <w:color w:val="5F5F5F"/>
          <w:spacing w:val="-4"/>
        </w:rPr>
        <w:t xml:space="preserve"> </w:t>
      </w:r>
      <w:r>
        <w:rPr>
          <w:color w:val="5F5F5F"/>
        </w:rPr>
        <w:t>managed</w:t>
      </w:r>
      <w:r>
        <w:rPr>
          <w:color w:val="5F5F5F"/>
          <w:spacing w:val="-4"/>
        </w:rPr>
        <w:t xml:space="preserve"> </w:t>
      </w:r>
      <w:r>
        <w:rPr>
          <w:color w:val="5F5F5F"/>
        </w:rPr>
        <w:t>through</w:t>
      </w:r>
      <w:r>
        <w:rPr>
          <w:color w:val="5F5F5F"/>
          <w:spacing w:val="-3"/>
        </w:rPr>
        <w:t xml:space="preserve"> </w:t>
      </w:r>
      <w:r>
        <w:rPr>
          <w:color w:val="5F5F5F"/>
        </w:rPr>
        <w:t>the</w:t>
      </w:r>
      <w:r>
        <w:rPr>
          <w:color w:val="5F5F5F"/>
          <w:spacing w:val="-3"/>
        </w:rPr>
        <w:t xml:space="preserve"> </w:t>
      </w:r>
      <w:r>
        <w:rPr>
          <w:color w:val="5F5F5F"/>
        </w:rPr>
        <w:t>application of EPRs, the project is not likely to substantially interfere with the recovery of the species. The project is not likely to have a significant impact on this species.</w:t>
      </w:r>
    </w:p>
    <w:p w14:paraId="2FC42136" w14:textId="77777777" w:rsidR="00D05A7A" w:rsidRDefault="00D05A7A">
      <w:pPr>
        <w:spacing w:line="360" w:lineRule="auto"/>
        <w:sectPr w:rsidR="00D05A7A">
          <w:pgSz w:w="11910" w:h="16840"/>
          <w:pgMar w:top="1500" w:right="1020" w:bottom="820" w:left="1020" w:header="467" w:footer="636" w:gutter="0"/>
          <w:cols w:space="720"/>
        </w:sectPr>
      </w:pPr>
    </w:p>
    <w:p w14:paraId="123AD5F5" w14:textId="77777777" w:rsidR="00D05A7A" w:rsidRDefault="00D05A7A">
      <w:pPr>
        <w:pStyle w:val="BodyText"/>
        <w:spacing w:before="1"/>
        <w:rPr>
          <w:sz w:val="14"/>
        </w:rPr>
      </w:pPr>
    </w:p>
    <w:p w14:paraId="762EDA76" w14:textId="77777777" w:rsidR="00D05A7A" w:rsidRDefault="00B8135C">
      <w:pPr>
        <w:pStyle w:val="BodyText"/>
        <w:spacing w:line="206" w:lineRule="exact"/>
        <w:ind w:left="108"/>
      </w:pPr>
      <w:r>
        <w:rPr>
          <w:noProof/>
          <w:position w:val="-3"/>
        </w:rPr>
        <w:drawing>
          <wp:inline distT="0" distB="0" distL="0" distR="0" wp14:anchorId="4B4BF1D6" wp14:editId="7207522A">
            <wp:extent cx="1164327" cy="131064"/>
            <wp:effectExtent l="0" t="0" r="0" b="0"/>
            <wp:docPr id="1930" name="Image 19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0" name="Image 1930"/>
                    <pic:cNvPicPr/>
                  </pic:nvPicPr>
                  <pic:blipFill>
                    <a:blip r:embed="rId115" cstate="screen">
                      <a:extLst>
                        <a:ext uri="{28A0092B-C50C-407E-A947-70E740481C1C}">
                          <a14:useLocalDpi xmlns:a14="http://schemas.microsoft.com/office/drawing/2010/main"/>
                        </a:ext>
                      </a:extLst>
                    </a:blip>
                    <a:stretch>
                      <a:fillRect/>
                    </a:stretch>
                  </pic:blipFill>
                  <pic:spPr>
                    <a:xfrm>
                      <a:off x="0" y="0"/>
                      <a:ext cx="1164327" cy="131064"/>
                    </a:xfrm>
                    <a:prstGeom prst="rect">
                      <a:avLst/>
                    </a:prstGeom>
                  </pic:spPr>
                </pic:pic>
              </a:graphicData>
            </a:graphic>
          </wp:inline>
        </w:drawing>
      </w:r>
    </w:p>
    <w:p w14:paraId="7E7FE57D" w14:textId="77777777" w:rsidR="00D05A7A" w:rsidRDefault="00B8135C">
      <w:pPr>
        <w:pStyle w:val="BodyText"/>
        <w:spacing w:before="153" w:line="360" w:lineRule="auto"/>
        <w:ind w:left="112" w:right="93"/>
      </w:pPr>
      <w:r>
        <w:rPr>
          <w:color w:val="585858"/>
        </w:rPr>
        <w:t>Gang-gang cockatoo is endangered under the EPBC Act and has approved conservation advice (DAWE 2022b)</w:t>
      </w:r>
      <w:r>
        <w:rPr>
          <w:color w:val="585858"/>
          <w:spacing w:val="-1"/>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EPBC</w:t>
      </w:r>
      <w:r>
        <w:rPr>
          <w:color w:val="585858"/>
          <w:spacing w:val="-4"/>
        </w:rPr>
        <w:t xml:space="preserve"> </w:t>
      </w:r>
      <w:r>
        <w:rPr>
          <w:color w:val="585858"/>
        </w:rPr>
        <w:t>Act.</w:t>
      </w:r>
      <w:r>
        <w:rPr>
          <w:color w:val="585858"/>
          <w:spacing w:val="-5"/>
        </w:rPr>
        <w:t xml:space="preserve"> </w:t>
      </w:r>
      <w:r>
        <w:rPr>
          <w:color w:val="585858"/>
        </w:rPr>
        <w:t>The</w:t>
      </w:r>
      <w:r>
        <w:rPr>
          <w:color w:val="585858"/>
          <w:spacing w:val="-3"/>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w:t>
      </w:r>
      <w:r>
        <w:rPr>
          <w:color w:val="585858"/>
          <w:spacing w:val="-3"/>
        </w:rPr>
        <w:t xml:space="preserve"> </w:t>
      </w:r>
      <w:r>
        <w:rPr>
          <w:color w:val="585858"/>
        </w:rPr>
        <w:t>identifies</w:t>
      </w:r>
      <w:r>
        <w:rPr>
          <w:color w:val="585858"/>
          <w:spacing w:val="-1"/>
        </w:rPr>
        <w:t xml:space="preserve"> </w:t>
      </w:r>
      <w:r>
        <w:rPr>
          <w:color w:val="585858"/>
        </w:rPr>
        <w:t>the</w:t>
      </w:r>
      <w:r>
        <w:rPr>
          <w:color w:val="585858"/>
          <w:spacing w:val="-3"/>
        </w:rPr>
        <w:t xml:space="preserve"> </w:t>
      </w:r>
      <w:r>
        <w:rPr>
          <w:color w:val="585858"/>
        </w:rPr>
        <w:t>species’</w:t>
      </w:r>
      <w:r>
        <w:rPr>
          <w:color w:val="585858"/>
          <w:spacing w:val="-3"/>
        </w:rPr>
        <w:t xml:space="preserve"> </w:t>
      </w:r>
      <w:r>
        <w:rPr>
          <w:color w:val="585858"/>
        </w:rPr>
        <w:t>key</w:t>
      </w:r>
      <w:r>
        <w:rPr>
          <w:color w:val="585858"/>
          <w:spacing w:val="-6"/>
        </w:rPr>
        <w:t xml:space="preserve"> </w:t>
      </w:r>
      <w:r>
        <w:rPr>
          <w:color w:val="585858"/>
        </w:rPr>
        <w:t>threats</w:t>
      </w:r>
      <w:r>
        <w:rPr>
          <w:color w:val="585858"/>
          <w:spacing w:val="-1"/>
        </w:rPr>
        <w:t xml:space="preserve"> </w:t>
      </w:r>
      <w:r>
        <w:rPr>
          <w:color w:val="585858"/>
        </w:rPr>
        <w:t>including:</w:t>
      </w:r>
    </w:p>
    <w:p w14:paraId="0B93D9BC" w14:textId="77777777" w:rsidR="00D05A7A" w:rsidRDefault="00B8135C">
      <w:pPr>
        <w:pStyle w:val="BodyText"/>
        <w:tabs>
          <w:tab w:val="left" w:pos="472"/>
        </w:tabs>
        <w:spacing w:before="122"/>
        <w:ind w:left="112"/>
      </w:pPr>
      <w:r>
        <w:rPr>
          <w:noProof/>
        </w:rPr>
        <w:drawing>
          <wp:inline distT="0" distB="0" distL="0" distR="0" wp14:anchorId="25EEE644" wp14:editId="4186F8E5">
            <wp:extent cx="88264" cy="88265"/>
            <wp:effectExtent l="0" t="0" r="0" b="0"/>
            <wp:docPr id="1931" name="Image 19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1" name="Image 1931"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inappropriate</w:t>
      </w:r>
      <w:r>
        <w:rPr>
          <w:color w:val="5F5F5F"/>
          <w:spacing w:val="-9"/>
        </w:rPr>
        <w:t xml:space="preserve"> </w:t>
      </w:r>
      <w:r>
        <w:rPr>
          <w:color w:val="5F5F5F"/>
        </w:rPr>
        <w:t>fire</w:t>
      </w:r>
      <w:r>
        <w:rPr>
          <w:color w:val="5F5F5F"/>
          <w:spacing w:val="-9"/>
        </w:rPr>
        <w:t xml:space="preserve"> </w:t>
      </w:r>
      <w:r>
        <w:rPr>
          <w:color w:val="5F5F5F"/>
          <w:spacing w:val="-2"/>
        </w:rPr>
        <w:t>management</w:t>
      </w:r>
    </w:p>
    <w:p w14:paraId="4214B55F" w14:textId="77777777" w:rsidR="00D05A7A" w:rsidRDefault="00D05A7A">
      <w:pPr>
        <w:pStyle w:val="BodyText"/>
        <w:spacing w:before="5"/>
      </w:pPr>
    </w:p>
    <w:p w14:paraId="2F7EE091" w14:textId="77777777" w:rsidR="00D05A7A" w:rsidRDefault="00B8135C">
      <w:pPr>
        <w:pStyle w:val="BodyText"/>
        <w:tabs>
          <w:tab w:val="left" w:pos="472"/>
        </w:tabs>
        <w:ind w:left="112"/>
      </w:pPr>
      <w:r>
        <w:rPr>
          <w:noProof/>
        </w:rPr>
        <w:drawing>
          <wp:inline distT="0" distB="0" distL="0" distR="0" wp14:anchorId="1D21036B" wp14:editId="4CF080B8">
            <wp:extent cx="88264" cy="88265"/>
            <wp:effectExtent l="0" t="0" r="0" b="0"/>
            <wp:docPr id="1932" name="Image 19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2" name="Image 1932"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climate</w:t>
      </w:r>
      <w:r>
        <w:rPr>
          <w:color w:val="5F5F5F"/>
          <w:spacing w:val="-5"/>
        </w:rPr>
        <w:t xml:space="preserve"> </w:t>
      </w:r>
      <w:r>
        <w:rPr>
          <w:color w:val="5F5F5F"/>
          <w:spacing w:val="-2"/>
        </w:rPr>
        <w:t>change</w:t>
      </w:r>
    </w:p>
    <w:p w14:paraId="3179F976" w14:textId="77777777" w:rsidR="00D05A7A" w:rsidRDefault="00D05A7A">
      <w:pPr>
        <w:pStyle w:val="BodyText"/>
        <w:spacing w:before="6"/>
      </w:pPr>
    </w:p>
    <w:p w14:paraId="2F63F517" w14:textId="77777777" w:rsidR="00D05A7A" w:rsidRDefault="00B8135C">
      <w:pPr>
        <w:pStyle w:val="BodyText"/>
        <w:tabs>
          <w:tab w:val="left" w:pos="472"/>
        </w:tabs>
        <w:ind w:left="112"/>
      </w:pPr>
      <w:r>
        <w:rPr>
          <w:noProof/>
        </w:rPr>
        <w:drawing>
          <wp:inline distT="0" distB="0" distL="0" distR="0" wp14:anchorId="332793EB" wp14:editId="413FF03F">
            <wp:extent cx="88264" cy="88265"/>
            <wp:effectExtent l="0" t="0" r="0" b="0"/>
            <wp:docPr id="1933" name="Image 19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3" name="Image 1933"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predation,</w:t>
      </w:r>
      <w:r>
        <w:rPr>
          <w:color w:val="5F5F5F"/>
          <w:spacing w:val="-5"/>
        </w:rPr>
        <w:t xml:space="preserve"> </w:t>
      </w:r>
      <w:r>
        <w:rPr>
          <w:color w:val="5F5F5F"/>
        </w:rPr>
        <w:t>competition</w:t>
      </w:r>
      <w:r>
        <w:rPr>
          <w:color w:val="5F5F5F"/>
          <w:spacing w:val="-8"/>
        </w:rPr>
        <w:t xml:space="preserve"> </w:t>
      </w:r>
      <w:r>
        <w:rPr>
          <w:color w:val="5F5F5F"/>
        </w:rPr>
        <w:t>for</w:t>
      </w:r>
      <w:r>
        <w:rPr>
          <w:color w:val="5F5F5F"/>
          <w:spacing w:val="-5"/>
        </w:rPr>
        <w:t xml:space="preserve"> </w:t>
      </w:r>
      <w:r>
        <w:rPr>
          <w:color w:val="5F5F5F"/>
        </w:rPr>
        <w:t>habitat</w:t>
      </w:r>
      <w:r>
        <w:rPr>
          <w:color w:val="5F5F5F"/>
          <w:spacing w:val="-9"/>
        </w:rPr>
        <w:t xml:space="preserve"> </w:t>
      </w:r>
      <w:r>
        <w:rPr>
          <w:color w:val="5F5F5F"/>
        </w:rPr>
        <w:t>and</w:t>
      </w:r>
      <w:r>
        <w:rPr>
          <w:color w:val="5F5F5F"/>
          <w:spacing w:val="-7"/>
        </w:rPr>
        <w:t xml:space="preserve"> </w:t>
      </w:r>
      <w:r>
        <w:rPr>
          <w:color w:val="5F5F5F"/>
          <w:spacing w:val="-2"/>
        </w:rPr>
        <w:t>disease</w:t>
      </w:r>
    </w:p>
    <w:p w14:paraId="28BE494D" w14:textId="77777777" w:rsidR="00D05A7A" w:rsidRDefault="00D05A7A">
      <w:pPr>
        <w:pStyle w:val="BodyText"/>
        <w:spacing w:before="6"/>
      </w:pPr>
    </w:p>
    <w:p w14:paraId="270ECF90" w14:textId="77777777" w:rsidR="00D05A7A" w:rsidRDefault="00B8135C">
      <w:pPr>
        <w:pStyle w:val="BodyText"/>
        <w:tabs>
          <w:tab w:val="left" w:pos="472"/>
        </w:tabs>
        <w:ind w:left="112"/>
      </w:pPr>
      <w:r>
        <w:rPr>
          <w:noProof/>
        </w:rPr>
        <w:drawing>
          <wp:inline distT="0" distB="0" distL="0" distR="0" wp14:anchorId="2D11FCA3" wp14:editId="089B19F8">
            <wp:extent cx="88264" cy="88899"/>
            <wp:effectExtent l="0" t="0" r="0" b="0"/>
            <wp:docPr id="1934" name="Image 19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4" name="Image 1934"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habitat</w:t>
      </w:r>
      <w:r>
        <w:rPr>
          <w:color w:val="5F5F5F"/>
          <w:spacing w:val="-5"/>
        </w:rPr>
        <w:t xml:space="preserve"> </w:t>
      </w:r>
      <w:r>
        <w:rPr>
          <w:color w:val="5F5F5F"/>
        </w:rPr>
        <w:t>loss</w:t>
      </w:r>
      <w:r>
        <w:rPr>
          <w:color w:val="5F5F5F"/>
          <w:spacing w:val="-4"/>
        </w:rPr>
        <w:t xml:space="preserve"> </w:t>
      </w:r>
      <w:r>
        <w:rPr>
          <w:color w:val="5F5F5F"/>
        </w:rPr>
        <w:t>and</w:t>
      </w:r>
      <w:r>
        <w:rPr>
          <w:color w:val="5F5F5F"/>
          <w:spacing w:val="-5"/>
        </w:rPr>
        <w:t xml:space="preserve"> </w:t>
      </w:r>
      <w:r>
        <w:rPr>
          <w:color w:val="5F5F5F"/>
          <w:spacing w:val="-2"/>
        </w:rPr>
        <w:t>degradation.</w:t>
      </w:r>
    </w:p>
    <w:p w14:paraId="7E3D90D0" w14:textId="77777777" w:rsidR="00D05A7A" w:rsidRDefault="00D05A7A">
      <w:pPr>
        <w:pStyle w:val="BodyText"/>
        <w:spacing w:before="62"/>
      </w:pPr>
    </w:p>
    <w:p w14:paraId="1AE98309" w14:textId="77777777" w:rsidR="00D05A7A" w:rsidRDefault="00B8135C">
      <w:pPr>
        <w:pStyle w:val="BodyText"/>
        <w:spacing w:before="1" w:line="360" w:lineRule="auto"/>
        <w:ind w:left="112" w:right="93"/>
      </w:pPr>
      <w:r>
        <w:rPr>
          <w:color w:val="5F5F5F"/>
        </w:rPr>
        <w:t>The</w:t>
      </w:r>
      <w:r>
        <w:rPr>
          <w:color w:val="5F5F5F"/>
          <w:spacing w:val="-1"/>
        </w:rPr>
        <w:t xml:space="preserve"> </w:t>
      </w:r>
      <w:r>
        <w:rPr>
          <w:color w:val="5F5F5F"/>
        </w:rPr>
        <w:t>threats</w:t>
      </w:r>
      <w:r>
        <w:rPr>
          <w:color w:val="5F5F5F"/>
          <w:spacing w:val="-4"/>
        </w:rPr>
        <w:t xml:space="preserve"> </w:t>
      </w:r>
      <w:r>
        <w:rPr>
          <w:color w:val="5F5F5F"/>
        </w:rPr>
        <w:t>referring</w:t>
      </w:r>
      <w:r>
        <w:rPr>
          <w:color w:val="5F5F5F"/>
          <w:spacing w:val="-1"/>
        </w:rPr>
        <w:t xml:space="preserve"> </w:t>
      </w:r>
      <w:r>
        <w:rPr>
          <w:color w:val="5F5F5F"/>
        </w:rPr>
        <w:t>to</w:t>
      </w:r>
      <w:r>
        <w:rPr>
          <w:color w:val="5F5F5F"/>
          <w:spacing w:val="-6"/>
        </w:rPr>
        <w:t xml:space="preserve"> </w:t>
      </w:r>
      <w:r>
        <w:rPr>
          <w:color w:val="5F5F5F"/>
        </w:rPr>
        <w:t>habitat relate</w:t>
      </w:r>
      <w:r>
        <w:rPr>
          <w:color w:val="5F5F5F"/>
          <w:spacing w:val="-6"/>
        </w:rPr>
        <w:t xml:space="preserve"> </w:t>
      </w:r>
      <w:r>
        <w:rPr>
          <w:color w:val="5F5F5F"/>
        </w:rPr>
        <w:t>to</w:t>
      </w:r>
      <w:r>
        <w:rPr>
          <w:color w:val="5F5F5F"/>
          <w:spacing w:val="-1"/>
        </w:rPr>
        <w:t xml:space="preserve"> </w:t>
      </w:r>
      <w:r>
        <w:rPr>
          <w:color w:val="5F5F5F"/>
        </w:rPr>
        <w:t>the</w:t>
      </w:r>
      <w:r>
        <w:rPr>
          <w:color w:val="5F5F5F"/>
          <w:spacing w:val="-1"/>
        </w:rPr>
        <w:t xml:space="preserve"> </w:t>
      </w:r>
      <w:r>
        <w:rPr>
          <w:color w:val="5F5F5F"/>
        </w:rPr>
        <w:t>potential</w:t>
      </w:r>
      <w:r>
        <w:rPr>
          <w:color w:val="5F5F5F"/>
          <w:spacing w:val="-1"/>
        </w:rPr>
        <w:t xml:space="preserve"> </w:t>
      </w:r>
      <w:r>
        <w:rPr>
          <w:color w:val="5F5F5F"/>
        </w:rPr>
        <w:t>indirect impacts</w:t>
      </w:r>
      <w:r>
        <w:rPr>
          <w:color w:val="5F5F5F"/>
          <w:spacing w:val="-4"/>
        </w:rPr>
        <w:t xml:space="preserve"> </w:t>
      </w:r>
      <w:r>
        <w:rPr>
          <w:color w:val="5F5F5F"/>
        </w:rPr>
        <w:t>from</w:t>
      </w:r>
      <w:r>
        <w:rPr>
          <w:color w:val="5F5F5F"/>
          <w:spacing w:val="-4"/>
        </w:rPr>
        <w:t xml:space="preserve"> </w:t>
      </w:r>
      <w:r>
        <w:rPr>
          <w:color w:val="5F5F5F"/>
        </w:rPr>
        <w:t>the</w:t>
      </w:r>
      <w:r>
        <w:rPr>
          <w:color w:val="5F5F5F"/>
          <w:spacing w:val="-1"/>
        </w:rPr>
        <w:t xml:space="preserve"> </w:t>
      </w:r>
      <w:r>
        <w:rPr>
          <w:color w:val="5F5F5F"/>
        </w:rPr>
        <w:t>project</w:t>
      </w:r>
      <w:r>
        <w:rPr>
          <w:color w:val="5F5F5F"/>
          <w:spacing w:val="-3"/>
        </w:rPr>
        <w:t xml:space="preserve"> </w:t>
      </w:r>
      <w:r>
        <w:rPr>
          <w:color w:val="5F5F5F"/>
        </w:rPr>
        <w:t>that</w:t>
      </w:r>
      <w:r>
        <w:rPr>
          <w:color w:val="5F5F5F"/>
          <w:spacing w:val="-3"/>
        </w:rPr>
        <w:t xml:space="preserve"> </w:t>
      </w:r>
      <w:r>
        <w:rPr>
          <w:color w:val="5F5F5F"/>
        </w:rPr>
        <w:t>could</w:t>
      </w:r>
      <w:r>
        <w:rPr>
          <w:color w:val="5F5F5F"/>
          <w:spacing w:val="-1"/>
        </w:rPr>
        <w:t xml:space="preserve"> </w:t>
      </w:r>
      <w:r>
        <w:rPr>
          <w:color w:val="5F5F5F"/>
        </w:rPr>
        <w:t>remove</w:t>
      </w:r>
      <w:r>
        <w:rPr>
          <w:color w:val="5F5F5F"/>
          <w:spacing w:val="-1"/>
        </w:rPr>
        <w:t xml:space="preserve"> </w:t>
      </w:r>
      <w:r>
        <w:rPr>
          <w:color w:val="5F5F5F"/>
        </w:rPr>
        <w:t>key habitat resources. Gang-gang cockatoo has no national recovery plan or adopted threat abatement plan under the EPBC Act.</w:t>
      </w:r>
    </w:p>
    <w:p w14:paraId="0B54B355" w14:textId="77777777" w:rsidR="00D05A7A" w:rsidRDefault="00B8135C">
      <w:pPr>
        <w:pStyle w:val="BodyText"/>
        <w:spacing w:before="122" w:line="355" w:lineRule="auto"/>
        <w:ind w:left="112" w:right="93"/>
      </w:pPr>
      <w:r>
        <w:rPr>
          <w:color w:val="585858"/>
        </w:rPr>
        <w:t>Blue-winged</w:t>
      </w:r>
      <w:r>
        <w:rPr>
          <w:color w:val="585858"/>
          <w:spacing w:val="-3"/>
        </w:rPr>
        <w:t xml:space="preserve"> </w:t>
      </w:r>
      <w:r>
        <w:rPr>
          <w:color w:val="585858"/>
        </w:rPr>
        <w:t>parrot is</w:t>
      </w:r>
      <w:r>
        <w:rPr>
          <w:color w:val="585858"/>
          <w:spacing w:val="-1"/>
        </w:rPr>
        <w:t xml:space="preserve"> </w:t>
      </w:r>
      <w:r>
        <w:rPr>
          <w:color w:val="585858"/>
        </w:rPr>
        <w:t>vulnerable</w:t>
      </w:r>
      <w:r>
        <w:rPr>
          <w:color w:val="585858"/>
          <w:spacing w:val="-3"/>
        </w:rPr>
        <w:t xml:space="preserve"> </w:t>
      </w:r>
      <w:r>
        <w:rPr>
          <w:color w:val="585858"/>
        </w:rPr>
        <w:t>and</w:t>
      </w:r>
      <w:r>
        <w:rPr>
          <w:color w:val="585858"/>
          <w:spacing w:val="-3"/>
        </w:rPr>
        <w:t xml:space="preserve"> </w:t>
      </w:r>
      <w:r>
        <w:rPr>
          <w:color w:val="585858"/>
        </w:rPr>
        <w:t>marine</w:t>
      </w:r>
      <w:r>
        <w:rPr>
          <w:color w:val="585858"/>
          <w:spacing w:val="-3"/>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EPBC</w:t>
      </w:r>
      <w:r>
        <w:rPr>
          <w:color w:val="585858"/>
          <w:spacing w:val="-3"/>
        </w:rPr>
        <w:t xml:space="preserve"> </w:t>
      </w:r>
      <w:r>
        <w:rPr>
          <w:color w:val="585858"/>
        </w:rPr>
        <w:t>Act and</w:t>
      </w:r>
      <w:r>
        <w:rPr>
          <w:color w:val="585858"/>
          <w:spacing w:val="-3"/>
        </w:rPr>
        <w:t xml:space="preserve"> </w:t>
      </w:r>
      <w:r>
        <w:rPr>
          <w:color w:val="585858"/>
        </w:rPr>
        <w:t>has</w:t>
      </w:r>
      <w:r>
        <w:rPr>
          <w:color w:val="585858"/>
          <w:spacing w:val="-1"/>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 under the EPBC Act. The approved conservation advice identifies the species’ key threats including:</w:t>
      </w:r>
    </w:p>
    <w:p w14:paraId="4B708D29" w14:textId="77777777" w:rsidR="00D05A7A" w:rsidRDefault="00B8135C">
      <w:pPr>
        <w:pStyle w:val="BodyText"/>
        <w:tabs>
          <w:tab w:val="left" w:pos="472"/>
        </w:tabs>
        <w:spacing w:before="125"/>
        <w:ind w:left="112"/>
      </w:pPr>
      <w:r>
        <w:rPr>
          <w:noProof/>
        </w:rPr>
        <w:drawing>
          <wp:inline distT="0" distB="0" distL="0" distR="0" wp14:anchorId="29410BF5" wp14:editId="19666771">
            <wp:extent cx="88264" cy="88264"/>
            <wp:effectExtent l="0" t="0" r="0" b="0"/>
            <wp:docPr id="1935" name="Image 19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5" name="Image 1935"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habitat</w:t>
      </w:r>
      <w:r>
        <w:rPr>
          <w:color w:val="5F5F5F"/>
          <w:spacing w:val="-7"/>
        </w:rPr>
        <w:t xml:space="preserve"> </w:t>
      </w:r>
      <w:r>
        <w:rPr>
          <w:color w:val="5F5F5F"/>
        </w:rPr>
        <w:t>loss,</w:t>
      </w:r>
      <w:r>
        <w:rPr>
          <w:color w:val="5F5F5F"/>
          <w:spacing w:val="-5"/>
        </w:rPr>
        <w:t xml:space="preserve"> </w:t>
      </w:r>
      <w:proofErr w:type="gramStart"/>
      <w:r>
        <w:rPr>
          <w:color w:val="5F5F5F"/>
        </w:rPr>
        <w:t>degradation</w:t>
      </w:r>
      <w:proofErr w:type="gramEnd"/>
      <w:r>
        <w:rPr>
          <w:color w:val="5F5F5F"/>
          <w:spacing w:val="-8"/>
        </w:rPr>
        <w:t xml:space="preserve"> </w:t>
      </w:r>
      <w:r>
        <w:rPr>
          <w:color w:val="5F5F5F"/>
        </w:rPr>
        <w:t>and</w:t>
      </w:r>
      <w:r>
        <w:rPr>
          <w:color w:val="5F5F5F"/>
          <w:spacing w:val="-7"/>
        </w:rPr>
        <w:t xml:space="preserve"> </w:t>
      </w:r>
      <w:r>
        <w:rPr>
          <w:color w:val="5F5F5F"/>
        </w:rPr>
        <w:t>land</w:t>
      </w:r>
      <w:r>
        <w:rPr>
          <w:color w:val="5F5F5F"/>
          <w:spacing w:val="-7"/>
        </w:rPr>
        <w:t xml:space="preserve"> </w:t>
      </w:r>
      <w:r>
        <w:rPr>
          <w:color w:val="5F5F5F"/>
          <w:spacing w:val="-2"/>
        </w:rPr>
        <w:t>clearing</w:t>
      </w:r>
    </w:p>
    <w:p w14:paraId="37E42A19" w14:textId="77777777" w:rsidR="00D05A7A" w:rsidRDefault="00D05A7A">
      <w:pPr>
        <w:pStyle w:val="BodyText"/>
        <w:spacing w:before="6"/>
      </w:pPr>
    </w:p>
    <w:p w14:paraId="472FD082" w14:textId="77777777" w:rsidR="00D05A7A" w:rsidRDefault="00B8135C">
      <w:pPr>
        <w:pStyle w:val="BodyText"/>
        <w:tabs>
          <w:tab w:val="left" w:pos="472"/>
        </w:tabs>
        <w:ind w:left="112"/>
      </w:pPr>
      <w:r>
        <w:rPr>
          <w:noProof/>
        </w:rPr>
        <w:drawing>
          <wp:inline distT="0" distB="0" distL="0" distR="0" wp14:anchorId="71E24FA0" wp14:editId="0F786925">
            <wp:extent cx="88264" cy="88900"/>
            <wp:effectExtent l="0" t="0" r="0" b="0"/>
            <wp:docPr id="1936" name="Image 19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6" name="Image 1936"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inappropriate</w:t>
      </w:r>
      <w:r>
        <w:rPr>
          <w:color w:val="5F5F5F"/>
          <w:spacing w:val="-9"/>
        </w:rPr>
        <w:t xml:space="preserve"> </w:t>
      </w:r>
      <w:r>
        <w:rPr>
          <w:color w:val="5F5F5F"/>
        </w:rPr>
        <w:t>fire</w:t>
      </w:r>
      <w:r>
        <w:rPr>
          <w:color w:val="5F5F5F"/>
          <w:spacing w:val="-9"/>
        </w:rPr>
        <w:t xml:space="preserve"> </w:t>
      </w:r>
      <w:r>
        <w:rPr>
          <w:color w:val="5F5F5F"/>
          <w:spacing w:val="-2"/>
        </w:rPr>
        <w:t>regimes</w:t>
      </w:r>
    </w:p>
    <w:p w14:paraId="105ED363" w14:textId="77777777" w:rsidR="00D05A7A" w:rsidRDefault="00D05A7A">
      <w:pPr>
        <w:pStyle w:val="BodyText"/>
        <w:spacing w:before="5"/>
      </w:pPr>
    </w:p>
    <w:p w14:paraId="20E02D5F" w14:textId="77777777" w:rsidR="00D05A7A" w:rsidRDefault="00B8135C">
      <w:pPr>
        <w:pStyle w:val="BodyText"/>
        <w:tabs>
          <w:tab w:val="left" w:pos="472"/>
        </w:tabs>
        <w:spacing w:before="1"/>
        <w:ind w:left="112"/>
      </w:pPr>
      <w:r>
        <w:rPr>
          <w:noProof/>
        </w:rPr>
        <w:drawing>
          <wp:inline distT="0" distB="0" distL="0" distR="0" wp14:anchorId="64510524" wp14:editId="1CE16F52">
            <wp:extent cx="88264" cy="88264"/>
            <wp:effectExtent l="0" t="0" r="0" b="0"/>
            <wp:docPr id="1937" name="Image 19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7" name="Image 1937"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climate</w:t>
      </w:r>
      <w:r>
        <w:rPr>
          <w:color w:val="5F5F5F"/>
          <w:spacing w:val="-5"/>
        </w:rPr>
        <w:t xml:space="preserve"> </w:t>
      </w:r>
      <w:r>
        <w:rPr>
          <w:color w:val="5F5F5F"/>
          <w:spacing w:val="-2"/>
        </w:rPr>
        <w:t>change</w:t>
      </w:r>
    </w:p>
    <w:p w14:paraId="53395606" w14:textId="77777777" w:rsidR="00D05A7A" w:rsidRDefault="00D05A7A">
      <w:pPr>
        <w:pStyle w:val="BodyText"/>
        <w:spacing w:before="5"/>
      </w:pPr>
    </w:p>
    <w:p w14:paraId="59A60D14" w14:textId="77777777" w:rsidR="00D05A7A" w:rsidRDefault="00B8135C">
      <w:pPr>
        <w:pStyle w:val="BodyText"/>
        <w:tabs>
          <w:tab w:val="left" w:pos="472"/>
        </w:tabs>
        <w:ind w:left="112"/>
      </w:pPr>
      <w:r>
        <w:rPr>
          <w:noProof/>
        </w:rPr>
        <w:drawing>
          <wp:inline distT="0" distB="0" distL="0" distR="0" wp14:anchorId="7794420C" wp14:editId="46F76B70">
            <wp:extent cx="88264" cy="88264"/>
            <wp:effectExtent l="0" t="0" r="0" b="0"/>
            <wp:docPr id="1938" name="Image 19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8" name="Image 1938"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predation</w:t>
      </w:r>
      <w:r>
        <w:rPr>
          <w:color w:val="5F5F5F"/>
          <w:spacing w:val="-7"/>
        </w:rPr>
        <w:t xml:space="preserve"> </w:t>
      </w:r>
      <w:r>
        <w:rPr>
          <w:color w:val="5F5F5F"/>
        </w:rPr>
        <w:t>by</w:t>
      </w:r>
      <w:r>
        <w:rPr>
          <w:color w:val="5F5F5F"/>
          <w:spacing w:val="-4"/>
        </w:rPr>
        <w:t xml:space="preserve"> </w:t>
      </w:r>
      <w:r>
        <w:rPr>
          <w:color w:val="5F5F5F"/>
        </w:rPr>
        <w:t>introduced</w:t>
      </w:r>
      <w:r>
        <w:rPr>
          <w:color w:val="5F5F5F"/>
          <w:spacing w:val="-6"/>
        </w:rPr>
        <w:t xml:space="preserve"> </w:t>
      </w:r>
      <w:r>
        <w:rPr>
          <w:color w:val="5F5F5F"/>
        </w:rPr>
        <w:t>and</w:t>
      </w:r>
      <w:r>
        <w:rPr>
          <w:color w:val="5F5F5F"/>
          <w:spacing w:val="-6"/>
        </w:rPr>
        <w:t xml:space="preserve"> </w:t>
      </w:r>
      <w:r>
        <w:rPr>
          <w:color w:val="5F5F5F"/>
        </w:rPr>
        <w:t>feral</w:t>
      </w:r>
      <w:r>
        <w:rPr>
          <w:color w:val="5F5F5F"/>
          <w:spacing w:val="-6"/>
        </w:rPr>
        <w:t xml:space="preserve"> </w:t>
      </w:r>
      <w:r>
        <w:rPr>
          <w:color w:val="5F5F5F"/>
          <w:spacing w:val="-2"/>
        </w:rPr>
        <w:t>species</w:t>
      </w:r>
    </w:p>
    <w:p w14:paraId="52509D7E" w14:textId="77777777" w:rsidR="00D05A7A" w:rsidRDefault="00D05A7A">
      <w:pPr>
        <w:pStyle w:val="BodyText"/>
        <w:spacing w:before="6"/>
      </w:pPr>
    </w:p>
    <w:p w14:paraId="79B6D3D2" w14:textId="77777777" w:rsidR="00D05A7A" w:rsidRDefault="00B8135C">
      <w:pPr>
        <w:pStyle w:val="BodyText"/>
        <w:tabs>
          <w:tab w:val="left" w:pos="472"/>
        </w:tabs>
        <w:ind w:left="112"/>
      </w:pPr>
      <w:r>
        <w:rPr>
          <w:noProof/>
        </w:rPr>
        <w:drawing>
          <wp:inline distT="0" distB="0" distL="0" distR="0" wp14:anchorId="34741C19" wp14:editId="31B34F56">
            <wp:extent cx="88264" cy="88264"/>
            <wp:effectExtent l="0" t="0" r="0" b="0"/>
            <wp:docPr id="1939" name="Image 19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9" name="Image 1939"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competition</w:t>
      </w:r>
      <w:r>
        <w:rPr>
          <w:color w:val="5F5F5F"/>
          <w:spacing w:val="-5"/>
        </w:rPr>
        <w:t xml:space="preserve"> </w:t>
      </w:r>
      <w:r>
        <w:rPr>
          <w:color w:val="5F5F5F"/>
        </w:rPr>
        <w:t>for</w:t>
      </w:r>
      <w:r>
        <w:rPr>
          <w:color w:val="5F5F5F"/>
          <w:spacing w:val="-6"/>
        </w:rPr>
        <w:t xml:space="preserve"> </w:t>
      </w:r>
      <w:r>
        <w:rPr>
          <w:color w:val="5F5F5F"/>
        </w:rPr>
        <w:t>tree</w:t>
      </w:r>
      <w:r>
        <w:rPr>
          <w:color w:val="5F5F5F"/>
          <w:spacing w:val="-4"/>
        </w:rPr>
        <w:t xml:space="preserve"> </w:t>
      </w:r>
      <w:r>
        <w:rPr>
          <w:color w:val="5F5F5F"/>
          <w:spacing w:val="-2"/>
        </w:rPr>
        <w:t>hollows</w:t>
      </w:r>
    </w:p>
    <w:p w14:paraId="75E91273" w14:textId="77777777" w:rsidR="00D05A7A" w:rsidRDefault="00D05A7A">
      <w:pPr>
        <w:pStyle w:val="BodyText"/>
        <w:spacing w:before="5"/>
      </w:pPr>
    </w:p>
    <w:p w14:paraId="0975CD07" w14:textId="77777777" w:rsidR="00D05A7A" w:rsidRDefault="00B8135C">
      <w:pPr>
        <w:pStyle w:val="BodyText"/>
        <w:tabs>
          <w:tab w:val="left" w:pos="472"/>
        </w:tabs>
        <w:ind w:left="112"/>
      </w:pPr>
      <w:r>
        <w:rPr>
          <w:noProof/>
        </w:rPr>
        <w:drawing>
          <wp:inline distT="0" distB="0" distL="0" distR="0" wp14:anchorId="2FFFA18A" wp14:editId="470F516B">
            <wp:extent cx="88264" cy="88264"/>
            <wp:effectExtent l="0" t="0" r="0" b="0"/>
            <wp:docPr id="1940" name="Image 19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0" name="Image 1940" descr="*"/>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introduced</w:t>
      </w:r>
      <w:r>
        <w:rPr>
          <w:color w:val="5F5F5F"/>
          <w:spacing w:val="-11"/>
        </w:rPr>
        <w:t xml:space="preserve"> </w:t>
      </w:r>
      <w:r>
        <w:rPr>
          <w:color w:val="5F5F5F"/>
          <w:spacing w:val="-2"/>
        </w:rPr>
        <w:t>diseases.</w:t>
      </w:r>
    </w:p>
    <w:p w14:paraId="074733C7" w14:textId="77777777" w:rsidR="00D05A7A" w:rsidRDefault="00D05A7A">
      <w:pPr>
        <w:pStyle w:val="BodyText"/>
        <w:spacing w:before="68"/>
      </w:pPr>
    </w:p>
    <w:p w14:paraId="519A0F8A" w14:textId="77777777" w:rsidR="00D05A7A" w:rsidRDefault="00B8135C">
      <w:pPr>
        <w:pStyle w:val="BodyText"/>
        <w:spacing w:line="357" w:lineRule="auto"/>
        <w:ind w:left="112" w:right="246" w:hanging="1"/>
      </w:pPr>
      <w:r>
        <w:rPr>
          <w:color w:val="5F5F5F"/>
        </w:rPr>
        <w:t>The threats referring to</w:t>
      </w:r>
      <w:r>
        <w:rPr>
          <w:color w:val="5F5F5F"/>
          <w:spacing w:val="-1"/>
        </w:rPr>
        <w:t xml:space="preserve"> </w:t>
      </w:r>
      <w:r>
        <w:rPr>
          <w:color w:val="5F5F5F"/>
        </w:rPr>
        <w:t>habitat loss and competition for tree hollows relate to</w:t>
      </w:r>
      <w:r>
        <w:rPr>
          <w:color w:val="5F5F5F"/>
          <w:spacing w:val="-5"/>
        </w:rPr>
        <w:t xml:space="preserve"> </w:t>
      </w:r>
      <w:r>
        <w:rPr>
          <w:color w:val="5F5F5F"/>
        </w:rPr>
        <w:t>the potential indirect impacts from</w:t>
      </w:r>
      <w:r>
        <w:rPr>
          <w:color w:val="5F5F5F"/>
          <w:spacing w:val="-6"/>
        </w:rPr>
        <w:t xml:space="preserve"> </w:t>
      </w:r>
      <w:r>
        <w:rPr>
          <w:color w:val="5F5F5F"/>
        </w:rPr>
        <w:t>the</w:t>
      </w:r>
      <w:r>
        <w:rPr>
          <w:color w:val="5F5F5F"/>
          <w:spacing w:val="-3"/>
        </w:rPr>
        <w:t xml:space="preserve"> </w:t>
      </w:r>
      <w:r>
        <w:rPr>
          <w:color w:val="5F5F5F"/>
        </w:rPr>
        <w:t>project that could</w:t>
      </w:r>
      <w:r>
        <w:rPr>
          <w:color w:val="5F5F5F"/>
          <w:spacing w:val="-3"/>
        </w:rPr>
        <w:t xml:space="preserve"> </w:t>
      </w:r>
      <w:r>
        <w:rPr>
          <w:color w:val="5F5F5F"/>
        </w:rPr>
        <w:t>remove</w:t>
      </w:r>
      <w:r>
        <w:rPr>
          <w:color w:val="5F5F5F"/>
          <w:spacing w:val="-3"/>
        </w:rPr>
        <w:t xml:space="preserve"> </w:t>
      </w:r>
      <w:r>
        <w:rPr>
          <w:color w:val="5F5F5F"/>
        </w:rPr>
        <w:t>key</w:t>
      </w:r>
      <w:r>
        <w:rPr>
          <w:color w:val="5F5F5F"/>
          <w:spacing w:val="-6"/>
        </w:rPr>
        <w:t xml:space="preserve"> </w:t>
      </w:r>
      <w:r>
        <w:rPr>
          <w:color w:val="5F5F5F"/>
        </w:rPr>
        <w:t>habitat resources.</w:t>
      </w:r>
      <w:r>
        <w:rPr>
          <w:color w:val="5F5F5F"/>
          <w:spacing w:val="-2"/>
        </w:rPr>
        <w:t xml:space="preserve"> </w:t>
      </w:r>
      <w:r>
        <w:rPr>
          <w:color w:val="5F5F5F"/>
        </w:rPr>
        <w:t>Blue-winged</w:t>
      </w:r>
      <w:r>
        <w:rPr>
          <w:color w:val="5F5F5F"/>
          <w:spacing w:val="-3"/>
        </w:rPr>
        <w:t xml:space="preserve"> </w:t>
      </w:r>
      <w:r>
        <w:rPr>
          <w:color w:val="5F5F5F"/>
        </w:rPr>
        <w:t>parrot has</w:t>
      </w:r>
      <w:r>
        <w:rPr>
          <w:color w:val="5F5F5F"/>
          <w:spacing w:val="-1"/>
        </w:rPr>
        <w:t xml:space="preserve"> </w:t>
      </w:r>
      <w:r>
        <w:rPr>
          <w:color w:val="5F5F5F"/>
        </w:rPr>
        <w:t>no</w:t>
      </w:r>
      <w:r>
        <w:rPr>
          <w:color w:val="5F5F5F"/>
          <w:spacing w:val="-3"/>
        </w:rPr>
        <w:t xml:space="preserve"> </w:t>
      </w:r>
      <w:r>
        <w:rPr>
          <w:color w:val="5F5F5F"/>
        </w:rPr>
        <w:t>national</w:t>
      </w:r>
      <w:r>
        <w:rPr>
          <w:color w:val="5F5F5F"/>
          <w:spacing w:val="-3"/>
        </w:rPr>
        <w:t xml:space="preserve"> </w:t>
      </w:r>
      <w:r>
        <w:rPr>
          <w:color w:val="5F5F5F"/>
        </w:rPr>
        <w:t>recovery</w:t>
      </w:r>
      <w:r>
        <w:rPr>
          <w:color w:val="5F5F5F"/>
          <w:spacing w:val="-1"/>
        </w:rPr>
        <w:t xml:space="preserve"> </w:t>
      </w:r>
      <w:r>
        <w:rPr>
          <w:color w:val="5F5F5F"/>
        </w:rPr>
        <w:t>plan or adopted threat abatement plan under the EPBC Act.</w:t>
      </w:r>
    </w:p>
    <w:p w14:paraId="1E530E75" w14:textId="77777777" w:rsidR="00D05A7A" w:rsidRDefault="00B8135C">
      <w:pPr>
        <w:pStyle w:val="BodyText"/>
        <w:spacing w:before="124" w:line="360" w:lineRule="auto"/>
        <w:ind w:left="113" w:right="101" w:hanging="1"/>
      </w:pPr>
      <w:r>
        <w:rPr>
          <w:color w:val="585858"/>
        </w:rPr>
        <w:t>Satin</w:t>
      </w:r>
      <w:r>
        <w:rPr>
          <w:color w:val="585858"/>
          <w:spacing w:val="-2"/>
        </w:rPr>
        <w:t xml:space="preserve"> </w:t>
      </w:r>
      <w:r>
        <w:rPr>
          <w:color w:val="585858"/>
        </w:rPr>
        <w:t>flycatcher</w:t>
      </w:r>
      <w:r>
        <w:rPr>
          <w:color w:val="585858"/>
          <w:spacing w:val="-6"/>
        </w:rPr>
        <w:t xml:space="preserve"> </w:t>
      </w:r>
      <w:r>
        <w:rPr>
          <w:color w:val="585858"/>
        </w:rPr>
        <w:t>is</w:t>
      </w:r>
      <w:r>
        <w:rPr>
          <w:color w:val="585858"/>
          <w:spacing w:val="-1"/>
        </w:rPr>
        <w:t xml:space="preserve"> </w:t>
      </w:r>
      <w:r>
        <w:rPr>
          <w:color w:val="585858"/>
        </w:rPr>
        <w:t>marine</w:t>
      </w:r>
      <w:r>
        <w:rPr>
          <w:color w:val="585858"/>
          <w:spacing w:val="-2"/>
        </w:rPr>
        <w:t xml:space="preserve"> </w:t>
      </w:r>
      <w:r>
        <w:rPr>
          <w:color w:val="585858"/>
        </w:rPr>
        <w:t>and</w:t>
      </w:r>
      <w:r>
        <w:rPr>
          <w:color w:val="585858"/>
          <w:spacing w:val="-2"/>
        </w:rPr>
        <w:t xml:space="preserve"> </w:t>
      </w:r>
      <w:r>
        <w:rPr>
          <w:color w:val="585858"/>
        </w:rPr>
        <w:t>migratory</w:t>
      </w:r>
      <w:r>
        <w:rPr>
          <w:color w:val="585858"/>
          <w:spacing w:val="-5"/>
        </w:rPr>
        <w:t xml:space="preserve"> </w:t>
      </w:r>
      <w:r>
        <w:rPr>
          <w:color w:val="585858"/>
        </w:rPr>
        <w:t>under</w:t>
      </w:r>
      <w:r>
        <w:rPr>
          <w:color w:val="585858"/>
          <w:spacing w:val="-1"/>
        </w:rPr>
        <w:t xml:space="preserve"> </w:t>
      </w:r>
      <w:r>
        <w:rPr>
          <w:color w:val="585858"/>
        </w:rPr>
        <w:t>the</w:t>
      </w:r>
      <w:r>
        <w:rPr>
          <w:color w:val="585858"/>
          <w:spacing w:val="-2"/>
        </w:rPr>
        <w:t xml:space="preserve"> </w:t>
      </w:r>
      <w:r>
        <w:rPr>
          <w:color w:val="585858"/>
        </w:rPr>
        <w:t>EPBC</w:t>
      </w:r>
      <w:r>
        <w:rPr>
          <w:color w:val="585858"/>
          <w:spacing w:val="-2"/>
        </w:rPr>
        <w:t xml:space="preserve"> </w:t>
      </w:r>
      <w:r>
        <w:rPr>
          <w:color w:val="585858"/>
        </w:rPr>
        <w:t>Act</w:t>
      </w:r>
      <w:r>
        <w:rPr>
          <w:color w:val="585858"/>
          <w:spacing w:val="-4"/>
        </w:rPr>
        <w:t xml:space="preserve"> </w:t>
      </w:r>
      <w:r>
        <w:rPr>
          <w:color w:val="585858"/>
        </w:rPr>
        <w:t>and</w:t>
      </w:r>
      <w:r>
        <w:rPr>
          <w:color w:val="585858"/>
          <w:spacing w:val="-2"/>
        </w:rPr>
        <w:t xml:space="preserve"> </w:t>
      </w:r>
      <w:r>
        <w:rPr>
          <w:color w:val="585858"/>
        </w:rPr>
        <w:t>has</w:t>
      </w:r>
      <w:r>
        <w:rPr>
          <w:color w:val="585858"/>
          <w:spacing w:val="-1"/>
        </w:rPr>
        <w:t xml:space="preserve"> </w:t>
      </w:r>
      <w:r>
        <w:rPr>
          <w:color w:val="585858"/>
        </w:rPr>
        <w:t>no</w:t>
      </w:r>
      <w:r>
        <w:rPr>
          <w:color w:val="585858"/>
          <w:spacing w:val="-2"/>
        </w:rPr>
        <w:t xml:space="preserve"> </w:t>
      </w:r>
      <w:r>
        <w:rPr>
          <w:color w:val="585858"/>
        </w:rPr>
        <w:t>approved</w:t>
      </w:r>
      <w:r>
        <w:rPr>
          <w:color w:val="585858"/>
          <w:spacing w:val="-2"/>
        </w:rPr>
        <w:t xml:space="preserve"> </w:t>
      </w:r>
      <w:r>
        <w:rPr>
          <w:color w:val="585858"/>
        </w:rPr>
        <w:t>conservation</w:t>
      </w:r>
      <w:r>
        <w:rPr>
          <w:color w:val="585858"/>
          <w:spacing w:val="-2"/>
        </w:rPr>
        <w:t xml:space="preserve"> </w:t>
      </w:r>
      <w:r>
        <w:rPr>
          <w:color w:val="585858"/>
        </w:rPr>
        <w:t>advice, national recovery plan or adopted threat abatement plan under the Act.</w:t>
      </w:r>
    </w:p>
    <w:p w14:paraId="735E5280" w14:textId="77777777" w:rsidR="00D05A7A" w:rsidRDefault="00B8135C">
      <w:pPr>
        <w:pStyle w:val="BodyText"/>
        <w:spacing w:before="117" w:line="360" w:lineRule="auto"/>
        <w:ind w:left="113" w:right="93"/>
      </w:pPr>
      <w:r>
        <w:rPr>
          <w:color w:val="585858"/>
        </w:rPr>
        <w:t>Rufous</w:t>
      </w:r>
      <w:r>
        <w:rPr>
          <w:color w:val="585858"/>
          <w:spacing w:val="-1"/>
        </w:rPr>
        <w:t xml:space="preserve"> </w:t>
      </w:r>
      <w:r>
        <w:rPr>
          <w:color w:val="585858"/>
        </w:rPr>
        <w:t>fantail</w:t>
      </w:r>
      <w:r>
        <w:rPr>
          <w:color w:val="585858"/>
          <w:spacing w:val="-3"/>
        </w:rPr>
        <w:t xml:space="preserve"> </w:t>
      </w:r>
      <w:r>
        <w:rPr>
          <w:color w:val="585858"/>
        </w:rPr>
        <w:t>is</w:t>
      </w:r>
      <w:r>
        <w:rPr>
          <w:color w:val="585858"/>
          <w:spacing w:val="-1"/>
        </w:rPr>
        <w:t xml:space="preserve"> </w:t>
      </w:r>
      <w:r>
        <w:rPr>
          <w:color w:val="585858"/>
        </w:rPr>
        <w:t>marine</w:t>
      </w:r>
      <w:r>
        <w:rPr>
          <w:color w:val="585858"/>
          <w:spacing w:val="-3"/>
        </w:rPr>
        <w:t xml:space="preserve"> </w:t>
      </w:r>
      <w:r>
        <w:rPr>
          <w:color w:val="585858"/>
        </w:rPr>
        <w:t>and</w:t>
      </w:r>
      <w:r>
        <w:rPr>
          <w:color w:val="585858"/>
          <w:spacing w:val="-3"/>
        </w:rPr>
        <w:t xml:space="preserve"> </w:t>
      </w:r>
      <w:r>
        <w:rPr>
          <w:color w:val="585858"/>
        </w:rPr>
        <w:t>migratory</w:t>
      </w:r>
      <w:r>
        <w:rPr>
          <w:color w:val="585858"/>
          <w:spacing w:val="-5"/>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EPBC</w:t>
      </w:r>
      <w:r>
        <w:rPr>
          <w:color w:val="585858"/>
          <w:spacing w:val="-7"/>
        </w:rPr>
        <w:t xml:space="preserve"> </w:t>
      </w:r>
      <w:r>
        <w:rPr>
          <w:color w:val="585858"/>
        </w:rPr>
        <w:t>Act</w:t>
      </w:r>
      <w:r>
        <w:rPr>
          <w:color w:val="585858"/>
          <w:spacing w:val="-4"/>
        </w:rPr>
        <w:t xml:space="preserve"> </w:t>
      </w:r>
      <w:r>
        <w:rPr>
          <w:color w:val="585858"/>
        </w:rPr>
        <w:t>and</w:t>
      </w:r>
      <w:r>
        <w:rPr>
          <w:color w:val="585858"/>
          <w:spacing w:val="-3"/>
        </w:rPr>
        <w:t xml:space="preserve"> </w:t>
      </w:r>
      <w:r>
        <w:rPr>
          <w:color w:val="585858"/>
        </w:rPr>
        <w:t>has</w:t>
      </w:r>
      <w:r>
        <w:rPr>
          <w:color w:val="585858"/>
          <w:spacing w:val="-1"/>
        </w:rPr>
        <w:t xml:space="preserve"> </w:t>
      </w:r>
      <w:r>
        <w:rPr>
          <w:color w:val="585858"/>
        </w:rPr>
        <w:t>no</w:t>
      </w:r>
      <w:r>
        <w:rPr>
          <w:color w:val="585858"/>
          <w:spacing w:val="-3"/>
        </w:rPr>
        <w:t xml:space="preserve"> </w:t>
      </w:r>
      <w:r>
        <w:rPr>
          <w:color w:val="585858"/>
        </w:rPr>
        <w:t>approved</w:t>
      </w:r>
      <w:r>
        <w:rPr>
          <w:color w:val="585858"/>
          <w:spacing w:val="-3"/>
        </w:rPr>
        <w:t xml:space="preserve"> </w:t>
      </w:r>
      <w:r>
        <w:rPr>
          <w:color w:val="585858"/>
        </w:rPr>
        <w:t>conservation</w:t>
      </w:r>
      <w:r>
        <w:rPr>
          <w:color w:val="585858"/>
          <w:spacing w:val="-3"/>
        </w:rPr>
        <w:t xml:space="preserve"> </w:t>
      </w:r>
      <w:r>
        <w:rPr>
          <w:color w:val="585858"/>
        </w:rPr>
        <w:t>advice, national recovery plan or adopted threat abatement plan under the EPBC Act.</w:t>
      </w:r>
    </w:p>
    <w:p w14:paraId="048FFAF4" w14:textId="77777777" w:rsidR="00D05A7A" w:rsidRDefault="00B8135C">
      <w:pPr>
        <w:pStyle w:val="BodyText"/>
        <w:spacing w:before="121" w:line="360" w:lineRule="auto"/>
        <w:ind w:left="113" w:right="246"/>
      </w:pPr>
      <w:r>
        <w:rPr>
          <w:color w:val="585858"/>
        </w:rPr>
        <w:t>Detailed</w:t>
      </w:r>
      <w:r>
        <w:rPr>
          <w:color w:val="585858"/>
          <w:spacing w:val="-3"/>
        </w:rPr>
        <w:t xml:space="preserve"> </w:t>
      </w:r>
      <w:r>
        <w:rPr>
          <w:color w:val="585858"/>
        </w:rPr>
        <w:t>analysis</w:t>
      </w:r>
      <w:r>
        <w:rPr>
          <w:color w:val="585858"/>
          <w:spacing w:val="-1"/>
        </w:rPr>
        <w:t xml:space="preserve"> </w:t>
      </w:r>
      <w:r>
        <w:rPr>
          <w:color w:val="585858"/>
        </w:rPr>
        <w:t>for</w:t>
      </w:r>
      <w:r>
        <w:rPr>
          <w:color w:val="585858"/>
          <w:spacing w:val="-1"/>
        </w:rPr>
        <w:t xml:space="preserve"> </w:t>
      </w:r>
      <w:r>
        <w:rPr>
          <w:color w:val="585858"/>
        </w:rPr>
        <w:t>the</w:t>
      </w:r>
      <w:r>
        <w:rPr>
          <w:color w:val="585858"/>
          <w:spacing w:val="-3"/>
        </w:rPr>
        <w:t xml:space="preserve"> </w:t>
      </w:r>
      <w:r>
        <w:rPr>
          <w:color w:val="585858"/>
        </w:rPr>
        <w:t>eastern</w:t>
      </w:r>
      <w:r>
        <w:rPr>
          <w:color w:val="585858"/>
          <w:spacing w:val="-3"/>
        </w:rPr>
        <w:t xml:space="preserve"> </w:t>
      </w:r>
      <w:r>
        <w:rPr>
          <w:color w:val="585858"/>
        </w:rPr>
        <w:t>curlew</w:t>
      </w:r>
      <w:r>
        <w:rPr>
          <w:color w:val="585858"/>
          <w:spacing w:val="-3"/>
        </w:rPr>
        <w:t xml:space="preserve"> </w:t>
      </w:r>
      <w:r>
        <w:rPr>
          <w:color w:val="585858"/>
        </w:rPr>
        <w:t>and</w:t>
      </w:r>
      <w:r>
        <w:rPr>
          <w:color w:val="585858"/>
          <w:spacing w:val="-3"/>
        </w:rPr>
        <w:t xml:space="preserve"> </w:t>
      </w:r>
      <w:r>
        <w:rPr>
          <w:color w:val="585858"/>
        </w:rPr>
        <w:t>hooded</w:t>
      </w:r>
      <w:r>
        <w:rPr>
          <w:color w:val="585858"/>
          <w:spacing w:val="-3"/>
        </w:rPr>
        <w:t xml:space="preserve"> </w:t>
      </w:r>
      <w:r>
        <w:rPr>
          <w:color w:val="585858"/>
        </w:rPr>
        <w:t>plover</w:t>
      </w:r>
      <w:r>
        <w:rPr>
          <w:color w:val="585858"/>
          <w:spacing w:val="-1"/>
        </w:rPr>
        <w:t xml:space="preserve"> </w:t>
      </w:r>
      <w:r>
        <w:rPr>
          <w:color w:val="585858"/>
        </w:rPr>
        <w:t>as</w:t>
      </w:r>
      <w:r>
        <w:rPr>
          <w:color w:val="585858"/>
          <w:spacing w:val="-1"/>
        </w:rPr>
        <w:t xml:space="preserve"> </w:t>
      </w:r>
      <w:r>
        <w:rPr>
          <w:color w:val="585858"/>
        </w:rPr>
        <w:t>listed</w:t>
      </w:r>
      <w:r>
        <w:rPr>
          <w:color w:val="585858"/>
          <w:spacing w:val="-3"/>
        </w:rPr>
        <w:t xml:space="preserve"> </w:t>
      </w:r>
      <w:r>
        <w:rPr>
          <w:color w:val="585858"/>
        </w:rPr>
        <w:t>threatened</w:t>
      </w:r>
      <w:r>
        <w:rPr>
          <w:color w:val="585858"/>
          <w:spacing w:val="-3"/>
        </w:rPr>
        <w:t xml:space="preserve"> </w:t>
      </w:r>
      <w:r>
        <w:rPr>
          <w:color w:val="585858"/>
        </w:rPr>
        <w:t>species</w:t>
      </w:r>
      <w:r>
        <w:rPr>
          <w:color w:val="585858"/>
          <w:spacing w:val="-1"/>
        </w:rPr>
        <w:t xml:space="preserve"> </w:t>
      </w:r>
      <w:r>
        <w:rPr>
          <w:color w:val="585858"/>
        </w:rPr>
        <w:t>against</w:t>
      </w:r>
      <w:r>
        <w:rPr>
          <w:color w:val="585858"/>
          <w:spacing w:val="-5"/>
        </w:rPr>
        <w:t xml:space="preserve"> </w:t>
      </w:r>
      <w:r>
        <w:rPr>
          <w:color w:val="585858"/>
        </w:rPr>
        <w:t>the</w:t>
      </w:r>
      <w:r>
        <w:rPr>
          <w:color w:val="585858"/>
          <w:spacing w:val="-3"/>
        </w:rPr>
        <w:t xml:space="preserve"> </w:t>
      </w:r>
      <w:r>
        <w:rPr>
          <w:color w:val="585858"/>
        </w:rPr>
        <w:t xml:space="preserve">EPBC Act significant impact guidelines is provided in Technical Appendix V: Terrestrial ecology, however the primary conclusions are outlined in </w:t>
      </w:r>
      <w:hyperlink w:anchor="_bookmark20" w:history="1">
        <w:r>
          <w:rPr>
            <w:color w:val="585858"/>
          </w:rPr>
          <w:t>Table 11-12.</w:t>
        </w:r>
      </w:hyperlink>
    </w:p>
    <w:p w14:paraId="229B1F42" w14:textId="77777777" w:rsidR="00D05A7A" w:rsidRDefault="00D05A7A">
      <w:pPr>
        <w:spacing w:line="360" w:lineRule="auto"/>
        <w:sectPr w:rsidR="00D05A7A">
          <w:pgSz w:w="11910" w:h="16840"/>
          <w:pgMar w:top="1500" w:right="1020" w:bottom="820" w:left="1020" w:header="467" w:footer="636" w:gutter="0"/>
          <w:cols w:space="720"/>
        </w:sectPr>
      </w:pPr>
    </w:p>
    <w:p w14:paraId="340AFECB" w14:textId="77777777" w:rsidR="00D05A7A" w:rsidRDefault="00D05A7A">
      <w:pPr>
        <w:pStyle w:val="BodyText"/>
        <w:spacing w:before="59"/>
      </w:pPr>
    </w:p>
    <w:p w14:paraId="24DD8717" w14:textId="77777777" w:rsidR="00D05A7A" w:rsidRDefault="00B8135C">
      <w:pPr>
        <w:pStyle w:val="BodyText"/>
        <w:spacing w:line="216" w:lineRule="exact"/>
        <w:ind w:left="103"/>
      </w:pPr>
      <w:r>
        <w:rPr>
          <w:noProof/>
          <w:position w:val="-3"/>
        </w:rPr>
        <w:drawing>
          <wp:inline distT="0" distB="0" distL="0" distR="0" wp14:anchorId="791674F6" wp14:editId="1DB515BA">
            <wp:extent cx="4992623" cy="137160"/>
            <wp:effectExtent l="0" t="0" r="0" b="0"/>
            <wp:docPr id="1945" name="Image 19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5" name="Image 1945"/>
                    <pic:cNvPicPr/>
                  </pic:nvPicPr>
                  <pic:blipFill>
                    <a:blip r:embed="rId116" cstate="screen">
                      <a:extLst>
                        <a:ext uri="{28A0092B-C50C-407E-A947-70E740481C1C}">
                          <a14:useLocalDpi xmlns:a14="http://schemas.microsoft.com/office/drawing/2010/main"/>
                        </a:ext>
                      </a:extLst>
                    </a:blip>
                    <a:stretch>
                      <a:fillRect/>
                    </a:stretch>
                  </pic:blipFill>
                  <pic:spPr>
                    <a:xfrm>
                      <a:off x="0" y="0"/>
                      <a:ext cx="4992623" cy="137160"/>
                    </a:xfrm>
                    <a:prstGeom prst="rect">
                      <a:avLst/>
                    </a:prstGeom>
                  </pic:spPr>
                </pic:pic>
              </a:graphicData>
            </a:graphic>
          </wp:inline>
        </w:drawing>
      </w:r>
    </w:p>
    <w:p w14:paraId="619452EC" w14:textId="77777777" w:rsidR="00D05A7A" w:rsidRDefault="00B8135C">
      <w:pPr>
        <w:pStyle w:val="BodyText"/>
        <w:spacing w:before="1"/>
        <w:rPr>
          <w:sz w:val="7"/>
        </w:rPr>
      </w:pPr>
      <w:r>
        <w:rPr>
          <w:noProof/>
        </w:rPr>
        <mc:AlternateContent>
          <mc:Choice Requires="wpg">
            <w:drawing>
              <wp:anchor distT="0" distB="0" distL="0" distR="0" simplePos="0" relativeHeight="488083968" behindDoc="1" locked="0" layoutInCell="1" allowOverlap="1" wp14:anchorId="15758E3D" wp14:editId="59DE6924">
                <wp:simplePos x="0" y="0"/>
                <wp:positionH relativeFrom="page">
                  <wp:posOffset>719327</wp:posOffset>
                </wp:positionH>
                <wp:positionV relativeFrom="paragraph">
                  <wp:posOffset>67056</wp:posOffset>
                </wp:positionV>
                <wp:extent cx="9253855" cy="603885"/>
                <wp:effectExtent l="0" t="0" r="0" b="0"/>
                <wp:wrapTopAndBottom/>
                <wp:docPr id="1946" name="Group 1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603885"/>
                          <a:chOff x="0" y="0"/>
                          <a:chExt cx="9253855" cy="603885"/>
                        </a:xfrm>
                      </wpg:grpSpPr>
                      <wps:wsp>
                        <wps:cNvPr id="1947" name="Graphic 1947"/>
                        <wps:cNvSpPr/>
                        <wps:spPr>
                          <a:xfrm>
                            <a:off x="0" y="0"/>
                            <a:ext cx="9253855" cy="603885"/>
                          </a:xfrm>
                          <a:custGeom>
                            <a:avLst/>
                            <a:gdLst/>
                            <a:ahLst/>
                            <a:cxnLst/>
                            <a:rect l="l" t="t" r="r" b="b"/>
                            <a:pathLst>
                              <a:path w="9253855" h="603885">
                                <a:moveTo>
                                  <a:pt x="9253728" y="0"/>
                                </a:moveTo>
                                <a:lnTo>
                                  <a:pt x="2252472" y="0"/>
                                </a:lnTo>
                                <a:lnTo>
                                  <a:pt x="0" y="12"/>
                                </a:lnTo>
                                <a:lnTo>
                                  <a:pt x="0" y="527304"/>
                                </a:lnTo>
                                <a:lnTo>
                                  <a:pt x="2252472" y="527304"/>
                                </a:lnTo>
                                <a:lnTo>
                                  <a:pt x="2252472" y="600456"/>
                                </a:lnTo>
                                <a:lnTo>
                                  <a:pt x="0" y="600456"/>
                                </a:lnTo>
                                <a:lnTo>
                                  <a:pt x="0" y="603504"/>
                                </a:lnTo>
                                <a:lnTo>
                                  <a:pt x="2252472" y="603504"/>
                                </a:lnTo>
                                <a:lnTo>
                                  <a:pt x="5751576" y="603504"/>
                                </a:lnTo>
                                <a:lnTo>
                                  <a:pt x="9253728" y="603504"/>
                                </a:lnTo>
                                <a:lnTo>
                                  <a:pt x="9253728" y="301752"/>
                                </a:lnTo>
                                <a:lnTo>
                                  <a:pt x="9253728" y="298704"/>
                                </a:lnTo>
                                <a:lnTo>
                                  <a:pt x="9253728" y="0"/>
                                </a:lnTo>
                                <a:close/>
                              </a:path>
                            </a:pathLst>
                          </a:custGeom>
                          <a:solidFill>
                            <a:srgbClr val="133149"/>
                          </a:solidFill>
                        </wps:spPr>
                        <wps:bodyPr wrap="square" lIns="0" tIns="0" rIns="0" bIns="0" rtlCol="0">
                          <a:prstTxWarp prst="textNoShape">
                            <a:avLst/>
                          </a:prstTxWarp>
                          <a:noAutofit/>
                        </wps:bodyPr>
                      </wps:wsp>
                      <wps:wsp>
                        <wps:cNvPr id="1948" name="Graphic 1948"/>
                        <wps:cNvSpPr/>
                        <wps:spPr>
                          <a:xfrm>
                            <a:off x="0" y="527304"/>
                            <a:ext cx="2249805" cy="73660"/>
                          </a:xfrm>
                          <a:custGeom>
                            <a:avLst/>
                            <a:gdLst/>
                            <a:ahLst/>
                            <a:cxnLst/>
                            <a:rect l="l" t="t" r="r" b="b"/>
                            <a:pathLst>
                              <a:path w="2249805" h="73660">
                                <a:moveTo>
                                  <a:pt x="2249424" y="0"/>
                                </a:moveTo>
                                <a:lnTo>
                                  <a:pt x="0" y="0"/>
                                </a:lnTo>
                                <a:lnTo>
                                  <a:pt x="0" y="73151"/>
                                </a:lnTo>
                                <a:lnTo>
                                  <a:pt x="2249424" y="73151"/>
                                </a:lnTo>
                                <a:lnTo>
                                  <a:pt x="2249424" y="0"/>
                                </a:lnTo>
                                <a:close/>
                              </a:path>
                            </a:pathLst>
                          </a:custGeom>
                          <a:solidFill>
                            <a:srgbClr val="808080"/>
                          </a:solidFill>
                        </wps:spPr>
                        <wps:bodyPr wrap="square" lIns="0" tIns="0" rIns="0" bIns="0" rtlCol="0">
                          <a:prstTxWarp prst="textNoShape">
                            <a:avLst/>
                          </a:prstTxWarp>
                          <a:noAutofit/>
                        </wps:bodyPr>
                      </wps:wsp>
                      <wps:wsp>
                        <wps:cNvPr id="1949" name="Textbox 1949"/>
                        <wps:cNvSpPr txBox="1"/>
                        <wps:spPr>
                          <a:xfrm>
                            <a:off x="70103" y="87171"/>
                            <a:ext cx="1412240" cy="129539"/>
                          </a:xfrm>
                          <a:prstGeom prst="rect">
                            <a:avLst/>
                          </a:prstGeom>
                        </wps:spPr>
                        <wps:txbx>
                          <w:txbxContent>
                            <w:p w14:paraId="6E2DCB6D" w14:textId="77777777" w:rsidR="00D05A7A" w:rsidRDefault="00B8135C">
                              <w:pPr>
                                <w:spacing w:line="203" w:lineRule="exact"/>
                                <w:rPr>
                                  <w:b/>
                                  <w:sz w:val="18"/>
                                </w:rPr>
                              </w:pPr>
                              <w:bookmarkStart w:id="57" w:name="_bookmark20"/>
                              <w:bookmarkEnd w:id="57"/>
                              <w:r>
                                <w:rPr>
                                  <w:b/>
                                  <w:color w:val="FFFFFF"/>
                                  <w:sz w:val="18"/>
                                </w:rPr>
                                <w:t>Significant</w:t>
                              </w:r>
                              <w:r>
                                <w:rPr>
                                  <w:b/>
                                  <w:color w:val="FFFFFF"/>
                                  <w:spacing w:val="-8"/>
                                  <w:sz w:val="18"/>
                                </w:rPr>
                                <w:t xml:space="preserve"> </w:t>
                              </w:r>
                              <w:r>
                                <w:rPr>
                                  <w:b/>
                                  <w:color w:val="FFFFFF"/>
                                  <w:sz w:val="18"/>
                                </w:rPr>
                                <w:t>impact</w:t>
                              </w:r>
                              <w:r>
                                <w:rPr>
                                  <w:b/>
                                  <w:color w:val="FFFFFF"/>
                                  <w:spacing w:val="-3"/>
                                  <w:sz w:val="18"/>
                                </w:rPr>
                                <w:t xml:space="preserve"> </w:t>
                              </w:r>
                              <w:r>
                                <w:rPr>
                                  <w:b/>
                                  <w:color w:val="FFFFFF"/>
                                  <w:spacing w:val="-2"/>
                                  <w:sz w:val="18"/>
                                </w:rPr>
                                <w:t>criteria</w:t>
                              </w:r>
                            </w:p>
                          </w:txbxContent>
                        </wps:txbx>
                        <wps:bodyPr wrap="square" lIns="0" tIns="0" rIns="0" bIns="0" rtlCol="0">
                          <a:noAutofit/>
                        </wps:bodyPr>
                      </wps:wsp>
                      <wps:wsp>
                        <wps:cNvPr id="1950" name="Textbox 1950"/>
                        <wps:cNvSpPr txBox="1"/>
                        <wps:spPr>
                          <a:xfrm>
                            <a:off x="2319527" y="87171"/>
                            <a:ext cx="1294130" cy="428625"/>
                          </a:xfrm>
                          <a:prstGeom prst="rect">
                            <a:avLst/>
                          </a:prstGeom>
                        </wps:spPr>
                        <wps:txbx>
                          <w:txbxContent>
                            <w:p w14:paraId="1208F378" w14:textId="77777777" w:rsidR="00D05A7A" w:rsidRDefault="00B8135C">
                              <w:pPr>
                                <w:spacing w:line="203" w:lineRule="exact"/>
                                <w:rPr>
                                  <w:b/>
                                  <w:sz w:val="18"/>
                                </w:rPr>
                              </w:pPr>
                              <w:r>
                                <w:rPr>
                                  <w:b/>
                                  <w:color w:val="FFFFFF"/>
                                  <w:sz w:val="18"/>
                                </w:rPr>
                                <w:t>Assessment</w:t>
                              </w:r>
                              <w:r>
                                <w:rPr>
                                  <w:b/>
                                  <w:color w:val="FFFFFF"/>
                                  <w:spacing w:val="-4"/>
                                  <w:sz w:val="18"/>
                                </w:rPr>
                                <w:t xml:space="preserve"> </w:t>
                              </w:r>
                              <w:r>
                                <w:rPr>
                                  <w:b/>
                                  <w:color w:val="FFFFFF"/>
                                  <w:sz w:val="18"/>
                                </w:rPr>
                                <w:t>of</w:t>
                              </w:r>
                              <w:r>
                                <w:rPr>
                                  <w:b/>
                                  <w:color w:val="FFFFFF"/>
                                  <w:spacing w:val="-3"/>
                                  <w:sz w:val="18"/>
                                </w:rPr>
                                <w:t xml:space="preserve"> </w:t>
                              </w:r>
                              <w:r>
                                <w:rPr>
                                  <w:b/>
                                  <w:color w:val="FFFFFF"/>
                                  <w:spacing w:val="-2"/>
                                  <w:sz w:val="18"/>
                                </w:rPr>
                                <w:t>impacts</w:t>
                              </w:r>
                            </w:p>
                            <w:p w14:paraId="7C70FA43" w14:textId="77777777" w:rsidR="00D05A7A" w:rsidRDefault="00D05A7A">
                              <w:pPr>
                                <w:spacing w:before="56"/>
                                <w:rPr>
                                  <w:b/>
                                  <w:sz w:val="18"/>
                                </w:rPr>
                              </w:pPr>
                            </w:p>
                            <w:p w14:paraId="153DDAF9" w14:textId="77777777" w:rsidR="00D05A7A" w:rsidRDefault="00B8135C">
                              <w:pPr>
                                <w:rPr>
                                  <w:b/>
                                  <w:sz w:val="18"/>
                                </w:rPr>
                              </w:pPr>
                              <w:r>
                                <w:rPr>
                                  <w:b/>
                                  <w:color w:val="FFFFFF"/>
                                  <w:sz w:val="18"/>
                                </w:rPr>
                                <w:t>Gang-gang</w:t>
                              </w:r>
                              <w:r>
                                <w:rPr>
                                  <w:b/>
                                  <w:color w:val="FFFFFF"/>
                                  <w:spacing w:val="-6"/>
                                  <w:sz w:val="18"/>
                                </w:rPr>
                                <w:t xml:space="preserve"> </w:t>
                              </w:r>
                              <w:r>
                                <w:rPr>
                                  <w:b/>
                                  <w:color w:val="FFFFFF"/>
                                  <w:spacing w:val="-2"/>
                                  <w:sz w:val="18"/>
                                </w:rPr>
                                <w:t>cockatoo</w:t>
                              </w:r>
                            </w:p>
                          </w:txbxContent>
                        </wps:txbx>
                        <wps:bodyPr wrap="square" lIns="0" tIns="0" rIns="0" bIns="0" rtlCol="0">
                          <a:noAutofit/>
                        </wps:bodyPr>
                      </wps:wsp>
                      <wps:wsp>
                        <wps:cNvPr id="1951" name="Textbox 1951"/>
                        <wps:cNvSpPr txBox="1"/>
                        <wps:spPr>
                          <a:xfrm>
                            <a:off x="5821679" y="385875"/>
                            <a:ext cx="1056640" cy="129539"/>
                          </a:xfrm>
                          <a:prstGeom prst="rect">
                            <a:avLst/>
                          </a:prstGeom>
                        </wps:spPr>
                        <wps:txbx>
                          <w:txbxContent>
                            <w:p w14:paraId="662D650C" w14:textId="77777777" w:rsidR="00D05A7A" w:rsidRDefault="00B8135C">
                              <w:pPr>
                                <w:spacing w:line="203" w:lineRule="exact"/>
                                <w:rPr>
                                  <w:b/>
                                  <w:sz w:val="18"/>
                                </w:rPr>
                              </w:pPr>
                              <w:r>
                                <w:rPr>
                                  <w:b/>
                                  <w:color w:val="FFFFFF"/>
                                  <w:sz w:val="18"/>
                                </w:rPr>
                                <w:t>Blue-winged</w:t>
                              </w:r>
                              <w:r>
                                <w:rPr>
                                  <w:b/>
                                  <w:color w:val="FFFFFF"/>
                                  <w:spacing w:val="-8"/>
                                  <w:sz w:val="18"/>
                                </w:rPr>
                                <w:t xml:space="preserve"> </w:t>
                              </w:r>
                              <w:r>
                                <w:rPr>
                                  <w:b/>
                                  <w:color w:val="FFFFFF"/>
                                  <w:spacing w:val="-2"/>
                                  <w:sz w:val="18"/>
                                </w:rPr>
                                <w:t>parrot</w:t>
                              </w:r>
                            </w:p>
                          </w:txbxContent>
                        </wps:txbx>
                        <wps:bodyPr wrap="square" lIns="0" tIns="0" rIns="0" bIns="0" rtlCol="0">
                          <a:noAutofit/>
                        </wps:bodyPr>
                      </wps:wsp>
                    </wpg:wgp>
                  </a:graphicData>
                </a:graphic>
              </wp:anchor>
            </w:drawing>
          </mc:Choice>
          <mc:Fallback>
            <w:pict>
              <v:group w14:anchorId="15758E3D" id="Group 1946" o:spid="_x0000_s1041" style="position:absolute;margin-left:56.65pt;margin-top:5.3pt;width:728.65pt;height:47.55pt;z-index:-15232512;mso-wrap-distance-left:0;mso-wrap-distance-right:0;mso-position-horizontal-relative:page;mso-position-vertical-relative:text" coordsize="92538,6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">
                <v:shape id="Graphic 1947" o:spid="_x0000_s1042" style="position:absolute;width:92538;height:6038;visibility:visible;mso-wrap-style:square;v-text-anchor:top" coordsize="9253855,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" path="m9253728,l2252472,,,12,,527304r2252472,l2252472,600456,,600456r,3048l2252472,603504r3499104,l9253728,603504r,-301752l9253728,298704,9253728,xe" fillcolor="#133149" stroked="f">
                  <v:path arrowok="t"/>
                </v:shape>
                <v:shape id="Graphic 1948" o:spid="_x0000_s1043" style="position:absolute;top:5273;width:22498;height:736;visibility:visible;mso-wrap-style:square;v-text-anchor:top" coordsize="2249805,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" path="m2249424,l,,,73151r2249424,l2249424,xe" fillcolor="gray" stroked="f">
                  <v:path arrowok="t"/>
                </v:shape>
                <v:shape id="Textbox 1949" o:spid="_x0000_s1044" type="#_x0000_t202" style="position:absolute;left:701;top:871;width:14122;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" filled="f" stroked="f">
                  <v:textbox inset="0,0,0,0">
                    <w:txbxContent>
                      <w:p w14:paraId="6E2DCB6D" w14:textId="77777777" w:rsidR="00D05A7A" w:rsidRDefault="00B8135C">
                        <w:pPr>
                          <w:spacing w:line="203" w:lineRule="exact"/>
                          <w:rPr>
                            <w:b/>
                            <w:sz w:val="18"/>
                          </w:rPr>
                        </w:pPr>
                        <w:bookmarkStart w:id="58" w:name="_bookmark20"/>
                        <w:bookmarkEnd w:id="58"/>
                        <w:r>
                          <w:rPr>
                            <w:b/>
                            <w:color w:val="FFFFFF"/>
                            <w:sz w:val="18"/>
                          </w:rPr>
                          <w:t>Significant</w:t>
                        </w:r>
                        <w:r>
                          <w:rPr>
                            <w:b/>
                            <w:color w:val="FFFFFF"/>
                            <w:spacing w:val="-8"/>
                            <w:sz w:val="18"/>
                          </w:rPr>
                          <w:t xml:space="preserve"> </w:t>
                        </w:r>
                        <w:r>
                          <w:rPr>
                            <w:b/>
                            <w:color w:val="FFFFFF"/>
                            <w:sz w:val="18"/>
                          </w:rPr>
                          <w:t>impact</w:t>
                        </w:r>
                        <w:r>
                          <w:rPr>
                            <w:b/>
                            <w:color w:val="FFFFFF"/>
                            <w:spacing w:val="-3"/>
                            <w:sz w:val="18"/>
                          </w:rPr>
                          <w:t xml:space="preserve"> </w:t>
                        </w:r>
                        <w:r>
                          <w:rPr>
                            <w:b/>
                            <w:color w:val="FFFFFF"/>
                            <w:spacing w:val="-2"/>
                            <w:sz w:val="18"/>
                          </w:rPr>
                          <w:t>criteria</w:t>
                        </w:r>
                      </w:p>
                    </w:txbxContent>
                  </v:textbox>
                </v:shape>
                <v:shape id="Textbox 1950" o:spid="_x0000_s1045" type="#_x0000_t202" style="position:absolute;left:23195;top:871;width:12941;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" filled="f" stroked="f">
                  <v:textbox inset="0,0,0,0">
                    <w:txbxContent>
                      <w:p w14:paraId="1208F378" w14:textId="77777777" w:rsidR="00D05A7A" w:rsidRDefault="00B8135C">
                        <w:pPr>
                          <w:spacing w:line="203" w:lineRule="exact"/>
                          <w:rPr>
                            <w:b/>
                            <w:sz w:val="18"/>
                          </w:rPr>
                        </w:pPr>
                        <w:r>
                          <w:rPr>
                            <w:b/>
                            <w:color w:val="FFFFFF"/>
                            <w:sz w:val="18"/>
                          </w:rPr>
                          <w:t>Assessment</w:t>
                        </w:r>
                        <w:r>
                          <w:rPr>
                            <w:b/>
                            <w:color w:val="FFFFFF"/>
                            <w:spacing w:val="-4"/>
                            <w:sz w:val="18"/>
                          </w:rPr>
                          <w:t xml:space="preserve"> </w:t>
                        </w:r>
                        <w:r>
                          <w:rPr>
                            <w:b/>
                            <w:color w:val="FFFFFF"/>
                            <w:sz w:val="18"/>
                          </w:rPr>
                          <w:t>of</w:t>
                        </w:r>
                        <w:r>
                          <w:rPr>
                            <w:b/>
                            <w:color w:val="FFFFFF"/>
                            <w:spacing w:val="-3"/>
                            <w:sz w:val="18"/>
                          </w:rPr>
                          <w:t xml:space="preserve"> </w:t>
                        </w:r>
                        <w:r>
                          <w:rPr>
                            <w:b/>
                            <w:color w:val="FFFFFF"/>
                            <w:spacing w:val="-2"/>
                            <w:sz w:val="18"/>
                          </w:rPr>
                          <w:t>impacts</w:t>
                        </w:r>
                      </w:p>
                      <w:p w14:paraId="7C70FA43" w14:textId="77777777" w:rsidR="00D05A7A" w:rsidRDefault="00D05A7A">
                        <w:pPr>
                          <w:spacing w:before="56"/>
                          <w:rPr>
                            <w:b/>
                            <w:sz w:val="18"/>
                          </w:rPr>
                        </w:pPr>
                      </w:p>
                      <w:p w14:paraId="153DDAF9" w14:textId="77777777" w:rsidR="00D05A7A" w:rsidRDefault="00B8135C">
                        <w:pPr>
                          <w:rPr>
                            <w:b/>
                            <w:sz w:val="18"/>
                          </w:rPr>
                        </w:pPr>
                        <w:r>
                          <w:rPr>
                            <w:b/>
                            <w:color w:val="FFFFFF"/>
                            <w:sz w:val="18"/>
                          </w:rPr>
                          <w:t>Gang-gang</w:t>
                        </w:r>
                        <w:r>
                          <w:rPr>
                            <w:b/>
                            <w:color w:val="FFFFFF"/>
                            <w:spacing w:val="-6"/>
                            <w:sz w:val="18"/>
                          </w:rPr>
                          <w:t xml:space="preserve"> </w:t>
                        </w:r>
                        <w:r>
                          <w:rPr>
                            <w:b/>
                            <w:color w:val="FFFFFF"/>
                            <w:spacing w:val="-2"/>
                            <w:sz w:val="18"/>
                          </w:rPr>
                          <w:t>cockatoo</w:t>
                        </w:r>
                      </w:p>
                    </w:txbxContent>
                  </v:textbox>
                </v:shape>
                <v:shape id="Textbox 1951" o:spid="_x0000_s1046" type="#_x0000_t202" style="position:absolute;left:58216;top:3858;width:10567;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" filled="f" stroked="f">
                  <v:textbox inset="0,0,0,0">
                    <w:txbxContent>
                      <w:p w14:paraId="662D650C" w14:textId="77777777" w:rsidR="00D05A7A" w:rsidRDefault="00B8135C">
                        <w:pPr>
                          <w:spacing w:line="203" w:lineRule="exact"/>
                          <w:rPr>
                            <w:b/>
                            <w:sz w:val="18"/>
                          </w:rPr>
                        </w:pPr>
                        <w:r>
                          <w:rPr>
                            <w:b/>
                            <w:color w:val="FFFFFF"/>
                            <w:sz w:val="18"/>
                          </w:rPr>
                          <w:t>Blue-winged</w:t>
                        </w:r>
                        <w:r>
                          <w:rPr>
                            <w:b/>
                            <w:color w:val="FFFFFF"/>
                            <w:spacing w:val="-8"/>
                            <w:sz w:val="18"/>
                          </w:rPr>
                          <w:t xml:space="preserve"> </w:t>
                        </w:r>
                        <w:r>
                          <w:rPr>
                            <w:b/>
                            <w:color w:val="FFFFFF"/>
                            <w:spacing w:val="-2"/>
                            <w:sz w:val="18"/>
                          </w:rPr>
                          <w:t>parrot</w:t>
                        </w:r>
                      </w:p>
                    </w:txbxContent>
                  </v:textbox>
                </v:shape>
                <w10:wrap type="topAndBottom" anchorx="page"/>
              </v:group>
            </w:pict>
          </mc:Fallback>
        </mc:AlternateContent>
      </w:r>
    </w:p>
    <w:p w14:paraId="123E1236" w14:textId="77777777" w:rsidR="00D05A7A" w:rsidRDefault="00D05A7A">
      <w:pPr>
        <w:pStyle w:val="BodyText"/>
        <w:spacing w:before="1"/>
        <w:rPr>
          <w:sz w:val="6"/>
        </w:rPr>
      </w:pPr>
    </w:p>
    <w:p w14:paraId="724D595C" w14:textId="77777777" w:rsidR="00D05A7A" w:rsidRDefault="00D05A7A">
      <w:pPr>
        <w:rPr>
          <w:sz w:val="6"/>
        </w:rPr>
        <w:sectPr w:rsidR="00D05A7A">
          <w:headerReference w:type="default" r:id="rId117"/>
          <w:footerReference w:type="default" r:id="rId118"/>
          <w:pgSz w:w="16840" w:h="11910" w:orient="landscape"/>
          <w:pgMar w:top="1400" w:right="1020" w:bottom="860" w:left="1020" w:header="457" w:footer="665" w:gutter="0"/>
          <w:cols w:space="720"/>
        </w:sectPr>
      </w:pPr>
    </w:p>
    <w:p w14:paraId="1C6A2406" w14:textId="77777777" w:rsidR="00D05A7A" w:rsidRDefault="00B8135C">
      <w:pPr>
        <w:spacing w:before="39"/>
        <w:ind w:left="223" w:right="38"/>
        <w:rPr>
          <w:b/>
          <w:sz w:val="18"/>
        </w:rPr>
      </w:pPr>
      <w:r>
        <w:rPr>
          <w:b/>
          <w:color w:val="5F5F5F"/>
          <w:sz w:val="18"/>
        </w:rPr>
        <w:t>Lead</w:t>
      </w:r>
      <w:r>
        <w:rPr>
          <w:b/>
          <w:color w:val="5F5F5F"/>
          <w:spacing w:val="-7"/>
          <w:sz w:val="18"/>
        </w:rPr>
        <w:t xml:space="preserve"> </w:t>
      </w:r>
      <w:r>
        <w:rPr>
          <w:b/>
          <w:color w:val="5F5F5F"/>
          <w:sz w:val="18"/>
        </w:rPr>
        <w:t>to</w:t>
      </w:r>
      <w:r>
        <w:rPr>
          <w:b/>
          <w:color w:val="5F5F5F"/>
          <w:spacing w:val="-2"/>
          <w:sz w:val="18"/>
        </w:rPr>
        <w:t xml:space="preserve"> </w:t>
      </w:r>
      <w:r>
        <w:rPr>
          <w:b/>
          <w:color w:val="5F5F5F"/>
          <w:sz w:val="18"/>
        </w:rPr>
        <w:t>a</w:t>
      </w:r>
      <w:r>
        <w:rPr>
          <w:b/>
          <w:color w:val="5F5F5F"/>
          <w:spacing w:val="-11"/>
          <w:sz w:val="18"/>
        </w:rPr>
        <w:t xml:space="preserve"> </w:t>
      </w:r>
      <w:r>
        <w:rPr>
          <w:b/>
          <w:color w:val="5F5F5F"/>
          <w:sz w:val="18"/>
        </w:rPr>
        <w:t>long-term</w:t>
      </w:r>
      <w:r>
        <w:rPr>
          <w:b/>
          <w:color w:val="5F5F5F"/>
          <w:spacing w:val="-4"/>
          <w:sz w:val="18"/>
        </w:rPr>
        <w:t xml:space="preserve"> </w:t>
      </w:r>
      <w:r>
        <w:rPr>
          <w:b/>
          <w:color w:val="5F5F5F"/>
          <w:sz w:val="18"/>
        </w:rPr>
        <w:t>decrease</w:t>
      </w:r>
      <w:r>
        <w:rPr>
          <w:b/>
          <w:color w:val="5F5F5F"/>
          <w:spacing w:val="-6"/>
          <w:sz w:val="18"/>
        </w:rPr>
        <w:t xml:space="preserve"> </w:t>
      </w:r>
      <w:r>
        <w:rPr>
          <w:b/>
          <w:color w:val="5F5F5F"/>
          <w:sz w:val="18"/>
        </w:rPr>
        <w:t>in</w:t>
      </w:r>
      <w:r>
        <w:rPr>
          <w:b/>
          <w:color w:val="5F5F5F"/>
          <w:spacing w:val="-7"/>
          <w:sz w:val="18"/>
        </w:rPr>
        <w:t xml:space="preserve"> </w:t>
      </w:r>
      <w:r>
        <w:rPr>
          <w:b/>
          <w:color w:val="5F5F5F"/>
          <w:sz w:val="18"/>
        </w:rPr>
        <w:t xml:space="preserve">the size of a </w:t>
      </w:r>
      <w:proofErr w:type="gramStart"/>
      <w:r>
        <w:rPr>
          <w:b/>
          <w:color w:val="5F5F5F"/>
          <w:sz w:val="18"/>
        </w:rPr>
        <w:t>population</w:t>
      </w:r>
      <w:proofErr w:type="gramEnd"/>
    </w:p>
    <w:p w14:paraId="2EF4A890" w14:textId="77777777" w:rsidR="00D05A7A" w:rsidRDefault="00B8135C">
      <w:pPr>
        <w:spacing w:before="39"/>
        <w:ind w:left="223"/>
        <w:rPr>
          <w:sz w:val="18"/>
        </w:rPr>
      </w:pPr>
      <w:r>
        <w:br w:type="column"/>
      </w:r>
      <w:r>
        <w:rPr>
          <w:color w:val="5F5F5F"/>
          <w:sz w:val="18"/>
        </w:rPr>
        <w:t>The project is unlikely to lead</w:t>
      </w:r>
      <w:r>
        <w:rPr>
          <w:color w:val="5F5F5F"/>
          <w:spacing w:val="-4"/>
          <w:sz w:val="18"/>
        </w:rPr>
        <w:t xml:space="preserve"> </w:t>
      </w:r>
      <w:r>
        <w:rPr>
          <w:color w:val="5F5F5F"/>
          <w:sz w:val="18"/>
        </w:rPr>
        <w:t>to a long-term decrease in the size of a</w:t>
      </w:r>
      <w:r>
        <w:rPr>
          <w:color w:val="5F5F5F"/>
          <w:spacing w:val="-4"/>
          <w:sz w:val="18"/>
        </w:rPr>
        <w:t xml:space="preserve"> </w:t>
      </w:r>
      <w:r>
        <w:rPr>
          <w:color w:val="5F5F5F"/>
          <w:sz w:val="18"/>
        </w:rPr>
        <w:t>population</w:t>
      </w:r>
      <w:r>
        <w:rPr>
          <w:color w:val="5F5F5F"/>
          <w:spacing w:val="-4"/>
          <w:sz w:val="18"/>
        </w:rPr>
        <w:t xml:space="preserve"> </w:t>
      </w:r>
      <w:r>
        <w:rPr>
          <w:color w:val="5F5F5F"/>
          <w:sz w:val="18"/>
        </w:rPr>
        <w:t>of</w:t>
      </w:r>
      <w:r>
        <w:rPr>
          <w:color w:val="5F5F5F"/>
          <w:spacing w:val="-2"/>
          <w:sz w:val="18"/>
        </w:rPr>
        <w:t xml:space="preserve"> </w:t>
      </w:r>
      <w:r>
        <w:rPr>
          <w:color w:val="5F5F5F"/>
          <w:sz w:val="18"/>
        </w:rPr>
        <w:t>gang-gang cockatoo. The survey</w:t>
      </w:r>
      <w:r>
        <w:rPr>
          <w:color w:val="5F5F5F"/>
          <w:spacing w:val="-4"/>
          <w:sz w:val="18"/>
        </w:rPr>
        <w:t xml:space="preserve"> </w:t>
      </w:r>
      <w:r>
        <w:rPr>
          <w:color w:val="5F5F5F"/>
          <w:sz w:val="18"/>
        </w:rPr>
        <w:t>area</w:t>
      </w:r>
      <w:r>
        <w:rPr>
          <w:color w:val="5F5F5F"/>
          <w:spacing w:val="-4"/>
          <w:sz w:val="18"/>
        </w:rPr>
        <w:t xml:space="preserve"> </w:t>
      </w:r>
      <w:r>
        <w:rPr>
          <w:color w:val="5F5F5F"/>
          <w:sz w:val="18"/>
        </w:rPr>
        <w:t>contains potential</w:t>
      </w:r>
      <w:r>
        <w:rPr>
          <w:color w:val="5F5F5F"/>
          <w:spacing w:val="-3"/>
          <w:sz w:val="18"/>
        </w:rPr>
        <w:t xml:space="preserve"> </w:t>
      </w:r>
      <w:r>
        <w:rPr>
          <w:color w:val="5F5F5F"/>
          <w:sz w:val="18"/>
        </w:rPr>
        <w:t>foraging</w:t>
      </w:r>
      <w:r>
        <w:rPr>
          <w:color w:val="5F5F5F"/>
          <w:spacing w:val="-6"/>
          <w:sz w:val="18"/>
        </w:rPr>
        <w:t xml:space="preserve"> </w:t>
      </w:r>
      <w:r>
        <w:rPr>
          <w:color w:val="5F5F5F"/>
          <w:sz w:val="18"/>
        </w:rPr>
        <w:t>and</w:t>
      </w:r>
      <w:r>
        <w:rPr>
          <w:color w:val="5F5F5F"/>
          <w:spacing w:val="-6"/>
          <w:sz w:val="18"/>
        </w:rPr>
        <w:t xml:space="preserve"> </w:t>
      </w:r>
      <w:r>
        <w:rPr>
          <w:color w:val="5F5F5F"/>
          <w:sz w:val="18"/>
        </w:rPr>
        <w:t>breeding</w:t>
      </w:r>
      <w:r>
        <w:rPr>
          <w:color w:val="5F5F5F"/>
          <w:spacing w:val="-6"/>
          <w:sz w:val="18"/>
        </w:rPr>
        <w:t xml:space="preserve"> </w:t>
      </w:r>
      <w:r>
        <w:rPr>
          <w:color w:val="5F5F5F"/>
          <w:sz w:val="18"/>
        </w:rPr>
        <w:t>habitat</w:t>
      </w:r>
      <w:r>
        <w:rPr>
          <w:color w:val="5F5F5F"/>
          <w:spacing w:val="-3"/>
          <w:sz w:val="18"/>
        </w:rPr>
        <w:t xml:space="preserve"> </w:t>
      </w:r>
      <w:r>
        <w:rPr>
          <w:color w:val="5F5F5F"/>
          <w:sz w:val="18"/>
        </w:rPr>
        <w:t>for</w:t>
      </w:r>
      <w:r>
        <w:rPr>
          <w:color w:val="5F5F5F"/>
          <w:spacing w:val="-4"/>
          <w:sz w:val="18"/>
        </w:rPr>
        <w:t xml:space="preserve"> </w:t>
      </w:r>
      <w:r>
        <w:rPr>
          <w:color w:val="5F5F5F"/>
          <w:sz w:val="18"/>
        </w:rPr>
        <w:t>this</w:t>
      </w:r>
      <w:r>
        <w:rPr>
          <w:color w:val="5F5F5F"/>
          <w:spacing w:val="-5"/>
          <w:sz w:val="18"/>
        </w:rPr>
        <w:t xml:space="preserve"> </w:t>
      </w:r>
      <w:r>
        <w:rPr>
          <w:color w:val="5F5F5F"/>
          <w:sz w:val="18"/>
        </w:rPr>
        <w:t>species.</w:t>
      </w:r>
      <w:r>
        <w:rPr>
          <w:color w:val="5F5F5F"/>
          <w:spacing w:val="-3"/>
          <w:sz w:val="18"/>
        </w:rPr>
        <w:t xml:space="preserve"> </w:t>
      </w:r>
      <w:r>
        <w:rPr>
          <w:color w:val="5F5F5F"/>
          <w:sz w:val="18"/>
        </w:rPr>
        <w:t>Measures to comply with EPRs may further reduce the removal and disturbance of native vegetation, which provides habitat for this species.</w:t>
      </w:r>
      <w:r>
        <w:rPr>
          <w:color w:val="5F5F5F"/>
          <w:spacing w:val="-3"/>
          <w:sz w:val="18"/>
        </w:rPr>
        <w:t xml:space="preserve"> </w:t>
      </w:r>
      <w:r>
        <w:rPr>
          <w:color w:val="5F5F5F"/>
          <w:sz w:val="18"/>
        </w:rPr>
        <w:t>Overall, the</w:t>
      </w:r>
      <w:r>
        <w:rPr>
          <w:color w:val="5F5F5F"/>
          <w:spacing w:val="-1"/>
          <w:sz w:val="18"/>
        </w:rPr>
        <w:t xml:space="preserve"> </w:t>
      </w:r>
      <w:r>
        <w:rPr>
          <w:color w:val="5F5F5F"/>
          <w:sz w:val="18"/>
        </w:rPr>
        <w:t>amount of habitat to</w:t>
      </w:r>
      <w:r>
        <w:rPr>
          <w:color w:val="5F5F5F"/>
          <w:spacing w:val="-1"/>
          <w:sz w:val="18"/>
        </w:rPr>
        <w:t xml:space="preserve"> </w:t>
      </w:r>
      <w:r>
        <w:rPr>
          <w:color w:val="5F5F5F"/>
          <w:sz w:val="18"/>
        </w:rPr>
        <w:t>be</w:t>
      </w:r>
      <w:r>
        <w:rPr>
          <w:color w:val="5F5F5F"/>
          <w:spacing w:val="-1"/>
          <w:sz w:val="18"/>
        </w:rPr>
        <w:t xml:space="preserve"> </w:t>
      </w:r>
      <w:r>
        <w:rPr>
          <w:color w:val="5F5F5F"/>
          <w:sz w:val="18"/>
        </w:rPr>
        <w:t>removed</w:t>
      </w:r>
      <w:r>
        <w:rPr>
          <w:color w:val="5F5F5F"/>
          <w:spacing w:val="-1"/>
          <w:sz w:val="18"/>
        </w:rPr>
        <w:t xml:space="preserve"> </w:t>
      </w:r>
      <w:r>
        <w:rPr>
          <w:color w:val="5F5F5F"/>
          <w:sz w:val="18"/>
        </w:rPr>
        <w:t>represents a small proportion of available habitat within the locality.</w:t>
      </w:r>
    </w:p>
    <w:p w14:paraId="7AF3607E" w14:textId="77777777" w:rsidR="00D05A7A" w:rsidRDefault="00B8135C">
      <w:pPr>
        <w:spacing w:before="1"/>
        <w:ind w:left="223"/>
        <w:rPr>
          <w:sz w:val="18"/>
        </w:rPr>
      </w:pPr>
      <w:r>
        <w:rPr>
          <w:color w:val="5F5F5F"/>
          <w:sz w:val="18"/>
        </w:rPr>
        <w:t>Therefore,</w:t>
      </w:r>
      <w:r>
        <w:rPr>
          <w:color w:val="5F5F5F"/>
          <w:spacing w:val="-3"/>
          <w:sz w:val="18"/>
        </w:rPr>
        <w:t xml:space="preserve"> </w:t>
      </w:r>
      <w:r>
        <w:rPr>
          <w:color w:val="5F5F5F"/>
          <w:sz w:val="18"/>
        </w:rPr>
        <w:t>there</w:t>
      </w:r>
      <w:r>
        <w:rPr>
          <w:color w:val="5F5F5F"/>
          <w:spacing w:val="-6"/>
          <w:sz w:val="18"/>
        </w:rPr>
        <w:t xml:space="preserve"> </w:t>
      </w:r>
      <w:r>
        <w:rPr>
          <w:color w:val="5F5F5F"/>
          <w:sz w:val="18"/>
        </w:rPr>
        <w:t>is</w:t>
      </w:r>
      <w:r>
        <w:rPr>
          <w:color w:val="5F5F5F"/>
          <w:spacing w:val="-1"/>
          <w:sz w:val="18"/>
        </w:rPr>
        <w:t xml:space="preserve"> </w:t>
      </w:r>
      <w:r>
        <w:rPr>
          <w:color w:val="5F5F5F"/>
          <w:sz w:val="18"/>
        </w:rPr>
        <w:t>unlikely</w:t>
      </w:r>
      <w:r>
        <w:rPr>
          <w:color w:val="5F5F5F"/>
          <w:spacing w:val="-1"/>
          <w:sz w:val="18"/>
        </w:rPr>
        <w:t xml:space="preserve"> </w:t>
      </w:r>
      <w:r>
        <w:rPr>
          <w:color w:val="5F5F5F"/>
          <w:sz w:val="18"/>
        </w:rPr>
        <w:t>to</w:t>
      </w:r>
      <w:r>
        <w:rPr>
          <w:color w:val="5F5F5F"/>
          <w:spacing w:val="-1"/>
          <w:sz w:val="18"/>
        </w:rPr>
        <w:t xml:space="preserve"> </w:t>
      </w:r>
      <w:r>
        <w:rPr>
          <w:color w:val="5F5F5F"/>
          <w:sz w:val="18"/>
        </w:rPr>
        <w:t>be</w:t>
      </w:r>
      <w:r>
        <w:rPr>
          <w:color w:val="5F5F5F"/>
          <w:spacing w:val="-6"/>
          <w:sz w:val="18"/>
        </w:rPr>
        <w:t xml:space="preserve"> </w:t>
      </w:r>
      <w:r>
        <w:rPr>
          <w:color w:val="5F5F5F"/>
          <w:sz w:val="18"/>
        </w:rPr>
        <w:t>a</w:t>
      </w:r>
      <w:r>
        <w:rPr>
          <w:color w:val="5F5F5F"/>
          <w:spacing w:val="-6"/>
          <w:sz w:val="18"/>
        </w:rPr>
        <w:t xml:space="preserve"> </w:t>
      </w:r>
      <w:r>
        <w:rPr>
          <w:color w:val="5F5F5F"/>
          <w:sz w:val="18"/>
        </w:rPr>
        <w:t>long-term</w:t>
      </w:r>
      <w:r>
        <w:rPr>
          <w:color w:val="5F5F5F"/>
          <w:spacing w:val="-4"/>
          <w:sz w:val="18"/>
        </w:rPr>
        <w:t xml:space="preserve"> </w:t>
      </w:r>
      <w:r>
        <w:rPr>
          <w:color w:val="5F5F5F"/>
          <w:sz w:val="18"/>
        </w:rPr>
        <w:t>decrease</w:t>
      </w:r>
      <w:r>
        <w:rPr>
          <w:color w:val="5F5F5F"/>
          <w:spacing w:val="-1"/>
          <w:sz w:val="18"/>
        </w:rPr>
        <w:t xml:space="preserve"> </w:t>
      </w:r>
      <w:r>
        <w:rPr>
          <w:color w:val="5F5F5F"/>
          <w:sz w:val="18"/>
        </w:rPr>
        <w:t>in</w:t>
      </w:r>
      <w:r>
        <w:rPr>
          <w:color w:val="5F5F5F"/>
          <w:spacing w:val="-6"/>
          <w:sz w:val="18"/>
        </w:rPr>
        <w:t xml:space="preserve"> </w:t>
      </w:r>
      <w:r>
        <w:rPr>
          <w:color w:val="5F5F5F"/>
          <w:sz w:val="18"/>
        </w:rPr>
        <w:t>the</w:t>
      </w:r>
      <w:r>
        <w:rPr>
          <w:color w:val="5F5F5F"/>
          <w:spacing w:val="-6"/>
          <w:sz w:val="18"/>
        </w:rPr>
        <w:t xml:space="preserve"> </w:t>
      </w:r>
      <w:r>
        <w:rPr>
          <w:color w:val="5F5F5F"/>
          <w:sz w:val="18"/>
        </w:rPr>
        <w:t>size of a population of this highly mobile species.</w:t>
      </w:r>
    </w:p>
    <w:p w14:paraId="65C9CD37" w14:textId="77777777" w:rsidR="00D05A7A" w:rsidRDefault="00B8135C">
      <w:pPr>
        <w:spacing w:before="39"/>
        <w:ind w:left="223" w:right="214"/>
        <w:rPr>
          <w:sz w:val="18"/>
        </w:rPr>
      </w:pPr>
      <w:r>
        <w:br w:type="column"/>
      </w:r>
      <w:r>
        <w:rPr>
          <w:color w:val="5F5F5F"/>
          <w:sz w:val="18"/>
        </w:rPr>
        <w:t>The project is unlikely to lead to a long-term decrease in the size</w:t>
      </w:r>
      <w:r>
        <w:rPr>
          <w:color w:val="5F5F5F"/>
          <w:spacing w:val="40"/>
          <w:sz w:val="18"/>
        </w:rPr>
        <w:t xml:space="preserve"> </w:t>
      </w:r>
      <w:r>
        <w:rPr>
          <w:color w:val="5F5F5F"/>
          <w:sz w:val="18"/>
        </w:rPr>
        <w:t>of an important population of the blue-winged parrot. Measures to reduce the removal and disturbance of native vegetation, which provides habitat for this species, includes HDD methods or realignment</w:t>
      </w:r>
      <w:r>
        <w:rPr>
          <w:color w:val="5F5F5F"/>
          <w:spacing w:val="-2"/>
          <w:sz w:val="18"/>
        </w:rPr>
        <w:t xml:space="preserve"> </w:t>
      </w:r>
      <w:r>
        <w:rPr>
          <w:color w:val="5F5F5F"/>
          <w:sz w:val="18"/>
        </w:rPr>
        <w:t>of</w:t>
      </w:r>
      <w:r>
        <w:rPr>
          <w:color w:val="5F5F5F"/>
          <w:spacing w:val="-7"/>
          <w:sz w:val="18"/>
        </w:rPr>
        <w:t xml:space="preserve"> </w:t>
      </w:r>
      <w:r>
        <w:rPr>
          <w:color w:val="5F5F5F"/>
          <w:sz w:val="18"/>
        </w:rPr>
        <w:t>the AoD</w:t>
      </w:r>
      <w:r>
        <w:rPr>
          <w:color w:val="5F5F5F"/>
          <w:spacing w:val="-2"/>
          <w:sz w:val="18"/>
        </w:rPr>
        <w:t xml:space="preserve"> </w:t>
      </w:r>
      <w:r>
        <w:rPr>
          <w:color w:val="5F5F5F"/>
          <w:sz w:val="18"/>
        </w:rPr>
        <w:t>where</w:t>
      </w:r>
      <w:r>
        <w:rPr>
          <w:color w:val="5F5F5F"/>
          <w:spacing w:val="-5"/>
          <w:sz w:val="18"/>
        </w:rPr>
        <w:t xml:space="preserve"> </w:t>
      </w:r>
      <w:r>
        <w:rPr>
          <w:color w:val="5F5F5F"/>
          <w:sz w:val="18"/>
        </w:rPr>
        <w:t>feasible to</w:t>
      </w:r>
      <w:r>
        <w:rPr>
          <w:color w:val="5F5F5F"/>
          <w:spacing w:val="-5"/>
          <w:sz w:val="18"/>
        </w:rPr>
        <w:t xml:space="preserve"> </w:t>
      </w:r>
      <w:r>
        <w:rPr>
          <w:color w:val="5F5F5F"/>
          <w:sz w:val="18"/>
        </w:rPr>
        <w:t>further</w:t>
      </w:r>
      <w:r>
        <w:rPr>
          <w:color w:val="5F5F5F"/>
          <w:spacing w:val="-3"/>
          <w:sz w:val="18"/>
        </w:rPr>
        <w:t xml:space="preserve"> </w:t>
      </w:r>
      <w:r>
        <w:rPr>
          <w:color w:val="5F5F5F"/>
          <w:sz w:val="18"/>
        </w:rPr>
        <w:t>reduce impacts</w:t>
      </w:r>
      <w:r>
        <w:rPr>
          <w:color w:val="5F5F5F"/>
          <w:spacing w:val="-5"/>
          <w:sz w:val="18"/>
        </w:rPr>
        <w:t xml:space="preserve"> </w:t>
      </w:r>
      <w:r>
        <w:rPr>
          <w:color w:val="5F5F5F"/>
          <w:sz w:val="18"/>
        </w:rPr>
        <w:t>to native vegetation. The survey area represents a small proportion</w:t>
      </w:r>
      <w:r>
        <w:rPr>
          <w:color w:val="5F5F5F"/>
          <w:spacing w:val="40"/>
          <w:sz w:val="18"/>
        </w:rPr>
        <w:t xml:space="preserve"> </w:t>
      </w:r>
      <w:r>
        <w:rPr>
          <w:color w:val="5F5F5F"/>
          <w:sz w:val="18"/>
        </w:rPr>
        <w:t>of potential habitat for this species within the wider locality.</w:t>
      </w:r>
    </w:p>
    <w:p w14:paraId="09D2922C" w14:textId="77777777" w:rsidR="00D05A7A" w:rsidRDefault="00D05A7A">
      <w:pPr>
        <w:rPr>
          <w:sz w:val="18"/>
        </w:rPr>
        <w:sectPr w:rsidR="00D05A7A">
          <w:type w:val="continuous"/>
          <w:pgSz w:w="16840" w:h="11910" w:orient="landscape"/>
          <w:pgMar w:top="980" w:right="1020" w:bottom="820" w:left="1020" w:header="457" w:footer="665" w:gutter="0"/>
          <w:cols w:num="3" w:space="720" w:equalWidth="0">
            <w:col w:w="3298" w:space="244"/>
            <w:col w:w="5443" w:space="73"/>
            <w:col w:w="5742"/>
          </w:cols>
        </w:sectPr>
      </w:pPr>
    </w:p>
    <w:p w14:paraId="6E3E57A1" w14:textId="77777777" w:rsidR="00D05A7A" w:rsidRDefault="00D05A7A">
      <w:pPr>
        <w:pStyle w:val="BodyText"/>
        <w:spacing w:before="6" w:after="1"/>
        <w:rPr>
          <w:sz w:val="9"/>
        </w:rPr>
      </w:pPr>
    </w:p>
    <w:p w14:paraId="68B4BDC9" w14:textId="77777777" w:rsidR="00D05A7A" w:rsidRDefault="00B8135C">
      <w:pPr>
        <w:pStyle w:val="BodyText"/>
        <w:ind w:left="112"/>
      </w:pPr>
      <w:r>
        <w:rPr>
          <w:noProof/>
        </w:rPr>
        <mc:AlternateContent>
          <mc:Choice Requires="wps">
            <w:drawing>
              <wp:inline distT="0" distB="0" distL="0" distR="0" wp14:anchorId="44745FA5" wp14:editId="3F86276A">
                <wp:extent cx="9253855" cy="1066800"/>
                <wp:effectExtent l="0" t="0" r="0" b="0"/>
                <wp:docPr id="1952" name="Textbox 1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53855" cy="1066800"/>
                        </a:xfrm>
                        <a:prstGeom prst="rect">
                          <a:avLst/>
                        </a:prstGeom>
                        <a:solidFill>
                          <a:srgbClr val="D3E6F4"/>
                        </a:solidFill>
                      </wps:spPr>
                      <wps:txbx>
                        <w:txbxContent>
                          <w:p w14:paraId="35D84A4D" w14:textId="77777777" w:rsidR="00D05A7A" w:rsidRDefault="00B8135C">
                            <w:pPr>
                              <w:tabs>
                                <w:tab w:val="left" w:pos="3652"/>
                                <w:tab w:val="left" w:pos="9167"/>
                              </w:tabs>
                              <w:spacing w:before="114" w:line="207" w:lineRule="exact"/>
                              <w:ind w:left="110"/>
                              <w:rPr>
                                <w:color w:val="000000"/>
                                <w:sz w:val="18"/>
                              </w:rPr>
                            </w:pPr>
                            <w:r>
                              <w:rPr>
                                <w:b/>
                                <w:color w:val="5F5F5F"/>
                                <w:sz w:val="18"/>
                              </w:rPr>
                              <w:t>Reduce</w:t>
                            </w:r>
                            <w:r>
                              <w:rPr>
                                <w:b/>
                                <w:color w:val="5F5F5F"/>
                                <w:spacing w:val="-5"/>
                                <w:sz w:val="18"/>
                              </w:rPr>
                              <w:t xml:space="preserve"> </w:t>
                            </w:r>
                            <w:r>
                              <w:rPr>
                                <w:b/>
                                <w:color w:val="5F5F5F"/>
                                <w:sz w:val="18"/>
                              </w:rPr>
                              <w:t>the</w:t>
                            </w:r>
                            <w:r>
                              <w:rPr>
                                <w:b/>
                                <w:color w:val="5F5F5F"/>
                                <w:spacing w:val="-5"/>
                                <w:sz w:val="18"/>
                              </w:rPr>
                              <w:t xml:space="preserve"> </w:t>
                            </w:r>
                            <w:r>
                              <w:rPr>
                                <w:b/>
                                <w:color w:val="5F5F5F"/>
                                <w:sz w:val="18"/>
                              </w:rPr>
                              <w:t>area</w:t>
                            </w:r>
                            <w:r>
                              <w:rPr>
                                <w:b/>
                                <w:color w:val="5F5F5F"/>
                                <w:spacing w:val="-5"/>
                                <w:sz w:val="18"/>
                              </w:rPr>
                              <w:t xml:space="preserve"> </w:t>
                            </w:r>
                            <w:r>
                              <w:rPr>
                                <w:b/>
                                <w:color w:val="5F5F5F"/>
                                <w:sz w:val="18"/>
                              </w:rPr>
                              <w:t>of</w:t>
                            </w:r>
                            <w:r>
                              <w:rPr>
                                <w:b/>
                                <w:color w:val="5F5F5F"/>
                                <w:spacing w:val="2"/>
                                <w:sz w:val="18"/>
                              </w:rPr>
                              <w:t xml:space="preserve"> </w:t>
                            </w:r>
                            <w:r>
                              <w:rPr>
                                <w:b/>
                                <w:color w:val="5F5F5F"/>
                                <w:sz w:val="18"/>
                              </w:rPr>
                              <w:t>occupancy</w:t>
                            </w:r>
                            <w:r>
                              <w:rPr>
                                <w:b/>
                                <w:color w:val="5F5F5F"/>
                                <w:spacing w:val="-4"/>
                                <w:sz w:val="18"/>
                              </w:rPr>
                              <w:t xml:space="preserve"> </w:t>
                            </w:r>
                            <w:r>
                              <w:rPr>
                                <w:b/>
                                <w:color w:val="5F5F5F"/>
                                <w:sz w:val="18"/>
                              </w:rPr>
                              <w:t>of</w:t>
                            </w:r>
                            <w:r>
                              <w:rPr>
                                <w:b/>
                                <w:color w:val="5F5F5F"/>
                                <w:spacing w:val="-8"/>
                                <w:sz w:val="18"/>
                              </w:rPr>
                              <w:t xml:space="preserve"> </w:t>
                            </w:r>
                            <w:r>
                              <w:rPr>
                                <w:b/>
                                <w:color w:val="5F5F5F"/>
                                <w:spacing w:val="-5"/>
                                <w:sz w:val="18"/>
                              </w:rPr>
                              <w:t>the</w:t>
                            </w:r>
                            <w:r>
                              <w:rPr>
                                <w:b/>
                                <w:color w:val="5F5F5F"/>
                                <w:sz w:val="18"/>
                              </w:rPr>
                              <w:tab/>
                            </w:r>
                            <w:r>
                              <w:rPr>
                                <w:color w:val="5F5F5F"/>
                                <w:sz w:val="18"/>
                              </w:rPr>
                              <w:t>While</w:t>
                            </w:r>
                            <w:r>
                              <w:rPr>
                                <w:color w:val="5F5F5F"/>
                                <w:spacing w:val="-3"/>
                                <w:sz w:val="18"/>
                              </w:rPr>
                              <w:t xml:space="preserve"> </w:t>
                            </w:r>
                            <w:r>
                              <w:rPr>
                                <w:color w:val="5F5F5F"/>
                                <w:sz w:val="18"/>
                              </w:rPr>
                              <w:t>the</w:t>
                            </w:r>
                            <w:r>
                              <w:rPr>
                                <w:color w:val="5F5F5F"/>
                                <w:spacing w:val="-2"/>
                                <w:sz w:val="18"/>
                              </w:rPr>
                              <w:t xml:space="preserve"> </w:t>
                            </w:r>
                            <w:r>
                              <w:rPr>
                                <w:color w:val="5F5F5F"/>
                                <w:sz w:val="18"/>
                              </w:rPr>
                              <w:t>project will</w:t>
                            </w:r>
                            <w:r>
                              <w:rPr>
                                <w:color w:val="5F5F5F"/>
                                <w:spacing w:val="-4"/>
                                <w:sz w:val="18"/>
                              </w:rPr>
                              <w:t xml:space="preserve"> </w:t>
                            </w:r>
                            <w:r>
                              <w:rPr>
                                <w:color w:val="5F5F5F"/>
                                <w:sz w:val="18"/>
                              </w:rPr>
                              <w:t>result</w:t>
                            </w:r>
                            <w:r>
                              <w:rPr>
                                <w:color w:val="5F5F5F"/>
                                <w:spacing w:val="-4"/>
                                <w:sz w:val="18"/>
                              </w:rPr>
                              <w:t xml:space="preserve"> </w:t>
                            </w:r>
                            <w:r>
                              <w:rPr>
                                <w:color w:val="5F5F5F"/>
                                <w:sz w:val="18"/>
                              </w:rPr>
                              <w:t>in</w:t>
                            </w:r>
                            <w:r>
                              <w:rPr>
                                <w:color w:val="5F5F5F"/>
                                <w:spacing w:val="-7"/>
                                <w:sz w:val="18"/>
                              </w:rPr>
                              <w:t xml:space="preserve"> </w:t>
                            </w:r>
                            <w:r>
                              <w:rPr>
                                <w:color w:val="5F5F5F"/>
                                <w:sz w:val="18"/>
                              </w:rPr>
                              <w:t>the</w:t>
                            </w:r>
                            <w:r>
                              <w:rPr>
                                <w:color w:val="5F5F5F"/>
                                <w:spacing w:val="-6"/>
                                <w:sz w:val="18"/>
                              </w:rPr>
                              <w:t xml:space="preserve"> </w:t>
                            </w:r>
                            <w:r>
                              <w:rPr>
                                <w:color w:val="5F5F5F"/>
                                <w:sz w:val="18"/>
                              </w:rPr>
                              <w:t>removal</w:t>
                            </w:r>
                            <w:r>
                              <w:rPr>
                                <w:color w:val="5F5F5F"/>
                                <w:spacing w:val="-4"/>
                                <w:sz w:val="18"/>
                              </w:rPr>
                              <w:t xml:space="preserve"> </w:t>
                            </w:r>
                            <w:r>
                              <w:rPr>
                                <w:color w:val="5F5F5F"/>
                                <w:sz w:val="18"/>
                              </w:rPr>
                              <w:t>of</w:t>
                            </w:r>
                            <w:r>
                              <w:rPr>
                                <w:color w:val="5F5F5F"/>
                                <w:spacing w:val="-4"/>
                                <w:sz w:val="18"/>
                              </w:rPr>
                              <w:t xml:space="preserve"> </w:t>
                            </w:r>
                            <w:r>
                              <w:rPr>
                                <w:color w:val="5F5F5F"/>
                                <w:sz w:val="18"/>
                              </w:rPr>
                              <w:t>foraging</w:t>
                            </w:r>
                            <w:r>
                              <w:rPr>
                                <w:color w:val="5F5F5F"/>
                                <w:spacing w:val="-2"/>
                                <w:sz w:val="18"/>
                              </w:rPr>
                              <w:t xml:space="preserve"> </w:t>
                            </w:r>
                            <w:r>
                              <w:rPr>
                                <w:color w:val="5F5F5F"/>
                                <w:sz w:val="18"/>
                              </w:rPr>
                              <w:t>habitat</w:t>
                            </w:r>
                            <w:r>
                              <w:rPr>
                                <w:color w:val="5F5F5F"/>
                                <w:spacing w:val="-4"/>
                                <w:sz w:val="18"/>
                              </w:rPr>
                              <w:t xml:space="preserve"> </w:t>
                            </w:r>
                            <w:r>
                              <w:rPr>
                                <w:color w:val="5F5F5F"/>
                                <w:spacing w:val="-5"/>
                                <w:sz w:val="18"/>
                              </w:rPr>
                              <w:t>for</w:t>
                            </w:r>
                            <w:r>
                              <w:rPr>
                                <w:color w:val="5F5F5F"/>
                                <w:sz w:val="18"/>
                              </w:rPr>
                              <w:tab/>
                              <w:t>While</w:t>
                            </w:r>
                            <w:r>
                              <w:rPr>
                                <w:color w:val="5F5F5F"/>
                                <w:spacing w:val="-5"/>
                                <w:sz w:val="18"/>
                              </w:rPr>
                              <w:t xml:space="preserve"> </w:t>
                            </w:r>
                            <w:r>
                              <w:rPr>
                                <w:color w:val="5F5F5F"/>
                                <w:sz w:val="18"/>
                              </w:rPr>
                              <w:t>the</w:t>
                            </w:r>
                            <w:r>
                              <w:rPr>
                                <w:color w:val="5F5F5F"/>
                                <w:spacing w:val="-2"/>
                                <w:sz w:val="18"/>
                              </w:rPr>
                              <w:t xml:space="preserve"> </w:t>
                            </w:r>
                            <w:r>
                              <w:rPr>
                                <w:color w:val="5F5F5F"/>
                                <w:sz w:val="18"/>
                              </w:rPr>
                              <w:t>project will</w:t>
                            </w:r>
                            <w:r>
                              <w:rPr>
                                <w:color w:val="5F5F5F"/>
                                <w:spacing w:val="-4"/>
                                <w:sz w:val="18"/>
                              </w:rPr>
                              <w:t xml:space="preserve"> </w:t>
                            </w:r>
                            <w:r>
                              <w:rPr>
                                <w:color w:val="5F5F5F"/>
                                <w:sz w:val="18"/>
                              </w:rPr>
                              <w:t>result</w:t>
                            </w:r>
                            <w:r>
                              <w:rPr>
                                <w:color w:val="5F5F5F"/>
                                <w:spacing w:val="-4"/>
                                <w:sz w:val="18"/>
                              </w:rPr>
                              <w:t xml:space="preserve"> </w:t>
                            </w:r>
                            <w:r>
                              <w:rPr>
                                <w:color w:val="5F5F5F"/>
                                <w:sz w:val="18"/>
                              </w:rPr>
                              <w:t>in</w:t>
                            </w:r>
                            <w:r>
                              <w:rPr>
                                <w:color w:val="5F5F5F"/>
                                <w:spacing w:val="-7"/>
                                <w:sz w:val="18"/>
                              </w:rPr>
                              <w:t xml:space="preserve"> </w:t>
                            </w:r>
                            <w:r>
                              <w:rPr>
                                <w:color w:val="5F5F5F"/>
                                <w:sz w:val="18"/>
                              </w:rPr>
                              <w:t>the</w:t>
                            </w:r>
                            <w:r>
                              <w:rPr>
                                <w:color w:val="5F5F5F"/>
                                <w:spacing w:val="-6"/>
                                <w:sz w:val="18"/>
                              </w:rPr>
                              <w:t xml:space="preserve"> </w:t>
                            </w:r>
                            <w:r>
                              <w:rPr>
                                <w:color w:val="5F5F5F"/>
                                <w:sz w:val="18"/>
                              </w:rPr>
                              <w:t>removal</w:t>
                            </w:r>
                            <w:r>
                              <w:rPr>
                                <w:color w:val="5F5F5F"/>
                                <w:spacing w:val="-4"/>
                                <w:sz w:val="18"/>
                              </w:rPr>
                              <w:t xml:space="preserve"> </w:t>
                            </w:r>
                            <w:r>
                              <w:rPr>
                                <w:color w:val="5F5F5F"/>
                                <w:sz w:val="18"/>
                              </w:rPr>
                              <w:t>of</w:t>
                            </w:r>
                            <w:r>
                              <w:rPr>
                                <w:color w:val="5F5F5F"/>
                                <w:spacing w:val="-4"/>
                                <w:sz w:val="18"/>
                              </w:rPr>
                              <w:t xml:space="preserve"> </w:t>
                            </w:r>
                            <w:r>
                              <w:rPr>
                                <w:color w:val="5F5F5F"/>
                                <w:sz w:val="18"/>
                              </w:rPr>
                              <w:t>foraging</w:t>
                            </w:r>
                            <w:r>
                              <w:rPr>
                                <w:color w:val="5F5F5F"/>
                                <w:spacing w:val="-2"/>
                                <w:sz w:val="18"/>
                              </w:rPr>
                              <w:t xml:space="preserve"> </w:t>
                            </w:r>
                            <w:r>
                              <w:rPr>
                                <w:color w:val="5F5F5F"/>
                                <w:sz w:val="18"/>
                              </w:rPr>
                              <w:t>habitat</w:t>
                            </w:r>
                            <w:r>
                              <w:rPr>
                                <w:color w:val="5F5F5F"/>
                                <w:spacing w:val="-4"/>
                                <w:sz w:val="18"/>
                              </w:rPr>
                              <w:t xml:space="preserve"> </w:t>
                            </w:r>
                            <w:r>
                              <w:rPr>
                                <w:color w:val="5F5F5F"/>
                                <w:spacing w:val="-5"/>
                                <w:sz w:val="18"/>
                              </w:rPr>
                              <w:t>for</w:t>
                            </w:r>
                          </w:p>
                          <w:p w14:paraId="45A733AE" w14:textId="77777777" w:rsidR="00D05A7A" w:rsidRDefault="00B8135C">
                            <w:pPr>
                              <w:tabs>
                                <w:tab w:val="left" w:pos="3652"/>
                                <w:tab w:val="left" w:pos="9167"/>
                              </w:tabs>
                              <w:ind w:left="3652" w:right="176" w:hanging="3543"/>
                              <w:rPr>
                                <w:color w:val="000000"/>
                                <w:sz w:val="18"/>
                              </w:rPr>
                            </w:pPr>
                            <w:r>
                              <w:rPr>
                                <w:b/>
                                <w:color w:val="5F5F5F"/>
                                <w:spacing w:val="-2"/>
                                <w:sz w:val="18"/>
                              </w:rPr>
                              <w:t>species</w:t>
                            </w:r>
                            <w:r>
                              <w:rPr>
                                <w:b/>
                                <w:color w:val="5F5F5F"/>
                                <w:sz w:val="18"/>
                              </w:rPr>
                              <w:tab/>
                            </w:r>
                            <w:r>
                              <w:rPr>
                                <w:color w:val="5F5F5F"/>
                                <w:sz w:val="18"/>
                              </w:rPr>
                              <w:t>this species (2.51 ha with no mitigation, or 0.94 ha with the</w:t>
                            </w:r>
                            <w:r>
                              <w:rPr>
                                <w:color w:val="5F5F5F"/>
                                <w:sz w:val="18"/>
                              </w:rPr>
                              <w:tab/>
                              <w:t>this species (2.51 ha with no mitigation, or 0.94 ha with the implementation of measures to comply with EPRs), the amount of</w:t>
                            </w:r>
                            <w:r>
                              <w:rPr>
                                <w:color w:val="5F5F5F"/>
                                <w:sz w:val="18"/>
                              </w:rPr>
                              <w:tab/>
                              <w:t>implementation</w:t>
                            </w:r>
                            <w:r>
                              <w:rPr>
                                <w:color w:val="5F5F5F"/>
                                <w:spacing w:val="-1"/>
                                <w:sz w:val="18"/>
                              </w:rPr>
                              <w:t xml:space="preserve"> </w:t>
                            </w:r>
                            <w:r>
                              <w:rPr>
                                <w:color w:val="5F5F5F"/>
                                <w:sz w:val="18"/>
                              </w:rPr>
                              <w:t>of</w:t>
                            </w:r>
                            <w:r>
                              <w:rPr>
                                <w:color w:val="5F5F5F"/>
                                <w:spacing w:val="-3"/>
                                <w:sz w:val="18"/>
                              </w:rPr>
                              <w:t xml:space="preserve"> </w:t>
                            </w:r>
                            <w:r>
                              <w:rPr>
                                <w:color w:val="5F5F5F"/>
                                <w:sz w:val="18"/>
                              </w:rPr>
                              <w:t>measures</w:t>
                            </w:r>
                            <w:r>
                              <w:rPr>
                                <w:color w:val="5F5F5F"/>
                                <w:spacing w:val="-5"/>
                                <w:sz w:val="18"/>
                              </w:rPr>
                              <w:t xml:space="preserve"> </w:t>
                            </w:r>
                            <w:r>
                              <w:rPr>
                                <w:color w:val="5F5F5F"/>
                                <w:sz w:val="18"/>
                              </w:rPr>
                              <w:t>to</w:t>
                            </w:r>
                            <w:r>
                              <w:rPr>
                                <w:color w:val="5F5F5F"/>
                                <w:spacing w:val="-6"/>
                                <w:sz w:val="18"/>
                              </w:rPr>
                              <w:t xml:space="preserve"> </w:t>
                            </w:r>
                            <w:r>
                              <w:rPr>
                                <w:color w:val="5F5F5F"/>
                                <w:sz w:val="18"/>
                              </w:rPr>
                              <w:t>comply</w:t>
                            </w:r>
                            <w:r>
                              <w:rPr>
                                <w:color w:val="5F5F5F"/>
                                <w:spacing w:val="-6"/>
                                <w:sz w:val="18"/>
                              </w:rPr>
                              <w:t xml:space="preserve"> </w:t>
                            </w:r>
                            <w:r>
                              <w:rPr>
                                <w:color w:val="5F5F5F"/>
                                <w:sz w:val="18"/>
                              </w:rPr>
                              <w:t>with</w:t>
                            </w:r>
                            <w:r>
                              <w:rPr>
                                <w:color w:val="5F5F5F"/>
                                <w:spacing w:val="-6"/>
                                <w:sz w:val="18"/>
                              </w:rPr>
                              <w:t xml:space="preserve"> </w:t>
                            </w:r>
                            <w:r>
                              <w:rPr>
                                <w:color w:val="5F5F5F"/>
                                <w:sz w:val="18"/>
                              </w:rPr>
                              <w:t>EPRs),</w:t>
                            </w:r>
                            <w:r>
                              <w:rPr>
                                <w:color w:val="5F5F5F"/>
                                <w:spacing w:val="-3"/>
                                <w:sz w:val="18"/>
                              </w:rPr>
                              <w:t xml:space="preserve"> </w:t>
                            </w:r>
                            <w:r>
                              <w:rPr>
                                <w:color w:val="5F5F5F"/>
                                <w:sz w:val="18"/>
                              </w:rPr>
                              <w:t>the</w:t>
                            </w:r>
                            <w:r>
                              <w:rPr>
                                <w:color w:val="5F5F5F"/>
                                <w:spacing w:val="-6"/>
                                <w:sz w:val="18"/>
                              </w:rPr>
                              <w:t xml:space="preserve"> </w:t>
                            </w:r>
                            <w:r>
                              <w:rPr>
                                <w:color w:val="5F5F5F"/>
                                <w:sz w:val="18"/>
                              </w:rPr>
                              <w:t>amount of habitat removed represents a small proportion of available habitat</w:t>
                            </w:r>
                            <w:r>
                              <w:rPr>
                                <w:color w:val="5F5F5F"/>
                                <w:sz w:val="18"/>
                              </w:rPr>
                              <w:tab/>
                            </w:r>
                            <w:r>
                              <w:rPr>
                                <w:color w:val="5F5F5F"/>
                                <w:sz w:val="18"/>
                              </w:rPr>
                              <w:t>habitat</w:t>
                            </w:r>
                            <w:r>
                              <w:rPr>
                                <w:color w:val="5F5F5F"/>
                                <w:spacing w:val="-8"/>
                                <w:sz w:val="18"/>
                              </w:rPr>
                              <w:t xml:space="preserve"> </w:t>
                            </w:r>
                            <w:r>
                              <w:rPr>
                                <w:color w:val="5F5F5F"/>
                                <w:sz w:val="18"/>
                              </w:rPr>
                              <w:t>removed</w:t>
                            </w:r>
                            <w:r>
                              <w:rPr>
                                <w:color w:val="5F5F5F"/>
                                <w:spacing w:val="-6"/>
                                <w:sz w:val="18"/>
                              </w:rPr>
                              <w:t xml:space="preserve"> </w:t>
                            </w:r>
                            <w:r>
                              <w:rPr>
                                <w:color w:val="5F5F5F"/>
                                <w:sz w:val="18"/>
                              </w:rPr>
                              <w:t>represents</w:t>
                            </w:r>
                            <w:r>
                              <w:rPr>
                                <w:color w:val="5F5F5F"/>
                                <w:spacing w:val="-2"/>
                                <w:sz w:val="18"/>
                              </w:rPr>
                              <w:t xml:space="preserve"> </w:t>
                            </w:r>
                            <w:r>
                              <w:rPr>
                                <w:color w:val="5F5F5F"/>
                                <w:sz w:val="18"/>
                              </w:rPr>
                              <w:t>a</w:t>
                            </w:r>
                            <w:r>
                              <w:rPr>
                                <w:color w:val="5F5F5F"/>
                                <w:spacing w:val="-6"/>
                                <w:sz w:val="18"/>
                              </w:rPr>
                              <w:t xml:space="preserve"> </w:t>
                            </w:r>
                            <w:r>
                              <w:rPr>
                                <w:color w:val="5F5F5F"/>
                                <w:sz w:val="18"/>
                              </w:rPr>
                              <w:t>small</w:t>
                            </w:r>
                            <w:r>
                              <w:rPr>
                                <w:color w:val="5F5F5F"/>
                                <w:spacing w:val="-3"/>
                                <w:sz w:val="18"/>
                              </w:rPr>
                              <w:t xml:space="preserve"> </w:t>
                            </w:r>
                            <w:r>
                              <w:rPr>
                                <w:color w:val="5F5F5F"/>
                                <w:sz w:val="18"/>
                              </w:rPr>
                              <w:t>proportion</w:t>
                            </w:r>
                            <w:r>
                              <w:rPr>
                                <w:color w:val="5F5F5F"/>
                                <w:spacing w:val="-6"/>
                                <w:sz w:val="18"/>
                              </w:rPr>
                              <w:t xml:space="preserve"> </w:t>
                            </w:r>
                            <w:r>
                              <w:rPr>
                                <w:color w:val="5F5F5F"/>
                                <w:sz w:val="18"/>
                              </w:rPr>
                              <w:t>of</w:t>
                            </w:r>
                            <w:r>
                              <w:rPr>
                                <w:color w:val="5F5F5F"/>
                                <w:spacing w:val="-3"/>
                                <w:sz w:val="18"/>
                              </w:rPr>
                              <w:t xml:space="preserve"> </w:t>
                            </w:r>
                            <w:r>
                              <w:rPr>
                                <w:color w:val="5F5F5F"/>
                                <w:sz w:val="18"/>
                              </w:rPr>
                              <w:t>available</w:t>
                            </w:r>
                            <w:r>
                              <w:rPr>
                                <w:color w:val="5F5F5F"/>
                                <w:spacing w:val="-2"/>
                                <w:sz w:val="18"/>
                              </w:rPr>
                              <w:t xml:space="preserve"> </w:t>
                            </w:r>
                            <w:r>
                              <w:rPr>
                                <w:color w:val="5F5F5F"/>
                                <w:sz w:val="18"/>
                              </w:rPr>
                              <w:t>habitat within the locality (over 155 ha in the survey area). The linear</w:t>
                            </w:r>
                            <w:r>
                              <w:rPr>
                                <w:color w:val="5F5F5F"/>
                                <w:sz w:val="18"/>
                              </w:rPr>
                              <w:tab/>
                              <w:t>within the locality (over 155 ha in the survey area). The linear nature of the project means that the overall area of occupancy of</w:t>
                            </w:r>
                            <w:r>
                              <w:rPr>
                                <w:color w:val="5F5F5F"/>
                                <w:sz w:val="18"/>
                              </w:rPr>
                              <w:tab/>
                              <w:t>nature of the project means that the overall area of occupancy of this species will not be reduced.</w:t>
                            </w:r>
                            <w:r>
                              <w:rPr>
                                <w:color w:val="5F5F5F"/>
                                <w:sz w:val="18"/>
                              </w:rPr>
                              <w:tab/>
                              <w:t>this species will not be reduced.</w:t>
                            </w:r>
                          </w:p>
                        </w:txbxContent>
                      </wps:txbx>
                      <wps:bodyPr wrap="square" lIns="0" tIns="0" rIns="0" bIns="0" rtlCol="0">
                        <a:noAutofit/>
                      </wps:bodyPr>
                    </wps:wsp>
                  </a:graphicData>
                </a:graphic>
              </wp:inline>
            </w:drawing>
          </mc:Choice>
          <mc:Fallback>
            <w:pict>
              <v:shape w14:anchorId="44745FA5" id="Textbox 1952" o:spid="_x0000_s1047" type="#_x0000_t202" style="width:728.65pt;height: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" fillcolor="#d3e6f4" stroked="f">
                <v:textbox inset="0,0,0,0">
                  <w:txbxContent>
                    <w:p w14:paraId="35D84A4D" w14:textId="77777777" w:rsidR="00D05A7A" w:rsidRDefault="00B8135C">
                      <w:pPr>
                        <w:tabs>
                          <w:tab w:val="left" w:pos="3652"/>
                          <w:tab w:val="left" w:pos="9167"/>
                        </w:tabs>
                        <w:spacing w:before="114" w:line="207" w:lineRule="exact"/>
                        <w:ind w:left="110"/>
                        <w:rPr>
                          <w:color w:val="000000"/>
                          <w:sz w:val="18"/>
                        </w:rPr>
                      </w:pPr>
                      <w:r>
                        <w:rPr>
                          <w:b/>
                          <w:color w:val="5F5F5F"/>
                          <w:sz w:val="18"/>
                        </w:rPr>
                        <w:t>Reduce</w:t>
                      </w:r>
                      <w:r>
                        <w:rPr>
                          <w:b/>
                          <w:color w:val="5F5F5F"/>
                          <w:spacing w:val="-5"/>
                          <w:sz w:val="18"/>
                        </w:rPr>
                        <w:t xml:space="preserve"> </w:t>
                      </w:r>
                      <w:r>
                        <w:rPr>
                          <w:b/>
                          <w:color w:val="5F5F5F"/>
                          <w:sz w:val="18"/>
                        </w:rPr>
                        <w:t>the</w:t>
                      </w:r>
                      <w:r>
                        <w:rPr>
                          <w:b/>
                          <w:color w:val="5F5F5F"/>
                          <w:spacing w:val="-5"/>
                          <w:sz w:val="18"/>
                        </w:rPr>
                        <w:t xml:space="preserve"> </w:t>
                      </w:r>
                      <w:r>
                        <w:rPr>
                          <w:b/>
                          <w:color w:val="5F5F5F"/>
                          <w:sz w:val="18"/>
                        </w:rPr>
                        <w:t>area</w:t>
                      </w:r>
                      <w:r>
                        <w:rPr>
                          <w:b/>
                          <w:color w:val="5F5F5F"/>
                          <w:spacing w:val="-5"/>
                          <w:sz w:val="18"/>
                        </w:rPr>
                        <w:t xml:space="preserve"> </w:t>
                      </w:r>
                      <w:r>
                        <w:rPr>
                          <w:b/>
                          <w:color w:val="5F5F5F"/>
                          <w:sz w:val="18"/>
                        </w:rPr>
                        <w:t>of</w:t>
                      </w:r>
                      <w:r>
                        <w:rPr>
                          <w:b/>
                          <w:color w:val="5F5F5F"/>
                          <w:spacing w:val="2"/>
                          <w:sz w:val="18"/>
                        </w:rPr>
                        <w:t xml:space="preserve"> </w:t>
                      </w:r>
                      <w:r>
                        <w:rPr>
                          <w:b/>
                          <w:color w:val="5F5F5F"/>
                          <w:sz w:val="18"/>
                        </w:rPr>
                        <w:t>occupancy</w:t>
                      </w:r>
                      <w:r>
                        <w:rPr>
                          <w:b/>
                          <w:color w:val="5F5F5F"/>
                          <w:spacing w:val="-4"/>
                          <w:sz w:val="18"/>
                        </w:rPr>
                        <w:t xml:space="preserve"> </w:t>
                      </w:r>
                      <w:r>
                        <w:rPr>
                          <w:b/>
                          <w:color w:val="5F5F5F"/>
                          <w:sz w:val="18"/>
                        </w:rPr>
                        <w:t>of</w:t>
                      </w:r>
                      <w:r>
                        <w:rPr>
                          <w:b/>
                          <w:color w:val="5F5F5F"/>
                          <w:spacing w:val="-8"/>
                          <w:sz w:val="18"/>
                        </w:rPr>
                        <w:t xml:space="preserve"> </w:t>
                      </w:r>
                      <w:r>
                        <w:rPr>
                          <w:b/>
                          <w:color w:val="5F5F5F"/>
                          <w:spacing w:val="-5"/>
                          <w:sz w:val="18"/>
                        </w:rPr>
                        <w:t>the</w:t>
                      </w:r>
                      <w:r>
                        <w:rPr>
                          <w:b/>
                          <w:color w:val="5F5F5F"/>
                          <w:sz w:val="18"/>
                        </w:rPr>
                        <w:tab/>
                      </w:r>
                      <w:r>
                        <w:rPr>
                          <w:color w:val="5F5F5F"/>
                          <w:sz w:val="18"/>
                        </w:rPr>
                        <w:t>While</w:t>
                      </w:r>
                      <w:r>
                        <w:rPr>
                          <w:color w:val="5F5F5F"/>
                          <w:spacing w:val="-3"/>
                          <w:sz w:val="18"/>
                        </w:rPr>
                        <w:t xml:space="preserve"> </w:t>
                      </w:r>
                      <w:r>
                        <w:rPr>
                          <w:color w:val="5F5F5F"/>
                          <w:sz w:val="18"/>
                        </w:rPr>
                        <w:t>the</w:t>
                      </w:r>
                      <w:r>
                        <w:rPr>
                          <w:color w:val="5F5F5F"/>
                          <w:spacing w:val="-2"/>
                          <w:sz w:val="18"/>
                        </w:rPr>
                        <w:t xml:space="preserve"> </w:t>
                      </w:r>
                      <w:r>
                        <w:rPr>
                          <w:color w:val="5F5F5F"/>
                          <w:sz w:val="18"/>
                        </w:rPr>
                        <w:t>project will</w:t>
                      </w:r>
                      <w:r>
                        <w:rPr>
                          <w:color w:val="5F5F5F"/>
                          <w:spacing w:val="-4"/>
                          <w:sz w:val="18"/>
                        </w:rPr>
                        <w:t xml:space="preserve"> </w:t>
                      </w:r>
                      <w:r>
                        <w:rPr>
                          <w:color w:val="5F5F5F"/>
                          <w:sz w:val="18"/>
                        </w:rPr>
                        <w:t>result</w:t>
                      </w:r>
                      <w:r>
                        <w:rPr>
                          <w:color w:val="5F5F5F"/>
                          <w:spacing w:val="-4"/>
                          <w:sz w:val="18"/>
                        </w:rPr>
                        <w:t xml:space="preserve"> </w:t>
                      </w:r>
                      <w:r>
                        <w:rPr>
                          <w:color w:val="5F5F5F"/>
                          <w:sz w:val="18"/>
                        </w:rPr>
                        <w:t>in</w:t>
                      </w:r>
                      <w:r>
                        <w:rPr>
                          <w:color w:val="5F5F5F"/>
                          <w:spacing w:val="-7"/>
                          <w:sz w:val="18"/>
                        </w:rPr>
                        <w:t xml:space="preserve"> </w:t>
                      </w:r>
                      <w:r>
                        <w:rPr>
                          <w:color w:val="5F5F5F"/>
                          <w:sz w:val="18"/>
                        </w:rPr>
                        <w:t>the</w:t>
                      </w:r>
                      <w:r>
                        <w:rPr>
                          <w:color w:val="5F5F5F"/>
                          <w:spacing w:val="-6"/>
                          <w:sz w:val="18"/>
                        </w:rPr>
                        <w:t xml:space="preserve"> </w:t>
                      </w:r>
                      <w:r>
                        <w:rPr>
                          <w:color w:val="5F5F5F"/>
                          <w:sz w:val="18"/>
                        </w:rPr>
                        <w:t>removal</w:t>
                      </w:r>
                      <w:r>
                        <w:rPr>
                          <w:color w:val="5F5F5F"/>
                          <w:spacing w:val="-4"/>
                          <w:sz w:val="18"/>
                        </w:rPr>
                        <w:t xml:space="preserve"> </w:t>
                      </w:r>
                      <w:r>
                        <w:rPr>
                          <w:color w:val="5F5F5F"/>
                          <w:sz w:val="18"/>
                        </w:rPr>
                        <w:t>of</w:t>
                      </w:r>
                      <w:r>
                        <w:rPr>
                          <w:color w:val="5F5F5F"/>
                          <w:spacing w:val="-4"/>
                          <w:sz w:val="18"/>
                        </w:rPr>
                        <w:t xml:space="preserve"> </w:t>
                      </w:r>
                      <w:r>
                        <w:rPr>
                          <w:color w:val="5F5F5F"/>
                          <w:sz w:val="18"/>
                        </w:rPr>
                        <w:t>foraging</w:t>
                      </w:r>
                      <w:r>
                        <w:rPr>
                          <w:color w:val="5F5F5F"/>
                          <w:spacing w:val="-2"/>
                          <w:sz w:val="18"/>
                        </w:rPr>
                        <w:t xml:space="preserve"> </w:t>
                      </w:r>
                      <w:r>
                        <w:rPr>
                          <w:color w:val="5F5F5F"/>
                          <w:sz w:val="18"/>
                        </w:rPr>
                        <w:t>habitat</w:t>
                      </w:r>
                      <w:r>
                        <w:rPr>
                          <w:color w:val="5F5F5F"/>
                          <w:spacing w:val="-4"/>
                          <w:sz w:val="18"/>
                        </w:rPr>
                        <w:t xml:space="preserve"> </w:t>
                      </w:r>
                      <w:r>
                        <w:rPr>
                          <w:color w:val="5F5F5F"/>
                          <w:spacing w:val="-5"/>
                          <w:sz w:val="18"/>
                        </w:rPr>
                        <w:t>for</w:t>
                      </w:r>
                      <w:r>
                        <w:rPr>
                          <w:color w:val="5F5F5F"/>
                          <w:sz w:val="18"/>
                        </w:rPr>
                        <w:tab/>
                        <w:t>While</w:t>
                      </w:r>
                      <w:r>
                        <w:rPr>
                          <w:color w:val="5F5F5F"/>
                          <w:spacing w:val="-5"/>
                          <w:sz w:val="18"/>
                        </w:rPr>
                        <w:t xml:space="preserve"> </w:t>
                      </w:r>
                      <w:r>
                        <w:rPr>
                          <w:color w:val="5F5F5F"/>
                          <w:sz w:val="18"/>
                        </w:rPr>
                        <w:t>the</w:t>
                      </w:r>
                      <w:r>
                        <w:rPr>
                          <w:color w:val="5F5F5F"/>
                          <w:spacing w:val="-2"/>
                          <w:sz w:val="18"/>
                        </w:rPr>
                        <w:t xml:space="preserve"> </w:t>
                      </w:r>
                      <w:r>
                        <w:rPr>
                          <w:color w:val="5F5F5F"/>
                          <w:sz w:val="18"/>
                        </w:rPr>
                        <w:t>project will</w:t>
                      </w:r>
                      <w:r>
                        <w:rPr>
                          <w:color w:val="5F5F5F"/>
                          <w:spacing w:val="-4"/>
                          <w:sz w:val="18"/>
                        </w:rPr>
                        <w:t xml:space="preserve"> </w:t>
                      </w:r>
                      <w:r>
                        <w:rPr>
                          <w:color w:val="5F5F5F"/>
                          <w:sz w:val="18"/>
                        </w:rPr>
                        <w:t>result</w:t>
                      </w:r>
                      <w:r>
                        <w:rPr>
                          <w:color w:val="5F5F5F"/>
                          <w:spacing w:val="-4"/>
                          <w:sz w:val="18"/>
                        </w:rPr>
                        <w:t xml:space="preserve"> </w:t>
                      </w:r>
                      <w:r>
                        <w:rPr>
                          <w:color w:val="5F5F5F"/>
                          <w:sz w:val="18"/>
                        </w:rPr>
                        <w:t>in</w:t>
                      </w:r>
                      <w:r>
                        <w:rPr>
                          <w:color w:val="5F5F5F"/>
                          <w:spacing w:val="-7"/>
                          <w:sz w:val="18"/>
                        </w:rPr>
                        <w:t xml:space="preserve"> </w:t>
                      </w:r>
                      <w:r>
                        <w:rPr>
                          <w:color w:val="5F5F5F"/>
                          <w:sz w:val="18"/>
                        </w:rPr>
                        <w:t>the</w:t>
                      </w:r>
                      <w:r>
                        <w:rPr>
                          <w:color w:val="5F5F5F"/>
                          <w:spacing w:val="-6"/>
                          <w:sz w:val="18"/>
                        </w:rPr>
                        <w:t xml:space="preserve"> </w:t>
                      </w:r>
                      <w:r>
                        <w:rPr>
                          <w:color w:val="5F5F5F"/>
                          <w:sz w:val="18"/>
                        </w:rPr>
                        <w:t>removal</w:t>
                      </w:r>
                      <w:r>
                        <w:rPr>
                          <w:color w:val="5F5F5F"/>
                          <w:spacing w:val="-4"/>
                          <w:sz w:val="18"/>
                        </w:rPr>
                        <w:t xml:space="preserve"> </w:t>
                      </w:r>
                      <w:r>
                        <w:rPr>
                          <w:color w:val="5F5F5F"/>
                          <w:sz w:val="18"/>
                        </w:rPr>
                        <w:t>of</w:t>
                      </w:r>
                      <w:r>
                        <w:rPr>
                          <w:color w:val="5F5F5F"/>
                          <w:spacing w:val="-4"/>
                          <w:sz w:val="18"/>
                        </w:rPr>
                        <w:t xml:space="preserve"> </w:t>
                      </w:r>
                      <w:r>
                        <w:rPr>
                          <w:color w:val="5F5F5F"/>
                          <w:sz w:val="18"/>
                        </w:rPr>
                        <w:t>foraging</w:t>
                      </w:r>
                      <w:r>
                        <w:rPr>
                          <w:color w:val="5F5F5F"/>
                          <w:spacing w:val="-2"/>
                          <w:sz w:val="18"/>
                        </w:rPr>
                        <w:t xml:space="preserve"> </w:t>
                      </w:r>
                      <w:r>
                        <w:rPr>
                          <w:color w:val="5F5F5F"/>
                          <w:sz w:val="18"/>
                        </w:rPr>
                        <w:t>habitat</w:t>
                      </w:r>
                      <w:r>
                        <w:rPr>
                          <w:color w:val="5F5F5F"/>
                          <w:spacing w:val="-4"/>
                          <w:sz w:val="18"/>
                        </w:rPr>
                        <w:t xml:space="preserve"> </w:t>
                      </w:r>
                      <w:r>
                        <w:rPr>
                          <w:color w:val="5F5F5F"/>
                          <w:spacing w:val="-5"/>
                          <w:sz w:val="18"/>
                        </w:rPr>
                        <w:t>for</w:t>
                      </w:r>
                    </w:p>
                    <w:p w14:paraId="45A733AE" w14:textId="77777777" w:rsidR="00D05A7A" w:rsidRDefault="00B8135C">
                      <w:pPr>
                        <w:tabs>
                          <w:tab w:val="left" w:pos="3652"/>
                          <w:tab w:val="left" w:pos="9167"/>
                        </w:tabs>
                        <w:ind w:left="3652" w:right="176" w:hanging="3543"/>
                        <w:rPr>
                          <w:color w:val="000000"/>
                          <w:sz w:val="18"/>
                        </w:rPr>
                      </w:pPr>
                      <w:r>
                        <w:rPr>
                          <w:b/>
                          <w:color w:val="5F5F5F"/>
                          <w:spacing w:val="-2"/>
                          <w:sz w:val="18"/>
                        </w:rPr>
                        <w:t>species</w:t>
                      </w:r>
                      <w:r>
                        <w:rPr>
                          <w:b/>
                          <w:color w:val="5F5F5F"/>
                          <w:sz w:val="18"/>
                        </w:rPr>
                        <w:tab/>
                      </w:r>
                      <w:r>
                        <w:rPr>
                          <w:color w:val="5F5F5F"/>
                          <w:sz w:val="18"/>
                        </w:rPr>
                        <w:t>this species (2.51 ha with no mitigation, or 0.94 ha with the</w:t>
                      </w:r>
                      <w:r>
                        <w:rPr>
                          <w:color w:val="5F5F5F"/>
                          <w:sz w:val="18"/>
                        </w:rPr>
                        <w:tab/>
                        <w:t>this species (2.51 ha with no mitigation, or 0.94 ha with the implementation of measures to comply with EPRs), the amount of</w:t>
                      </w:r>
                      <w:r>
                        <w:rPr>
                          <w:color w:val="5F5F5F"/>
                          <w:sz w:val="18"/>
                        </w:rPr>
                        <w:tab/>
                        <w:t>implementation</w:t>
                      </w:r>
                      <w:r>
                        <w:rPr>
                          <w:color w:val="5F5F5F"/>
                          <w:spacing w:val="-1"/>
                          <w:sz w:val="18"/>
                        </w:rPr>
                        <w:t xml:space="preserve"> </w:t>
                      </w:r>
                      <w:r>
                        <w:rPr>
                          <w:color w:val="5F5F5F"/>
                          <w:sz w:val="18"/>
                        </w:rPr>
                        <w:t>of</w:t>
                      </w:r>
                      <w:r>
                        <w:rPr>
                          <w:color w:val="5F5F5F"/>
                          <w:spacing w:val="-3"/>
                          <w:sz w:val="18"/>
                        </w:rPr>
                        <w:t xml:space="preserve"> </w:t>
                      </w:r>
                      <w:r>
                        <w:rPr>
                          <w:color w:val="5F5F5F"/>
                          <w:sz w:val="18"/>
                        </w:rPr>
                        <w:t>measures</w:t>
                      </w:r>
                      <w:r>
                        <w:rPr>
                          <w:color w:val="5F5F5F"/>
                          <w:spacing w:val="-5"/>
                          <w:sz w:val="18"/>
                        </w:rPr>
                        <w:t xml:space="preserve"> </w:t>
                      </w:r>
                      <w:r>
                        <w:rPr>
                          <w:color w:val="5F5F5F"/>
                          <w:sz w:val="18"/>
                        </w:rPr>
                        <w:t>to</w:t>
                      </w:r>
                      <w:r>
                        <w:rPr>
                          <w:color w:val="5F5F5F"/>
                          <w:spacing w:val="-6"/>
                          <w:sz w:val="18"/>
                        </w:rPr>
                        <w:t xml:space="preserve"> </w:t>
                      </w:r>
                      <w:r>
                        <w:rPr>
                          <w:color w:val="5F5F5F"/>
                          <w:sz w:val="18"/>
                        </w:rPr>
                        <w:t>comply</w:t>
                      </w:r>
                      <w:r>
                        <w:rPr>
                          <w:color w:val="5F5F5F"/>
                          <w:spacing w:val="-6"/>
                          <w:sz w:val="18"/>
                        </w:rPr>
                        <w:t xml:space="preserve"> </w:t>
                      </w:r>
                      <w:r>
                        <w:rPr>
                          <w:color w:val="5F5F5F"/>
                          <w:sz w:val="18"/>
                        </w:rPr>
                        <w:t>with</w:t>
                      </w:r>
                      <w:r>
                        <w:rPr>
                          <w:color w:val="5F5F5F"/>
                          <w:spacing w:val="-6"/>
                          <w:sz w:val="18"/>
                        </w:rPr>
                        <w:t xml:space="preserve"> </w:t>
                      </w:r>
                      <w:r>
                        <w:rPr>
                          <w:color w:val="5F5F5F"/>
                          <w:sz w:val="18"/>
                        </w:rPr>
                        <w:t>EPRs),</w:t>
                      </w:r>
                      <w:r>
                        <w:rPr>
                          <w:color w:val="5F5F5F"/>
                          <w:spacing w:val="-3"/>
                          <w:sz w:val="18"/>
                        </w:rPr>
                        <w:t xml:space="preserve"> </w:t>
                      </w:r>
                      <w:r>
                        <w:rPr>
                          <w:color w:val="5F5F5F"/>
                          <w:sz w:val="18"/>
                        </w:rPr>
                        <w:t>the</w:t>
                      </w:r>
                      <w:r>
                        <w:rPr>
                          <w:color w:val="5F5F5F"/>
                          <w:spacing w:val="-6"/>
                          <w:sz w:val="18"/>
                        </w:rPr>
                        <w:t xml:space="preserve"> </w:t>
                      </w:r>
                      <w:r>
                        <w:rPr>
                          <w:color w:val="5F5F5F"/>
                          <w:sz w:val="18"/>
                        </w:rPr>
                        <w:t>amount of habitat removed represents a small proportion of available habitat</w:t>
                      </w:r>
                      <w:r>
                        <w:rPr>
                          <w:color w:val="5F5F5F"/>
                          <w:sz w:val="18"/>
                        </w:rPr>
                        <w:tab/>
                      </w:r>
                      <w:r>
                        <w:rPr>
                          <w:color w:val="5F5F5F"/>
                          <w:sz w:val="18"/>
                        </w:rPr>
                        <w:t>habitat</w:t>
                      </w:r>
                      <w:r>
                        <w:rPr>
                          <w:color w:val="5F5F5F"/>
                          <w:spacing w:val="-8"/>
                          <w:sz w:val="18"/>
                        </w:rPr>
                        <w:t xml:space="preserve"> </w:t>
                      </w:r>
                      <w:r>
                        <w:rPr>
                          <w:color w:val="5F5F5F"/>
                          <w:sz w:val="18"/>
                        </w:rPr>
                        <w:t>removed</w:t>
                      </w:r>
                      <w:r>
                        <w:rPr>
                          <w:color w:val="5F5F5F"/>
                          <w:spacing w:val="-6"/>
                          <w:sz w:val="18"/>
                        </w:rPr>
                        <w:t xml:space="preserve"> </w:t>
                      </w:r>
                      <w:r>
                        <w:rPr>
                          <w:color w:val="5F5F5F"/>
                          <w:sz w:val="18"/>
                        </w:rPr>
                        <w:t>represents</w:t>
                      </w:r>
                      <w:r>
                        <w:rPr>
                          <w:color w:val="5F5F5F"/>
                          <w:spacing w:val="-2"/>
                          <w:sz w:val="18"/>
                        </w:rPr>
                        <w:t xml:space="preserve"> </w:t>
                      </w:r>
                      <w:r>
                        <w:rPr>
                          <w:color w:val="5F5F5F"/>
                          <w:sz w:val="18"/>
                        </w:rPr>
                        <w:t>a</w:t>
                      </w:r>
                      <w:r>
                        <w:rPr>
                          <w:color w:val="5F5F5F"/>
                          <w:spacing w:val="-6"/>
                          <w:sz w:val="18"/>
                        </w:rPr>
                        <w:t xml:space="preserve"> </w:t>
                      </w:r>
                      <w:r>
                        <w:rPr>
                          <w:color w:val="5F5F5F"/>
                          <w:sz w:val="18"/>
                        </w:rPr>
                        <w:t>small</w:t>
                      </w:r>
                      <w:r>
                        <w:rPr>
                          <w:color w:val="5F5F5F"/>
                          <w:spacing w:val="-3"/>
                          <w:sz w:val="18"/>
                        </w:rPr>
                        <w:t xml:space="preserve"> </w:t>
                      </w:r>
                      <w:r>
                        <w:rPr>
                          <w:color w:val="5F5F5F"/>
                          <w:sz w:val="18"/>
                        </w:rPr>
                        <w:t>proportion</w:t>
                      </w:r>
                      <w:r>
                        <w:rPr>
                          <w:color w:val="5F5F5F"/>
                          <w:spacing w:val="-6"/>
                          <w:sz w:val="18"/>
                        </w:rPr>
                        <w:t xml:space="preserve"> </w:t>
                      </w:r>
                      <w:r>
                        <w:rPr>
                          <w:color w:val="5F5F5F"/>
                          <w:sz w:val="18"/>
                        </w:rPr>
                        <w:t>of</w:t>
                      </w:r>
                      <w:r>
                        <w:rPr>
                          <w:color w:val="5F5F5F"/>
                          <w:spacing w:val="-3"/>
                          <w:sz w:val="18"/>
                        </w:rPr>
                        <w:t xml:space="preserve"> </w:t>
                      </w:r>
                      <w:r>
                        <w:rPr>
                          <w:color w:val="5F5F5F"/>
                          <w:sz w:val="18"/>
                        </w:rPr>
                        <w:t>available</w:t>
                      </w:r>
                      <w:r>
                        <w:rPr>
                          <w:color w:val="5F5F5F"/>
                          <w:spacing w:val="-2"/>
                          <w:sz w:val="18"/>
                        </w:rPr>
                        <w:t xml:space="preserve"> </w:t>
                      </w:r>
                      <w:r>
                        <w:rPr>
                          <w:color w:val="5F5F5F"/>
                          <w:sz w:val="18"/>
                        </w:rPr>
                        <w:t>habitat within the locality (over 155 ha in the survey area). The linear</w:t>
                      </w:r>
                      <w:r>
                        <w:rPr>
                          <w:color w:val="5F5F5F"/>
                          <w:sz w:val="18"/>
                        </w:rPr>
                        <w:tab/>
                        <w:t>within the locality (over 155 ha in the survey area). The linear nature of the project means that the overall area of occupancy of</w:t>
                      </w:r>
                      <w:r>
                        <w:rPr>
                          <w:color w:val="5F5F5F"/>
                          <w:sz w:val="18"/>
                        </w:rPr>
                        <w:tab/>
                        <w:t>nature of the project means that the overall area of occupancy of this species will not be reduced.</w:t>
                      </w:r>
                      <w:r>
                        <w:rPr>
                          <w:color w:val="5F5F5F"/>
                          <w:sz w:val="18"/>
                        </w:rPr>
                        <w:tab/>
                        <w:t>this species will not be reduced.</w:t>
                      </w:r>
                    </w:p>
                  </w:txbxContent>
                </v:textbox>
                <w10:anchorlock/>
              </v:shape>
            </w:pict>
          </mc:Fallback>
        </mc:AlternateContent>
      </w:r>
    </w:p>
    <w:p w14:paraId="78E1C36C" w14:textId="77777777" w:rsidR="00D05A7A" w:rsidRDefault="00D05A7A">
      <w:pPr>
        <w:sectPr w:rsidR="00D05A7A">
          <w:type w:val="continuous"/>
          <w:pgSz w:w="16840" w:h="11910" w:orient="landscape"/>
          <w:pgMar w:top="980" w:right="1020" w:bottom="820" w:left="1020" w:header="457" w:footer="665" w:gutter="0"/>
          <w:cols w:space="720"/>
        </w:sectPr>
      </w:pPr>
    </w:p>
    <w:p w14:paraId="08130CA9" w14:textId="77777777" w:rsidR="00D05A7A" w:rsidRDefault="00B8135C">
      <w:pPr>
        <w:spacing w:before="94"/>
        <w:ind w:left="223" w:right="38"/>
        <w:rPr>
          <w:b/>
          <w:sz w:val="18"/>
        </w:rPr>
      </w:pPr>
      <w:r>
        <w:rPr>
          <w:b/>
          <w:color w:val="5F5F5F"/>
          <w:sz w:val="18"/>
        </w:rPr>
        <w:t>Fragment</w:t>
      </w:r>
      <w:r>
        <w:rPr>
          <w:b/>
          <w:color w:val="5F5F5F"/>
          <w:spacing w:val="-7"/>
          <w:sz w:val="18"/>
        </w:rPr>
        <w:t xml:space="preserve"> </w:t>
      </w:r>
      <w:r>
        <w:rPr>
          <w:b/>
          <w:color w:val="5F5F5F"/>
          <w:sz w:val="18"/>
        </w:rPr>
        <w:t>an</w:t>
      </w:r>
      <w:r>
        <w:rPr>
          <w:b/>
          <w:color w:val="5F5F5F"/>
          <w:spacing w:val="-10"/>
          <w:sz w:val="18"/>
        </w:rPr>
        <w:t xml:space="preserve"> </w:t>
      </w:r>
      <w:r>
        <w:rPr>
          <w:b/>
          <w:color w:val="5F5F5F"/>
          <w:sz w:val="18"/>
        </w:rPr>
        <w:t>existing</w:t>
      </w:r>
      <w:r>
        <w:rPr>
          <w:b/>
          <w:color w:val="5F5F5F"/>
          <w:spacing w:val="-10"/>
          <w:sz w:val="18"/>
        </w:rPr>
        <w:t xml:space="preserve"> </w:t>
      </w:r>
      <w:r>
        <w:rPr>
          <w:b/>
          <w:color w:val="5F5F5F"/>
          <w:sz w:val="18"/>
        </w:rPr>
        <w:t>population</w:t>
      </w:r>
      <w:r>
        <w:rPr>
          <w:b/>
          <w:color w:val="5F5F5F"/>
          <w:spacing w:val="-10"/>
          <w:sz w:val="18"/>
        </w:rPr>
        <w:t xml:space="preserve"> </w:t>
      </w:r>
      <w:r>
        <w:rPr>
          <w:b/>
          <w:color w:val="5F5F5F"/>
          <w:sz w:val="18"/>
        </w:rPr>
        <w:t xml:space="preserve">into two or more </w:t>
      </w:r>
      <w:proofErr w:type="gramStart"/>
      <w:r>
        <w:rPr>
          <w:b/>
          <w:color w:val="5F5F5F"/>
          <w:sz w:val="18"/>
        </w:rPr>
        <w:t>populations</w:t>
      </w:r>
      <w:proofErr w:type="gramEnd"/>
    </w:p>
    <w:p w14:paraId="5DD95DC6" w14:textId="77777777" w:rsidR="00D05A7A" w:rsidRDefault="00B8135C">
      <w:pPr>
        <w:spacing w:before="94"/>
        <w:ind w:left="223" w:right="38"/>
        <w:rPr>
          <w:sz w:val="18"/>
        </w:rPr>
      </w:pPr>
      <w:r>
        <w:br w:type="column"/>
      </w:r>
      <w:r>
        <w:rPr>
          <w:color w:val="5F5F5F"/>
          <w:sz w:val="18"/>
        </w:rPr>
        <w:t>Suitable</w:t>
      </w:r>
      <w:r>
        <w:rPr>
          <w:color w:val="5F5F5F"/>
          <w:spacing w:val="-3"/>
          <w:sz w:val="18"/>
        </w:rPr>
        <w:t xml:space="preserve"> </w:t>
      </w:r>
      <w:r>
        <w:rPr>
          <w:color w:val="5F5F5F"/>
          <w:sz w:val="18"/>
        </w:rPr>
        <w:t>habitat</w:t>
      </w:r>
      <w:r>
        <w:rPr>
          <w:color w:val="5F5F5F"/>
          <w:spacing w:val="-1"/>
          <w:sz w:val="18"/>
        </w:rPr>
        <w:t xml:space="preserve"> </w:t>
      </w:r>
      <w:r>
        <w:rPr>
          <w:color w:val="5F5F5F"/>
          <w:sz w:val="18"/>
        </w:rPr>
        <w:t>will</w:t>
      </w:r>
      <w:r>
        <w:rPr>
          <w:color w:val="5F5F5F"/>
          <w:spacing w:val="-5"/>
          <w:sz w:val="18"/>
        </w:rPr>
        <w:t xml:space="preserve"> </w:t>
      </w:r>
      <w:r>
        <w:rPr>
          <w:color w:val="5F5F5F"/>
          <w:sz w:val="18"/>
        </w:rPr>
        <w:t>remain</w:t>
      </w:r>
      <w:r>
        <w:rPr>
          <w:color w:val="5F5F5F"/>
          <w:spacing w:val="-7"/>
          <w:sz w:val="18"/>
        </w:rPr>
        <w:t xml:space="preserve"> </w:t>
      </w:r>
      <w:r>
        <w:rPr>
          <w:color w:val="5F5F5F"/>
          <w:sz w:val="18"/>
        </w:rPr>
        <w:t>undisturbed</w:t>
      </w:r>
      <w:r>
        <w:rPr>
          <w:color w:val="5F5F5F"/>
          <w:spacing w:val="-3"/>
          <w:sz w:val="18"/>
        </w:rPr>
        <w:t xml:space="preserve"> </w:t>
      </w:r>
      <w:r>
        <w:rPr>
          <w:color w:val="5F5F5F"/>
          <w:sz w:val="18"/>
        </w:rPr>
        <w:t>outside</w:t>
      </w:r>
      <w:r>
        <w:rPr>
          <w:color w:val="5F5F5F"/>
          <w:spacing w:val="-7"/>
          <w:sz w:val="18"/>
        </w:rPr>
        <w:t xml:space="preserve"> </w:t>
      </w:r>
      <w:r>
        <w:rPr>
          <w:color w:val="5F5F5F"/>
          <w:sz w:val="18"/>
        </w:rPr>
        <w:t>of</w:t>
      </w:r>
      <w:r>
        <w:rPr>
          <w:color w:val="5F5F5F"/>
          <w:spacing w:val="-5"/>
          <w:sz w:val="18"/>
        </w:rPr>
        <w:t xml:space="preserve"> </w:t>
      </w:r>
      <w:r>
        <w:rPr>
          <w:color w:val="5F5F5F"/>
          <w:sz w:val="18"/>
        </w:rPr>
        <w:t>the</w:t>
      </w:r>
      <w:r>
        <w:rPr>
          <w:color w:val="5F5F5F"/>
          <w:spacing w:val="-7"/>
          <w:sz w:val="18"/>
        </w:rPr>
        <w:t xml:space="preserve"> </w:t>
      </w:r>
      <w:r>
        <w:rPr>
          <w:color w:val="5F5F5F"/>
          <w:sz w:val="18"/>
        </w:rPr>
        <w:t>AoD.</w:t>
      </w:r>
      <w:r>
        <w:rPr>
          <w:color w:val="5F5F5F"/>
          <w:spacing w:val="-5"/>
          <w:sz w:val="18"/>
        </w:rPr>
        <w:t xml:space="preserve"> </w:t>
      </w:r>
      <w:r>
        <w:rPr>
          <w:color w:val="5F5F5F"/>
          <w:sz w:val="18"/>
        </w:rPr>
        <w:t xml:space="preserve">This species is highly mobile, and therefore populations will not become fragmented </w:t>
      </w:r>
      <w:proofErr w:type="gramStart"/>
      <w:r>
        <w:rPr>
          <w:color w:val="5F5F5F"/>
          <w:sz w:val="18"/>
        </w:rPr>
        <w:t>as a result of</w:t>
      </w:r>
      <w:proofErr w:type="gramEnd"/>
      <w:r>
        <w:rPr>
          <w:color w:val="5F5F5F"/>
          <w:sz w:val="18"/>
        </w:rPr>
        <w:t xml:space="preserve"> vegetation removal for this linear project.</w:t>
      </w:r>
    </w:p>
    <w:p w14:paraId="76EF5F7A" w14:textId="77777777" w:rsidR="00D05A7A" w:rsidRDefault="00B8135C">
      <w:pPr>
        <w:spacing w:before="94"/>
        <w:ind w:left="223" w:right="267"/>
        <w:rPr>
          <w:sz w:val="18"/>
        </w:rPr>
      </w:pPr>
      <w:r>
        <w:br w:type="column"/>
      </w:r>
      <w:r>
        <w:rPr>
          <w:color w:val="5F5F5F"/>
          <w:sz w:val="18"/>
        </w:rPr>
        <w:t>Suitable</w:t>
      </w:r>
      <w:r>
        <w:rPr>
          <w:color w:val="5F5F5F"/>
          <w:spacing w:val="-2"/>
          <w:sz w:val="18"/>
        </w:rPr>
        <w:t xml:space="preserve"> </w:t>
      </w:r>
      <w:r>
        <w:rPr>
          <w:color w:val="5F5F5F"/>
          <w:sz w:val="18"/>
        </w:rPr>
        <w:t>habitat will</w:t>
      </w:r>
      <w:r>
        <w:rPr>
          <w:color w:val="5F5F5F"/>
          <w:spacing w:val="-4"/>
          <w:sz w:val="18"/>
        </w:rPr>
        <w:t xml:space="preserve"> </w:t>
      </w:r>
      <w:r>
        <w:rPr>
          <w:color w:val="5F5F5F"/>
          <w:sz w:val="18"/>
        </w:rPr>
        <w:t>remain</w:t>
      </w:r>
      <w:r>
        <w:rPr>
          <w:color w:val="5F5F5F"/>
          <w:spacing w:val="-7"/>
          <w:sz w:val="18"/>
        </w:rPr>
        <w:t xml:space="preserve"> </w:t>
      </w:r>
      <w:r>
        <w:rPr>
          <w:color w:val="5F5F5F"/>
          <w:sz w:val="18"/>
        </w:rPr>
        <w:t>undisturbed</w:t>
      </w:r>
      <w:r>
        <w:rPr>
          <w:color w:val="5F5F5F"/>
          <w:spacing w:val="-2"/>
          <w:sz w:val="18"/>
        </w:rPr>
        <w:t xml:space="preserve"> </w:t>
      </w:r>
      <w:r>
        <w:rPr>
          <w:color w:val="5F5F5F"/>
          <w:sz w:val="18"/>
        </w:rPr>
        <w:t>outside</w:t>
      </w:r>
      <w:r>
        <w:rPr>
          <w:color w:val="5F5F5F"/>
          <w:spacing w:val="-7"/>
          <w:sz w:val="18"/>
        </w:rPr>
        <w:t xml:space="preserve"> </w:t>
      </w:r>
      <w:r>
        <w:rPr>
          <w:color w:val="5F5F5F"/>
          <w:sz w:val="18"/>
        </w:rPr>
        <w:t>of</w:t>
      </w:r>
      <w:r>
        <w:rPr>
          <w:color w:val="5F5F5F"/>
          <w:spacing w:val="-4"/>
          <w:sz w:val="18"/>
        </w:rPr>
        <w:t xml:space="preserve"> </w:t>
      </w:r>
      <w:r>
        <w:rPr>
          <w:color w:val="5F5F5F"/>
          <w:sz w:val="18"/>
        </w:rPr>
        <w:t>the</w:t>
      </w:r>
      <w:r>
        <w:rPr>
          <w:color w:val="5F5F5F"/>
          <w:spacing w:val="-7"/>
          <w:sz w:val="18"/>
        </w:rPr>
        <w:t xml:space="preserve"> </w:t>
      </w:r>
      <w:r>
        <w:rPr>
          <w:color w:val="5F5F5F"/>
          <w:sz w:val="18"/>
        </w:rPr>
        <w:t>AoD.</w:t>
      </w:r>
      <w:r>
        <w:rPr>
          <w:color w:val="5F5F5F"/>
          <w:spacing w:val="-4"/>
          <w:sz w:val="18"/>
        </w:rPr>
        <w:t xml:space="preserve"> </w:t>
      </w:r>
      <w:r>
        <w:rPr>
          <w:color w:val="5F5F5F"/>
          <w:sz w:val="18"/>
        </w:rPr>
        <w:t xml:space="preserve">This species is highly mobile, and therefore populations will not become fragmented </w:t>
      </w:r>
      <w:proofErr w:type="gramStart"/>
      <w:r>
        <w:rPr>
          <w:color w:val="5F5F5F"/>
          <w:sz w:val="18"/>
        </w:rPr>
        <w:t>as a result of</w:t>
      </w:r>
      <w:proofErr w:type="gramEnd"/>
      <w:r>
        <w:rPr>
          <w:color w:val="5F5F5F"/>
          <w:sz w:val="18"/>
        </w:rPr>
        <w:t xml:space="preserve"> vegetation removal for this linear project.</w:t>
      </w:r>
    </w:p>
    <w:p w14:paraId="582EB066" w14:textId="77777777" w:rsidR="00D05A7A" w:rsidRDefault="00D05A7A">
      <w:pPr>
        <w:rPr>
          <w:sz w:val="18"/>
        </w:rPr>
        <w:sectPr w:rsidR="00D05A7A">
          <w:type w:val="continuous"/>
          <w:pgSz w:w="16840" w:h="11910" w:orient="landscape"/>
          <w:pgMar w:top="980" w:right="1020" w:bottom="820" w:left="1020" w:header="457" w:footer="665" w:gutter="0"/>
          <w:cols w:num="3" w:space="720" w:equalWidth="0">
            <w:col w:w="3427" w:space="115"/>
            <w:col w:w="5367" w:space="148"/>
            <w:col w:w="5743"/>
          </w:cols>
        </w:sectPr>
      </w:pPr>
    </w:p>
    <w:p w14:paraId="1232143F" w14:textId="77777777" w:rsidR="00D05A7A" w:rsidRDefault="00D05A7A">
      <w:pPr>
        <w:pStyle w:val="BodyText"/>
        <w:spacing w:before="5"/>
        <w:rPr>
          <w:sz w:val="11"/>
        </w:rPr>
      </w:pPr>
    </w:p>
    <w:p w14:paraId="263F6A8A" w14:textId="77777777" w:rsidR="00D05A7A" w:rsidRDefault="00D05A7A">
      <w:pPr>
        <w:rPr>
          <w:sz w:val="11"/>
        </w:rPr>
        <w:sectPr w:rsidR="00D05A7A">
          <w:type w:val="continuous"/>
          <w:pgSz w:w="16840" w:h="11910" w:orient="landscape"/>
          <w:pgMar w:top="980" w:right="1020" w:bottom="820" w:left="1020" w:header="457" w:footer="665" w:gutter="0"/>
          <w:cols w:space="720"/>
        </w:sectPr>
      </w:pPr>
    </w:p>
    <w:p w14:paraId="69E6E5B4" w14:textId="77777777" w:rsidR="00D05A7A" w:rsidRDefault="00B8135C">
      <w:pPr>
        <w:spacing w:before="97"/>
        <w:ind w:left="223" w:right="38"/>
        <w:rPr>
          <w:b/>
          <w:sz w:val="18"/>
        </w:rPr>
      </w:pPr>
      <w:r>
        <w:rPr>
          <w:noProof/>
        </w:rPr>
        <mc:AlternateContent>
          <mc:Choice Requires="wps">
            <w:drawing>
              <wp:anchor distT="0" distB="0" distL="0" distR="0" simplePos="0" relativeHeight="475033088" behindDoc="1" locked="0" layoutInCell="1" allowOverlap="1" wp14:anchorId="18A2EB9F" wp14:editId="3D35EBA2">
                <wp:simplePos x="0" y="0"/>
                <wp:positionH relativeFrom="page">
                  <wp:posOffset>719328</wp:posOffset>
                </wp:positionH>
                <wp:positionV relativeFrom="paragraph">
                  <wp:posOffset>-10934</wp:posOffset>
                </wp:positionV>
                <wp:extent cx="9253855" cy="932815"/>
                <wp:effectExtent l="0" t="0" r="0" b="0"/>
                <wp:wrapNone/>
                <wp:docPr id="1953" name="Graphic 1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53855" cy="932815"/>
                        </a:xfrm>
                        <a:custGeom>
                          <a:avLst/>
                          <a:gdLst/>
                          <a:ahLst/>
                          <a:cxnLst/>
                          <a:rect l="l" t="t" r="r" b="b"/>
                          <a:pathLst>
                            <a:path w="9253855" h="932815">
                              <a:moveTo>
                                <a:pt x="9253728" y="0"/>
                              </a:moveTo>
                              <a:lnTo>
                                <a:pt x="5751576" y="0"/>
                              </a:lnTo>
                              <a:lnTo>
                                <a:pt x="2252472" y="0"/>
                              </a:lnTo>
                              <a:lnTo>
                                <a:pt x="0" y="0"/>
                              </a:lnTo>
                              <a:lnTo>
                                <a:pt x="0" y="932688"/>
                              </a:lnTo>
                              <a:lnTo>
                                <a:pt x="2252472" y="932688"/>
                              </a:lnTo>
                              <a:lnTo>
                                <a:pt x="5751576" y="932688"/>
                              </a:lnTo>
                              <a:lnTo>
                                <a:pt x="9253728" y="932688"/>
                              </a:lnTo>
                              <a:lnTo>
                                <a:pt x="9253728" y="0"/>
                              </a:lnTo>
                              <a:close/>
                            </a:path>
                          </a:pathLst>
                        </a:custGeom>
                        <a:solidFill>
                          <a:srgbClr val="D3E6F4"/>
                        </a:solidFill>
                      </wps:spPr>
                      <wps:bodyPr wrap="square" lIns="0" tIns="0" rIns="0" bIns="0" rtlCol="0">
                        <a:prstTxWarp prst="textNoShape">
                          <a:avLst/>
                        </a:prstTxWarp>
                        <a:noAutofit/>
                      </wps:bodyPr>
                    </wps:wsp>
                  </a:graphicData>
                </a:graphic>
              </wp:anchor>
            </w:drawing>
          </mc:Choice>
          <mc:Fallback>
            <w:pict>
              <v:shape w14:anchorId="172B693F" id="Graphic 1953" o:spid="_x0000_s1026" style="position:absolute;margin-left:56.65pt;margin-top:-.85pt;width:728.65pt;height:73.45pt;z-index:-28283392;visibility:visible;mso-wrap-style:square;mso-wrap-distance-left:0;mso-wrap-distance-top:0;mso-wrap-distance-right:0;mso-wrap-distance-bottom:0;mso-position-horizontal:absolute;mso-position-horizontal-relative:page;mso-position-vertical:absolute;mso-position-vertical-relative:text;v-text-anchor:top" coordsize="9253855,932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" path="m9253728,l5751576,,2252472,,,,,932688r2252472,l5751576,932688r3502152,l9253728,xe" fillcolor="#d3e6f4" stroked="f">
                <v:path arrowok="t"/>
                <w10:wrap anchorx="page"/>
              </v:shape>
            </w:pict>
          </mc:Fallback>
        </mc:AlternateContent>
      </w:r>
      <w:r>
        <w:rPr>
          <w:b/>
          <w:color w:val="5F5F5F"/>
          <w:sz w:val="18"/>
        </w:rPr>
        <w:t>Adversely</w:t>
      </w:r>
      <w:r>
        <w:rPr>
          <w:b/>
          <w:color w:val="5F5F5F"/>
          <w:spacing w:val="-4"/>
          <w:sz w:val="18"/>
        </w:rPr>
        <w:t xml:space="preserve"> </w:t>
      </w:r>
      <w:r>
        <w:rPr>
          <w:b/>
          <w:color w:val="5F5F5F"/>
          <w:sz w:val="18"/>
        </w:rPr>
        <w:t>affect</w:t>
      </w:r>
      <w:r>
        <w:rPr>
          <w:b/>
          <w:color w:val="5F5F5F"/>
          <w:spacing w:val="-7"/>
          <w:sz w:val="18"/>
        </w:rPr>
        <w:t xml:space="preserve"> </w:t>
      </w:r>
      <w:r>
        <w:rPr>
          <w:b/>
          <w:color w:val="5F5F5F"/>
          <w:sz w:val="18"/>
        </w:rPr>
        <w:t>habitat</w:t>
      </w:r>
      <w:r>
        <w:rPr>
          <w:b/>
          <w:color w:val="5F5F5F"/>
          <w:spacing w:val="-7"/>
          <w:sz w:val="18"/>
        </w:rPr>
        <w:t xml:space="preserve"> </w:t>
      </w:r>
      <w:r>
        <w:rPr>
          <w:b/>
          <w:color w:val="5F5F5F"/>
          <w:sz w:val="18"/>
        </w:rPr>
        <w:t>critical</w:t>
      </w:r>
      <w:r>
        <w:rPr>
          <w:b/>
          <w:color w:val="5F5F5F"/>
          <w:spacing w:val="-6"/>
          <w:sz w:val="18"/>
        </w:rPr>
        <w:t xml:space="preserve"> </w:t>
      </w:r>
      <w:r>
        <w:rPr>
          <w:b/>
          <w:color w:val="5F5F5F"/>
          <w:sz w:val="18"/>
        </w:rPr>
        <w:t>to</w:t>
      </w:r>
      <w:r>
        <w:rPr>
          <w:b/>
          <w:color w:val="5F5F5F"/>
          <w:spacing w:val="-10"/>
          <w:sz w:val="18"/>
        </w:rPr>
        <w:t xml:space="preserve"> </w:t>
      </w:r>
      <w:r>
        <w:rPr>
          <w:b/>
          <w:color w:val="5F5F5F"/>
          <w:sz w:val="18"/>
        </w:rPr>
        <w:t>the survival of a species</w:t>
      </w:r>
    </w:p>
    <w:p w14:paraId="5A0725B9" w14:textId="77777777" w:rsidR="00D05A7A" w:rsidRDefault="00B8135C">
      <w:pPr>
        <w:spacing w:before="97"/>
        <w:ind w:left="223" w:right="38"/>
        <w:jc w:val="both"/>
        <w:rPr>
          <w:sz w:val="18"/>
        </w:rPr>
      </w:pPr>
      <w:r>
        <w:br w:type="column"/>
      </w:r>
      <w:r>
        <w:rPr>
          <w:color w:val="5F5F5F"/>
          <w:sz w:val="18"/>
        </w:rPr>
        <w:t>While foraging</w:t>
      </w:r>
      <w:r>
        <w:rPr>
          <w:color w:val="5F5F5F"/>
          <w:spacing w:val="-4"/>
          <w:sz w:val="18"/>
        </w:rPr>
        <w:t xml:space="preserve"> </w:t>
      </w:r>
      <w:r>
        <w:rPr>
          <w:color w:val="5F5F5F"/>
          <w:sz w:val="18"/>
        </w:rPr>
        <w:t>habitat</w:t>
      </w:r>
      <w:r>
        <w:rPr>
          <w:color w:val="5F5F5F"/>
          <w:spacing w:val="-1"/>
          <w:sz w:val="18"/>
        </w:rPr>
        <w:t xml:space="preserve"> </w:t>
      </w:r>
      <w:r>
        <w:rPr>
          <w:color w:val="5F5F5F"/>
          <w:sz w:val="18"/>
        </w:rPr>
        <w:t>will</w:t>
      </w:r>
      <w:r>
        <w:rPr>
          <w:color w:val="5F5F5F"/>
          <w:spacing w:val="-1"/>
          <w:sz w:val="18"/>
        </w:rPr>
        <w:t xml:space="preserve"> </w:t>
      </w:r>
      <w:r>
        <w:rPr>
          <w:color w:val="5F5F5F"/>
          <w:sz w:val="18"/>
        </w:rPr>
        <w:t>be impacted</w:t>
      </w:r>
      <w:r>
        <w:rPr>
          <w:color w:val="5F5F5F"/>
          <w:spacing w:val="-4"/>
          <w:sz w:val="18"/>
        </w:rPr>
        <w:t xml:space="preserve"> </w:t>
      </w:r>
      <w:r>
        <w:rPr>
          <w:color w:val="5F5F5F"/>
          <w:sz w:val="18"/>
        </w:rPr>
        <w:t>by</w:t>
      </w:r>
      <w:r>
        <w:rPr>
          <w:color w:val="5F5F5F"/>
          <w:spacing w:val="-4"/>
          <w:sz w:val="18"/>
        </w:rPr>
        <w:t xml:space="preserve"> </w:t>
      </w:r>
      <w:r>
        <w:rPr>
          <w:color w:val="5F5F5F"/>
          <w:sz w:val="18"/>
        </w:rPr>
        <w:t>the project,</w:t>
      </w:r>
      <w:r>
        <w:rPr>
          <w:color w:val="5F5F5F"/>
          <w:spacing w:val="-1"/>
          <w:sz w:val="18"/>
        </w:rPr>
        <w:t xml:space="preserve"> </w:t>
      </w:r>
      <w:r>
        <w:rPr>
          <w:color w:val="5F5F5F"/>
          <w:sz w:val="18"/>
        </w:rPr>
        <w:t>overall,</w:t>
      </w:r>
      <w:r>
        <w:rPr>
          <w:color w:val="5F5F5F"/>
          <w:spacing w:val="-1"/>
          <w:sz w:val="18"/>
        </w:rPr>
        <w:t xml:space="preserve"> </w:t>
      </w:r>
      <w:r>
        <w:rPr>
          <w:color w:val="5F5F5F"/>
          <w:sz w:val="18"/>
        </w:rPr>
        <w:t>the amount</w:t>
      </w:r>
      <w:r>
        <w:rPr>
          <w:color w:val="5F5F5F"/>
          <w:spacing w:val="-3"/>
          <w:sz w:val="18"/>
        </w:rPr>
        <w:t xml:space="preserve"> </w:t>
      </w:r>
      <w:r>
        <w:rPr>
          <w:color w:val="5F5F5F"/>
          <w:sz w:val="18"/>
        </w:rPr>
        <w:t>of</w:t>
      </w:r>
      <w:r>
        <w:rPr>
          <w:color w:val="5F5F5F"/>
          <w:spacing w:val="-3"/>
          <w:sz w:val="18"/>
        </w:rPr>
        <w:t xml:space="preserve"> </w:t>
      </w:r>
      <w:r>
        <w:rPr>
          <w:color w:val="5F5F5F"/>
          <w:sz w:val="18"/>
        </w:rPr>
        <w:t>habitat</w:t>
      </w:r>
      <w:r>
        <w:rPr>
          <w:color w:val="5F5F5F"/>
          <w:spacing w:val="-3"/>
          <w:sz w:val="18"/>
        </w:rPr>
        <w:t xml:space="preserve"> </w:t>
      </w:r>
      <w:r>
        <w:rPr>
          <w:color w:val="5F5F5F"/>
          <w:sz w:val="18"/>
        </w:rPr>
        <w:t>that</w:t>
      </w:r>
      <w:r>
        <w:rPr>
          <w:color w:val="5F5F5F"/>
          <w:spacing w:val="-3"/>
          <w:sz w:val="18"/>
        </w:rPr>
        <w:t xml:space="preserve"> </w:t>
      </w:r>
      <w:r>
        <w:rPr>
          <w:color w:val="5F5F5F"/>
          <w:sz w:val="18"/>
        </w:rPr>
        <w:t>will</w:t>
      </w:r>
      <w:r>
        <w:rPr>
          <w:color w:val="5F5F5F"/>
          <w:spacing w:val="-3"/>
          <w:sz w:val="18"/>
        </w:rPr>
        <w:t xml:space="preserve"> </w:t>
      </w:r>
      <w:r>
        <w:rPr>
          <w:color w:val="5F5F5F"/>
          <w:sz w:val="18"/>
        </w:rPr>
        <w:t>be</w:t>
      </w:r>
      <w:r>
        <w:rPr>
          <w:color w:val="5F5F5F"/>
          <w:spacing w:val="-6"/>
          <w:sz w:val="18"/>
        </w:rPr>
        <w:t xml:space="preserve"> </w:t>
      </w:r>
      <w:r>
        <w:rPr>
          <w:color w:val="5F5F5F"/>
          <w:sz w:val="18"/>
        </w:rPr>
        <w:t>removed</w:t>
      </w:r>
      <w:r>
        <w:rPr>
          <w:color w:val="5F5F5F"/>
          <w:spacing w:val="-11"/>
          <w:sz w:val="18"/>
        </w:rPr>
        <w:t xml:space="preserve"> </w:t>
      </w:r>
      <w:r>
        <w:rPr>
          <w:color w:val="5F5F5F"/>
          <w:sz w:val="18"/>
        </w:rPr>
        <w:t>(pre-mitigation)</w:t>
      </w:r>
      <w:r>
        <w:rPr>
          <w:color w:val="5F5F5F"/>
          <w:spacing w:val="-4"/>
          <w:sz w:val="18"/>
        </w:rPr>
        <w:t xml:space="preserve"> </w:t>
      </w:r>
      <w:r>
        <w:rPr>
          <w:color w:val="5F5F5F"/>
          <w:sz w:val="18"/>
        </w:rPr>
        <w:t>represents a small proportion of the available habitat within the region.</w:t>
      </w:r>
    </w:p>
    <w:p w14:paraId="5F3F034C" w14:textId="77777777" w:rsidR="00D05A7A" w:rsidRDefault="00B8135C">
      <w:pPr>
        <w:ind w:left="223" w:right="7"/>
        <w:rPr>
          <w:sz w:val="18"/>
        </w:rPr>
      </w:pPr>
      <w:r>
        <w:rPr>
          <w:color w:val="5F5F5F"/>
          <w:sz w:val="18"/>
        </w:rPr>
        <w:t>Therefore, the project is not likely to adversely affect habitat critical</w:t>
      </w:r>
      <w:r>
        <w:rPr>
          <w:color w:val="5F5F5F"/>
          <w:spacing w:val="-6"/>
          <w:sz w:val="18"/>
        </w:rPr>
        <w:t xml:space="preserve"> </w:t>
      </w:r>
      <w:r>
        <w:rPr>
          <w:color w:val="5F5F5F"/>
          <w:sz w:val="18"/>
        </w:rPr>
        <w:t>to</w:t>
      </w:r>
      <w:r>
        <w:rPr>
          <w:color w:val="5F5F5F"/>
          <w:spacing w:val="-4"/>
          <w:sz w:val="18"/>
        </w:rPr>
        <w:t xml:space="preserve"> </w:t>
      </w:r>
      <w:r>
        <w:rPr>
          <w:color w:val="5F5F5F"/>
          <w:sz w:val="18"/>
        </w:rPr>
        <w:t>the survival</w:t>
      </w:r>
      <w:r>
        <w:rPr>
          <w:color w:val="5F5F5F"/>
          <w:spacing w:val="-6"/>
          <w:sz w:val="18"/>
        </w:rPr>
        <w:t xml:space="preserve"> </w:t>
      </w:r>
      <w:r>
        <w:rPr>
          <w:color w:val="5F5F5F"/>
          <w:sz w:val="18"/>
        </w:rPr>
        <w:t>of</w:t>
      </w:r>
      <w:r>
        <w:rPr>
          <w:color w:val="5F5F5F"/>
          <w:spacing w:val="-6"/>
          <w:sz w:val="18"/>
        </w:rPr>
        <w:t xml:space="preserve"> </w:t>
      </w:r>
      <w:r>
        <w:rPr>
          <w:color w:val="5F5F5F"/>
          <w:sz w:val="18"/>
        </w:rPr>
        <w:t>the</w:t>
      </w:r>
      <w:r>
        <w:rPr>
          <w:color w:val="5F5F5F"/>
          <w:spacing w:val="-4"/>
          <w:sz w:val="18"/>
        </w:rPr>
        <w:t xml:space="preserve"> </w:t>
      </w:r>
      <w:r>
        <w:rPr>
          <w:color w:val="5F5F5F"/>
          <w:sz w:val="18"/>
        </w:rPr>
        <w:t>species,</w:t>
      </w:r>
      <w:r>
        <w:rPr>
          <w:color w:val="5F5F5F"/>
          <w:spacing w:val="-1"/>
          <w:sz w:val="18"/>
        </w:rPr>
        <w:t xml:space="preserve"> </w:t>
      </w:r>
      <w:r>
        <w:rPr>
          <w:color w:val="5F5F5F"/>
          <w:sz w:val="18"/>
        </w:rPr>
        <w:t>and</w:t>
      </w:r>
      <w:r>
        <w:rPr>
          <w:color w:val="5F5F5F"/>
          <w:spacing w:val="-4"/>
          <w:sz w:val="18"/>
        </w:rPr>
        <w:t xml:space="preserve"> </w:t>
      </w:r>
      <w:r>
        <w:rPr>
          <w:color w:val="5F5F5F"/>
          <w:sz w:val="18"/>
        </w:rPr>
        <w:t>no habitats</w:t>
      </w:r>
      <w:r>
        <w:rPr>
          <w:color w:val="5F5F5F"/>
          <w:spacing w:val="-4"/>
          <w:sz w:val="18"/>
        </w:rPr>
        <w:t xml:space="preserve"> </w:t>
      </w:r>
      <w:r>
        <w:rPr>
          <w:color w:val="5F5F5F"/>
          <w:sz w:val="18"/>
        </w:rPr>
        <w:t>within</w:t>
      </w:r>
      <w:r>
        <w:rPr>
          <w:color w:val="5F5F5F"/>
          <w:spacing w:val="-4"/>
          <w:sz w:val="18"/>
        </w:rPr>
        <w:t xml:space="preserve"> </w:t>
      </w:r>
      <w:r>
        <w:rPr>
          <w:color w:val="5F5F5F"/>
          <w:sz w:val="18"/>
        </w:rPr>
        <w:t>the survey area are identified on the Register of Critical Habitat.</w:t>
      </w:r>
    </w:p>
    <w:p w14:paraId="0F6E5354" w14:textId="77777777" w:rsidR="00D05A7A" w:rsidRDefault="00B8135C">
      <w:pPr>
        <w:spacing w:before="97"/>
        <w:ind w:left="223" w:right="461"/>
        <w:rPr>
          <w:sz w:val="18"/>
        </w:rPr>
      </w:pPr>
      <w:r>
        <w:br w:type="column"/>
      </w:r>
      <w:r>
        <w:rPr>
          <w:color w:val="5F5F5F"/>
          <w:sz w:val="18"/>
        </w:rPr>
        <w:t>The project is unlikely to adversely affect habitat critical to the survival</w:t>
      </w:r>
      <w:r>
        <w:rPr>
          <w:color w:val="5F5F5F"/>
          <w:spacing w:val="-7"/>
          <w:sz w:val="18"/>
        </w:rPr>
        <w:t xml:space="preserve"> </w:t>
      </w:r>
      <w:r>
        <w:rPr>
          <w:color w:val="5F5F5F"/>
          <w:sz w:val="18"/>
        </w:rPr>
        <w:t>of</w:t>
      </w:r>
      <w:r>
        <w:rPr>
          <w:color w:val="5F5F5F"/>
          <w:spacing w:val="-2"/>
          <w:sz w:val="18"/>
        </w:rPr>
        <w:t xml:space="preserve"> </w:t>
      </w:r>
      <w:r>
        <w:rPr>
          <w:color w:val="5F5F5F"/>
          <w:sz w:val="18"/>
        </w:rPr>
        <w:t>the</w:t>
      </w:r>
      <w:r>
        <w:rPr>
          <w:color w:val="5F5F5F"/>
          <w:spacing w:val="-1"/>
          <w:sz w:val="18"/>
        </w:rPr>
        <w:t xml:space="preserve"> </w:t>
      </w:r>
      <w:r>
        <w:rPr>
          <w:color w:val="5F5F5F"/>
          <w:sz w:val="18"/>
        </w:rPr>
        <w:t>blue-winged</w:t>
      </w:r>
      <w:r>
        <w:rPr>
          <w:color w:val="5F5F5F"/>
          <w:spacing w:val="-5"/>
          <w:sz w:val="18"/>
        </w:rPr>
        <w:t xml:space="preserve"> </w:t>
      </w:r>
      <w:r>
        <w:rPr>
          <w:color w:val="5F5F5F"/>
          <w:sz w:val="18"/>
        </w:rPr>
        <w:t>parrot.</w:t>
      </w:r>
      <w:r>
        <w:rPr>
          <w:color w:val="5F5F5F"/>
          <w:spacing w:val="-2"/>
          <w:sz w:val="18"/>
        </w:rPr>
        <w:t xml:space="preserve"> </w:t>
      </w:r>
      <w:r>
        <w:rPr>
          <w:color w:val="5F5F5F"/>
          <w:sz w:val="18"/>
        </w:rPr>
        <w:t>No</w:t>
      </w:r>
      <w:r>
        <w:rPr>
          <w:color w:val="5F5F5F"/>
          <w:spacing w:val="-5"/>
          <w:sz w:val="18"/>
        </w:rPr>
        <w:t xml:space="preserve"> </w:t>
      </w:r>
      <w:r>
        <w:rPr>
          <w:color w:val="5F5F5F"/>
          <w:sz w:val="18"/>
        </w:rPr>
        <w:t>habitats</w:t>
      </w:r>
      <w:r>
        <w:rPr>
          <w:color w:val="5F5F5F"/>
          <w:spacing w:val="-5"/>
          <w:sz w:val="18"/>
        </w:rPr>
        <w:t xml:space="preserve"> </w:t>
      </w:r>
      <w:r>
        <w:rPr>
          <w:color w:val="5F5F5F"/>
          <w:sz w:val="18"/>
        </w:rPr>
        <w:t>within</w:t>
      </w:r>
      <w:r>
        <w:rPr>
          <w:color w:val="5F5F5F"/>
          <w:spacing w:val="-5"/>
          <w:sz w:val="18"/>
        </w:rPr>
        <w:t xml:space="preserve"> </w:t>
      </w:r>
      <w:r>
        <w:rPr>
          <w:color w:val="5F5F5F"/>
          <w:sz w:val="18"/>
        </w:rPr>
        <w:t>the</w:t>
      </w:r>
      <w:r>
        <w:rPr>
          <w:color w:val="5F5F5F"/>
          <w:spacing w:val="-5"/>
          <w:sz w:val="18"/>
        </w:rPr>
        <w:t xml:space="preserve"> </w:t>
      </w:r>
      <w:r>
        <w:rPr>
          <w:color w:val="5F5F5F"/>
          <w:sz w:val="18"/>
        </w:rPr>
        <w:t>survey area are identified on the Register of Critical Habitat.</w:t>
      </w:r>
    </w:p>
    <w:p w14:paraId="167F7364" w14:textId="77777777" w:rsidR="00D05A7A" w:rsidRDefault="00D05A7A">
      <w:pPr>
        <w:rPr>
          <w:sz w:val="18"/>
        </w:rPr>
        <w:sectPr w:rsidR="00D05A7A">
          <w:type w:val="continuous"/>
          <w:pgSz w:w="16840" w:h="11910" w:orient="landscape"/>
          <w:pgMar w:top="980" w:right="1020" w:bottom="820" w:left="1020" w:header="457" w:footer="665" w:gutter="0"/>
          <w:cols w:num="3" w:space="720" w:equalWidth="0">
            <w:col w:w="3471" w:space="71"/>
            <w:col w:w="5473" w:space="43"/>
            <w:col w:w="5742"/>
          </w:cols>
        </w:sectPr>
      </w:pPr>
    </w:p>
    <w:p w14:paraId="327A8DCF" w14:textId="77777777" w:rsidR="00D05A7A" w:rsidRDefault="00D05A7A">
      <w:pPr>
        <w:pStyle w:val="BodyText"/>
        <w:spacing w:before="8"/>
        <w:rPr>
          <w:sz w:val="14"/>
        </w:rPr>
      </w:pPr>
    </w:p>
    <w:p w14:paraId="229F06CF" w14:textId="77777777" w:rsidR="00D05A7A" w:rsidRDefault="00B8135C">
      <w:pPr>
        <w:pStyle w:val="BodyText"/>
        <w:ind w:left="112"/>
      </w:pPr>
      <w:r>
        <w:rPr>
          <w:noProof/>
        </w:rPr>
        <mc:AlternateContent>
          <mc:Choice Requires="wpg">
            <w:drawing>
              <wp:inline distT="0" distB="0" distL="0" distR="0" wp14:anchorId="589D7A85" wp14:editId="2C7223E6">
                <wp:extent cx="9253855" cy="603885"/>
                <wp:effectExtent l="0" t="0" r="0" b="5715"/>
                <wp:docPr id="1954" name="Group 1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603885"/>
                          <a:chOff x="0" y="0"/>
                          <a:chExt cx="9253855" cy="603885"/>
                        </a:xfrm>
                      </wpg:grpSpPr>
                      <wps:wsp>
                        <wps:cNvPr id="1955" name="Graphic 1955"/>
                        <wps:cNvSpPr/>
                        <wps:spPr>
                          <a:xfrm>
                            <a:off x="0" y="0"/>
                            <a:ext cx="9253855" cy="603885"/>
                          </a:xfrm>
                          <a:custGeom>
                            <a:avLst/>
                            <a:gdLst/>
                            <a:ahLst/>
                            <a:cxnLst/>
                            <a:rect l="l" t="t" r="r" b="b"/>
                            <a:pathLst>
                              <a:path w="9253855" h="603885">
                                <a:moveTo>
                                  <a:pt x="9253728" y="0"/>
                                </a:moveTo>
                                <a:lnTo>
                                  <a:pt x="2252472" y="0"/>
                                </a:lnTo>
                                <a:lnTo>
                                  <a:pt x="0" y="0"/>
                                </a:lnTo>
                                <a:lnTo>
                                  <a:pt x="0" y="530352"/>
                                </a:lnTo>
                                <a:lnTo>
                                  <a:pt x="2252472" y="530352"/>
                                </a:lnTo>
                                <a:lnTo>
                                  <a:pt x="2252472" y="603504"/>
                                </a:lnTo>
                                <a:lnTo>
                                  <a:pt x="5751576" y="603504"/>
                                </a:lnTo>
                                <a:lnTo>
                                  <a:pt x="9253728" y="603504"/>
                                </a:lnTo>
                                <a:lnTo>
                                  <a:pt x="9253728" y="304800"/>
                                </a:lnTo>
                                <a:lnTo>
                                  <a:pt x="9253728" y="301752"/>
                                </a:lnTo>
                                <a:lnTo>
                                  <a:pt x="9253728" y="0"/>
                                </a:lnTo>
                                <a:close/>
                              </a:path>
                            </a:pathLst>
                          </a:custGeom>
                          <a:solidFill>
                            <a:srgbClr val="133149"/>
                          </a:solidFill>
                        </wps:spPr>
                        <wps:bodyPr wrap="square" lIns="0" tIns="0" rIns="0" bIns="0" rtlCol="0">
                          <a:prstTxWarp prst="textNoShape">
                            <a:avLst/>
                          </a:prstTxWarp>
                          <a:noAutofit/>
                        </wps:bodyPr>
                      </wps:wsp>
                      <wps:wsp>
                        <wps:cNvPr id="1956" name="Graphic 1956"/>
                        <wps:cNvSpPr/>
                        <wps:spPr>
                          <a:xfrm>
                            <a:off x="0" y="530351"/>
                            <a:ext cx="2249805" cy="73660"/>
                          </a:xfrm>
                          <a:custGeom>
                            <a:avLst/>
                            <a:gdLst/>
                            <a:ahLst/>
                            <a:cxnLst/>
                            <a:rect l="l" t="t" r="r" b="b"/>
                            <a:pathLst>
                              <a:path w="2249805" h="73660">
                                <a:moveTo>
                                  <a:pt x="2249424" y="0"/>
                                </a:moveTo>
                                <a:lnTo>
                                  <a:pt x="0" y="0"/>
                                </a:lnTo>
                                <a:lnTo>
                                  <a:pt x="0" y="73151"/>
                                </a:lnTo>
                                <a:lnTo>
                                  <a:pt x="2249424" y="73151"/>
                                </a:lnTo>
                                <a:lnTo>
                                  <a:pt x="2249424" y="0"/>
                                </a:lnTo>
                                <a:close/>
                              </a:path>
                            </a:pathLst>
                          </a:custGeom>
                          <a:solidFill>
                            <a:srgbClr val="808080"/>
                          </a:solidFill>
                        </wps:spPr>
                        <wps:bodyPr wrap="square" lIns="0" tIns="0" rIns="0" bIns="0" rtlCol="0">
                          <a:prstTxWarp prst="textNoShape">
                            <a:avLst/>
                          </a:prstTxWarp>
                          <a:noAutofit/>
                        </wps:bodyPr>
                      </wps:wsp>
                      <wps:wsp>
                        <wps:cNvPr id="1957" name="Textbox 1957"/>
                        <wps:cNvSpPr txBox="1"/>
                        <wps:spPr>
                          <a:xfrm>
                            <a:off x="70103" y="87171"/>
                            <a:ext cx="1412240" cy="129539"/>
                          </a:xfrm>
                          <a:prstGeom prst="rect">
                            <a:avLst/>
                          </a:prstGeom>
                        </wps:spPr>
                        <wps:txbx>
                          <w:txbxContent>
                            <w:p w14:paraId="6C54D3A5" w14:textId="77777777" w:rsidR="00D05A7A" w:rsidRDefault="00B8135C">
                              <w:pPr>
                                <w:spacing w:line="203" w:lineRule="exact"/>
                                <w:rPr>
                                  <w:b/>
                                  <w:sz w:val="18"/>
                                </w:rPr>
                              </w:pPr>
                              <w:r>
                                <w:rPr>
                                  <w:b/>
                                  <w:color w:val="FFFFFF"/>
                                  <w:sz w:val="18"/>
                                </w:rPr>
                                <w:t>Significant</w:t>
                              </w:r>
                              <w:r>
                                <w:rPr>
                                  <w:b/>
                                  <w:color w:val="FFFFFF"/>
                                  <w:spacing w:val="-8"/>
                                  <w:sz w:val="18"/>
                                </w:rPr>
                                <w:t xml:space="preserve"> </w:t>
                              </w:r>
                              <w:r>
                                <w:rPr>
                                  <w:b/>
                                  <w:color w:val="FFFFFF"/>
                                  <w:sz w:val="18"/>
                                </w:rPr>
                                <w:t>impact</w:t>
                              </w:r>
                              <w:r>
                                <w:rPr>
                                  <w:b/>
                                  <w:color w:val="FFFFFF"/>
                                  <w:spacing w:val="-3"/>
                                  <w:sz w:val="18"/>
                                </w:rPr>
                                <w:t xml:space="preserve"> </w:t>
                              </w:r>
                              <w:r>
                                <w:rPr>
                                  <w:b/>
                                  <w:color w:val="FFFFFF"/>
                                  <w:spacing w:val="-2"/>
                                  <w:sz w:val="18"/>
                                </w:rPr>
                                <w:t>criteria</w:t>
                              </w:r>
                            </w:p>
                          </w:txbxContent>
                        </wps:txbx>
                        <wps:bodyPr wrap="square" lIns="0" tIns="0" rIns="0" bIns="0" rtlCol="0">
                          <a:noAutofit/>
                        </wps:bodyPr>
                      </wps:wsp>
                      <wps:wsp>
                        <wps:cNvPr id="1958" name="Textbox 1958"/>
                        <wps:cNvSpPr txBox="1"/>
                        <wps:spPr>
                          <a:xfrm>
                            <a:off x="2319527" y="87171"/>
                            <a:ext cx="1294130" cy="431165"/>
                          </a:xfrm>
                          <a:prstGeom prst="rect">
                            <a:avLst/>
                          </a:prstGeom>
                        </wps:spPr>
                        <wps:txbx>
                          <w:txbxContent>
                            <w:p w14:paraId="28EF665D" w14:textId="77777777" w:rsidR="00D05A7A" w:rsidRDefault="00B8135C">
                              <w:pPr>
                                <w:spacing w:line="203" w:lineRule="exact"/>
                                <w:rPr>
                                  <w:b/>
                                  <w:sz w:val="18"/>
                                </w:rPr>
                              </w:pPr>
                              <w:r>
                                <w:rPr>
                                  <w:b/>
                                  <w:color w:val="FFFFFF"/>
                                  <w:sz w:val="18"/>
                                </w:rPr>
                                <w:t>Assessment</w:t>
                              </w:r>
                              <w:r>
                                <w:rPr>
                                  <w:b/>
                                  <w:color w:val="FFFFFF"/>
                                  <w:spacing w:val="-4"/>
                                  <w:sz w:val="18"/>
                                </w:rPr>
                                <w:t xml:space="preserve"> </w:t>
                              </w:r>
                              <w:r>
                                <w:rPr>
                                  <w:b/>
                                  <w:color w:val="FFFFFF"/>
                                  <w:sz w:val="18"/>
                                </w:rPr>
                                <w:t>of</w:t>
                              </w:r>
                              <w:r>
                                <w:rPr>
                                  <w:b/>
                                  <w:color w:val="FFFFFF"/>
                                  <w:spacing w:val="-3"/>
                                  <w:sz w:val="18"/>
                                </w:rPr>
                                <w:t xml:space="preserve"> </w:t>
                              </w:r>
                              <w:r>
                                <w:rPr>
                                  <w:b/>
                                  <w:color w:val="FFFFFF"/>
                                  <w:spacing w:val="-2"/>
                                  <w:sz w:val="18"/>
                                </w:rPr>
                                <w:t>impacts</w:t>
                              </w:r>
                            </w:p>
                            <w:p w14:paraId="0336D6F4" w14:textId="77777777" w:rsidR="00D05A7A" w:rsidRDefault="00D05A7A">
                              <w:pPr>
                                <w:spacing w:before="61"/>
                                <w:rPr>
                                  <w:b/>
                                  <w:sz w:val="18"/>
                                </w:rPr>
                              </w:pPr>
                            </w:p>
                            <w:p w14:paraId="69E107F5" w14:textId="77777777" w:rsidR="00D05A7A" w:rsidRDefault="00B8135C">
                              <w:pPr>
                                <w:rPr>
                                  <w:b/>
                                  <w:sz w:val="18"/>
                                </w:rPr>
                              </w:pPr>
                              <w:r>
                                <w:rPr>
                                  <w:b/>
                                  <w:color w:val="FFFFFF"/>
                                  <w:sz w:val="18"/>
                                </w:rPr>
                                <w:t>Gang-gang</w:t>
                              </w:r>
                              <w:r>
                                <w:rPr>
                                  <w:b/>
                                  <w:color w:val="FFFFFF"/>
                                  <w:spacing w:val="-8"/>
                                  <w:sz w:val="18"/>
                                </w:rPr>
                                <w:t xml:space="preserve"> </w:t>
                              </w:r>
                              <w:r>
                                <w:rPr>
                                  <w:b/>
                                  <w:color w:val="FFFFFF"/>
                                  <w:spacing w:val="-2"/>
                                  <w:sz w:val="18"/>
                                </w:rPr>
                                <w:t>cockatoo</w:t>
                              </w:r>
                            </w:p>
                          </w:txbxContent>
                        </wps:txbx>
                        <wps:bodyPr wrap="square" lIns="0" tIns="0" rIns="0" bIns="0" rtlCol="0">
                          <a:noAutofit/>
                        </wps:bodyPr>
                      </wps:wsp>
                      <wps:wsp>
                        <wps:cNvPr id="1959" name="Textbox 1959"/>
                        <wps:cNvSpPr txBox="1"/>
                        <wps:spPr>
                          <a:xfrm>
                            <a:off x="5821679" y="388923"/>
                            <a:ext cx="1056640" cy="129539"/>
                          </a:xfrm>
                          <a:prstGeom prst="rect">
                            <a:avLst/>
                          </a:prstGeom>
                        </wps:spPr>
                        <wps:txbx>
                          <w:txbxContent>
                            <w:p w14:paraId="59E5B6E7" w14:textId="77777777" w:rsidR="00D05A7A" w:rsidRDefault="00B8135C">
                              <w:pPr>
                                <w:spacing w:line="203" w:lineRule="exact"/>
                                <w:rPr>
                                  <w:b/>
                                  <w:sz w:val="18"/>
                                </w:rPr>
                              </w:pPr>
                              <w:r>
                                <w:rPr>
                                  <w:b/>
                                  <w:color w:val="FFFFFF"/>
                                  <w:sz w:val="18"/>
                                </w:rPr>
                                <w:t>Blue-winged</w:t>
                              </w:r>
                              <w:r>
                                <w:rPr>
                                  <w:b/>
                                  <w:color w:val="FFFFFF"/>
                                  <w:spacing w:val="-8"/>
                                  <w:sz w:val="18"/>
                                </w:rPr>
                                <w:t xml:space="preserve"> </w:t>
                              </w:r>
                              <w:r>
                                <w:rPr>
                                  <w:b/>
                                  <w:color w:val="FFFFFF"/>
                                  <w:spacing w:val="-2"/>
                                  <w:sz w:val="18"/>
                                </w:rPr>
                                <w:t>parrot</w:t>
                              </w:r>
                            </w:p>
                          </w:txbxContent>
                        </wps:txbx>
                        <wps:bodyPr wrap="square" lIns="0" tIns="0" rIns="0" bIns="0" rtlCol="0">
                          <a:noAutofit/>
                        </wps:bodyPr>
                      </wps:wsp>
                    </wpg:wgp>
                  </a:graphicData>
                </a:graphic>
              </wp:inline>
            </w:drawing>
          </mc:Choice>
          <mc:Fallback>
            <w:pict>
              <v:group w14:anchorId="589D7A85" id="Group 1954" o:spid="_x0000_s1048" style="width:728.65pt;height:47.55pt;mso-position-horizontal-relative:char;mso-position-vertical-relative:line" coordsize="92538,6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">
                <v:shape id="Graphic 1955" o:spid="_x0000_s1049" style="position:absolute;width:92538;height:6038;visibility:visible;mso-wrap-style:square;v-text-anchor:top" coordsize="9253855,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" path="m9253728,l2252472,,,,,530352r2252472,l2252472,603504r3499104,l9253728,603504r,-298704l9253728,301752,9253728,xe" fillcolor="#133149" stroked="f">
                  <v:path arrowok="t"/>
                </v:shape>
                <v:shape id="Graphic 1956" o:spid="_x0000_s1050" style="position:absolute;top:5303;width:22498;height:737;visibility:visible;mso-wrap-style:square;v-text-anchor:top" coordsize="2249805,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" path="m2249424,l,,,73151r2249424,l2249424,xe" fillcolor="gray" stroked="f">
                  <v:path arrowok="t"/>
                </v:shape>
                <v:shape id="Textbox 1957" o:spid="_x0000_s1051" type="#_x0000_t202" style="position:absolute;left:701;top:871;width:14122;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" filled="f" stroked="f">
                  <v:textbox inset="0,0,0,0">
                    <w:txbxContent>
                      <w:p w14:paraId="6C54D3A5" w14:textId="77777777" w:rsidR="00D05A7A" w:rsidRDefault="00B8135C">
                        <w:pPr>
                          <w:spacing w:line="203" w:lineRule="exact"/>
                          <w:rPr>
                            <w:b/>
                            <w:sz w:val="18"/>
                          </w:rPr>
                        </w:pPr>
                        <w:r>
                          <w:rPr>
                            <w:b/>
                            <w:color w:val="FFFFFF"/>
                            <w:sz w:val="18"/>
                          </w:rPr>
                          <w:t>Significant</w:t>
                        </w:r>
                        <w:r>
                          <w:rPr>
                            <w:b/>
                            <w:color w:val="FFFFFF"/>
                            <w:spacing w:val="-8"/>
                            <w:sz w:val="18"/>
                          </w:rPr>
                          <w:t xml:space="preserve"> </w:t>
                        </w:r>
                        <w:r>
                          <w:rPr>
                            <w:b/>
                            <w:color w:val="FFFFFF"/>
                            <w:sz w:val="18"/>
                          </w:rPr>
                          <w:t>impact</w:t>
                        </w:r>
                        <w:r>
                          <w:rPr>
                            <w:b/>
                            <w:color w:val="FFFFFF"/>
                            <w:spacing w:val="-3"/>
                            <w:sz w:val="18"/>
                          </w:rPr>
                          <w:t xml:space="preserve"> </w:t>
                        </w:r>
                        <w:r>
                          <w:rPr>
                            <w:b/>
                            <w:color w:val="FFFFFF"/>
                            <w:spacing w:val="-2"/>
                            <w:sz w:val="18"/>
                          </w:rPr>
                          <w:t>criteria</w:t>
                        </w:r>
                      </w:p>
                    </w:txbxContent>
                  </v:textbox>
                </v:shape>
                <v:shape id="Textbox 1958" o:spid="_x0000_s1052" type="#_x0000_t202" style="position:absolute;left:23195;top:871;width:12941;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" filled="f" stroked="f">
                  <v:textbox inset="0,0,0,0">
                    <w:txbxContent>
                      <w:p w14:paraId="28EF665D" w14:textId="77777777" w:rsidR="00D05A7A" w:rsidRDefault="00B8135C">
                        <w:pPr>
                          <w:spacing w:line="203" w:lineRule="exact"/>
                          <w:rPr>
                            <w:b/>
                            <w:sz w:val="18"/>
                          </w:rPr>
                        </w:pPr>
                        <w:r>
                          <w:rPr>
                            <w:b/>
                            <w:color w:val="FFFFFF"/>
                            <w:sz w:val="18"/>
                          </w:rPr>
                          <w:t>Assessment</w:t>
                        </w:r>
                        <w:r>
                          <w:rPr>
                            <w:b/>
                            <w:color w:val="FFFFFF"/>
                            <w:spacing w:val="-4"/>
                            <w:sz w:val="18"/>
                          </w:rPr>
                          <w:t xml:space="preserve"> </w:t>
                        </w:r>
                        <w:r>
                          <w:rPr>
                            <w:b/>
                            <w:color w:val="FFFFFF"/>
                            <w:sz w:val="18"/>
                          </w:rPr>
                          <w:t>of</w:t>
                        </w:r>
                        <w:r>
                          <w:rPr>
                            <w:b/>
                            <w:color w:val="FFFFFF"/>
                            <w:spacing w:val="-3"/>
                            <w:sz w:val="18"/>
                          </w:rPr>
                          <w:t xml:space="preserve"> </w:t>
                        </w:r>
                        <w:r>
                          <w:rPr>
                            <w:b/>
                            <w:color w:val="FFFFFF"/>
                            <w:spacing w:val="-2"/>
                            <w:sz w:val="18"/>
                          </w:rPr>
                          <w:t>impacts</w:t>
                        </w:r>
                      </w:p>
                      <w:p w14:paraId="0336D6F4" w14:textId="77777777" w:rsidR="00D05A7A" w:rsidRDefault="00D05A7A">
                        <w:pPr>
                          <w:spacing w:before="61"/>
                          <w:rPr>
                            <w:b/>
                            <w:sz w:val="18"/>
                          </w:rPr>
                        </w:pPr>
                      </w:p>
                      <w:p w14:paraId="69E107F5" w14:textId="77777777" w:rsidR="00D05A7A" w:rsidRDefault="00B8135C">
                        <w:pPr>
                          <w:rPr>
                            <w:b/>
                            <w:sz w:val="18"/>
                          </w:rPr>
                        </w:pPr>
                        <w:r>
                          <w:rPr>
                            <w:b/>
                            <w:color w:val="FFFFFF"/>
                            <w:sz w:val="18"/>
                          </w:rPr>
                          <w:t>Gang-gang</w:t>
                        </w:r>
                        <w:r>
                          <w:rPr>
                            <w:b/>
                            <w:color w:val="FFFFFF"/>
                            <w:spacing w:val="-8"/>
                            <w:sz w:val="18"/>
                          </w:rPr>
                          <w:t xml:space="preserve"> </w:t>
                        </w:r>
                        <w:r>
                          <w:rPr>
                            <w:b/>
                            <w:color w:val="FFFFFF"/>
                            <w:spacing w:val="-2"/>
                            <w:sz w:val="18"/>
                          </w:rPr>
                          <w:t>cockatoo</w:t>
                        </w:r>
                      </w:p>
                    </w:txbxContent>
                  </v:textbox>
                </v:shape>
                <v:shape id="Textbox 1959" o:spid="_x0000_s1053" type="#_x0000_t202" style="position:absolute;left:58216;top:3889;width:10567;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" filled="f" stroked="f">
                  <v:textbox inset="0,0,0,0">
                    <w:txbxContent>
                      <w:p w14:paraId="59E5B6E7" w14:textId="77777777" w:rsidR="00D05A7A" w:rsidRDefault="00B8135C">
                        <w:pPr>
                          <w:spacing w:line="203" w:lineRule="exact"/>
                          <w:rPr>
                            <w:b/>
                            <w:sz w:val="18"/>
                          </w:rPr>
                        </w:pPr>
                        <w:r>
                          <w:rPr>
                            <w:b/>
                            <w:color w:val="FFFFFF"/>
                            <w:sz w:val="18"/>
                          </w:rPr>
                          <w:t>Blue-winged</w:t>
                        </w:r>
                        <w:r>
                          <w:rPr>
                            <w:b/>
                            <w:color w:val="FFFFFF"/>
                            <w:spacing w:val="-8"/>
                            <w:sz w:val="18"/>
                          </w:rPr>
                          <w:t xml:space="preserve"> </w:t>
                        </w:r>
                        <w:r>
                          <w:rPr>
                            <w:b/>
                            <w:color w:val="FFFFFF"/>
                            <w:spacing w:val="-2"/>
                            <w:sz w:val="18"/>
                          </w:rPr>
                          <w:t>parrot</w:t>
                        </w:r>
                      </w:p>
                    </w:txbxContent>
                  </v:textbox>
                </v:shape>
                <w10:anchorlock/>
              </v:group>
            </w:pict>
          </mc:Fallback>
        </mc:AlternateContent>
      </w:r>
    </w:p>
    <w:p w14:paraId="49D4E70D" w14:textId="77777777" w:rsidR="00D05A7A" w:rsidRDefault="00D05A7A">
      <w:pPr>
        <w:sectPr w:rsidR="00D05A7A">
          <w:pgSz w:w="16840" w:h="11910" w:orient="landscape"/>
          <w:pgMar w:top="1400" w:right="1020" w:bottom="860" w:left="1020" w:header="457" w:footer="665" w:gutter="0"/>
          <w:cols w:space="720"/>
        </w:sectPr>
      </w:pPr>
    </w:p>
    <w:p w14:paraId="07B0ABE0" w14:textId="77777777" w:rsidR="00D05A7A" w:rsidRDefault="00B8135C">
      <w:pPr>
        <w:spacing w:before="75"/>
        <w:ind w:left="223" w:right="38"/>
        <w:rPr>
          <w:b/>
          <w:sz w:val="18"/>
        </w:rPr>
      </w:pPr>
      <w:r>
        <w:rPr>
          <w:b/>
          <w:color w:val="5F5F5F"/>
          <w:sz w:val="18"/>
        </w:rPr>
        <w:t>Disrupt the breeding cycle of a population</w:t>
      </w:r>
      <w:r>
        <w:rPr>
          <w:b/>
          <w:color w:val="5F5F5F"/>
          <w:spacing w:val="-12"/>
          <w:sz w:val="18"/>
        </w:rPr>
        <w:t xml:space="preserve"> </w:t>
      </w:r>
      <w:r>
        <w:rPr>
          <w:b/>
          <w:color w:val="5F5F5F"/>
          <w:sz w:val="18"/>
        </w:rPr>
        <w:t>or</w:t>
      </w:r>
      <w:r>
        <w:rPr>
          <w:b/>
          <w:color w:val="5F5F5F"/>
          <w:spacing w:val="-13"/>
          <w:sz w:val="18"/>
        </w:rPr>
        <w:t xml:space="preserve"> </w:t>
      </w:r>
      <w:r>
        <w:rPr>
          <w:b/>
          <w:color w:val="5F5F5F"/>
          <w:sz w:val="18"/>
        </w:rPr>
        <w:t>important</w:t>
      </w:r>
      <w:r>
        <w:rPr>
          <w:b/>
          <w:color w:val="5F5F5F"/>
          <w:spacing w:val="-9"/>
          <w:sz w:val="18"/>
        </w:rPr>
        <w:t xml:space="preserve"> </w:t>
      </w:r>
      <w:proofErr w:type="gramStart"/>
      <w:r>
        <w:rPr>
          <w:b/>
          <w:color w:val="5F5F5F"/>
          <w:sz w:val="18"/>
        </w:rPr>
        <w:t>population</w:t>
      </w:r>
      <w:proofErr w:type="gramEnd"/>
    </w:p>
    <w:p w14:paraId="1FBE7529" w14:textId="77777777" w:rsidR="00D05A7A" w:rsidRDefault="00B8135C">
      <w:pPr>
        <w:spacing w:before="75"/>
        <w:ind w:left="223" w:right="38"/>
        <w:rPr>
          <w:sz w:val="18"/>
        </w:rPr>
      </w:pPr>
      <w:r>
        <w:br w:type="column"/>
      </w:r>
      <w:r>
        <w:rPr>
          <w:color w:val="5F5F5F"/>
          <w:sz w:val="18"/>
        </w:rPr>
        <w:t>Breeding habitat for this species includes hollow-bearing trees with hollows around 20 cm diameter. Measures to comply with EPRs</w:t>
      </w:r>
      <w:r>
        <w:rPr>
          <w:color w:val="5F5F5F"/>
          <w:spacing w:val="-6"/>
          <w:sz w:val="18"/>
        </w:rPr>
        <w:t xml:space="preserve"> </w:t>
      </w:r>
      <w:r>
        <w:rPr>
          <w:color w:val="5F5F5F"/>
          <w:sz w:val="18"/>
        </w:rPr>
        <w:t>may</w:t>
      </w:r>
      <w:r>
        <w:rPr>
          <w:color w:val="5F5F5F"/>
          <w:spacing w:val="-6"/>
          <w:sz w:val="18"/>
        </w:rPr>
        <w:t xml:space="preserve"> </w:t>
      </w:r>
      <w:r>
        <w:rPr>
          <w:color w:val="5F5F5F"/>
          <w:sz w:val="18"/>
        </w:rPr>
        <w:t>further</w:t>
      </w:r>
      <w:r>
        <w:rPr>
          <w:color w:val="5F5F5F"/>
          <w:spacing w:val="-4"/>
          <w:sz w:val="18"/>
        </w:rPr>
        <w:t xml:space="preserve"> </w:t>
      </w:r>
      <w:r>
        <w:rPr>
          <w:color w:val="5F5F5F"/>
          <w:sz w:val="18"/>
        </w:rPr>
        <w:t>reduce</w:t>
      </w:r>
      <w:r>
        <w:rPr>
          <w:color w:val="5F5F5F"/>
          <w:spacing w:val="-6"/>
          <w:sz w:val="18"/>
        </w:rPr>
        <w:t xml:space="preserve"> </w:t>
      </w:r>
      <w:r>
        <w:rPr>
          <w:color w:val="5F5F5F"/>
          <w:sz w:val="18"/>
        </w:rPr>
        <w:t>the</w:t>
      </w:r>
      <w:r>
        <w:rPr>
          <w:color w:val="5F5F5F"/>
          <w:spacing w:val="-6"/>
          <w:sz w:val="18"/>
        </w:rPr>
        <w:t xml:space="preserve"> </w:t>
      </w:r>
      <w:r>
        <w:rPr>
          <w:color w:val="5F5F5F"/>
          <w:sz w:val="18"/>
        </w:rPr>
        <w:t>removal</w:t>
      </w:r>
      <w:r>
        <w:rPr>
          <w:color w:val="5F5F5F"/>
          <w:spacing w:val="-3"/>
          <w:sz w:val="18"/>
        </w:rPr>
        <w:t xml:space="preserve"> </w:t>
      </w:r>
      <w:r>
        <w:rPr>
          <w:color w:val="5F5F5F"/>
          <w:sz w:val="18"/>
        </w:rPr>
        <w:t>and</w:t>
      </w:r>
      <w:r>
        <w:rPr>
          <w:color w:val="5F5F5F"/>
          <w:spacing w:val="-6"/>
          <w:sz w:val="18"/>
        </w:rPr>
        <w:t xml:space="preserve"> </w:t>
      </w:r>
      <w:r>
        <w:rPr>
          <w:color w:val="5F5F5F"/>
          <w:sz w:val="18"/>
        </w:rPr>
        <w:t>disturbance</w:t>
      </w:r>
      <w:r>
        <w:rPr>
          <w:color w:val="5F5F5F"/>
          <w:spacing w:val="-1"/>
          <w:sz w:val="18"/>
        </w:rPr>
        <w:t xml:space="preserve"> </w:t>
      </w:r>
      <w:r>
        <w:rPr>
          <w:color w:val="5F5F5F"/>
          <w:sz w:val="18"/>
        </w:rPr>
        <w:t>of</w:t>
      </w:r>
      <w:r>
        <w:rPr>
          <w:color w:val="5F5F5F"/>
          <w:spacing w:val="-3"/>
          <w:sz w:val="18"/>
        </w:rPr>
        <w:t xml:space="preserve"> </w:t>
      </w:r>
      <w:r>
        <w:rPr>
          <w:color w:val="5F5F5F"/>
          <w:sz w:val="18"/>
        </w:rPr>
        <w:t>native vegetation, which provides habitat for this species. Further measures including undertaking works within critical habitat containing potential hollows for this species outside of the breeding period (October to January) where feasible to reduce potential light disturbance. These measures will reduce the potential of disruption to the breeding cycle of a population of gang-gang cockatoo.</w:t>
      </w:r>
    </w:p>
    <w:p w14:paraId="68A175FE" w14:textId="77777777" w:rsidR="00D05A7A" w:rsidRDefault="00B8135C">
      <w:pPr>
        <w:spacing w:before="75"/>
        <w:ind w:left="223" w:right="126"/>
        <w:rPr>
          <w:sz w:val="18"/>
        </w:rPr>
      </w:pPr>
      <w:r>
        <w:br w:type="column"/>
      </w:r>
      <w:r>
        <w:rPr>
          <w:color w:val="5F5F5F"/>
          <w:sz w:val="18"/>
        </w:rPr>
        <w:t>The blue-winged parrot breeds in southern Victoria in spring and summer. Measures to comply with EPRs may further reduce the removal and disturbance of native vegetation, which provides habitat for this species. Further measures including undertaking works within critical habitat containing potential hollows for this species</w:t>
      </w:r>
      <w:r>
        <w:rPr>
          <w:color w:val="5F5F5F"/>
          <w:spacing w:val="-5"/>
          <w:sz w:val="18"/>
        </w:rPr>
        <w:t xml:space="preserve"> </w:t>
      </w:r>
      <w:r>
        <w:rPr>
          <w:color w:val="5F5F5F"/>
          <w:sz w:val="18"/>
        </w:rPr>
        <w:t>outside of</w:t>
      </w:r>
      <w:r>
        <w:rPr>
          <w:color w:val="5F5F5F"/>
          <w:spacing w:val="-2"/>
          <w:sz w:val="18"/>
        </w:rPr>
        <w:t xml:space="preserve"> </w:t>
      </w:r>
      <w:r>
        <w:rPr>
          <w:color w:val="5F5F5F"/>
          <w:sz w:val="18"/>
        </w:rPr>
        <w:t>the</w:t>
      </w:r>
      <w:r>
        <w:rPr>
          <w:color w:val="5F5F5F"/>
          <w:spacing w:val="-5"/>
          <w:sz w:val="18"/>
        </w:rPr>
        <w:t xml:space="preserve"> </w:t>
      </w:r>
      <w:r>
        <w:rPr>
          <w:color w:val="5F5F5F"/>
          <w:sz w:val="18"/>
        </w:rPr>
        <w:t>breeding</w:t>
      </w:r>
      <w:r>
        <w:rPr>
          <w:color w:val="5F5F5F"/>
          <w:spacing w:val="-5"/>
          <w:sz w:val="18"/>
        </w:rPr>
        <w:t xml:space="preserve"> </w:t>
      </w:r>
      <w:r>
        <w:rPr>
          <w:color w:val="5F5F5F"/>
          <w:sz w:val="18"/>
        </w:rPr>
        <w:t>period</w:t>
      </w:r>
      <w:r>
        <w:rPr>
          <w:color w:val="5F5F5F"/>
          <w:spacing w:val="-5"/>
          <w:sz w:val="18"/>
        </w:rPr>
        <w:t xml:space="preserve"> </w:t>
      </w:r>
      <w:r>
        <w:rPr>
          <w:color w:val="5F5F5F"/>
          <w:sz w:val="18"/>
        </w:rPr>
        <w:t>(spring</w:t>
      </w:r>
      <w:r>
        <w:rPr>
          <w:color w:val="5F5F5F"/>
          <w:spacing w:val="-5"/>
          <w:sz w:val="18"/>
        </w:rPr>
        <w:t xml:space="preserve"> </w:t>
      </w:r>
      <w:r>
        <w:rPr>
          <w:color w:val="5F5F5F"/>
          <w:sz w:val="18"/>
        </w:rPr>
        <w:t>and</w:t>
      </w:r>
      <w:r>
        <w:rPr>
          <w:color w:val="5F5F5F"/>
          <w:spacing w:val="-5"/>
          <w:sz w:val="18"/>
        </w:rPr>
        <w:t xml:space="preserve"> </w:t>
      </w:r>
      <w:r>
        <w:rPr>
          <w:color w:val="5F5F5F"/>
          <w:sz w:val="18"/>
        </w:rPr>
        <w:t>summer)</w:t>
      </w:r>
      <w:r>
        <w:rPr>
          <w:color w:val="5F5F5F"/>
          <w:spacing w:val="-8"/>
          <w:sz w:val="18"/>
        </w:rPr>
        <w:t xml:space="preserve"> </w:t>
      </w:r>
      <w:r>
        <w:rPr>
          <w:color w:val="5F5F5F"/>
          <w:sz w:val="18"/>
        </w:rPr>
        <w:t>where feasible to reduce potential light or noise disturbance. These measures will reduce the potential of disruption to the breeding cycle of a population of blue-winged parrot.</w:t>
      </w:r>
    </w:p>
    <w:p w14:paraId="153871C9" w14:textId="77777777" w:rsidR="00D05A7A" w:rsidRDefault="00D05A7A">
      <w:pPr>
        <w:rPr>
          <w:sz w:val="18"/>
        </w:rPr>
        <w:sectPr w:rsidR="00D05A7A">
          <w:type w:val="continuous"/>
          <w:pgSz w:w="16840" w:h="11910" w:orient="landscape"/>
          <w:pgMar w:top="980" w:right="1020" w:bottom="820" w:left="1020" w:header="457" w:footer="665" w:gutter="0"/>
          <w:cols w:num="3" w:space="720" w:equalWidth="0">
            <w:col w:w="3268" w:space="274"/>
            <w:col w:w="5339" w:space="176"/>
            <w:col w:w="5743"/>
          </w:cols>
        </w:sectPr>
      </w:pPr>
    </w:p>
    <w:p w14:paraId="3171DDB3" w14:textId="77777777" w:rsidR="00D05A7A" w:rsidRDefault="00D05A7A">
      <w:pPr>
        <w:pStyle w:val="BodyText"/>
        <w:spacing w:before="11"/>
        <w:rPr>
          <w:sz w:val="9"/>
        </w:rPr>
      </w:pPr>
    </w:p>
    <w:p w14:paraId="7852DFE9" w14:textId="77777777" w:rsidR="00D05A7A" w:rsidRDefault="00B8135C">
      <w:pPr>
        <w:pStyle w:val="BodyText"/>
        <w:ind w:left="112"/>
      </w:pPr>
      <w:r>
        <w:rPr>
          <w:noProof/>
        </w:rPr>
        <mc:AlternateContent>
          <mc:Choice Requires="wpg">
            <w:drawing>
              <wp:inline distT="0" distB="0" distL="0" distR="0" wp14:anchorId="31D7F164" wp14:editId="44546411">
                <wp:extent cx="9253855" cy="670560"/>
                <wp:effectExtent l="0" t="0" r="0" b="5715"/>
                <wp:docPr id="1960" name="Group 1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670560"/>
                          <a:chOff x="0" y="0"/>
                          <a:chExt cx="9253855" cy="670560"/>
                        </a:xfrm>
                      </wpg:grpSpPr>
                      <wps:wsp>
                        <wps:cNvPr id="1961" name="Graphic 1961"/>
                        <wps:cNvSpPr/>
                        <wps:spPr>
                          <a:xfrm>
                            <a:off x="0" y="0"/>
                            <a:ext cx="9253855" cy="670560"/>
                          </a:xfrm>
                          <a:custGeom>
                            <a:avLst/>
                            <a:gdLst/>
                            <a:ahLst/>
                            <a:cxnLst/>
                            <a:rect l="l" t="t" r="r" b="b"/>
                            <a:pathLst>
                              <a:path w="9253855" h="670560">
                                <a:moveTo>
                                  <a:pt x="9253728" y="0"/>
                                </a:moveTo>
                                <a:lnTo>
                                  <a:pt x="5751576" y="0"/>
                                </a:lnTo>
                                <a:lnTo>
                                  <a:pt x="2252472" y="0"/>
                                </a:lnTo>
                                <a:lnTo>
                                  <a:pt x="0" y="0"/>
                                </a:lnTo>
                                <a:lnTo>
                                  <a:pt x="0" y="670560"/>
                                </a:lnTo>
                                <a:lnTo>
                                  <a:pt x="2252472" y="670560"/>
                                </a:lnTo>
                                <a:lnTo>
                                  <a:pt x="5751576" y="670560"/>
                                </a:lnTo>
                                <a:lnTo>
                                  <a:pt x="9253728" y="670560"/>
                                </a:lnTo>
                                <a:lnTo>
                                  <a:pt x="9253728" y="0"/>
                                </a:lnTo>
                                <a:close/>
                              </a:path>
                            </a:pathLst>
                          </a:custGeom>
                          <a:solidFill>
                            <a:srgbClr val="D3E6F4"/>
                          </a:solidFill>
                        </wps:spPr>
                        <wps:bodyPr wrap="square" lIns="0" tIns="0" rIns="0" bIns="0" rtlCol="0">
                          <a:prstTxWarp prst="textNoShape">
                            <a:avLst/>
                          </a:prstTxWarp>
                          <a:noAutofit/>
                        </wps:bodyPr>
                      </wps:wsp>
                      <wps:wsp>
                        <wps:cNvPr id="1962" name="Textbox 1962"/>
                        <wps:cNvSpPr txBox="1"/>
                        <wps:spPr>
                          <a:xfrm>
                            <a:off x="70103" y="74979"/>
                            <a:ext cx="1902460" cy="129539"/>
                          </a:xfrm>
                          <a:prstGeom prst="rect">
                            <a:avLst/>
                          </a:prstGeom>
                        </wps:spPr>
                        <wps:txbx>
                          <w:txbxContent>
                            <w:p w14:paraId="7F197625" w14:textId="77777777" w:rsidR="00D05A7A" w:rsidRDefault="00B8135C">
                              <w:pPr>
                                <w:spacing w:line="203" w:lineRule="exact"/>
                                <w:rPr>
                                  <w:b/>
                                  <w:sz w:val="18"/>
                                </w:rPr>
                              </w:pPr>
                              <w:r>
                                <w:rPr>
                                  <w:b/>
                                  <w:color w:val="5F5F5F"/>
                                  <w:sz w:val="18"/>
                                </w:rPr>
                                <w:t>Modify,</w:t>
                              </w:r>
                              <w:r>
                                <w:rPr>
                                  <w:b/>
                                  <w:color w:val="5F5F5F"/>
                                  <w:spacing w:val="-2"/>
                                  <w:sz w:val="18"/>
                                </w:rPr>
                                <w:t xml:space="preserve"> </w:t>
                              </w:r>
                              <w:r>
                                <w:rPr>
                                  <w:b/>
                                  <w:color w:val="5F5F5F"/>
                                  <w:sz w:val="18"/>
                                </w:rPr>
                                <w:t>destroy,</w:t>
                              </w:r>
                              <w:r>
                                <w:rPr>
                                  <w:b/>
                                  <w:color w:val="5F5F5F"/>
                                  <w:spacing w:val="-4"/>
                                  <w:sz w:val="18"/>
                                </w:rPr>
                                <w:t xml:space="preserve"> </w:t>
                              </w:r>
                              <w:r>
                                <w:rPr>
                                  <w:b/>
                                  <w:color w:val="5F5F5F"/>
                                  <w:sz w:val="18"/>
                                </w:rPr>
                                <w:t>remove,</w:t>
                              </w:r>
                              <w:r>
                                <w:rPr>
                                  <w:b/>
                                  <w:color w:val="5F5F5F"/>
                                  <w:spacing w:val="-5"/>
                                  <w:sz w:val="18"/>
                                </w:rPr>
                                <w:t xml:space="preserve"> </w:t>
                              </w:r>
                              <w:r>
                                <w:rPr>
                                  <w:b/>
                                  <w:color w:val="5F5F5F"/>
                                  <w:sz w:val="18"/>
                                </w:rPr>
                                <w:t>isolate</w:t>
                              </w:r>
                              <w:r>
                                <w:rPr>
                                  <w:b/>
                                  <w:color w:val="5F5F5F"/>
                                  <w:spacing w:val="-8"/>
                                  <w:sz w:val="18"/>
                                </w:rPr>
                                <w:t xml:space="preserve"> </w:t>
                              </w:r>
                              <w:r>
                                <w:rPr>
                                  <w:b/>
                                  <w:color w:val="5F5F5F"/>
                                  <w:spacing w:val="-5"/>
                                  <w:sz w:val="18"/>
                                </w:rPr>
                                <w:t>or</w:t>
                              </w:r>
                            </w:p>
                          </w:txbxContent>
                        </wps:txbx>
                        <wps:bodyPr wrap="square" lIns="0" tIns="0" rIns="0" bIns="0" rtlCol="0">
                          <a:noAutofit/>
                        </wps:bodyPr>
                      </wps:wsp>
                      <wps:wsp>
                        <wps:cNvPr id="1963" name="Textbox 1963"/>
                        <wps:cNvSpPr txBox="1"/>
                        <wps:spPr>
                          <a:xfrm>
                            <a:off x="2319527" y="74979"/>
                            <a:ext cx="3121660" cy="129539"/>
                          </a:xfrm>
                          <a:prstGeom prst="rect">
                            <a:avLst/>
                          </a:prstGeom>
                        </wps:spPr>
                        <wps:txbx>
                          <w:txbxContent>
                            <w:p w14:paraId="4FE80FFC" w14:textId="77777777" w:rsidR="00D05A7A" w:rsidRDefault="00B8135C">
                              <w:pPr>
                                <w:spacing w:line="203" w:lineRule="exact"/>
                                <w:rPr>
                                  <w:sz w:val="18"/>
                                </w:rPr>
                              </w:pPr>
                              <w:r>
                                <w:rPr>
                                  <w:color w:val="5F5F5F"/>
                                  <w:sz w:val="18"/>
                                </w:rPr>
                                <w:t>The</w:t>
                              </w:r>
                              <w:r>
                                <w:rPr>
                                  <w:color w:val="5F5F5F"/>
                                  <w:spacing w:val="-2"/>
                                  <w:sz w:val="18"/>
                                </w:rPr>
                                <w:t xml:space="preserve"> </w:t>
                              </w:r>
                              <w:r>
                                <w:rPr>
                                  <w:color w:val="5F5F5F"/>
                                  <w:sz w:val="18"/>
                                </w:rPr>
                                <w:t>project</w:t>
                              </w:r>
                              <w:r>
                                <w:rPr>
                                  <w:color w:val="5F5F5F"/>
                                  <w:spacing w:val="-3"/>
                                  <w:sz w:val="18"/>
                                </w:rPr>
                                <w:t xml:space="preserve"> </w:t>
                              </w:r>
                              <w:r>
                                <w:rPr>
                                  <w:color w:val="5F5F5F"/>
                                  <w:sz w:val="18"/>
                                </w:rPr>
                                <w:t>is</w:t>
                              </w:r>
                              <w:r>
                                <w:rPr>
                                  <w:color w:val="5F5F5F"/>
                                  <w:spacing w:val="-6"/>
                                  <w:sz w:val="18"/>
                                </w:rPr>
                                <w:t xml:space="preserve"> </w:t>
                              </w:r>
                              <w:r>
                                <w:rPr>
                                  <w:color w:val="5F5F5F"/>
                                  <w:sz w:val="18"/>
                                </w:rPr>
                                <w:t>unlikely</w:t>
                              </w:r>
                              <w:r>
                                <w:rPr>
                                  <w:color w:val="5F5F5F"/>
                                  <w:spacing w:val="-5"/>
                                  <w:sz w:val="18"/>
                                </w:rPr>
                                <w:t xml:space="preserve"> </w:t>
                              </w:r>
                              <w:r>
                                <w:rPr>
                                  <w:color w:val="5F5F5F"/>
                                  <w:sz w:val="18"/>
                                </w:rPr>
                                <w:t>to</w:t>
                              </w:r>
                              <w:r>
                                <w:rPr>
                                  <w:color w:val="5F5F5F"/>
                                  <w:spacing w:val="-6"/>
                                  <w:sz w:val="18"/>
                                </w:rPr>
                                <w:t xml:space="preserve"> </w:t>
                              </w:r>
                              <w:r>
                                <w:rPr>
                                  <w:color w:val="5F5F5F"/>
                                  <w:sz w:val="18"/>
                                </w:rPr>
                                <w:t>modify,</w:t>
                              </w:r>
                              <w:r>
                                <w:rPr>
                                  <w:color w:val="5F5F5F"/>
                                  <w:spacing w:val="1"/>
                                  <w:sz w:val="18"/>
                                </w:rPr>
                                <w:t xml:space="preserve"> </w:t>
                              </w:r>
                              <w:r>
                                <w:rPr>
                                  <w:color w:val="5F5F5F"/>
                                  <w:sz w:val="18"/>
                                </w:rPr>
                                <w:t>destroy,</w:t>
                              </w:r>
                              <w:r>
                                <w:rPr>
                                  <w:color w:val="5F5F5F"/>
                                  <w:spacing w:val="-3"/>
                                  <w:sz w:val="18"/>
                                </w:rPr>
                                <w:t xml:space="preserve"> </w:t>
                              </w:r>
                              <w:r>
                                <w:rPr>
                                  <w:color w:val="5F5F5F"/>
                                  <w:sz w:val="18"/>
                                </w:rPr>
                                <w:t>remove</w:t>
                              </w:r>
                              <w:r>
                                <w:rPr>
                                  <w:color w:val="5F5F5F"/>
                                  <w:spacing w:val="-6"/>
                                  <w:sz w:val="18"/>
                                </w:rPr>
                                <w:t xml:space="preserve"> </w:t>
                              </w:r>
                              <w:r>
                                <w:rPr>
                                  <w:color w:val="5F5F5F"/>
                                  <w:sz w:val="18"/>
                                </w:rPr>
                                <w:t>or isolate</w:t>
                              </w:r>
                              <w:r>
                                <w:rPr>
                                  <w:color w:val="5F5F5F"/>
                                  <w:spacing w:val="-1"/>
                                  <w:sz w:val="18"/>
                                </w:rPr>
                                <w:t xml:space="preserve"> </w:t>
                              </w:r>
                              <w:r>
                                <w:rPr>
                                  <w:color w:val="5F5F5F"/>
                                  <w:spacing w:val="-5"/>
                                  <w:sz w:val="18"/>
                                </w:rPr>
                                <w:t>or</w:t>
                              </w:r>
                            </w:p>
                          </w:txbxContent>
                        </wps:txbx>
                        <wps:bodyPr wrap="square" lIns="0" tIns="0" rIns="0" bIns="0" rtlCol="0">
                          <a:noAutofit/>
                        </wps:bodyPr>
                      </wps:wsp>
                      <wps:wsp>
                        <wps:cNvPr id="1964" name="Textbox 1964"/>
                        <wps:cNvSpPr txBox="1"/>
                        <wps:spPr>
                          <a:xfrm>
                            <a:off x="70103" y="206043"/>
                            <a:ext cx="5558155" cy="391795"/>
                          </a:xfrm>
                          <a:prstGeom prst="rect">
                            <a:avLst/>
                          </a:prstGeom>
                        </wps:spPr>
                        <wps:txbx>
                          <w:txbxContent>
                            <w:p w14:paraId="4207CCA5" w14:textId="77777777" w:rsidR="00D05A7A" w:rsidRDefault="00B8135C">
                              <w:pPr>
                                <w:tabs>
                                  <w:tab w:val="left" w:pos="3542"/>
                                </w:tabs>
                                <w:spacing w:line="203" w:lineRule="exact"/>
                                <w:rPr>
                                  <w:sz w:val="18"/>
                                </w:rPr>
                              </w:pPr>
                              <w:r>
                                <w:rPr>
                                  <w:b/>
                                  <w:color w:val="5F5F5F"/>
                                  <w:sz w:val="18"/>
                                </w:rPr>
                                <w:t>decrease</w:t>
                              </w:r>
                              <w:r>
                                <w:rPr>
                                  <w:b/>
                                  <w:color w:val="5F5F5F"/>
                                  <w:spacing w:val="-7"/>
                                  <w:sz w:val="18"/>
                                </w:rPr>
                                <w:t xml:space="preserve"> </w:t>
                              </w:r>
                              <w:r>
                                <w:rPr>
                                  <w:b/>
                                  <w:color w:val="5F5F5F"/>
                                  <w:sz w:val="18"/>
                                </w:rPr>
                                <w:t>the</w:t>
                              </w:r>
                              <w:r>
                                <w:rPr>
                                  <w:b/>
                                  <w:color w:val="5F5F5F"/>
                                  <w:spacing w:val="-2"/>
                                  <w:sz w:val="18"/>
                                </w:rPr>
                                <w:t xml:space="preserve"> </w:t>
                              </w:r>
                              <w:r>
                                <w:rPr>
                                  <w:b/>
                                  <w:color w:val="5F5F5F"/>
                                  <w:sz w:val="18"/>
                                </w:rPr>
                                <w:t>availability</w:t>
                              </w:r>
                              <w:r>
                                <w:rPr>
                                  <w:b/>
                                  <w:color w:val="5F5F5F"/>
                                  <w:spacing w:val="-2"/>
                                  <w:sz w:val="18"/>
                                </w:rPr>
                                <w:t xml:space="preserve"> </w:t>
                              </w:r>
                              <w:r>
                                <w:rPr>
                                  <w:b/>
                                  <w:color w:val="5F5F5F"/>
                                  <w:sz w:val="18"/>
                                </w:rPr>
                                <w:t>or</w:t>
                              </w:r>
                              <w:r>
                                <w:rPr>
                                  <w:b/>
                                  <w:color w:val="5F5F5F"/>
                                  <w:spacing w:val="-1"/>
                                  <w:sz w:val="18"/>
                                </w:rPr>
                                <w:t xml:space="preserve"> </w:t>
                              </w:r>
                              <w:r>
                                <w:rPr>
                                  <w:b/>
                                  <w:color w:val="5F5F5F"/>
                                  <w:sz w:val="18"/>
                                </w:rPr>
                                <w:t>quality</w:t>
                              </w:r>
                              <w:r>
                                <w:rPr>
                                  <w:b/>
                                  <w:color w:val="5F5F5F"/>
                                  <w:spacing w:val="-6"/>
                                  <w:sz w:val="18"/>
                                </w:rPr>
                                <w:t xml:space="preserve"> </w:t>
                              </w:r>
                              <w:r>
                                <w:rPr>
                                  <w:b/>
                                  <w:color w:val="5F5F5F"/>
                                  <w:spacing w:val="-5"/>
                                  <w:sz w:val="18"/>
                                </w:rPr>
                                <w:t>of</w:t>
                              </w:r>
                              <w:r>
                                <w:rPr>
                                  <w:b/>
                                  <w:color w:val="5F5F5F"/>
                                  <w:sz w:val="18"/>
                                </w:rPr>
                                <w:tab/>
                              </w:r>
                              <w:r>
                                <w:rPr>
                                  <w:color w:val="5F5F5F"/>
                                  <w:sz w:val="18"/>
                                </w:rPr>
                                <w:t>decrease</w:t>
                              </w:r>
                              <w:r>
                                <w:rPr>
                                  <w:color w:val="5F5F5F"/>
                                  <w:spacing w:val="-5"/>
                                  <w:sz w:val="18"/>
                                </w:rPr>
                                <w:t xml:space="preserve"> </w:t>
                              </w:r>
                              <w:r>
                                <w:rPr>
                                  <w:color w:val="5F5F5F"/>
                                  <w:sz w:val="18"/>
                                </w:rPr>
                                <w:t>the</w:t>
                              </w:r>
                              <w:r>
                                <w:rPr>
                                  <w:color w:val="5F5F5F"/>
                                  <w:spacing w:val="-5"/>
                                  <w:sz w:val="18"/>
                                </w:rPr>
                                <w:t xml:space="preserve"> </w:t>
                              </w:r>
                              <w:r>
                                <w:rPr>
                                  <w:color w:val="5F5F5F"/>
                                  <w:sz w:val="18"/>
                                </w:rPr>
                                <w:t>availability</w:t>
                              </w:r>
                              <w:r>
                                <w:rPr>
                                  <w:color w:val="5F5F5F"/>
                                  <w:spacing w:val="-4"/>
                                  <w:sz w:val="18"/>
                                </w:rPr>
                                <w:t xml:space="preserve"> </w:t>
                              </w:r>
                              <w:r>
                                <w:rPr>
                                  <w:color w:val="5F5F5F"/>
                                  <w:sz w:val="18"/>
                                </w:rPr>
                                <w:t>or</w:t>
                              </w:r>
                              <w:r>
                                <w:rPr>
                                  <w:color w:val="5F5F5F"/>
                                  <w:spacing w:val="-3"/>
                                  <w:sz w:val="18"/>
                                </w:rPr>
                                <w:t xml:space="preserve"> </w:t>
                              </w:r>
                              <w:r>
                                <w:rPr>
                                  <w:color w:val="5F5F5F"/>
                                  <w:sz w:val="18"/>
                                </w:rPr>
                                <w:t>quality</w:t>
                              </w:r>
                              <w:r>
                                <w:rPr>
                                  <w:color w:val="5F5F5F"/>
                                  <w:spacing w:val="-4"/>
                                  <w:sz w:val="18"/>
                                </w:rPr>
                                <w:t xml:space="preserve"> </w:t>
                              </w:r>
                              <w:r>
                                <w:rPr>
                                  <w:color w:val="5F5F5F"/>
                                  <w:sz w:val="18"/>
                                </w:rPr>
                                <w:t>of</w:t>
                              </w:r>
                              <w:r>
                                <w:rPr>
                                  <w:color w:val="5F5F5F"/>
                                  <w:spacing w:val="1"/>
                                  <w:sz w:val="18"/>
                                </w:rPr>
                                <w:t xml:space="preserve"> </w:t>
                              </w:r>
                              <w:r>
                                <w:rPr>
                                  <w:color w:val="5F5F5F"/>
                                  <w:sz w:val="18"/>
                                </w:rPr>
                                <w:t>habitat</w:t>
                              </w:r>
                              <w:r>
                                <w:rPr>
                                  <w:color w:val="5F5F5F"/>
                                  <w:spacing w:val="-2"/>
                                  <w:sz w:val="18"/>
                                </w:rPr>
                                <w:t xml:space="preserve"> </w:t>
                              </w:r>
                              <w:r>
                                <w:rPr>
                                  <w:color w:val="5F5F5F"/>
                                  <w:sz w:val="18"/>
                                </w:rPr>
                                <w:t>to</w:t>
                              </w:r>
                              <w:r>
                                <w:rPr>
                                  <w:color w:val="5F5F5F"/>
                                  <w:spacing w:val="-5"/>
                                  <w:sz w:val="18"/>
                                </w:rPr>
                                <w:t xml:space="preserve"> </w:t>
                              </w:r>
                              <w:r>
                                <w:rPr>
                                  <w:color w:val="5F5F5F"/>
                                  <w:sz w:val="18"/>
                                </w:rPr>
                                <w:t>the</w:t>
                              </w:r>
                              <w:r>
                                <w:rPr>
                                  <w:color w:val="5F5F5F"/>
                                  <w:spacing w:val="-5"/>
                                  <w:sz w:val="18"/>
                                </w:rPr>
                                <w:t xml:space="preserve"> </w:t>
                              </w:r>
                              <w:r>
                                <w:rPr>
                                  <w:color w:val="5F5F5F"/>
                                  <w:sz w:val="18"/>
                                </w:rPr>
                                <w:t>extent</w:t>
                              </w:r>
                              <w:r>
                                <w:rPr>
                                  <w:color w:val="5F5F5F"/>
                                  <w:spacing w:val="-2"/>
                                  <w:sz w:val="18"/>
                                </w:rPr>
                                <w:t xml:space="preserve"> </w:t>
                              </w:r>
                              <w:r>
                                <w:rPr>
                                  <w:color w:val="5F5F5F"/>
                                  <w:sz w:val="18"/>
                                </w:rPr>
                                <w:t>that</w:t>
                              </w:r>
                              <w:r>
                                <w:rPr>
                                  <w:color w:val="5F5F5F"/>
                                  <w:spacing w:val="-2"/>
                                  <w:sz w:val="18"/>
                                </w:rPr>
                                <w:t xml:space="preserve"> </w:t>
                              </w:r>
                              <w:r>
                                <w:rPr>
                                  <w:color w:val="5F5F5F"/>
                                  <w:spacing w:val="-5"/>
                                  <w:sz w:val="18"/>
                                </w:rPr>
                                <w:t>the</w:t>
                              </w:r>
                            </w:p>
                            <w:p w14:paraId="4042AA50" w14:textId="77777777" w:rsidR="00D05A7A" w:rsidRDefault="00B8135C">
                              <w:pPr>
                                <w:tabs>
                                  <w:tab w:val="left" w:pos="3542"/>
                                </w:tabs>
                                <w:spacing w:line="206" w:lineRule="exact"/>
                                <w:rPr>
                                  <w:sz w:val="18"/>
                                </w:rPr>
                              </w:pPr>
                              <w:r>
                                <w:rPr>
                                  <w:b/>
                                  <w:color w:val="5F5F5F"/>
                                  <w:sz w:val="18"/>
                                </w:rPr>
                                <w:t>habitat</w:t>
                              </w:r>
                              <w:r>
                                <w:rPr>
                                  <w:b/>
                                  <w:color w:val="5F5F5F"/>
                                  <w:spacing w:val="-3"/>
                                  <w:sz w:val="18"/>
                                </w:rPr>
                                <w:t xml:space="preserve"> </w:t>
                              </w:r>
                              <w:r>
                                <w:rPr>
                                  <w:b/>
                                  <w:color w:val="5F5F5F"/>
                                  <w:sz w:val="18"/>
                                </w:rPr>
                                <w:t>to</w:t>
                              </w:r>
                              <w:r>
                                <w:rPr>
                                  <w:b/>
                                  <w:color w:val="5F5F5F"/>
                                  <w:spacing w:val="-6"/>
                                  <w:sz w:val="18"/>
                                </w:rPr>
                                <w:t xml:space="preserve"> </w:t>
                              </w:r>
                              <w:r>
                                <w:rPr>
                                  <w:b/>
                                  <w:color w:val="5F5F5F"/>
                                  <w:sz w:val="18"/>
                                </w:rPr>
                                <w:t>the extent</w:t>
                              </w:r>
                              <w:r>
                                <w:rPr>
                                  <w:b/>
                                  <w:color w:val="5F5F5F"/>
                                  <w:spacing w:val="-3"/>
                                  <w:sz w:val="18"/>
                                </w:rPr>
                                <w:t xml:space="preserve"> </w:t>
                              </w:r>
                              <w:r>
                                <w:rPr>
                                  <w:b/>
                                  <w:color w:val="5F5F5F"/>
                                  <w:sz w:val="18"/>
                                </w:rPr>
                                <w:t>that</w:t>
                              </w:r>
                              <w:r>
                                <w:rPr>
                                  <w:b/>
                                  <w:color w:val="5F5F5F"/>
                                  <w:spacing w:val="-3"/>
                                  <w:sz w:val="18"/>
                                </w:rPr>
                                <w:t xml:space="preserve"> </w:t>
                              </w:r>
                              <w:r>
                                <w:rPr>
                                  <w:b/>
                                  <w:color w:val="5F5F5F"/>
                                  <w:sz w:val="18"/>
                                </w:rPr>
                                <w:t>the</w:t>
                              </w:r>
                              <w:r>
                                <w:rPr>
                                  <w:b/>
                                  <w:color w:val="5F5F5F"/>
                                  <w:spacing w:val="-5"/>
                                  <w:sz w:val="18"/>
                                </w:rPr>
                                <w:t xml:space="preserve"> </w:t>
                              </w:r>
                              <w:r>
                                <w:rPr>
                                  <w:b/>
                                  <w:color w:val="5F5F5F"/>
                                  <w:sz w:val="18"/>
                                </w:rPr>
                                <w:t>species</w:t>
                              </w:r>
                              <w:r>
                                <w:rPr>
                                  <w:b/>
                                  <w:color w:val="5F5F5F"/>
                                  <w:spacing w:val="-5"/>
                                  <w:sz w:val="18"/>
                                </w:rPr>
                                <w:t xml:space="preserve"> is</w:t>
                              </w:r>
                              <w:r>
                                <w:rPr>
                                  <w:b/>
                                  <w:color w:val="5F5F5F"/>
                                  <w:sz w:val="18"/>
                                </w:rPr>
                                <w:tab/>
                              </w:r>
                              <w:r>
                                <w:rPr>
                                  <w:color w:val="5F5F5F"/>
                                  <w:sz w:val="18"/>
                                </w:rPr>
                                <w:t>species is</w:t>
                              </w:r>
                              <w:r>
                                <w:rPr>
                                  <w:color w:val="5F5F5F"/>
                                  <w:spacing w:val="-4"/>
                                  <w:sz w:val="18"/>
                                </w:rPr>
                                <w:t xml:space="preserve"> </w:t>
                              </w:r>
                              <w:r>
                                <w:rPr>
                                  <w:color w:val="5F5F5F"/>
                                  <w:sz w:val="18"/>
                                </w:rPr>
                                <w:t>likely</w:t>
                              </w:r>
                              <w:r>
                                <w:rPr>
                                  <w:color w:val="5F5F5F"/>
                                  <w:spacing w:val="-3"/>
                                  <w:sz w:val="18"/>
                                </w:rPr>
                                <w:t xml:space="preserve"> </w:t>
                              </w:r>
                              <w:r>
                                <w:rPr>
                                  <w:color w:val="5F5F5F"/>
                                  <w:sz w:val="18"/>
                                </w:rPr>
                                <w:t>to</w:t>
                              </w:r>
                              <w:r>
                                <w:rPr>
                                  <w:color w:val="5F5F5F"/>
                                  <w:spacing w:val="-4"/>
                                  <w:sz w:val="18"/>
                                </w:rPr>
                                <w:t xml:space="preserve"> </w:t>
                              </w:r>
                              <w:r>
                                <w:rPr>
                                  <w:color w:val="5F5F5F"/>
                                  <w:spacing w:val="-2"/>
                                  <w:sz w:val="18"/>
                                </w:rPr>
                                <w:t>decline.</w:t>
                              </w:r>
                            </w:p>
                            <w:p w14:paraId="588C86C5" w14:textId="77777777" w:rsidR="00D05A7A" w:rsidRDefault="00B8135C">
                              <w:pPr>
                                <w:spacing w:line="207" w:lineRule="exact"/>
                                <w:rPr>
                                  <w:b/>
                                  <w:sz w:val="18"/>
                                </w:rPr>
                              </w:pPr>
                              <w:r>
                                <w:rPr>
                                  <w:b/>
                                  <w:color w:val="5F5F5F"/>
                                  <w:sz w:val="18"/>
                                </w:rPr>
                                <w:t>likely to</w:t>
                              </w:r>
                              <w:r>
                                <w:rPr>
                                  <w:b/>
                                  <w:color w:val="5F5F5F"/>
                                  <w:spacing w:val="-1"/>
                                  <w:sz w:val="18"/>
                                </w:rPr>
                                <w:t xml:space="preserve"> </w:t>
                              </w:r>
                              <w:r>
                                <w:rPr>
                                  <w:b/>
                                  <w:color w:val="5F5F5F"/>
                                  <w:spacing w:val="-2"/>
                                  <w:sz w:val="18"/>
                                </w:rPr>
                                <w:t>decline</w:t>
                              </w:r>
                            </w:p>
                          </w:txbxContent>
                        </wps:txbx>
                        <wps:bodyPr wrap="square" lIns="0" tIns="0" rIns="0" bIns="0" rtlCol="0">
                          <a:noAutofit/>
                        </wps:bodyPr>
                      </wps:wsp>
                      <wps:wsp>
                        <wps:cNvPr id="1965" name="Textbox 1965"/>
                        <wps:cNvSpPr txBox="1"/>
                        <wps:spPr>
                          <a:xfrm>
                            <a:off x="5821679" y="74979"/>
                            <a:ext cx="3308985" cy="391795"/>
                          </a:xfrm>
                          <a:prstGeom prst="rect">
                            <a:avLst/>
                          </a:prstGeom>
                        </wps:spPr>
                        <wps:txbx>
                          <w:txbxContent>
                            <w:p w14:paraId="01E40BB5" w14:textId="77777777" w:rsidR="00D05A7A" w:rsidRDefault="00B8135C">
                              <w:pPr>
                                <w:rPr>
                                  <w:sz w:val="18"/>
                                </w:rPr>
                              </w:pPr>
                              <w:r>
                                <w:rPr>
                                  <w:color w:val="5F5F5F"/>
                                  <w:sz w:val="18"/>
                                </w:rPr>
                                <w:t xml:space="preserve">The project is unlikely to modify, destroy, </w:t>
                              </w:r>
                              <w:r>
                                <w:rPr>
                                  <w:color w:val="5F5F5F"/>
                                  <w:sz w:val="18"/>
                                </w:rPr>
                                <w:t>remove or isolate or decrease</w:t>
                              </w:r>
                              <w:r>
                                <w:rPr>
                                  <w:color w:val="5F5F5F"/>
                                  <w:spacing w:val="-5"/>
                                  <w:sz w:val="18"/>
                                </w:rPr>
                                <w:t xml:space="preserve"> </w:t>
                              </w:r>
                              <w:r>
                                <w:rPr>
                                  <w:color w:val="5F5F5F"/>
                                  <w:sz w:val="18"/>
                                </w:rPr>
                                <w:t>the</w:t>
                              </w:r>
                              <w:r>
                                <w:rPr>
                                  <w:color w:val="5F5F5F"/>
                                  <w:spacing w:val="-5"/>
                                  <w:sz w:val="18"/>
                                </w:rPr>
                                <w:t xml:space="preserve"> </w:t>
                              </w:r>
                              <w:r>
                                <w:rPr>
                                  <w:color w:val="5F5F5F"/>
                                  <w:sz w:val="18"/>
                                </w:rPr>
                                <w:t>availability</w:t>
                              </w:r>
                              <w:r>
                                <w:rPr>
                                  <w:color w:val="5F5F5F"/>
                                  <w:spacing w:val="-4"/>
                                  <w:sz w:val="18"/>
                                </w:rPr>
                                <w:t xml:space="preserve"> </w:t>
                              </w:r>
                              <w:r>
                                <w:rPr>
                                  <w:color w:val="5F5F5F"/>
                                  <w:sz w:val="18"/>
                                </w:rPr>
                                <w:t>or</w:t>
                              </w:r>
                              <w:r>
                                <w:rPr>
                                  <w:color w:val="5F5F5F"/>
                                  <w:spacing w:val="-3"/>
                                  <w:sz w:val="18"/>
                                </w:rPr>
                                <w:t xml:space="preserve"> </w:t>
                              </w:r>
                              <w:r>
                                <w:rPr>
                                  <w:color w:val="5F5F5F"/>
                                  <w:sz w:val="18"/>
                                </w:rPr>
                                <w:t>quality</w:t>
                              </w:r>
                              <w:r>
                                <w:rPr>
                                  <w:color w:val="5F5F5F"/>
                                  <w:spacing w:val="-4"/>
                                  <w:sz w:val="18"/>
                                </w:rPr>
                                <w:t xml:space="preserve"> </w:t>
                              </w:r>
                              <w:r>
                                <w:rPr>
                                  <w:color w:val="5F5F5F"/>
                                  <w:sz w:val="18"/>
                                </w:rPr>
                                <w:t>of habitat</w:t>
                              </w:r>
                              <w:r>
                                <w:rPr>
                                  <w:color w:val="5F5F5F"/>
                                  <w:spacing w:val="-2"/>
                                  <w:sz w:val="18"/>
                                </w:rPr>
                                <w:t xml:space="preserve"> </w:t>
                              </w:r>
                              <w:r>
                                <w:rPr>
                                  <w:color w:val="5F5F5F"/>
                                  <w:sz w:val="18"/>
                                </w:rPr>
                                <w:t>to</w:t>
                              </w:r>
                              <w:r>
                                <w:rPr>
                                  <w:color w:val="5F5F5F"/>
                                  <w:spacing w:val="-5"/>
                                  <w:sz w:val="18"/>
                                </w:rPr>
                                <w:t xml:space="preserve"> </w:t>
                              </w:r>
                              <w:r>
                                <w:rPr>
                                  <w:color w:val="5F5F5F"/>
                                  <w:sz w:val="18"/>
                                </w:rPr>
                                <w:t>the</w:t>
                              </w:r>
                              <w:r>
                                <w:rPr>
                                  <w:color w:val="5F5F5F"/>
                                  <w:spacing w:val="-5"/>
                                  <w:sz w:val="18"/>
                                </w:rPr>
                                <w:t xml:space="preserve"> </w:t>
                              </w:r>
                              <w:r>
                                <w:rPr>
                                  <w:color w:val="5F5F5F"/>
                                  <w:sz w:val="18"/>
                                </w:rPr>
                                <w:t>extent</w:t>
                              </w:r>
                              <w:r>
                                <w:rPr>
                                  <w:color w:val="5F5F5F"/>
                                  <w:spacing w:val="-2"/>
                                  <w:sz w:val="18"/>
                                </w:rPr>
                                <w:t xml:space="preserve"> </w:t>
                              </w:r>
                              <w:r>
                                <w:rPr>
                                  <w:color w:val="5F5F5F"/>
                                  <w:sz w:val="18"/>
                                </w:rPr>
                                <w:t>that</w:t>
                              </w:r>
                              <w:r>
                                <w:rPr>
                                  <w:color w:val="5F5F5F"/>
                                  <w:spacing w:val="-2"/>
                                  <w:sz w:val="18"/>
                                </w:rPr>
                                <w:t xml:space="preserve"> </w:t>
                              </w:r>
                              <w:r>
                                <w:rPr>
                                  <w:color w:val="5F5F5F"/>
                                  <w:sz w:val="18"/>
                                </w:rPr>
                                <w:t>the species is likely to decline.</w:t>
                              </w:r>
                            </w:p>
                          </w:txbxContent>
                        </wps:txbx>
                        <wps:bodyPr wrap="square" lIns="0" tIns="0" rIns="0" bIns="0" rtlCol="0">
                          <a:noAutofit/>
                        </wps:bodyPr>
                      </wps:wsp>
                    </wpg:wgp>
                  </a:graphicData>
                </a:graphic>
              </wp:inline>
            </w:drawing>
          </mc:Choice>
          <mc:Fallback>
            <w:pict>
              <v:group w14:anchorId="31D7F164" id="Group 1960" o:spid="_x0000_s1054" style="width:728.65pt;height:52.8pt;mso-position-horizontal-relative:char;mso-position-vertical-relative:line" coordsize="92538,6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">
                <v:shape id="Graphic 1961" o:spid="_x0000_s1055" style="position:absolute;width:92538;height:6705;visibility:visible;mso-wrap-style:square;v-text-anchor:top" coordsize="9253855,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" path="m9253728,l5751576,,2252472,,,,,670560r2252472,l5751576,670560r3502152,l9253728,xe" fillcolor="#d3e6f4" stroked="f">
                  <v:path arrowok="t"/>
                </v:shape>
                <v:shape id="Textbox 1962" o:spid="_x0000_s1056" type="#_x0000_t202" style="position:absolute;left:701;top:749;width:19024;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" filled="f" stroked="f">
                  <v:textbox inset="0,0,0,0">
                    <w:txbxContent>
                      <w:p w14:paraId="7F197625" w14:textId="77777777" w:rsidR="00D05A7A" w:rsidRDefault="00B8135C">
                        <w:pPr>
                          <w:spacing w:line="203" w:lineRule="exact"/>
                          <w:rPr>
                            <w:b/>
                            <w:sz w:val="18"/>
                          </w:rPr>
                        </w:pPr>
                        <w:r>
                          <w:rPr>
                            <w:b/>
                            <w:color w:val="5F5F5F"/>
                            <w:sz w:val="18"/>
                          </w:rPr>
                          <w:t>Modify,</w:t>
                        </w:r>
                        <w:r>
                          <w:rPr>
                            <w:b/>
                            <w:color w:val="5F5F5F"/>
                            <w:spacing w:val="-2"/>
                            <w:sz w:val="18"/>
                          </w:rPr>
                          <w:t xml:space="preserve"> </w:t>
                        </w:r>
                        <w:r>
                          <w:rPr>
                            <w:b/>
                            <w:color w:val="5F5F5F"/>
                            <w:sz w:val="18"/>
                          </w:rPr>
                          <w:t>destroy,</w:t>
                        </w:r>
                        <w:r>
                          <w:rPr>
                            <w:b/>
                            <w:color w:val="5F5F5F"/>
                            <w:spacing w:val="-4"/>
                            <w:sz w:val="18"/>
                          </w:rPr>
                          <w:t xml:space="preserve"> </w:t>
                        </w:r>
                        <w:r>
                          <w:rPr>
                            <w:b/>
                            <w:color w:val="5F5F5F"/>
                            <w:sz w:val="18"/>
                          </w:rPr>
                          <w:t>remove,</w:t>
                        </w:r>
                        <w:r>
                          <w:rPr>
                            <w:b/>
                            <w:color w:val="5F5F5F"/>
                            <w:spacing w:val="-5"/>
                            <w:sz w:val="18"/>
                          </w:rPr>
                          <w:t xml:space="preserve"> </w:t>
                        </w:r>
                        <w:r>
                          <w:rPr>
                            <w:b/>
                            <w:color w:val="5F5F5F"/>
                            <w:sz w:val="18"/>
                          </w:rPr>
                          <w:t>isolate</w:t>
                        </w:r>
                        <w:r>
                          <w:rPr>
                            <w:b/>
                            <w:color w:val="5F5F5F"/>
                            <w:spacing w:val="-8"/>
                            <w:sz w:val="18"/>
                          </w:rPr>
                          <w:t xml:space="preserve"> </w:t>
                        </w:r>
                        <w:r>
                          <w:rPr>
                            <w:b/>
                            <w:color w:val="5F5F5F"/>
                            <w:spacing w:val="-5"/>
                            <w:sz w:val="18"/>
                          </w:rPr>
                          <w:t>or</w:t>
                        </w:r>
                      </w:p>
                    </w:txbxContent>
                  </v:textbox>
                </v:shape>
                <v:shape id="Textbox 1963" o:spid="_x0000_s1057" type="#_x0000_t202" style="position:absolute;left:23195;top:749;width:3121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" filled="f" stroked="f">
                  <v:textbox inset="0,0,0,0">
                    <w:txbxContent>
                      <w:p w14:paraId="4FE80FFC" w14:textId="77777777" w:rsidR="00D05A7A" w:rsidRDefault="00B8135C">
                        <w:pPr>
                          <w:spacing w:line="203" w:lineRule="exact"/>
                          <w:rPr>
                            <w:sz w:val="18"/>
                          </w:rPr>
                        </w:pPr>
                        <w:r>
                          <w:rPr>
                            <w:color w:val="5F5F5F"/>
                            <w:sz w:val="18"/>
                          </w:rPr>
                          <w:t>The</w:t>
                        </w:r>
                        <w:r>
                          <w:rPr>
                            <w:color w:val="5F5F5F"/>
                            <w:spacing w:val="-2"/>
                            <w:sz w:val="18"/>
                          </w:rPr>
                          <w:t xml:space="preserve"> </w:t>
                        </w:r>
                        <w:r>
                          <w:rPr>
                            <w:color w:val="5F5F5F"/>
                            <w:sz w:val="18"/>
                          </w:rPr>
                          <w:t>project</w:t>
                        </w:r>
                        <w:r>
                          <w:rPr>
                            <w:color w:val="5F5F5F"/>
                            <w:spacing w:val="-3"/>
                            <w:sz w:val="18"/>
                          </w:rPr>
                          <w:t xml:space="preserve"> </w:t>
                        </w:r>
                        <w:r>
                          <w:rPr>
                            <w:color w:val="5F5F5F"/>
                            <w:sz w:val="18"/>
                          </w:rPr>
                          <w:t>is</w:t>
                        </w:r>
                        <w:r>
                          <w:rPr>
                            <w:color w:val="5F5F5F"/>
                            <w:spacing w:val="-6"/>
                            <w:sz w:val="18"/>
                          </w:rPr>
                          <w:t xml:space="preserve"> </w:t>
                        </w:r>
                        <w:r>
                          <w:rPr>
                            <w:color w:val="5F5F5F"/>
                            <w:sz w:val="18"/>
                          </w:rPr>
                          <w:t>unlikely</w:t>
                        </w:r>
                        <w:r>
                          <w:rPr>
                            <w:color w:val="5F5F5F"/>
                            <w:spacing w:val="-5"/>
                            <w:sz w:val="18"/>
                          </w:rPr>
                          <w:t xml:space="preserve"> </w:t>
                        </w:r>
                        <w:r>
                          <w:rPr>
                            <w:color w:val="5F5F5F"/>
                            <w:sz w:val="18"/>
                          </w:rPr>
                          <w:t>to</w:t>
                        </w:r>
                        <w:r>
                          <w:rPr>
                            <w:color w:val="5F5F5F"/>
                            <w:spacing w:val="-6"/>
                            <w:sz w:val="18"/>
                          </w:rPr>
                          <w:t xml:space="preserve"> </w:t>
                        </w:r>
                        <w:r>
                          <w:rPr>
                            <w:color w:val="5F5F5F"/>
                            <w:sz w:val="18"/>
                          </w:rPr>
                          <w:t>modify,</w:t>
                        </w:r>
                        <w:r>
                          <w:rPr>
                            <w:color w:val="5F5F5F"/>
                            <w:spacing w:val="1"/>
                            <w:sz w:val="18"/>
                          </w:rPr>
                          <w:t xml:space="preserve"> </w:t>
                        </w:r>
                        <w:r>
                          <w:rPr>
                            <w:color w:val="5F5F5F"/>
                            <w:sz w:val="18"/>
                          </w:rPr>
                          <w:t>destroy,</w:t>
                        </w:r>
                        <w:r>
                          <w:rPr>
                            <w:color w:val="5F5F5F"/>
                            <w:spacing w:val="-3"/>
                            <w:sz w:val="18"/>
                          </w:rPr>
                          <w:t xml:space="preserve"> </w:t>
                        </w:r>
                        <w:r>
                          <w:rPr>
                            <w:color w:val="5F5F5F"/>
                            <w:sz w:val="18"/>
                          </w:rPr>
                          <w:t>remove</w:t>
                        </w:r>
                        <w:r>
                          <w:rPr>
                            <w:color w:val="5F5F5F"/>
                            <w:spacing w:val="-6"/>
                            <w:sz w:val="18"/>
                          </w:rPr>
                          <w:t xml:space="preserve"> </w:t>
                        </w:r>
                        <w:r>
                          <w:rPr>
                            <w:color w:val="5F5F5F"/>
                            <w:sz w:val="18"/>
                          </w:rPr>
                          <w:t>or isolate</w:t>
                        </w:r>
                        <w:r>
                          <w:rPr>
                            <w:color w:val="5F5F5F"/>
                            <w:spacing w:val="-1"/>
                            <w:sz w:val="18"/>
                          </w:rPr>
                          <w:t xml:space="preserve"> </w:t>
                        </w:r>
                        <w:r>
                          <w:rPr>
                            <w:color w:val="5F5F5F"/>
                            <w:spacing w:val="-5"/>
                            <w:sz w:val="18"/>
                          </w:rPr>
                          <w:t>or</w:t>
                        </w:r>
                      </w:p>
                    </w:txbxContent>
                  </v:textbox>
                </v:shape>
                <v:shape id="Textbox 1964" o:spid="_x0000_s1058" type="#_x0000_t202" style="position:absolute;left:701;top:2060;width:55581;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" filled="f" stroked="f">
                  <v:textbox inset="0,0,0,0">
                    <w:txbxContent>
                      <w:p w14:paraId="4207CCA5" w14:textId="77777777" w:rsidR="00D05A7A" w:rsidRDefault="00B8135C">
                        <w:pPr>
                          <w:tabs>
                            <w:tab w:val="left" w:pos="3542"/>
                          </w:tabs>
                          <w:spacing w:line="203" w:lineRule="exact"/>
                          <w:rPr>
                            <w:sz w:val="18"/>
                          </w:rPr>
                        </w:pPr>
                        <w:r>
                          <w:rPr>
                            <w:b/>
                            <w:color w:val="5F5F5F"/>
                            <w:sz w:val="18"/>
                          </w:rPr>
                          <w:t>decrease</w:t>
                        </w:r>
                        <w:r>
                          <w:rPr>
                            <w:b/>
                            <w:color w:val="5F5F5F"/>
                            <w:spacing w:val="-7"/>
                            <w:sz w:val="18"/>
                          </w:rPr>
                          <w:t xml:space="preserve"> </w:t>
                        </w:r>
                        <w:r>
                          <w:rPr>
                            <w:b/>
                            <w:color w:val="5F5F5F"/>
                            <w:sz w:val="18"/>
                          </w:rPr>
                          <w:t>the</w:t>
                        </w:r>
                        <w:r>
                          <w:rPr>
                            <w:b/>
                            <w:color w:val="5F5F5F"/>
                            <w:spacing w:val="-2"/>
                            <w:sz w:val="18"/>
                          </w:rPr>
                          <w:t xml:space="preserve"> </w:t>
                        </w:r>
                        <w:r>
                          <w:rPr>
                            <w:b/>
                            <w:color w:val="5F5F5F"/>
                            <w:sz w:val="18"/>
                          </w:rPr>
                          <w:t>availability</w:t>
                        </w:r>
                        <w:r>
                          <w:rPr>
                            <w:b/>
                            <w:color w:val="5F5F5F"/>
                            <w:spacing w:val="-2"/>
                            <w:sz w:val="18"/>
                          </w:rPr>
                          <w:t xml:space="preserve"> </w:t>
                        </w:r>
                        <w:r>
                          <w:rPr>
                            <w:b/>
                            <w:color w:val="5F5F5F"/>
                            <w:sz w:val="18"/>
                          </w:rPr>
                          <w:t>or</w:t>
                        </w:r>
                        <w:r>
                          <w:rPr>
                            <w:b/>
                            <w:color w:val="5F5F5F"/>
                            <w:spacing w:val="-1"/>
                            <w:sz w:val="18"/>
                          </w:rPr>
                          <w:t xml:space="preserve"> </w:t>
                        </w:r>
                        <w:r>
                          <w:rPr>
                            <w:b/>
                            <w:color w:val="5F5F5F"/>
                            <w:sz w:val="18"/>
                          </w:rPr>
                          <w:t>quality</w:t>
                        </w:r>
                        <w:r>
                          <w:rPr>
                            <w:b/>
                            <w:color w:val="5F5F5F"/>
                            <w:spacing w:val="-6"/>
                            <w:sz w:val="18"/>
                          </w:rPr>
                          <w:t xml:space="preserve"> </w:t>
                        </w:r>
                        <w:r>
                          <w:rPr>
                            <w:b/>
                            <w:color w:val="5F5F5F"/>
                            <w:spacing w:val="-5"/>
                            <w:sz w:val="18"/>
                          </w:rPr>
                          <w:t>of</w:t>
                        </w:r>
                        <w:r>
                          <w:rPr>
                            <w:b/>
                            <w:color w:val="5F5F5F"/>
                            <w:sz w:val="18"/>
                          </w:rPr>
                          <w:tab/>
                        </w:r>
                        <w:r>
                          <w:rPr>
                            <w:color w:val="5F5F5F"/>
                            <w:sz w:val="18"/>
                          </w:rPr>
                          <w:t>decrease</w:t>
                        </w:r>
                        <w:r>
                          <w:rPr>
                            <w:color w:val="5F5F5F"/>
                            <w:spacing w:val="-5"/>
                            <w:sz w:val="18"/>
                          </w:rPr>
                          <w:t xml:space="preserve"> </w:t>
                        </w:r>
                        <w:r>
                          <w:rPr>
                            <w:color w:val="5F5F5F"/>
                            <w:sz w:val="18"/>
                          </w:rPr>
                          <w:t>the</w:t>
                        </w:r>
                        <w:r>
                          <w:rPr>
                            <w:color w:val="5F5F5F"/>
                            <w:spacing w:val="-5"/>
                            <w:sz w:val="18"/>
                          </w:rPr>
                          <w:t xml:space="preserve"> </w:t>
                        </w:r>
                        <w:r>
                          <w:rPr>
                            <w:color w:val="5F5F5F"/>
                            <w:sz w:val="18"/>
                          </w:rPr>
                          <w:t>availability</w:t>
                        </w:r>
                        <w:r>
                          <w:rPr>
                            <w:color w:val="5F5F5F"/>
                            <w:spacing w:val="-4"/>
                            <w:sz w:val="18"/>
                          </w:rPr>
                          <w:t xml:space="preserve"> </w:t>
                        </w:r>
                        <w:r>
                          <w:rPr>
                            <w:color w:val="5F5F5F"/>
                            <w:sz w:val="18"/>
                          </w:rPr>
                          <w:t>or</w:t>
                        </w:r>
                        <w:r>
                          <w:rPr>
                            <w:color w:val="5F5F5F"/>
                            <w:spacing w:val="-3"/>
                            <w:sz w:val="18"/>
                          </w:rPr>
                          <w:t xml:space="preserve"> </w:t>
                        </w:r>
                        <w:r>
                          <w:rPr>
                            <w:color w:val="5F5F5F"/>
                            <w:sz w:val="18"/>
                          </w:rPr>
                          <w:t>quality</w:t>
                        </w:r>
                        <w:r>
                          <w:rPr>
                            <w:color w:val="5F5F5F"/>
                            <w:spacing w:val="-4"/>
                            <w:sz w:val="18"/>
                          </w:rPr>
                          <w:t xml:space="preserve"> </w:t>
                        </w:r>
                        <w:r>
                          <w:rPr>
                            <w:color w:val="5F5F5F"/>
                            <w:sz w:val="18"/>
                          </w:rPr>
                          <w:t>of</w:t>
                        </w:r>
                        <w:r>
                          <w:rPr>
                            <w:color w:val="5F5F5F"/>
                            <w:spacing w:val="1"/>
                            <w:sz w:val="18"/>
                          </w:rPr>
                          <w:t xml:space="preserve"> </w:t>
                        </w:r>
                        <w:r>
                          <w:rPr>
                            <w:color w:val="5F5F5F"/>
                            <w:sz w:val="18"/>
                          </w:rPr>
                          <w:t>habitat</w:t>
                        </w:r>
                        <w:r>
                          <w:rPr>
                            <w:color w:val="5F5F5F"/>
                            <w:spacing w:val="-2"/>
                            <w:sz w:val="18"/>
                          </w:rPr>
                          <w:t xml:space="preserve"> </w:t>
                        </w:r>
                        <w:r>
                          <w:rPr>
                            <w:color w:val="5F5F5F"/>
                            <w:sz w:val="18"/>
                          </w:rPr>
                          <w:t>to</w:t>
                        </w:r>
                        <w:r>
                          <w:rPr>
                            <w:color w:val="5F5F5F"/>
                            <w:spacing w:val="-5"/>
                            <w:sz w:val="18"/>
                          </w:rPr>
                          <w:t xml:space="preserve"> </w:t>
                        </w:r>
                        <w:r>
                          <w:rPr>
                            <w:color w:val="5F5F5F"/>
                            <w:sz w:val="18"/>
                          </w:rPr>
                          <w:t>the</w:t>
                        </w:r>
                        <w:r>
                          <w:rPr>
                            <w:color w:val="5F5F5F"/>
                            <w:spacing w:val="-5"/>
                            <w:sz w:val="18"/>
                          </w:rPr>
                          <w:t xml:space="preserve"> </w:t>
                        </w:r>
                        <w:r>
                          <w:rPr>
                            <w:color w:val="5F5F5F"/>
                            <w:sz w:val="18"/>
                          </w:rPr>
                          <w:t>extent</w:t>
                        </w:r>
                        <w:r>
                          <w:rPr>
                            <w:color w:val="5F5F5F"/>
                            <w:spacing w:val="-2"/>
                            <w:sz w:val="18"/>
                          </w:rPr>
                          <w:t xml:space="preserve"> </w:t>
                        </w:r>
                        <w:r>
                          <w:rPr>
                            <w:color w:val="5F5F5F"/>
                            <w:sz w:val="18"/>
                          </w:rPr>
                          <w:t>that</w:t>
                        </w:r>
                        <w:r>
                          <w:rPr>
                            <w:color w:val="5F5F5F"/>
                            <w:spacing w:val="-2"/>
                            <w:sz w:val="18"/>
                          </w:rPr>
                          <w:t xml:space="preserve"> </w:t>
                        </w:r>
                        <w:r>
                          <w:rPr>
                            <w:color w:val="5F5F5F"/>
                            <w:spacing w:val="-5"/>
                            <w:sz w:val="18"/>
                          </w:rPr>
                          <w:t>the</w:t>
                        </w:r>
                      </w:p>
                      <w:p w14:paraId="4042AA50" w14:textId="77777777" w:rsidR="00D05A7A" w:rsidRDefault="00B8135C">
                        <w:pPr>
                          <w:tabs>
                            <w:tab w:val="left" w:pos="3542"/>
                          </w:tabs>
                          <w:spacing w:line="206" w:lineRule="exact"/>
                          <w:rPr>
                            <w:sz w:val="18"/>
                          </w:rPr>
                        </w:pPr>
                        <w:r>
                          <w:rPr>
                            <w:b/>
                            <w:color w:val="5F5F5F"/>
                            <w:sz w:val="18"/>
                          </w:rPr>
                          <w:t>habitat</w:t>
                        </w:r>
                        <w:r>
                          <w:rPr>
                            <w:b/>
                            <w:color w:val="5F5F5F"/>
                            <w:spacing w:val="-3"/>
                            <w:sz w:val="18"/>
                          </w:rPr>
                          <w:t xml:space="preserve"> </w:t>
                        </w:r>
                        <w:r>
                          <w:rPr>
                            <w:b/>
                            <w:color w:val="5F5F5F"/>
                            <w:sz w:val="18"/>
                          </w:rPr>
                          <w:t>to</w:t>
                        </w:r>
                        <w:r>
                          <w:rPr>
                            <w:b/>
                            <w:color w:val="5F5F5F"/>
                            <w:spacing w:val="-6"/>
                            <w:sz w:val="18"/>
                          </w:rPr>
                          <w:t xml:space="preserve"> </w:t>
                        </w:r>
                        <w:r>
                          <w:rPr>
                            <w:b/>
                            <w:color w:val="5F5F5F"/>
                            <w:sz w:val="18"/>
                          </w:rPr>
                          <w:t>the extent</w:t>
                        </w:r>
                        <w:r>
                          <w:rPr>
                            <w:b/>
                            <w:color w:val="5F5F5F"/>
                            <w:spacing w:val="-3"/>
                            <w:sz w:val="18"/>
                          </w:rPr>
                          <w:t xml:space="preserve"> </w:t>
                        </w:r>
                        <w:r>
                          <w:rPr>
                            <w:b/>
                            <w:color w:val="5F5F5F"/>
                            <w:sz w:val="18"/>
                          </w:rPr>
                          <w:t>that</w:t>
                        </w:r>
                        <w:r>
                          <w:rPr>
                            <w:b/>
                            <w:color w:val="5F5F5F"/>
                            <w:spacing w:val="-3"/>
                            <w:sz w:val="18"/>
                          </w:rPr>
                          <w:t xml:space="preserve"> </w:t>
                        </w:r>
                        <w:r>
                          <w:rPr>
                            <w:b/>
                            <w:color w:val="5F5F5F"/>
                            <w:sz w:val="18"/>
                          </w:rPr>
                          <w:t>the</w:t>
                        </w:r>
                        <w:r>
                          <w:rPr>
                            <w:b/>
                            <w:color w:val="5F5F5F"/>
                            <w:spacing w:val="-5"/>
                            <w:sz w:val="18"/>
                          </w:rPr>
                          <w:t xml:space="preserve"> </w:t>
                        </w:r>
                        <w:r>
                          <w:rPr>
                            <w:b/>
                            <w:color w:val="5F5F5F"/>
                            <w:sz w:val="18"/>
                          </w:rPr>
                          <w:t>species</w:t>
                        </w:r>
                        <w:r>
                          <w:rPr>
                            <w:b/>
                            <w:color w:val="5F5F5F"/>
                            <w:spacing w:val="-5"/>
                            <w:sz w:val="18"/>
                          </w:rPr>
                          <w:t xml:space="preserve"> is</w:t>
                        </w:r>
                        <w:r>
                          <w:rPr>
                            <w:b/>
                            <w:color w:val="5F5F5F"/>
                            <w:sz w:val="18"/>
                          </w:rPr>
                          <w:tab/>
                        </w:r>
                        <w:r>
                          <w:rPr>
                            <w:color w:val="5F5F5F"/>
                            <w:sz w:val="18"/>
                          </w:rPr>
                          <w:t>species is</w:t>
                        </w:r>
                        <w:r>
                          <w:rPr>
                            <w:color w:val="5F5F5F"/>
                            <w:spacing w:val="-4"/>
                            <w:sz w:val="18"/>
                          </w:rPr>
                          <w:t xml:space="preserve"> </w:t>
                        </w:r>
                        <w:r>
                          <w:rPr>
                            <w:color w:val="5F5F5F"/>
                            <w:sz w:val="18"/>
                          </w:rPr>
                          <w:t>likely</w:t>
                        </w:r>
                        <w:r>
                          <w:rPr>
                            <w:color w:val="5F5F5F"/>
                            <w:spacing w:val="-3"/>
                            <w:sz w:val="18"/>
                          </w:rPr>
                          <w:t xml:space="preserve"> </w:t>
                        </w:r>
                        <w:r>
                          <w:rPr>
                            <w:color w:val="5F5F5F"/>
                            <w:sz w:val="18"/>
                          </w:rPr>
                          <w:t>to</w:t>
                        </w:r>
                        <w:r>
                          <w:rPr>
                            <w:color w:val="5F5F5F"/>
                            <w:spacing w:val="-4"/>
                            <w:sz w:val="18"/>
                          </w:rPr>
                          <w:t xml:space="preserve"> </w:t>
                        </w:r>
                        <w:r>
                          <w:rPr>
                            <w:color w:val="5F5F5F"/>
                            <w:spacing w:val="-2"/>
                            <w:sz w:val="18"/>
                          </w:rPr>
                          <w:t>decline.</w:t>
                        </w:r>
                      </w:p>
                      <w:p w14:paraId="588C86C5" w14:textId="77777777" w:rsidR="00D05A7A" w:rsidRDefault="00B8135C">
                        <w:pPr>
                          <w:spacing w:line="207" w:lineRule="exact"/>
                          <w:rPr>
                            <w:b/>
                            <w:sz w:val="18"/>
                          </w:rPr>
                        </w:pPr>
                        <w:r>
                          <w:rPr>
                            <w:b/>
                            <w:color w:val="5F5F5F"/>
                            <w:sz w:val="18"/>
                          </w:rPr>
                          <w:t>likely to</w:t>
                        </w:r>
                        <w:r>
                          <w:rPr>
                            <w:b/>
                            <w:color w:val="5F5F5F"/>
                            <w:spacing w:val="-1"/>
                            <w:sz w:val="18"/>
                          </w:rPr>
                          <w:t xml:space="preserve"> </w:t>
                        </w:r>
                        <w:r>
                          <w:rPr>
                            <w:b/>
                            <w:color w:val="5F5F5F"/>
                            <w:spacing w:val="-2"/>
                            <w:sz w:val="18"/>
                          </w:rPr>
                          <w:t>decline</w:t>
                        </w:r>
                      </w:p>
                    </w:txbxContent>
                  </v:textbox>
                </v:shape>
                <v:shape id="Textbox 1965" o:spid="_x0000_s1059" type="#_x0000_t202" style="position:absolute;left:58216;top:749;width:33090;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" filled="f" stroked="f">
                  <v:textbox inset="0,0,0,0">
                    <w:txbxContent>
                      <w:p w14:paraId="01E40BB5" w14:textId="77777777" w:rsidR="00D05A7A" w:rsidRDefault="00B8135C">
                        <w:pPr>
                          <w:rPr>
                            <w:sz w:val="18"/>
                          </w:rPr>
                        </w:pPr>
                        <w:r>
                          <w:rPr>
                            <w:color w:val="5F5F5F"/>
                            <w:sz w:val="18"/>
                          </w:rPr>
                          <w:t xml:space="preserve">The project is unlikely to modify, destroy, </w:t>
                        </w:r>
                        <w:r>
                          <w:rPr>
                            <w:color w:val="5F5F5F"/>
                            <w:sz w:val="18"/>
                          </w:rPr>
                          <w:t>remove or isolate or decrease</w:t>
                        </w:r>
                        <w:r>
                          <w:rPr>
                            <w:color w:val="5F5F5F"/>
                            <w:spacing w:val="-5"/>
                            <w:sz w:val="18"/>
                          </w:rPr>
                          <w:t xml:space="preserve"> </w:t>
                        </w:r>
                        <w:r>
                          <w:rPr>
                            <w:color w:val="5F5F5F"/>
                            <w:sz w:val="18"/>
                          </w:rPr>
                          <w:t>the</w:t>
                        </w:r>
                        <w:r>
                          <w:rPr>
                            <w:color w:val="5F5F5F"/>
                            <w:spacing w:val="-5"/>
                            <w:sz w:val="18"/>
                          </w:rPr>
                          <w:t xml:space="preserve"> </w:t>
                        </w:r>
                        <w:r>
                          <w:rPr>
                            <w:color w:val="5F5F5F"/>
                            <w:sz w:val="18"/>
                          </w:rPr>
                          <w:t>availability</w:t>
                        </w:r>
                        <w:r>
                          <w:rPr>
                            <w:color w:val="5F5F5F"/>
                            <w:spacing w:val="-4"/>
                            <w:sz w:val="18"/>
                          </w:rPr>
                          <w:t xml:space="preserve"> </w:t>
                        </w:r>
                        <w:r>
                          <w:rPr>
                            <w:color w:val="5F5F5F"/>
                            <w:sz w:val="18"/>
                          </w:rPr>
                          <w:t>or</w:t>
                        </w:r>
                        <w:r>
                          <w:rPr>
                            <w:color w:val="5F5F5F"/>
                            <w:spacing w:val="-3"/>
                            <w:sz w:val="18"/>
                          </w:rPr>
                          <w:t xml:space="preserve"> </w:t>
                        </w:r>
                        <w:r>
                          <w:rPr>
                            <w:color w:val="5F5F5F"/>
                            <w:sz w:val="18"/>
                          </w:rPr>
                          <w:t>quality</w:t>
                        </w:r>
                        <w:r>
                          <w:rPr>
                            <w:color w:val="5F5F5F"/>
                            <w:spacing w:val="-4"/>
                            <w:sz w:val="18"/>
                          </w:rPr>
                          <w:t xml:space="preserve"> </w:t>
                        </w:r>
                        <w:r>
                          <w:rPr>
                            <w:color w:val="5F5F5F"/>
                            <w:sz w:val="18"/>
                          </w:rPr>
                          <w:t>of habitat</w:t>
                        </w:r>
                        <w:r>
                          <w:rPr>
                            <w:color w:val="5F5F5F"/>
                            <w:spacing w:val="-2"/>
                            <w:sz w:val="18"/>
                          </w:rPr>
                          <w:t xml:space="preserve"> </w:t>
                        </w:r>
                        <w:r>
                          <w:rPr>
                            <w:color w:val="5F5F5F"/>
                            <w:sz w:val="18"/>
                          </w:rPr>
                          <w:t>to</w:t>
                        </w:r>
                        <w:r>
                          <w:rPr>
                            <w:color w:val="5F5F5F"/>
                            <w:spacing w:val="-5"/>
                            <w:sz w:val="18"/>
                          </w:rPr>
                          <w:t xml:space="preserve"> </w:t>
                        </w:r>
                        <w:r>
                          <w:rPr>
                            <w:color w:val="5F5F5F"/>
                            <w:sz w:val="18"/>
                          </w:rPr>
                          <w:t>the</w:t>
                        </w:r>
                        <w:r>
                          <w:rPr>
                            <w:color w:val="5F5F5F"/>
                            <w:spacing w:val="-5"/>
                            <w:sz w:val="18"/>
                          </w:rPr>
                          <w:t xml:space="preserve"> </w:t>
                        </w:r>
                        <w:r>
                          <w:rPr>
                            <w:color w:val="5F5F5F"/>
                            <w:sz w:val="18"/>
                          </w:rPr>
                          <w:t>extent</w:t>
                        </w:r>
                        <w:r>
                          <w:rPr>
                            <w:color w:val="5F5F5F"/>
                            <w:spacing w:val="-2"/>
                            <w:sz w:val="18"/>
                          </w:rPr>
                          <w:t xml:space="preserve"> </w:t>
                        </w:r>
                        <w:r>
                          <w:rPr>
                            <w:color w:val="5F5F5F"/>
                            <w:sz w:val="18"/>
                          </w:rPr>
                          <w:t>that</w:t>
                        </w:r>
                        <w:r>
                          <w:rPr>
                            <w:color w:val="5F5F5F"/>
                            <w:spacing w:val="-2"/>
                            <w:sz w:val="18"/>
                          </w:rPr>
                          <w:t xml:space="preserve"> </w:t>
                        </w:r>
                        <w:r>
                          <w:rPr>
                            <w:color w:val="5F5F5F"/>
                            <w:sz w:val="18"/>
                          </w:rPr>
                          <w:t>the species is likely to decline.</w:t>
                        </w:r>
                      </w:p>
                    </w:txbxContent>
                  </v:textbox>
                </v:shape>
                <w10:anchorlock/>
              </v:group>
            </w:pict>
          </mc:Fallback>
        </mc:AlternateContent>
      </w:r>
    </w:p>
    <w:p w14:paraId="1E64DD37" w14:textId="77777777" w:rsidR="00D05A7A" w:rsidRDefault="00D05A7A">
      <w:pPr>
        <w:sectPr w:rsidR="00D05A7A">
          <w:type w:val="continuous"/>
          <w:pgSz w:w="16840" w:h="11910" w:orient="landscape"/>
          <w:pgMar w:top="980" w:right="1020" w:bottom="820" w:left="1020" w:header="457" w:footer="665" w:gutter="0"/>
          <w:cols w:space="720"/>
        </w:sectPr>
      </w:pPr>
    </w:p>
    <w:p w14:paraId="1E874C4B" w14:textId="77777777" w:rsidR="00D05A7A" w:rsidRDefault="00B8135C">
      <w:pPr>
        <w:spacing w:before="75"/>
        <w:ind w:left="223" w:right="38"/>
        <w:rPr>
          <w:b/>
          <w:sz w:val="18"/>
        </w:rPr>
      </w:pPr>
      <w:r>
        <w:rPr>
          <w:b/>
          <w:color w:val="5F5F5F"/>
          <w:sz w:val="18"/>
        </w:rPr>
        <w:t>Result in invasive species that are harmful to a critically endangered or endangered species becoming established in the endangered or critically</w:t>
      </w:r>
      <w:r>
        <w:rPr>
          <w:b/>
          <w:color w:val="5F5F5F"/>
          <w:spacing w:val="-12"/>
          <w:sz w:val="18"/>
        </w:rPr>
        <w:t xml:space="preserve"> </w:t>
      </w:r>
      <w:r>
        <w:rPr>
          <w:b/>
          <w:color w:val="5F5F5F"/>
          <w:sz w:val="18"/>
        </w:rPr>
        <w:t>endangered</w:t>
      </w:r>
      <w:r>
        <w:rPr>
          <w:b/>
          <w:color w:val="5F5F5F"/>
          <w:spacing w:val="-13"/>
          <w:sz w:val="18"/>
        </w:rPr>
        <w:t xml:space="preserve"> </w:t>
      </w:r>
      <w:r>
        <w:rPr>
          <w:b/>
          <w:color w:val="5F5F5F"/>
          <w:sz w:val="18"/>
        </w:rPr>
        <w:t>species’</w:t>
      </w:r>
      <w:r>
        <w:rPr>
          <w:b/>
          <w:color w:val="5F5F5F"/>
          <w:spacing w:val="-9"/>
          <w:sz w:val="18"/>
        </w:rPr>
        <w:t xml:space="preserve"> </w:t>
      </w:r>
      <w:proofErr w:type="gramStart"/>
      <w:r>
        <w:rPr>
          <w:b/>
          <w:color w:val="5F5F5F"/>
          <w:sz w:val="18"/>
        </w:rPr>
        <w:t>habitat</w:t>
      </w:r>
      <w:proofErr w:type="gramEnd"/>
    </w:p>
    <w:p w14:paraId="47868D65" w14:textId="77777777" w:rsidR="00D05A7A" w:rsidRDefault="00B8135C">
      <w:pPr>
        <w:spacing w:before="75"/>
        <w:ind w:left="223"/>
        <w:rPr>
          <w:sz w:val="18"/>
        </w:rPr>
      </w:pPr>
      <w:r>
        <w:br w:type="column"/>
      </w:r>
      <w:r>
        <w:rPr>
          <w:color w:val="5F5F5F"/>
          <w:sz w:val="18"/>
        </w:rPr>
        <w:t>The</w:t>
      </w:r>
      <w:r>
        <w:rPr>
          <w:color w:val="5F5F5F"/>
          <w:spacing w:val="-1"/>
          <w:sz w:val="18"/>
        </w:rPr>
        <w:t xml:space="preserve"> </w:t>
      </w:r>
      <w:r>
        <w:rPr>
          <w:color w:val="5F5F5F"/>
          <w:sz w:val="18"/>
        </w:rPr>
        <w:t>project</w:t>
      </w:r>
      <w:r>
        <w:rPr>
          <w:color w:val="5F5F5F"/>
          <w:spacing w:val="-3"/>
          <w:sz w:val="18"/>
        </w:rPr>
        <w:t xml:space="preserve"> </w:t>
      </w:r>
      <w:r>
        <w:rPr>
          <w:color w:val="5F5F5F"/>
          <w:sz w:val="18"/>
        </w:rPr>
        <w:t>is</w:t>
      </w:r>
      <w:r>
        <w:rPr>
          <w:color w:val="5F5F5F"/>
          <w:spacing w:val="-6"/>
          <w:sz w:val="18"/>
        </w:rPr>
        <w:t xml:space="preserve"> </w:t>
      </w:r>
      <w:r>
        <w:rPr>
          <w:color w:val="5F5F5F"/>
          <w:sz w:val="18"/>
        </w:rPr>
        <w:t>unlikely</w:t>
      </w:r>
      <w:r>
        <w:rPr>
          <w:color w:val="5F5F5F"/>
          <w:spacing w:val="-5"/>
          <w:sz w:val="18"/>
        </w:rPr>
        <w:t xml:space="preserve"> </w:t>
      </w:r>
      <w:r>
        <w:rPr>
          <w:color w:val="5F5F5F"/>
          <w:sz w:val="18"/>
        </w:rPr>
        <w:t>to</w:t>
      </w:r>
      <w:r>
        <w:rPr>
          <w:color w:val="5F5F5F"/>
          <w:spacing w:val="-6"/>
          <w:sz w:val="18"/>
        </w:rPr>
        <w:t xml:space="preserve"> </w:t>
      </w:r>
      <w:r>
        <w:rPr>
          <w:color w:val="5F5F5F"/>
          <w:sz w:val="18"/>
        </w:rPr>
        <w:t>result in</w:t>
      </w:r>
      <w:r>
        <w:rPr>
          <w:color w:val="5F5F5F"/>
          <w:spacing w:val="-6"/>
          <w:sz w:val="18"/>
        </w:rPr>
        <w:t xml:space="preserve"> </w:t>
      </w:r>
      <w:r>
        <w:rPr>
          <w:color w:val="5F5F5F"/>
          <w:sz w:val="18"/>
        </w:rPr>
        <w:t>invasive</w:t>
      </w:r>
      <w:r>
        <w:rPr>
          <w:color w:val="5F5F5F"/>
          <w:spacing w:val="-6"/>
          <w:sz w:val="18"/>
        </w:rPr>
        <w:t xml:space="preserve"> </w:t>
      </w:r>
      <w:r>
        <w:rPr>
          <w:color w:val="5F5F5F"/>
          <w:sz w:val="18"/>
        </w:rPr>
        <w:t>species</w:t>
      </w:r>
      <w:r>
        <w:rPr>
          <w:color w:val="5F5F5F"/>
          <w:spacing w:val="-5"/>
          <w:sz w:val="18"/>
        </w:rPr>
        <w:t xml:space="preserve"> </w:t>
      </w:r>
      <w:r>
        <w:rPr>
          <w:color w:val="5F5F5F"/>
          <w:sz w:val="18"/>
        </w:rPr>
        <w:t>that are</w:t>
      </w:r>
      <w:r>
        <w:rPr>
          <w:color w:val="5F5F5F"/>
          <w:spacing w:val="-6"/>
          <w:sz w:val="18"/>
        </w:rPr>
        <w:t xml:space="preserve"> </w:t>
      </w:r>
      <w:r>
        <w:rPr>
          <w:color w:val="5F5F5F"/>
          <w:sz w:val="18"/>
        </w:rPr>
        <w:t>harmful to this species becoming established within potential habitat.</w:t>
      </w:r>
    </w:p>
    <w:p w14:paraId="0FEB45B8" w14:textId="77777777" w:rsidR="00D05A7A" w:rsidRDefault="00B8135C">
      <w:pPr>
        <w:spacing w:before="75"/>
        <w:ind w:left="187" w:right="227"/>
        <w:rPr>
          <w:sz w:val="18"/>
        </w:rPr>
      </w:pPr>
      <w:r>
        <w:br w:type="column"/>
      </w:r>
      <w:r>
        <w:rPr>
          <w:color w:val="5F5F5F"/>
          <w:sz w:val="18"/>
        </w:rPr>
        <w:t>The project</w:t>
      </w:r>
      <w:r>
        <w:rPr>
          <w:color w:val="5F5F5F"/>
          <w:spacing w:val="-2"/>
          <w:sz w:val="18"/>
        </w:rPr>
        <w:t xml:space="preserve"> </w:t>
      </w:r>
      <w:r>
        <w:rPr>
          <w:color w:val="5F5F5F"/>
          <w:sz w:val="18"/>
        </w:rPr>
        <w:t>is</w:t>
      </w:r>
      <w:r>
        <w:rPr>
          <w:color w:val="5F5F5F"/>
          <w:spacing w:val="-5"/>
          <w:sz w:val="18"/>
        </w:rPr>
        <w:t xml:space="preserve"> </w:t>
      </w:r>
      <w:r>
        <w:rPr>
          <w:color w:val="5F5F5F"/>
          <w:sz w:val="18"/>
        </w:rPr>
        <w:t>unlikely</w:t>
      </w:r>
      <w:r>
        <w:rPr>
          <w:color w:val="5F5F5F"/>
          <w:spacing w:val="-4"/>
          <w:sz w:val="18"/>
        </w:rPr>
        <w:t xml:space="preserve"> </w:t>
      </w:r>
      <w:r>
        <w:rPr>
          <w:color w:val="5F5F5F"/>
          <w:sz w:val="18"/>
        </w:rPr>
        <w:t>to</w:t>
      </w:r>
      <w:r>
        <w:rPr>
          <w:color w:val="5F5F5F"/>
          <w:spacing w:val="-5"/>
          <w:sz w:val="18"/>
        </w:rPr>
        <w:t xml:space="preserve"> </w:t>
      </w:r>
      <w:r>
        <w:rPr>
          <w:color w:val="5F5F5F"/>
          <w:sz w:val="18"/>
        </w:rPr>
        <w:t>result in</w:t>
      </w:r>
      <w:r>
        <w:rPr>
          <w:color w:val="5F5F5F"/>
          <w:spacing w:val="-5"/>
          <w:sz w:val="18"/>
        </w:rPr>
        <w:t xml:space="preserve"> </w:t>
      </w:r>
      <w:r>
        <w:rPr>
          <w:color w:val="5F5F5F"/>
          <w:sz w:val="18"/>
        </w:rPr>
        <w:t>invasive</w:t>
      </w:r>
      <w:r>
        <w:rPr>
          <w:color w:val="5F5F5F"/>
          <w:spacing w:val="-5"/>
          <w:sz w:val="18"/>
        </w:rPr>
        <w:t xml:space="preserve"> </w:t>
      </w:r>
      <w:r>
        <w:rPr>
          <w:color w:val="5F5F5F"/>
          <w:sz w:val="18"/>
        </w:rPr>
        <w:t>species</w:t>
      </w:r>
      <w:r>
        <w:rPr>
          <w:color w:val="5F5F5F"/>
          <w:spacing w:val="-4"/>
          <w:sz w:val="18"/>
        </w:rPr>
        <w:t xml:space="preserve"> </w:t>
      </w:r>
      <w:r>
        <w:rPr>
          <w:color w:val="5F5F5F"/>
          <w:sz w:val="18"/>
        </w:rPr>
        <w:t>that are</w:t>
      </w:r>
      <w:r>
        <w:rPr>
          <w:color w:val="5F5F5F"/>
          <w:spacing w:val="-5"/>
          <w:sz w:val="18"/>
        </w:rPr>
        <w:t xml:space="preserve"> </w:t>
      </w:r>
      <w:r>
        <w:rPr>
          <w:color w:val="5F5F5F"/>
          <w:sz w:val="18"/>
        </w:rPr>
        <w:t>harmful to this species becoming established within potential habitat.</w:t>
      </w:r>
    </w:p>
    <w:p w14:paraId="4FDE5825" w14:textId="77777777" w:rsidR="00D05A7A" w:rsidRDefault="00D05A7A">
      <w:pPr>
        <w:rPr>
          <w:sz w:val="18"/>
        </w:rPr>
        <w:sectPr w:rsidR="00D05A7A">
          <w:type w:val="continuous"/>
          <w:pgSz w:w="16840" w:h="11910" w:orient="landscape"/>
          <w:pgMar w:top="980" w:right="1020" w:bottom="820" w:left="1020" w:header="457" w:footer="665" w:gutter="0"/>
          <w:cols w:num="3" w:space="720" w:equalWidth="0">
            <w:col w:w="3469" w:space="73"/>
            <w:col w:w="5511" w:space="40"/>
            <w:col w:w="5707"/>
          </w:cols>
        </w:sectPr>
      </w:pPr>
    </w:p>
    <w:p w14:paraId="1FE8550A" w14:textId="77777777" w:rsidR="00D05A7A" w:rsidRDefault="00D05A7A">
      <w:pPr>
        <w:pStyle w:val="BodyText"/>
        <w:spacing w:before="10"/>
        <w:rPr>
          <w:sz w:val="9"/>
        </w:rPr>
      </w:pPr>
    </w:p>
    <w:p w14:paraId="2F13330E" w14:textId="77777777" w:rsidR="00D05A7A" w:rsidRDefault="00B8135C">
      <w:pPr>
        <w:pStyle w:val="BodyText"/>
        <w:ind w:left="112"/>
      </w:pPr>
      <w:r>
        <w:rPr>
          <w:noProof/>
        </w:rPr>
        <mc:AlternateContent>
          <mc:Choice Requires="wpg">
            <w:drawing>
              <wp:inline distT="0" distB="0" distL="0" distR="0" wp14:anchorId="748FB8BD" wp14:editId="48AF1F53">
                <wp:extent cx="9253855" cy="408940"/>
                <wp:effectExtent l="0" t="0" r="0" b="634"/>
                <wp:docPr id="1966" name="Group 1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408940"/>
                          <a:chOff x="0" y="0"/>
                          <a:chExt cx="9253855" cy="408940"/>
                        </a:xfrm>
                      </wpg:grpSpPr>
                      <wps:wsp>
                        <wps:cNvPr id="1967" name="Graphic 1967"/>
                        <wps:cNvSpPr/>
                        <wps:spPr>
                          <a:xfrm>
                            <a:off x="0" y="12"/>
                            <a:ext cx="9253855" cy="408940"/>
                          </a:xfrm>
                          <a:custGeom>
                            <a:avLst/>
                            <a:gdLst/>
                            <a:ahLst/>
                            <a:cxnLst/>
                            <a:rect l="l" t="t" r="r" b="b"/>
                            <a:pathLst>
                              <a:path w="9253855" h="408940">
                                <a:moveTo>
                                  <a:pt x="9253728" y="0"/>
                                </a:moveTo>
                                <a:lnTo>
                                  <a:pt x="5751576" y="0"/>
                                </a:lnTo>
                                <a:lnTo>
                                  <a:pt x="2252472" y="0"/>
                                </a:lnTo>
                                <a:lnTo>
                                  <a:pt x="0" y="0"/>
                                </a:lnTo>
                                <a:lnTo>
                                  <a:pt x="0" y="408419"/>
                                </a:lnTo>
                                <a:lnTo>
                                  <a:pt x="2252472" y="408419"/>
                                </a:lnTo>
                                <a:lnTo>
                                  <a:pt x="5751576" y="408419"/>
                                </a:lnTo>
                                <a:lnTo>
                                  <a:pt x="9253728" y="408419"/>
                                </a:lnTo>
                                <a:lnTo>
                                  <a:pt x="9253728" y="0"/>
                                </a:lnTo>
                                <a:close/>
                              </a:path>
                            </a:pathLst>
                          </a:custGeom>
                          <a:solidFill>
                            <a:srgbClr val="D3E6F4"/>
                          </a:solidFill>
                        </wps:spPr>
                        <wps:bodyPr wrap="square" lIns="0" tIns="0" rIns="0" bIns="0" rtlCol="0">
                          <a:prstTxWarp prst="textNoShape">
                            <a:avLst/>
                          </a:prstTxWarp>
                          <a:noAutofit/>
                        </wps:bodyPr>
                      </wps:wsp>
                      <wps:wsp>
                        <wps:cNvPr id="1968" name="Textbox 1968"/>
                        <wps:cNvSpPr txBox="1"/>
                        <wps:spPr>
                          <a:xfrm>
                            <a:off x="70103" y="74979"/>
                            <a:ext cx="5427980" cy="260985"/>
                          </a:xfrm>
                          <a:prstGeom prst="rect">
                            <a:avLst/>
                          </a:prstGeom>
                        </wps:spPr>
                        <wps:txbx>
                          <w:txbxContent>
                            <w:p w14:paraId="70F67CFE" w14:textId="77777777" w:rsidR="00D05A7A" w:rsidRDefault="00B8135C">
                              <w:pPr>
                                <w:tabs>
                                  <w:tab w:val="left" w:pos="3542"/>
                                </w:tabs>
                                <w:spacing w:line="203" w:lineRule="exact"/>
                                <w:rPr>
                                  <w:sz w:val="18"/>
                                </w:rPr>
                              </w:pPr>
                              <w:r>
                                <w:rPr>
                                  <w:b/>
                                  <w:color w:val="5F5F5F"/>
                                  <w:sz w:val="18"/>
                                </w:rPr>
                                <w:t>Introduce</w:t>
                              </w:r>
                              <w:r>
                                <w:rPr>
                                  <w:b/>
                                  <w:color w:val="5F5F5F"/>
                                  <w:spacing w:val="-6"/>
                                  <w:sz w:val="18"/>
                                </w:rPr>
                                <w:t xml:space="preserve"> </w:t>
                              </w:r>
                              <w:r>
                                <w:rPr>
                                  <w:b/>
                                  <w:color w:val="5F5F5F"/>
                                  <w:sz w:val="18"/>
                                </w:rPr>
                                <w:t>disease</w:t>
                              </w:r>
                              <w:r>
                                <w:rPr>
                                  <w:b/>
                                  <w:color w:val="5F5F5F"/>
                                  <w:spacing w:val="-6"/>
                                  <w:sz w:val="18"/>
                                </w:rPr>
                                <w:t xml:space="preserve"> </w:t>
                              </w:r>
                              <w:r>
                                <w:rPr>
                                  <w:b/>
                                  <w:color w:val="5F5F5F"/>
                                  <w:sz w:val="18"/>
                                </w:rPr>
                                <w:t>that</w:t>
                              </w:r>
                              <w:r>
                                <w:rPr>
                                  <w:b/>
                                  <w:color w:val="5F5F5F"/>
                                  <w:spacing w:val="-3"/>
                                  <w:sz w:val="18"/>
                                </w:rPr>
                                <w:t xml:space="preserve"> </w:t>
                              </w:r>
                              <w:r>
                                <w:rPr>
                                  <w:b/>
                                  <w:color w:val="5F5F5F"/>
                                  <w:sz w:val="18"/>
                                </w:rPr>
                                <w:t>may</w:t>
                              </w:r>
                              <w:r>
                                <w:rPr>
                                  <w:b/>
                                  <w:color w:val="5F5F5F"/>
                                  <w:spacing w:val="-1"/>
                                  <w:sz w:val="18"/>
                                </w:rPr>
                                <w:t xml:space="preserve"> </w:t>
                              </w:r>
                              <w:r>
                                <w:rPr>
                                  <w:b/>
                                  <w:color w:val="5F5F5F"/>
                                  <w:sz w:val="18"/>
                                </w:rPr>
                                <w:t>cause</w:t>
                              </w:r>
                              <w:r>
                                <w:rPr>
                                  <w:b/>
                                  <w:color w:val="5F5F5F"/>
                                  <w:spacing w:val="-6"/>
                                  <w:sz w:val="18"/>
                                </w:rPr>
                                <w:t xml:space="preserve"> </w:t>
                              </w:r>
                              <w:r>
                                <w:rPr>
                                  <w:b/>
                                  <w:color w:val="5F5F5F"/>
                                  <w:spacing w:val="-5"/>
                                  <w:sz w:val="18"/>
                                </w:rPr>
                                <w:t>the</w:t>
                              </w:r>
                              <w:r>
                                <w:rPr>
                                  <w:b/>
                                  <w:color w:val="5F5F5F"/>
                                  <w:sz w:val="18"/>
                                </w:rPr>
                                <w:tab/>
                              </w:r>
                              <w:r>
                                <w:rPr>
                                  <w:color w:val="5F5F5F"/>
                                  <w:sz w:val="18"/>
                                </w:rPr>
                                <w:t>The project</w:t>
                              </w:r>
                              <w:r>
                                <w:rPr>
                                  <w:color w:val="5F5F5F"/>
                                  <w:spacing w:val="-2"/>
                                  <w:sz w:val="18"/>
                                </w:rPr>
                                <w:t xml:space="preserve"> </w:t>
                              </w:r>
                              <w:r>
                                <w:rPr>
                                  <w:color w:val="5F5F5F"/>
                                  <w:sz w:val="18"/>
                                </w:rPr>
                                <w:t>is</w:t>
                              </w:r>
                              <w:r>
                                <w:rPr>
                                  <w:color w:val="5F5F5F"/>
                                  <w:spacing w:val="-4"/>
                                  <w:sz w:val="18"/>
                                </w:rPr>
                                <w:t xml:space="preserve"> </w:t>
                              </w:r>
                              <w:r>
                                <w:rPr>
                                  <w:color w:val="5F5F5F"/>
                                  <w:sz w:val="18"/>
                                </w:rPr>
                                <w:t>unlikely</w:t>
                              </w:r>
                              <w:r>
                                <w:rPr>
                                  <w:color w:val="5F5F5F"/>
                                  <w:spacing w:val="-4"/>
                                  <w:sz w:val="18"/>
                                </w:rPr>
                                <w:t xml:space="preserve"> </w:t>
                              </w:r>
                              <w:r>
                                <w:rPr>
                                  <w:color w:val="5F5F5F"/>
                                  <w:sz w:val="18"/>
                                </w:rPr>
                                <w:t>to introduce</w:t>
                              </w:r>
                              <w:r>
                                <w:rPr>
                                  <w:color w:val="5F5F5F"/>
                                  <w:spacing w:val="-4"/>
                                  <w:sz w:val="18"/>
                                </w:rPr>
                                <w:t xml:space="preserve"> </w:t>
                              </w:r>
                              <w:r>
                                <w:rPr>
                                  <w:color w:val="5F5F5F"/>
                                  <w:sz w:val="18"/>
                                </w:rPr>
                                <w:t>disease</w:t>
                              </w:r>
                              <w:r>
                                <w:rPr>
                                  <w:color w:val="5F5F5F"/>
                                  <w:spacing w:val="-10"/>
                                  <w:sz w:val="18"/>
                                </w:rPr>
                                <w:t xml:space="preserve"> </w:t>
                              </w:r>
                              <w:r>
                                <w:rPr>
                                  <w:color w:val="5F5F5F"/>
                                  <w:sz w:val="18"/>
                                </w:rPr>
                                <w:t>that</w:t>
                              </w:r>
                              <w:r>
                                <w:rPr>
                                  <w:color w:val="5F5F5F"/>
                                  <w:spacing w:val="-1"/>
                                  <w:sz w:val="18"/>
                                </w:rPr>
                                <w:t xml:space="preserve"> </w:t>
                              </w:r>
                              <w:r>
                                <w:rPr>
                                  <w:color w:val="5F5F5F"/>
                                  <w:sz w:val="18"/>
                                </w:rPr>
                                <w:t>may</w:t>
                              </w:r>
                              <w:r>
                                <w:rPr>
                                  <w:color w:val="5F5F5F"/>
                                  <w:spacing w:val="-4"/>
                                  <w:sz w:val="18"/>
                                </w:rPr>
                                <w:t xml:space="preserve"> </w:t>
                              </w:r>
                              <w:r>
                                <w:rPr>
                                  <w:color w:val="5F5F5F"/>
                                  <w:sz w:val="18"/>
                                </w:rPr>
                                <w:t>cause</w:t>
                              </w:r>
                              <w:r>
                                <w:rPr>
                                  <w:color w:val="5F5F5F"/>
                                  <w:spacing w:val="-4"/>
                                  <w:sz w:val="18"/>
                                </w:rPr>
                                <w:t xml:space="preserve"> this</w:t>
                              </w:r>
                            </w:p>
                            <w:p w14:paraId="3B25FE81" w14:textId="77777777" w:rsidR="00D05A7A" w:rsidRDefault="00B8135C">
                              <w:pPr>
                                <w:tabs>
                                  <w:tab w:val="left" w:pos="3542"/>
                                </w:tabs>
                                <w:spacing w:line="207" w:lineRule="exact"/>
                                <w:rPr>
                                  <w:sz w:val="18"/>
                                </w:rPr>
                              </w:pPr>
                              <w:r>
                                <w:rPr>
                                  <w:b/>
                                  <w:color w:val="5F5F5F"/>
                                  <w:sz w:val="18"/>
                                </w:rPr>
                                <w:t>species</w:t>
                              </w:r>
                              <w:r>
                                <w:rPr>
                                  <w:b/>
                                  <w:color w:val="5F5F5F"/>
                                  <w:spacing w:val="-10"/>
                                  <w:sz w:val="18"/>
                                </w:rPr>
                                <w:t xml:space="preserve"> </w:t>
                              </w:r>
                              <w:r>
                                <w:rPr>
                                  <w:b/>
                                  <w:color w:val="5F5F5F"/>
                                  <w:sz w:val="18"/>
                                </w:rPr>
                                <w:t>to</w:t>
                              </w:r>
                              <w:r>
                                <w:rPr>
                                  <w:b/>
                                  <w:color w:val="5F5F5F"/>
                                  <w:spacing w:val="-1"/>
                                  <w:sz w:val="18"/>
                                </w:rPr>
                                <w:t xml:space="preserve"> </w:t>
                              </w:r>
                              <w:r>
                                <w:rPr>
                                  <w:b/>
                                  <w:color w:val="5F5F5F"/>
                                  <w:sz w:val="18"/>
                                </w:rPr>
                                <w:t>decline,</w:t>
                              </w:r>
                              <w:r>
                                <w:rPr>
                                  <w:b/>
                                  <w:color w:val="5F5F5F"/>
                                  <w:spacing w:val="2"/>
                                  <w:sz w:val="18"/>
                                </w:rPr>
                                <w:t xml:space="preserve"> </w:t>
                              </w:r>
                              <w:r>
                                <w:rPr>
                                  <w:b/>
                                  <w:color w:val="5F5F5F"/>
                                  <w:spacing w:val="-5"/>
                                  <w:sz w:val="18"/>
                                </w:rPr>
                                <w:t>or</w:t>
                              </w:r>
                              <w:r>
                                <w:rPr>
                                  <w:b/>
                                  <w:color w:val="5F5F5F"/>
                                  <w:sz w:val="18"/>
                                </w:rPr>
                                <w:tab/>
                              </w:r>
                              <w:r>
                                <w:rPr>
                                  <w:color w:val="5F5F5F"/>
                                  <w:sz w:val="18"/>
                                </w:rPr>
                                <w:t>species</w:t>
                              </w:r>
                              <w:r>
                                <w:rPr>
                                  <w:color w:val="5F5F5F"/>
                                  <w:spacing w:val="-4"/>
                                  <w:sz w:val="18"/>
                                </w:rPr>
                                <w:t xml:space="preserve"> </w:t>
                              </w:r>
                              <w:r>
                                <w:rPr>
                                  <w:color w:val="5F5F5F"/>
                                  <w:sz w:val="18"/>
                                </w:rPr>
                                <w:t>to</w:t>
                              </w:r>
                              <w:r>
                                <w:rPr>
                                  <w:color w:val="5F5F5F"/>
                                  <w:spacing w:val="-1"/>
                                  <w:sz w:val="18"/>
                                </w:rPr>
                                <w:t xml:space="preserve"> </w:t>
                              </w:r>
                              <w:r>
                                <w:rPr>
                                  <w:color w:val="5F5F5F"/>
                                  <w:spacing w:val="-2"/>
                                  <w:sz w:val="18"/>
                                </w:rPr>
                                <w:t>decline.</w:t>
                              </w:r>
                            </w:p>
                          </w:txbxContent>
                        </wps:txbx>
                        <wps:bodyPr wrap="square" lIns="0" tIns="0" rIns="0" bIns="0" rtlCol="0">
                          <a:noAutofit/>
                        </wps:bodyPr>
                      </wps:wsp>
                      <wps:wsp>
                        <wps:cNvPr id="1969" name="Textbox 1969"/>
                        <wps:cNvSpPr txBox="1"/>
                        <wps:spPr>
                          <a:xfrm>
                            <a:off x="5821679" y="74979"/>
                            <a:ext cx="3178810" cy="260985"/>
                          </a:xfrm>
                          <a:prstGeom prst="rect">
                            <a:avLst/>
                          </a:prstGeom>
                        </wps:spPr>
                        <wps:txbx>
                          <w:txbxContent>
                            <w:p w14:paraId="3CCA6645" w14:textId="77777777" w:rsidR="00D05A7A" w:rsidRDefault="00B8135C">
                              <w:pPr>
                                <w:rPr>
                                  <w:sz w:val="18"/>
                                </w:rPr>
                              </w:pPr>
                              <w:r>
                                <w:rPr>
                                  <w:color w:val="5F5F5F"/>
                                  <w:sz w:val="18"/>
                                </w:rPr>
                                <w:t>The</w:t>
                              </w:r>
                              <w:r>
                                <w:rPr>
                                  <w:color w:val="5F5F5F"/>
                                  <w:spacing w:val="-1"/>
                                  <w:sz w:val="18"/>
                                </w:rPr>
                                <w:t xml:space="preserve"> </w:t>
                              </w:r>
                              <w:r>
                                <w:rPr>
                                  <w:color w:val="5F5F5F"/>
                                  <w:sz w:val="18"/>
                                </w:rPr>
                                <w:t>project</w:t>
                              </w:r>
                              <w:r>
                                <w:rPr>
                                  <w:color w:val="5F5F5F"/>
                                  <w:spacing w:val="-3"/>
                                  <w:sz w:val="18"/>
                                </w:rPr>
                                <w:t xml:space="preserve"> </w:t>
                              </w:r>
                              <w:r>
                                <w:rPr>
                                  <w:color w:val="5F5F5F"/>
                                  <w:sz w:val="18"/>
                                </w:rPr>
                                <w:t>is</w:t>
                              </w:r>
                              <w:r>
                                <w:rPr>
                                  <w:color w:val="5F5F5F"/>
                                  <w:spacing w:val="-6"/>
                                  <w:sz w:val="18"/>
                                </w:rPr>
                                <w:t xml:space="preserve"> </w:t>
                              </w:r>
                              <w:r>
                                <w:rPr>
                                  <w:color w:val="5F5F5F"/>
                                  <w:sz w:val="18"/>
                                </w:rPr>
                                <w:t>unlikely</w:t>
                              </w:r>
                              <w:r>
                                <w:rPr>
                                  <w:color w:val="5F5F5F"/>
                                  <w:spacing w:val="-5"/>
                                  <w:sz w:val="18"/>
                                </w:rPr>
                                <w:t xml:space="preserve"> </w:t>
                              </w:r>
                              <w:r>
                                <w:rPr>
                                  <w:color w:val="5F5F5F"/>
                                  <w:sz w:val="18"/>
                                </w:rPr>
                                <w:t>to</w:t>
                              </w:r>
                              <w:r>
                                <w:rPr>
                                  <w:color w:val="5F5F5F"/>
                                  <w:spacing w:val="-1"/>
                                  <w:sz w:val="18"/>
                                </w:rPr>
                                <w:t xml:space="preserve"> </w:t>
                              </w:r>
                              <w:r>
                                <w:rPr>
                                  <w:color w:val="5F5F5F"/>
                                  <w:sz w:val="18"/>
                                </w:rPr>
                                <w:t>introduce</w:t>
                              </w:r>
                              <w:r>
                                <w:rPr>
                                  <w:color w:val="5F5F5F"/>
                                  <w:spacing w:val="-6"/>
                                  <w:sz w:val="18"/>
                                </w:rPr>
                                <w:t xml:space="preserve"> </w:t>
                              </w:r>
                              <w:r>
                                <w:rPr>
                                  <w:color w:val="5F5F5F"/>
                                  <w:sz w:val="18"/>
                                </w:rPr>
                                <w:t>disease</w:t>
                              </w:r>
                              <w:r>
                                <w:rPr>
                                  <w:color w:val="5F5F5F"/>
                                  <w:spacing w:val="-11"/>
                                  <w:sz w:val="18"/>
                                </w:rPr>
                                <w:t xml:space="preserve"> </w:t>
                              </w:r>
                              <w:r>
                                <w:rPr>
                                  <w:color w:val="5F5F5F"/>
                                  <w:sz w:val="18"/>
                                </w:rPr>
                                <w:t>that</w:t>
                              </w:r>
                              <w:r>
                                <w:rPr>
                                  <w:color w:val="5F5F5F"/>
                                  <w:spacing w:val="-3"/>
                                  <w:sz w:val="18"/>
                                </w:rPr>
                                <w:t xml:space="preserve"> </w:t>
                              </w:r>
                              <w:r>
                                <w:rPr>
                                  <w:color w:val="5F5F5F"/>
                                  <w:sz w:val="18"/>
                                </w:rPr>
                                <w:t>may</w:t>
                              </w:r>
                              <w:r>
                                <w:rPr>
                                  <w:color w:val="5F5F5F"/>
                                  <w:spacing w:val="-5"/>
                                  <w:sz w:val="18"/>
                                </w:rPr>
                                <w:t xml:space="preserve"> </w:t>
                              </w:r>
                              <w:r>
                                <w:rPr>
                                  <w:color w:val="5F5F5F"/>
                                  <w:sz w:val="18"/>
                                </w:rPr>
                                <w:t>cause</w:t>
                              </w:r>
                              <w:r>
                                <w:rPr>
                                  <w:color w:val="5F5F5F"/>
                                  <w:spacing w:val="-6"/>
                                  <w:sz w:val="18"/>
                                </w:rPr>
                                <w:t xml:space="preserve"> </w:t>
                              </w:r>
                              <w:r>
                                <w:rPr>
                                  <w:color w:val="5F5F5F"/>
                                  <w:sz w:val="18"/>
                                </w:rPr>
                                <w:t>this species to decline.</w:t>
                              </w:r>
                            </w:p>
                          </w:txbxContent>
                        </wps:txbx>
                        <wps:bodyPr wrap="square" lIns="0" tIns="0" rIns="0" bIns="0" rtlCol="0">
                          <a:noAutofit/>
                        </wps:bodyPr>
                      </wps:wsp>
                    </wpg:wgp>
                  </a:graphicData>
                </a:graphic>
              </wp:inline>
            </w:drawing>
          </mc:Choice>
          <mc:Fallback>
            <w:pict>
              <v:group w14:anchorId="748FB8BD" id="Group 1966" o:spid="_x0000_s1060" style="width:728.65pt;height:32.2pt;mso-position-horizontal-relative:char;mso-position-vertical-relative:line" coordsize="92538,4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">
                <v:shape id="Graphic 1967" o:spid="_x0000_s1061" style="position:absolute;width:92538;height:4089;visibility:visible;mso-wrap-style:square;v-text-anchor:top" coordsize="9253855,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" path="m9253728,l5751576,,2252472,,,,,408419r2252472,l5751576,408419r3502152,l9253728,xe" fillcolor="#d3e6f4" stroked="f">
                  <v:path arrowok="t"/>
                </v:shape>
                <v:shape id="Textbox 1968" o:spid="_x0000_s1062" type="#_x0000_t202" style="position:absolute;left:701;top:749;width:54279;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" filled="f" stroked="f">
                  <v:textbox inset="0,0,0,0">
                    <w:txbxContent>
                      <w:p w14:paraId="70F67CFE" w14:textId="77777777" w:rsidR="00D05A7A" w:rsidRDefault="00B8135C">
                        <w:pPr>
                          <w:tabs>
                            <w:tab w:val="left" w:pos="3542"/>
                          </w:tabs>
                          <w:spacing w:line="203" w:lineRule="exact"/>
                          <w:rPr>
                            <w:sz w:val="18"/>
                          </w:rPr>
                        </w:pPr>
                        <w:r>
                          <w:rPr>
                            <w:b/>
                            <w:color w:val="5F5F5F"/>
                            <w:sz w:val="18"/>
                          </w:rPr>
                          <w:t>Introduce</w:t>
                        </w:r>
                        <w:r>
                          <w:rPr>
                            <w:b/>
                            <w:color w:val="5F5F5F"/>
                            <w:spacing w:val="-6"/>
                            <w:sz w:val="18"/>
                          </w:rPr>
                          <w:t xml:space="preserve"> </w:t>
                        </w:r>
                        <w:r>
                          <w:rPr>
                            <w:b/>
                            <w:color w:val="5F5F5F"/>
                            <w:sz w:val="18"/>
                          </w:rPr>
                          <w:t>disease</w:t>
                        </w:r>
                        <w:r>
                          <w:rPr>
                            <w:b/>
                            <w:color w:val="5F5F5F"/>
                            <w:spacing w:val="-6"/>
                            <w:sz w:val="18"/>
                          </w:rPr>
                          <w:t xml:space="preserve"> </w:t>
                        </w:r>
                        <w:r>
                          <w:rPr>
                            <w:b/>
                            <w:color w:val="5F5F5F"/>
                            <w:sz w:val="18"/>
                          </w:rPr>
                          <w:t>that</w:t>
                        </w:r>
                        <w:r>
                          <w:rPr>
                            <w:b/>
                            <w:color w:val="5F5F5F"/>
                            <w:spacing w:val="-3"/>
                            <w:sz w:val="18"/>
                          </w:rPr>
                          <w:t xml:space="preserve"> </w:t>
                        </w:r>
                        <w:r>
                          <w:rPr>
                            <w:b/>
                            <w:color w:val="5F5F5F"/>
                            <w:sz w:val="18"/>
                          </w:rPr>
                          <w:t>may</w:t>
                        </w:r>
                        <w:r>
                          <w:rPr>
                            <w:b/>
                            <w:color w:val="5F5F5F"/>
                            <w:spacing w:val="-1"/>
                            <w:sz w:val="18"/>
                          </w:rPr>
                          <w:t xml:space="preserve"> </w:t>
                        </w:r>
                        <w:r>
                          <w:rPr>
                            <w:b/>
                            <w:color w:val="5F5F5F"/>
                            <w:sz w:val="18"/>
                          </w:rPr>
                          <w:t>cause</w:t>
                        </w:r>
                        <w:r>
                          <w:rPr>
                            <w:b/>
                            <w:color w:val="5F5F5F"/>
                            <w:spacing w:val="-6"/>
                            <w:sz w:val="18"/>
                          </w:rPr>
                          <w:t xml:space="preserve"> </w:t>
                        </w:r>
                        <w:r>
                          <w:rPr>
                            <w:b/>
                            <w:color w:val="5F5F5F"/>
                            <w:spacing w:val="-5"/>
                            <w:sz w:val="18"/>
                          </w:rPr>
                          <w:t>the</w:t>
                        </w:r>
                        <w:r>
                          <w:rPr>
                            <w:b/>
                            <w:color w:val="5F5F5F"/>
                            <w:sz w:val="18"/>
                          </w:rPr>
                          <w:tab/>
                        </w:r>
                        <w:r>
                          <w:rPr>
                            <w:color w:val="5F5F5F"/>
                            <w:sz w:val="18"/>
                          </w:rPr>
                          <w:t>The project</w:t>
                        </w:r>
                        <w:r>
                          <w:rPr>
                            <w:color w:val="5F5F5F"/>
                            <w:spacing w:val="-2"/>
                            <w:sz w:val="18"/>
                          </w:rPr>
                          <w:t xml:space="preserve"> </w:t>
                        </w:r>
                        <w:r>
                          <w:rPr>
                            <w:color w:val="5F5F5F"/>
                            <w:sz w:val="18"/>
                          </w:rPr>
                          <w:t>is</w:t>
                        </w:r>
                        <w:r>
                          <w:rPr>
                            <w:color w:val="5F5F5F"/>
                            <w:spacing w:val="-4"/>
                            <w:sz w:val="18"/>
                          </w:rPr>
                          <w:t xml:space="preserve"> </w:t>
                        </w:r>
                        <w:r>
                          <w:rPr>
                            <w:color w:val="5F5F5F"/>
                            <w:sz w:val="18"/>
                          </w:rPr>
                          <w:t>unlikely</w:t>
                        </w:r>
                        <w:r>
                          <w:rPr>
                            <w:color w:val="5F5F5F"/>
                            <w:spacing w:val="-4"/>
                            <w:sz w:val="18"/>
                          </w:rPr>
                          <w:t xml:space="preserve"> </w:t>
                        </w:r>
                        <w:r>
                          <w:rPr>
                            <w:color w:val="5F5F5F"/>
                            <w:sz w:val="18"/>
                          </w:rPr>
                          <w:t>to introduce</w:t>
                        </w:r>
                        <w:r>
                          <w:rPr>
                            <w:color w:val="5F5F5F"/>
                            <w:spacing w:val="-4"/>
                            <w:sz w:val="18"/>
                          </w:rPr>
                          <w:t xml:space="preserve"> </w:t>
                        </w:r>
                        <w:r>
                          <w:rPr>
                            <w:color w:val="5F5F5F"/>
                            <w:sz w:val="18"/>
                          </w:rPr>
                          <w:t>disease</w:t>
                        </w:r>
                        <w:r>
                          <w:rPr>
                            <w:color w:val="5F5F5F"/>
                            <w:spacing w:val="-10"/>
                            <w:sz w:val="18"/>
                          </w:rPr>
                          <w:t xml:space="preserve"> </w:t>
                        </w:r>
                        <w:r>
                          <w:rPr>
                            <w:color w:val="5F5F5F"/>
                            <w:sz w:val="18"/>
                          </w:rPr>
                          <w:t>that</w:t>
                        </w:r>
                        <w:r>
                          <w:rPr>
                            <w:color w:val="5F5F5F"/>
                            <w:spacing w:val="-1"/>
                            <w:sz w:val="18"/>
                          </w:rPr>
                          <w:t xml:space="preserve"> </w:t>
                        </w:r>
                        <w:r>
                          <w:rPr>
                            <w:color w:val="5F5F5F"/>
                            <w:sz w:val="18"/>
                          </w:rPr>
                          <w:t>may</w:t>
                        </w:r>
                        <w:r>
                          <w:rPr>
                            <w:color w:val="5F5F5F"/>
                            <w:spacing w:val="-4"/>
                            <w:sz w:val="18"/>
                          </w:rPr>
                          <w:t xml:space="preserve"> </w:t>
                        </w:r>
                        <w:r>
                          <w:rPr>
                            <w:color w:val="5F5F5F"/>
                            <w:sz w:val="18"/>
                          </w:rPr>
                          <w:t>cause</w:t>
                        </w:r>
                        <w:r>
                          <w:rPr>
                            <w:color w:val="5F5F5F"/>
                            <w:spacing w:val="-4"/>
                            <w:sz w:val="18"/>
                          </w:rPr>
                          <w:t xml:space="preserve"> this</w:t>
                        </w:r>
                      </w:p>
                      <w:p w14:paraId="3B25FE81" w14:textId="77777777" w:rsidR="00D05A7A" w:rsidRDefault="00B8135C">
                        <w:pPr>
                          <w:tabs>
                            <w:tab w:val="left" w:pos="3542"/>
                          </w:tabs>
                          <w:spacing w:line="207" w:lineRule="exact"/>
                          <w:rPr>
                            <w:sz w:val="18"/>
                          </w:rPr>
                        </w:pPr>
                        <w:r>
                          <w:rPr>
                            <w:b/>
                            <w:color w:val="5F5F5F"/>
                            <w:sz w:val="18"/>
                          </w:rPr>
                          <w:t>species</w:t>
                        </w:r>
                        <w:r>
                          <w:rPr>
                            <w:b/>
                            <w:color w:val="5F5F5F"/>
                            <w:spacing w:val="-10"/>
                            <w:sz w:val="18"/>
                          </w:rPr>
                          <w:t xml:space="preserve"> </w:t>
                        </w:r>
                        <w:r>
                          <w:rPr>
                            <w:b/>
                            <w:color w:val="5F5F5F"/>
                            <w:sz w:val="18"/>
                          </w:rPr>
                          <w:t>to</w:t>
                        </w:r>
                        <w:r>
                          <w:rPr>
                            <w:b/>
                            <w:color w:val="5F5F5F"/>
                            <w:spacing w:val="-1"/>
                            <w:sz w:val="18"/>
                          </w:rPr>
                          <w:t xml:space="preserve"> </w:t>
                        </w:r>
                        <w:r>
                          <w:rPr>
                            <w:b/>
                            <w:color w:val="5F5F5F"/>
                            <w:sz w:val="18"/>
                          </w:rPr>
                          <w:t>decline,</w:t>
                        </w:r>
                        <w:r>
                          <w:rPr>
                            <w:b/>
                            <w:color w:val="5F5F5F"/>
                            <w:spacing w:val="2"/>
                            <w:sz w:val="18"/>
                          </w:rPr>
                          <w:t xml:space="preserve"> </w:t>
                        </w:r>
                        <w:r>
                          <w:rPr>
                            <w:b/>
                            <w:color w:val="5F5F5F"/>
                            <w:spacing w:val="-5"/>
                            <w:sz w:val="18"/>
                          </w:rPr>
                          <w:t>or</w:t>
                        </w:r>
                        <w:r>
                          <w:rPr>
                            <w:b/>
                            <w:color w:val="5F5F5F"/>
                            <w:sz w:val="18"/>
                          </w:rPr>
                          <w:tab/>
                        </w:r>
                        <w:r>
                          <w:rPr>
                            <w:color w:val="5F5F5F"/>
                            <w:sz w:val="18"/>
                          </w:rPr>
                          <w:t>species</w:t>
                        </w:r>
                        <w:r>
                          <w:rPr>
                            <w:color w:val="5F5F5F"/>
                            <w:spacing w:val="-4"/>
                            <w:sz w:val="18"/>
                          </w:rPr>
                          <w:t xml:space="preserve"> </w:t>
                        </w:r>
                        <w:r>
                          <w:rPr>
                            <w:color w:val="5F5F5F"/>
                            <w:sz w:val="18"/>
                          </w:rPr>
                          <w:t>to</w:t>
                        </w:r>
                        <w:r>
                          <w:rPr>
                            <w:color w:val="5F5F5F"/>
                            <w:spacing w:val="-1"/>
                            <w:sz w:val="18"/>
                          </w:rPr>
                          <w:t xml:space="preserve"> </w:t>
                        </w:r>
                        <w:r>
                          <w:rPr>
                            <w:color w:val="5F5F5F"/>
                            <w:spacing w:val="-2"/>
                            <w:sz w:val="18"/>
                          </w:rPr>
                          <w:t>decline.</w:t>
                        </w:r>
                      </w:p>
                    </w:txbxContent>
                  </v:textbox>
                </v:shape>
                <v:shape id="Textbox 1969" o:spid="_x0000_s1063" type="#_x0000_t202" style="position:absolute;left:58216;top:749;width:31788;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" filled="f" stroked="f">
                  <v:textbox inset="0,0,0,0">
                    <w:txbxContent>
                      <w:p w14:paraId="3CCA6645" w14:textId="77777777" w:rsidR="00D05A7A" w:rsidRDefault="00B8135C">
                        <w:pPr>
                          <w:rPr>
                            <w:sz w:val="18"/>
                          </w:rPr>
                        </w:pPr>
                        <w:r>
                          <w:rPr>
                            <w:color w:val="5F5F5F"/>
                            <w:sz w:val="18"/>
                          </w:rPr>
                          <w:t>The</w:t>
                        </w:r>
                        <w:r>
                          <w:rPr>
                            <w:color w:val="5F5F5F"/>
                            <w:spacing w:val="-1"/>
                            <w:sz w:val="18"/>
                          </w:rPr>
                          <w:t xml:space="preserve"> </w:t>
                        </w:r>
                        <w:r>
                          <w:rPr>
                            <w:color w:val="5F5F5F"/>
                            <w:sz w:val="18"/>
                          </w:rPr>
                          <w:t>project</w:t>
                        </w:r>
                        <w:r>
                          <w:rPr>
                            <w:color w:val="5F5F5F"/>
                            <w:spacing w:val="-3"/>
                            <w:sz w:val="18"/>
                          </w:rPr>
                          <w:t xml:space="preserve"> </w:t>
                        </w:r>
                        <w:r>
                          <w:rPr>
                            <w:color w:val="5F5F5F"/>
                            <w:sz w:val="18"/>
                          </w:rPr>
                          <w:t>is</w:t>
                        </w:r>
                        <w:r>
                          <w:rPr>
                            <w:color w:val="5F5F5F"/>
                            <w:spacing w:val="-6"/>
                            <w:sz w:val="18"/>
                          </w:rPr>
                          <w:t xml:space="preserve"> </w:t>
                        </w:r>
                        <w:r>
                          <w:rPr>
                            <w:color w:val="5F5F5F"/>
                            <w:sz w:val="18"/>
                          </w:rPr>
                          <w:t>unlikely</w:t>
                        </w:r>
                        <w:r>
                          <w:rPr>
                            <w:color w:val="5F5F5F"/>
                            <w:spacing w:val="-5"/>
                            <w:sz w:val="18"/>
                          </w:rPr>
                          <w:t xml:space="preserve"> </w:t>
                        </w:r>
                        <w:r>
                          <w:rPr>
                            <w:color w:val="5F5F5F"/>
                            <w:sz w:val="18"/>
                          </w:rPr>
                          <w:t>to</w:t>
                        </w:r>
                        <w:r>
                          <w:rPr>
                            <w:color w:val="5F5F5F"/>
                            <w:spacing w:val="-1"/>
                            <w:sz w:val="18"/>
                          </w:rPr>
                          <w:t xml:space="preserve"> </w:t>
                        </w:r>
                        <w:r>
                          <w:rPr>
                            <w:color w:val="5F5F5F"/>
                            <w:sz w:val="18"/>
                          </w:rPr>
                          <w:t>introduce</w:t>
                        </w:r>
                        <w:r>
                          <w:rPr>
                            <w:color w:val="5F5F5F"/>
                            <w:spacing w:val="-6"/>
                            <w:sz w:val="18"/>
                          </w:rPr>
                          <w:t xml:space="preserve"> </w:t>
                        </w:r>
                        <w:r>
                          <w:rPr>
                            <w:color w:val="5F5F5F"/>
                            <w:sz w:val="18"/>
                          </w:rPr>
                          <w:t>disease</w:t>
                        </w:r>
                        <w:r>
                          <w:rPr>
                            <w:color w:val="5F5F5F"/>
                            <w:spacing w:val="-11"/>
                            <w:sz w:val="18"/>
                          </w:rPr>
                          <w:t xml:space="preserve"> </w:t>
                        </w:r>
                        <w:r>
                          <w:rPr>
                            <w:color w:val="5F5F5F"/>
                            <w:sz w:val="18"/>
                          </w:rPr>
                          <w:t>that</w:t>
                        </w:r>
                        <w:r>
                          <w:rPr>
                            <w:color w:val="5F5F5F"/>
                            <w:spacing w:val="-3"/>
                            <w:sz w:val="18"/>
                          </w:rPr>
                          <w:t xml:space="preserve"> </w:t>
                        </w:r>
                        <w:r>
                          <w:rPr>
                            <w:color w:val="5F5F5F"/>
                            <w:sz w:val="18"/>
                          </w:rPr>
                          <w:t>may</w:t>
                        </w:r>
                        <w:r>
                          <w:rPr>
                            <w:color w:val="5F5F5F"/>
                            <w:spacing w:val="-5"/>
                            <w:sz w:val="18"/>
                          </w:rPr>
                          <w:t xml:space="preserve"> </w:t>
                        </w:r>
                        <w:r>
                          <w:rPr>
                            <w:color w:val="5F5F5F"/>
                            <w:sz w:val="18"/>
                          </w:rPr>
                          <w:t>cause</w:t>
                        </w:r>
                        <w:r>
                          <w:rPr>
                            <w:color w:val="5F5F5F"/>
                            <w:spacing w:val="-6"/>
                            <w:sz w:val="18"/>
                          </w:rPr>
                          <w:t xml:space="preserve"> </w:t>
                        </w:r>
                        <w:r>
                          <w:rPr>
                            <w:color w:val="5F5F5F"/>
                            <w:sz w:val="18"/>
                          </w:rPr>
                          <w:t>this species to decline.</w:t>
                        </w:r>
                      </w:p>
                    </w:txbxContent>
                  </v:textbox>
                </v:shape>
                <w10:anchorlock/>
              </v:group>
            </w:pict>
          </mc:Fallback>
        </mc:AlternateContent>
      </w:r>
    </w:p>
    <w:p w14:paraId="0E9A726F" w14:textId="77777777" w:rsidR="00D05A7A" w:rsidRDefault="00D05A7A">
      <w:pPr>
        <w:sectPr w:rsidR="00D05A7A">
          <w:type w:val="continuous"/>
          <w:pgSz w:w="16840" w:h="11910" w:orient="landscape"/>
          <w:pgMar w:top="980" w:right="1020" w:bottom="820" w:left="1020" w:header="457" w:footer="665" w:gutter="0"/>
          <w:cols w:space="720"/>
        </w:sectPr>
      </w:pPr>
    </w:p>
    <w:p w14:paraId="5624D7B3" w14:textId="77777777" w:rsidR="00D05A7A" w:rsidRDefault="00B8135C">
      <w:pPr>
        <w:spacing w:before="82"/>
        <w:ind w:left="223"/>
        <w:rPr>
          <w:b/>
          <w:sz w:val="18"/>
        </w:rPr>
      </w:pPr>
      <w:r>
        <w:rPr>
          <w:b/>
          <w:color w:val="5F5F5F"/>
          <w:sz w:val="18"/>
        </w:rPr>
        <w:t>Interfere</w:t>
      </w:r>
      <w:r>
        <w:rPr>
          <w:b/>
          <w:color w:val="5F5F5F"/>
          <w:spacing w:val="-7"/>
          <w:sz w:val="18"/>
        </w:rPr>
        <w:t xml:space="preserve"> </w:t>
      </w:r>
      <w:r>
        <w:rPr>
          <w:b/>
          <w:color w:val="5F5F5F"/>
          <w:sz w:val="18"/>
        </w:rPr>
        <w:t>with</w:t>
      </w:r>
      <w:r>
        <w:rPr>
          <w:b/>
          <w:color w:val="5F5F5F"/>
          <w:spacing w:val="-8"/>
          <w:sz w:val="18"/>
        </w:rPr>
        <w:t xml:space="preserve"> </w:t>
      </w:r>
      <w:r>
        <w:rPr>
          <w:b/>
          <w:color w:val="5F5F5F"/>
          <w:sz w:val="18"/>
        </w:rPr>
        <w:t>the</w:t>
      </w:r>
      <w:r>
        <w:rPr>
          <w:b/>
          <w:color w:val="5F5F5F"/>
          <w:spacing w:val="-7"/>
          <w:sz w:val="18"/>
        </w:rPr>
        <w:t xml:space="preserve"> </w:t>
      </w:r>
      <w:r>
        <w:rPr>
          <w:b/>
          <w:color w:val="5F5F5F"/>
          <w:sz w:val="18"/>
        </w:rPr>
        <w:t>recovery</w:t>
      </w:r>
      <w:r>
        <w:rPr>
          <w:b/>
          <w:color w:val="5F5F5F"/>
          <w:spacing w:val="-7"/>
          <w:sz w:val="18"/>
        </w:rPr>
        <w:t xml:space="preserve"> </w:t>
      </w:r>
      <w:r>
        <w:rPr>
          <w:b/>
          <w:color w:val="5F5F5F"/>
          <w:sz w:val="18"/>
        </w:rPr>
        <w:t>of</w:t>
      </w:r>
      <w:r>
        <w:rPr>
          <w:b/>
          <w:color w:val="5F5F5F"/>
          <w:spacing w:val="-6"/>
          <w:sz w:val="18"/>
        </w:rPr>
        <w:t xml:space="preserve"> </w:t>
      </w:r>
      <w:r>
        <w:rPr>
          <w:b/>
          <w:color w:val="5F5F5F"/>
          <w:sz w:val="18"/>
        </w:rPr>
        <w:t xml:space="preserve">the </w:t>
      </w:r>
      <w:r>
        <w:rPr>
          <w:b/>
          <w:color w:val="5F5F5F"/>
          <w:spacing w:val="-2"/>
          <w:sz w:val="18"/>
        </w:rPr>
        <w:t>species.</w:t>
      </w:r>
    </w:p>
    <w:p w14:paraId="5E73E3E3" w14:textId="77777777" w:rsidR="00D05A7A" w:rsidRDefault="00B8135C">
      <w:pPr>
        <w:spacing w:before="82"/>
        <w:ind w:left="223" w:right="38"/>
        <w:rPr>
          <w:sz w:val="18"/>
        </w:rPr>
      </w:pPr>
      <w:r>
        <w:br w:type="column"/>
      </w:r>
      <w:r>
        <w:rPr>
          <w:color w:val="5F5F5F"/>
          <w:sz w:val="18"/>
        </w:rPr>
        <w:t>The amount of habitat to be removed represents a small proportion</w:t>
      </w:r>
      <w:r>
        <w:rPr>
          <w:color w:val="5F5F5F"/>
          <w:spacing w:val="-7"/>
          <w:sz w:val="18"/>
        </w:rPr>
        <w:t xml:space="preserve"> </w:t>
      </w:r>
      <w:r>
        <w:rPr>
          <w:color w:val="5F5F5F"/>
          <w:sz w:val="18"/>
        </w:rPr>
        <w:t>of</w:t>
      </w:r>
      <w:r>
        <w:rPr>
          <w:color w:val="5F5F5F"/>
          <w:spacing w:val="-4"/>
          <w:sz w:val="18"/>
        </w:rPr>
        <w:t xml:space="preserve"> </w:t>
      </w:r>
      <w:r>
        <w:rPr>
          <w:color w:val="5F5F5F"/>
          <w:sz w:val="18"/>
        </w:rPr>
        <w:t>available</w:t>
      </w:r>
      <w:r>
        <w:rPr>
          <w:color w:val="5F5F5F"/>
          <w:spacing w:val="-2"/>
          <w:sz w:val="18"/>
        </w:rPr>
        <w:t xml:space="preserve"> </w:t>
      </w:r>
      <w:r>
        <w:rPr>
          <w:color w:val="5F5F5F"/>
          <w:sz w:val="18"/>
        </w:rPr>
        <w:t>habitat</w:t>
      </w:r>
      <w:r>
        <w:rPr>
          <w:color w:val="5F5F5F"/>
          <w:spacing w:val="-4"/>
          <w:sz w:val="18"/>
        </w:rPr>
        <w:t xml:space="preserve"> </w:t>
      </w:r>
      <w:r>
        <w:rPr>
          <w:color w:val="5F5F5F"/>
          <w:sz w:val="18"/>
        </w:rPr>
        <w:t>within</w:t>
      </w:r>
      <w:r>
        <w:rPr>
          <w:color w:val="5F5F5F"/>
          <w:spacing w:val="-7"/>
          <w:sz w:val="18"/>
        </w:rPr>
        <w:t xml:space="preserve"> </w:t>
      </w:r>
      <w:r>
        <w:rPr>
          <w:color w:val="5F5F5F"/>
          <w:sz w:val="18"/>
        </w:rPr>
        <w:t>the</w:t>
      </w:r>
      <w:r>
        <w:rPr>
          <w:color w:val="5F5F5F"/>
          <w:spacing w:val="-7"/>
          <w:sz w:val="18"/>
        </w:rPr>
        <w:t xml:space="preserve"> </w:t>
      </w:r>
      <w:r>
        <w:rPr>
          <w:color w:val="5F5F5F"/>
          <w:sz w:val="18"/>
        </w:rPr>
        <w:t>locality.</w:t>
      </w:r>
      <w:r>
        <w:rPr>
          <w:color w:val="5F5F5F"/>
          <w:spacing w:val="-1"/>
          <w:sz w:val="18"/>
        </w:rPr>
        <w:t xml:space="preserve"> </w:t>
      </w:r>
      <w:r>
        <w:rPr>
          <w:color w:val="5F5F5F"/>
          <w:sz w:val="18"/>
        </w:rPr>
        <w:t>Therefore,</w:t>
      </w:r>
      <w:r>
        <w:rPr>
          <w:color w:val="5F5F5F"/>
          <w:spacing w:val="-5"/>
          <w:sz w:val="18"/>
        </w:rPr>
        <w:t xml:space="preserve"> </w:t>
      </w:r>
      <w:r>
        <w:rPr>
          <w:color w:val="5F5F5F"/>
          <w:sz w:val="18"/>
        </w:rPr>
        <w:t>it</w:t>
      </w:r>
      <w:r>
        <w:rPr>
          <w:color w:val="5F5F5F"/>
          <w:spacing w:val="-9"/>
          <w:sz w:val="18"/>
        </w:rPr>
        <w:t xml:space="preserve"> </w:t>
      </w:r>
      <w:r>
        <w:rPr>
          <w:color w:val="5F5F5F"/>
          <w:sz w:val="18"/>
        </w:rPr>
        <w:t xml:space="preserve">is unlikely that the project will interfere with the recovery of the </w:t>
      </w:r>
      <w:r>
        <w:rPr>
          <w:color w:val="5F5F5F"/>
          <w:spacing w:val="-2"/>
          <w:sz w:val="18"/>
        </w:rPr>
        <w:t>species.</w:t>
      </w:r>
    </w:p>
    <w:p w14:paraId="1EFA70F4" w14:textId="77777777" w:rsidR="00D05A7A" w:rsidRDefault="00B8135C">
      <w:pPr>
        <w:spacing w:before="82"/>
        <w:ind w:left="223" w:right="267"/>
        <w:rPr>
          <w:sz w:val="18"/>
        </w:rPr>
      </w:pPr>
      <w:r>
        <w:br w:type="column"/>
      </w:r>
      <w:r>
        <w:rPr>
          <w:color w:val="5F5F5F"/>
          <w:sz w:val="18"/>
        </w:rPr>
        <w:t>The amount of habitat to be removed represents a small proportion</w:t>
      </w:r>
      <w:r>
        <w:rPr>
          <w:color w:val="5F5F5F"/>
          <w:spacing w:val="-6"/>
          <w:sz w:val="18"/>
        </w:rPr>
        <w:t xml:space="preserve"> </w:t>
      </w:r>
      <w:r>
        <w:rPr>
          <w:color w:val="5F5F5F"/>
          <w:sz w:val="18"/>
        </w:rPr>
        <w:t>of</w:t>
      </w:r>
      <w:r>
        <w:rPr>
          <w:color w:val="5F5F5F"/>
          <w:spacing w:val="-4"/>
          <w:sz w:val="18"/>
        </w:rPr>
        <w:t xml:space="preserve"> </w:t>
      </w:r>
      <w:r>
        <w:rPr>
          <w:color w:val="5F5F5F"/>
          <w:sz w:val="18"/>
        </w:rPr>
        <w:t>available</w:t>
      </w:r>
      <w:r>
        <w:rPr>
          <w:color w:val="5F5F5F"/>
          <w:spacing w:val="-2"/>
          <w:sz w:val="18"/>
        </w:rPr>
        <w:t xml:space="preserve"> </w:t>
      </w:r>
      <w:r>
        <w:rPr>
          <w:color w:val="5F5F5F"/>
          <w:sz w:val="18"/>
        </w:rPr>
        <w:t>habitat</w:t>
      </w:r>
      <w:r>
        <w:rPr>
          <w:color w:val="5F5F5F"/>
          <w:spacing w:val="-4"/>
          <w:sz w:val="18"/>
        </w:rPr>
        <w:t xml:space="preserve"> </w:t>
      </w:r>
      <w:r>
        <w:rPr>
          <w:color w:val="5F5F5F"/>
          <w:sz w:val="18"/>
        </w:rPr>
        <w:t>within</w:t>
      </w:r>
      <w:r>
        <w:rPr>
          <w:color w:val="5F5F5F"/>
          <w:spacing w:val="-6"/>
          <w:sz w:val="18"/>
        </w:rPr>
        <w:t xml:space="preserve"> </w:t>
      </w:r>
      <w:r>
        <w:rPr>
          <w:color w:val="5F5F5F"/>
          <w:sz w:val="18"/>
        </w:rPr>
        <w:t>the</w:t>
      </w:r>
      <w:r>
        <w:rPr>
          <w:color w:val="5F5F5F"/>
          <w:spacing w:val="-6"/>
          <w:sz w:val="18"/>
        </w:rPr>
        <w:t xml:space="preserve"> </w:t>
      </w:r>
      <w:r>
        <w:rPr>
          <w:color w:val="5F5F5F"/>
          <w:sz w:val="18"/>
        </w:rPr>
        <w:t>locality.</w:t>
      </w:r>
      <w:r>
        <w:rPr>
          <w:color w:val="5F5F5F"/>
          <w:spacing w:val="-1"/>
          <w:sz w:val="18"/>
        </w:rPr>
        <w:t xml:space="preserve"> </w:t>
      </w:r>
      <w:r>
        <w:rPr>
          <w:color w:val="5F5F5F"/>
          <w:sz w:val="18"/>
        </w:rPr>
        <w:t>Therefore,</w:t>
      </w:r>
      <w:r>
        <w:rPr>
          <w:color w:val="5F5F5F"/>
          <w:spacing w:val="-5"/>
          <w:sz w:val="18"/>
        </w:rPr>
        <w:t xml:space="preserve"> </w:t>
      </w:r>
      <w:r>
        <w:rPr>
          <w:color w:val="5F5F5F"/>
          <w:sz w:val="18"/>
        </w:rPr>
        <w:t>it</w:t>
      </w:r>
      <w:r>
        <w:rPr>
          <w:color w:val="5F5F5F"/>
          <w:spacing w:val="-8"/>
          <w:sz w:val="18"/>
        </w:rPr>
        <w:t xml:space="preserve"> </w:t>
      </w:r>
      <w:r>
        <w:rPr>
          <w:color w:val="5F5F5F"/>
          <w:sz w:val="18"/>
        </w:rPr>
        <w:t xml:space="preserve">is unlikely that the project will interfere with the recovery of the </w:t>
      </w:r>
      <w:r>
        <w:rPr>
          <w:color w:val="5F5F5F"/>
          <w:spacing w:val="-2"/>
          <w:sz w:val="18"/>
        </w:rPr>
        <w:t>species.</w:t>
      </w:r>
    </w:p>
    <w:p w14:paraId="08CC134A" w14:textId="77777777" w:rsidR="00D05A7A" w:rsidRDefault="00D05A7A">
      <w:pPr>
        <w:rPr>
          <w:sz w:val="18"/>
        </w:rPr>
        <w:sectPr w:rsidR="00D05A7A">
          <w:type w:val="continuous"/>
          <w:pgSz w:w="16840" w:h="11910" w:orient="landscape"/>
          <w:pgMar w:top="980" w:right="1020" w:bottom="820" w:left="1020" w:header="457" w:footer="665" w:gutter="0"/>
          <w:cols w:num="3" w:space="720" w:equalWidth="0">
            <w:col w:w="3058" w:space="485"/>
            <w:col w:w="5284" w:space="230"/>
            <w:col w:w="5743"/>
          </w:cols>
        </w:sectPr>
      </w:pPr>
    </w:p>
    <w:p w14:paraId="180CBEC6" w14:textId="77777777" w:rsidR="00D05A7A" w:rsidRDefault="00D05A7A">
      <w:pPr>
        <w:pStyle w:val="BodyText"/>
        <w:spacing w:before="10" w:after="1"/>
        <w:rPr>
          <w:sz w:val="9"/>
        </w:rPr>
      </w:pPr>
    </w:p>
    <w:p w14:paraId="3BFF70F2" w14:textId="77777777" w:rsidR="00D05A7A" w:rsidRDefault="00B8135C">
      <w:pPr>
        <w:pStyle w:val="BodyText"/>
        <w:ind w:left="112"/>
      </w:pPr>
      <w:r>
        <w:rPr>
          <w:noProof/>
        </w:rPr>
        <mc:AlternateContent>
          <mc:Choice Requires="wpg">
            <w:drawing>
              <wp:inline distT="0" distB="0" distL="0" distR="0" wp14:anchorId="015185F4" wp14:editId="2F8C8A1A">
                <wp:extent cx="9253855" cy="408940"/>
                <wp:effectExtent l="0" t="0" r="0" b="634"/>
                <wp:docPr id="1970" name="Group 1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855" cy="408940"/>
                          <a:chOff x="0" y="0"/>
                          <a:chExt cx="9253855" cy="408940"/>
                        </a:xfrm>
                      </wpg:grpSpPr>
                      <wps:wsp>
                        <wps:cNvPr id="1971" name="Graphic 1971"/>
                        <wps:cNvSpPr/>
                        <wps:spPr>
                          <a:xfrm>
                            <a:off x="0" y="0"/>
                            <a:ext cx="9253855" cy="408940"/>
                          </a:xfrm>
                          <a:custGeom>
                            <a:avLst/>
                            <a:gdLst/>
                            <a:ahLst/>
                            <a:cxnLst/>
                            <a:rect l="l" t="t" r="r" b="b"/>
                            <a:pathLst>
                              <a:path w="9253855" h="408940">
                                <a:moveTo>
                                  <a:pt x="9253728" y="0"/>
                                </a:moveTo>
                                <a:lnTo>
                                  <a:pt x="5751576" y="0"/>
                                </a:lnTo>
                                <a:lnTo>
                                  <a:pt x="2252472" y="0"/>
                                </a:lnTo>
                                <a:lnTo>
                                  <a:pt x="0" y="0"/>
                                </a:lnTo>
                                <a:lnTo>
                                  <a:pt x="0" y="408432"/>
                                </a:lnTo>
                                <a:lnTo>
                                  <a:pt x="2252472" y="408432"/>
                                </a:lnTo>
                                <a:lnTo>
                                  <a:pt x="5751576" y="408432"/>
                                </a:lnTo>
                                <a:lnTo>
                                  <a:pt x="9253728" y="408432"/>
                                </a:lnTo>
                                <a:lnTo>
                                  <a:pt x="9253728" y="0"/>
                                </a:lnTo>
                                <a:close/>
                              </a:path>
                            </a:pathLst>
                          </a:custGeom>
                          <a:solidFill>
                            <a:srgbClr val="D3E6F4"/>
                          </a:solidFill>
                        </wps:spPr>
                        <wps:bodyPr wrap="square" lIns="0" tIns="0" rIns="0" bIns="0" rtlCol="0">
                          <a:prstTxWarp prst="textNoShape">
                            <a:avLst/>
                          </a:prstTxWarp>
                          <a:noAutofit/>
                        </wps:bodyPr>
                      </wps:wsp>
                      <wps:wsp>
                        <wps:cNvPr id="1972" name="Textbox 1972"/>
                        <wps:cNvSpPr txBox="1"/>
                        <wps:spPr>
                          <a:xfrm>
                            <a:off x="70103" y="74979"/>
                            <a:ext cx="637540" cy="129539"/>
                          </a:xfrm>
                          <a:prstGeom prst="rect">
                            <a:avLst/>
                          </a:prstGeom>
                        </wps:spPr>
                        <wps:txbx>
                          <w:txbxContent>
                            <w:p w14:paraId="242270E8" w14:textId="77777777" w:rsidR="00D05A7A" w:rsidRDefault="00B8135C">
                              <w:pPr>
                                <w:spacing w:line="203" w:lineRule="exact"/>
                                <w:rPr>
                                  <w:b/>
                                  <w:sz w:val="18"/>
                                </w:rPr>
                              </w:pPr>
                              <w:r>
                                <w:rPr>
                                  <w:b/>
                                  <w:color w:val="5F5F5F"/>
                                  <w:spacing w:val="-2"/>
                                  <w:sz w:val="18"/>
                                </w:rPr>
                                <w:t>Conclusion</w:t>
                              </w:r>
                            </w:p>
                          </w:txbxContent>
                        </wps:txbx>
                        <wps:bodyPr wrap="square" lIns="0" tIns="0" rIns="0" bIns="0" rtlCol="0">
                          <a:noAutofit/>
                        </wps:bodyPr>
                      </wps:wsp>
                      <wps:wsp>
                        <wps:cNvPr id="1973" name="Textbox 1973"/>
                        <wps:cNvSpPr txBox="1"/>
                        <wps:spPr>
                          <a:xfrm>
                            <a:off x="2319527" y="74979"/>
                            <a:ext cx="3197225" cy="260985"/>
                          </a:xfrm>
                          <a:prstGeom prst="rect">
                            <a:avLst/>
                          </a:prstGeom>
                        </wps:spPr>
                        <wps:txbx>
                          <w:txbxContent>
                            <w:p w14:paraId="650AF548" w14:textId="77777777" w:rsidR="00D05A7A" w:rsidRDefault="00B8135C">
                              <w:pPr>
                                <w:rPr>
                                  <w:sz w:val="18"/>
                                </w:rPr>
                              </w:pPr>
                              <w:r>
                                <w:rPr>
                                  <w:color w:val="5F5F5F"/>
                                  <w:sz w:val="18"/>
                                </w:rPr>
                                <w:t>The project</w:t>
                              </w:r>
                              <w:r>
                                <w:rPr>
                                  <w:color w:val="5F5F5F"/>
                                  <w:spacing w:val="-2"/>
                                  <w:sz w:val="18"/>
                                </w:rPr>
                                <w:t xml:space="preserve"> </w:t>
                              </w:r>
                              <w:r>
                                <w:rPr>
                                  <w:color w:val="5F5F5F"/>
                                  <w:sz w:val="18"/>
                                </w:rPr>
                                <w:t>is</w:t>
                              </w:r>
                              <w:r>
                                <w:rPr>
                                  <w:color w:val="5F5F5F"/>
                                  <w:spacing w:val="-5"/>
                                  <w:sz w:val="18"/>
                                </w:rPr>
                                <w:t xml:space="preserve"> </w:t>
                              </w:r>
                              <w:r>
                                <w:rPr>
                                  <w:color w:val="5F5F5F"/>
                                  <w:sz w:val="18"/>
                                </w:rPr>
                                <w:t>unlikely</w:t>
                              </w:r>
                              <w:r>
                                <w:rPr>
                                  <w:color w:val="5F5F5F"/>
                                  <w:spacing w:val="-5"/>
                                  <w:sz w:val="18"/>
                                </w:rPr>
                                <w:t xml:space="preserve"> </w:t>
                              </w:r>
                              <w:r>
                                <w:rPr>
                                  <w:color w:val="5F5F5F"/>
                                  <w:sz w:val="18"/>
                                </w:rPr>
                                <w:t>to</w:t>
                              </w:r>
                              <w:r>
                                <w:rPr>
                                  <w:color w:val="5F5F5F"/>
                                  <w:spacing w:val="-5"/>
                                  <w:sz w:val="18"/>
                                </w:rPr>
                                <w:t xml:space="preserve"> </w:t>
                              </w:r>
                              <w:r>
                                <w:rPr>
                                  <w:color w:val="5F5F5F"/>
                                  <w:sz w:val="18"/>
                                </w:rPr>
                                <w:t>have</w:t>
                              </w:r>
                              <w:r>
                                <w:rPr>
                                  <w:color w:val="5F5F5F"/>
                                  <w:spacing w:val="-5"/>
                                  <w:sz w:val="18"/>
                                </w:rPr>
                                <w:t xml:space="preserve"> </w:t>
                              </w:r>
                              <w:r>
                                <w:rPr>
                                  <w:color w:val="5F5F5F"/>
                                  <w:sz w:val="18"/>
                                </w:rPr>
                                <w:t>a</w:t>
                              </w:r>
                              <w:r>
                                <w:rPr>
                                  <w:color w:val="5F5F5F"/>
                                  <w:spacing w:val="-5"/>
                                  <w:sz w:val="18"/>
                                </w:rPr>
                                <w:t xml:space="preserve"> </w:t>
                              </w:r>
                              <w:r>
                                <w:rPr>
                                  <w:color w:val="5F5F5F"/>
                                  <w:sz w:val="18"/>
                                </w:rPr>
                                <w:t>significant impact</w:t>
                              </w:r>
                              <w:r>
                                <w:rPr>
                                  <w:color w:val="5F5F5F"/>
                                  <w:spacing w:val="-2"/>
                                  <w:sz w:val="18"/>
                                </w:rPr>
                                <w:t xml:space="preserve"> </w:t>
                              </w:r>
                              <w:r>
                                <w:rPr>
                                  <w:color w:val="5F5F5F"/>
                                  <w:sz w:val="18"/>
                                </w:rPr>
                                <w:t>on</w:t>
                              </w:r>
                              <w:r>
                                <w:rPr>
                                  <w:color w:val="5F5F5F"/>
                                  <w:spacing w:val="-5"/>
                                  <w:sz w:val="18"/>
                                </w:rPr>
                                <w:t xml:space="preserve"> </w:t>
                              </w:r>
                              <w:r>
                                <w:rPr>
                                  <w:color w:val="5F5F5F"/>
                                  <w:sz w:val="18"/>
                                </w:rPr>
                                <w:t>the</w:t>
                              </w:r>
                              <w:r>
                                <w:rPr>
                                  <w:color w:val="5F5F5F"/>
                                  <w:spacing w:val="-6"/>
                                  <w:sz w:val="18"/>
                                </w:rPr>
                                <w:t xml:space="preserve"> </w:t>
                              </w:r>
                              <w:r>
                                <w:rPr>
                                  <w:color w:val="5F5F5F"/>
                                  <w:sz w:val="18"/>
                                </w:rPr>
                                <w:t>gang- gang cockatoo.</w:t>
                              </w:r>
                            </w:p>
                          </w:txbxContent>
                        </wps:txbx>
                        <wps:bodyPr wrap="square" lIns="0" tIns="0" rIns="0" bIns="0" rtlCol="0">
                          <a:noAutofit/>
                        </wps:bodyPr>
                      </wps:wsp>
                      <wps:wsp>
                        <wps:cNvPr id="1974" name="Textbox 1974"/>
                        <wps:cNvSpPr txBox="1"/>
                        <wps:spPr>
                          <a:xfrm>
                            <a:off x="5821679" y="74979"/>
                            <a:ext cx="3157220" cy="260985"/>
                          </a:xfrm>
                          <a:prstGeom prst="rect">
                            <a:avLst/>
                          </a:prstGeom>
                        </wps:spPr>
                        <wps:txbx>
                          <w:txbxContent>
                            <w:p w14:paraId="2F5C3AF2" w14:textId="77777777" w:rsidR="00D05A7A" w:rsidRDefault="00B8135C">
                              <w:pPr>
                                <w:rPr>
                                  <w:sz w:val="18"/>
                                </w:rPr>
                              </w:pPr>
                              <w:r>
                                <w:rPr>
                                  <w:color w:val="5F5F5F"/>
                                  <w:sz w:val="18"/>
                                </w:rPr>
                                <w:t>The</w:t>
                              </w:r>
                              <w:r>
                                <w:rPr>
                                  <w:color w:val="5F5F5F"/>
                                  <w:spacing w:val="-1"/>
                                  <w:sz w:val="18"/>
                                </w:rPr>
                                <w:t xml:space="preserve"> </w:t>
                              </w:r>
                              <w:r>
                                <w:rPr>
                                  <w:color w:val="5F5F5F"/>
                                  <w:sz w:val="18"/>
                                </w:rPr>
                                <w:t>project</w:t>
                              </w:r>
                              <w:r>
                                <w:rPr>
                                  <w:color w:val="5F5F5F"/>
                                  <w:spacing w:val="-3"/>
                                  <w:sz w:val="18"/>
                                </w:rPr>
                                <w:t xml:space="preserve"> </w:t>
                              </w:r>
                              <w:r>
                                <w:rPr>
                                  <w:color w:val="5F5F5F"/>
                                  <w:sz w:val="18"/>
                                </w:rPr>
                                <w:t>is</w:t>
                              </w:r>
                              <w:r>
                                <w:rPr>
                                  <w:color w:val="5F5F5F"/>
                                  <w:spacing w:val="-5"/>
                                  <w:sz w:val="18"/>
                                </w:rPr>
                                <w:t xml:space="preserve"> </w:t>
                              </w:r>
                              <w:r>
                                <w:rPr>
                                  <w:color w:val="5F5F5F"/>
                                  <w:sz w:val="18"/>
                                </w:rPr>
                                <w:t>unlikely</w:t>
                              </w:r>
                              <w:r>
                                <w:rPr>
                                  <w:color w:val="5F5F5F"/>
                                  <w:spacing w:val="-6"/>
                                  <w:sz w:val="18"/>
                                </w:rPr>
                                <w:t xml:space="preserve"> </w:t>
                              </w:r>
                              <w:r>
                                <w:rPr>
                                  <w:color w:val="5F5F5F"/>
                                  <w:sz w:val="18"/>
                                </w:rPr>
                                <w:t>to</w:t>
                              </w:r>
                              <w:r>
                                <w:rPr>
                                  <w:color w:val="5F5F5F"/>
                                  <w:spacing w:val="-5"/>
                                  <w:sz w:val="18"/>
                                </w:rPr>
                                <w:t xml:space="preserve"> </w:t>
                              </w:r>
                              <w:r>
                                <w:rPr>
                                  <w:color w:val="5F5F5F"/>
                                  <w:sz w:val="18"/>
                                </w:rPr>
                                <w:t>have</w:t>
                              </w:r>
                              <w:r>
                                <w:rPr>
                                  <w:color w:val="5F5F5F"/>
                                  <w:spacing w:val="-6"/>
                                  <w:sz w:val="18"/>
                                </w:rPr>
                                <w:t xml:space="preserve"> </w:t>
                              </w:r>
                              <w:r>
                                <w:rPr>
                                  <w:color w:val="5F5F5F"/>
                                  <w:sz w:val="18"/>
                                </w:rPr>
                                <w:t>a</w:t>
                              </w:r>
                              <w:r>
                                <w:rPr>
                                  <w:color w:val="5F5F5F"/>
                                  <w:spacing w:val="-5"/>
                                  <w:sz w:val="18"/>
                                </w:rPr>
                                <w:t xml:space="preserve"> </w:t>
                              </w:r>
                              <w:r>
                                <w:rPr>
                                  <w:color w:val="5F5F5F"/>
                                  <w:sz w:val="18"/>
                                </w:rPr>
                                <w:t>significant impact</w:t>
                              </w:r>
                              <w:r>
                                <w:rPr>
                                  <w:color w:val="5F5F5F"/>
                                  <w:spacing w:val="-3"/>
                                  <w:sz w:val="18"/>
                                </w:rPr>
                                <w:t xml:space="preserve"> </w:t>
                              </w:r>
                              <w:r>
                                <w:rPr>
                                  <w:color w:val="5F5F5F"/>
                                  <w:sz w:val="18"/>
                                </w:rPr>
                                <w:t>on</w:t>
                              </w:r>
                              <w:r>
                                <w:rPr>
                                  <w:color w:val="5F5F5F"/>
                                  <w:spacing w:val="-5"/>
                                  <w:sz w:val="18"/>
                                </w:rPr>
                                <w:t xml:space="preserve"> </w:t>
                              </w:r>
                              <w:r>
                                <w:rPr>
                                  <w:color w:val="5F5F5F"/>
                                  <w:sz w:val="18"/>
                                </w:rPr>
                                <w:t>the</w:t>
                              </w:r>
                              <w:r>
                                <w:rPr>
                                  <w:color w:val="5F5F5F"/>
                                  <w:spacing w:val="-6"/>
                                  <w:sz w:val="18"/>
                                </w:rPr>
                                <w:t xml:space="preserve"> </w:t>
                              </w:r>
                              <w:r>
                                <w:rPr>
                                  <w:color w:val="5F5F5F"/>
                                  <w:sz w:val="18"/>
                                </w:rPr>
                                <w:t>blue- winged parrot.</w:t>
                              </w:r>
                            </w:p>
                          </w:txbxContent>
                        </wps:txbx>
                        <wps:bodyPr wrap="square" lIns="0" tIns="0" rIns="0" bIns="0" rtlCol="0">
                          <a:noAutofit/>
                        </wps:bodyPr>
                      </wps:wsp>
                    </wpg:wgp>
                  </a:graphicData>
                </a:graphic>
              </wp:inline>
            </w:drawing>
          </mc:Choice>
          <mc:Fallback>
            <w:pict>
              <v:group w14:anchorId="015185F4" id="Group 1970" o:spid="_x0000_s1064" style="width:728.65pt;height:32.2pt;mso-position-horizontal-relative:char;mso-position-vertical-relative:line" coordsize="92538,4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">
                <v:shape id="Graphic 1971" o:spid="_x0000_s1065" style="position:absolute;width:92538;height:4089;visibility:visible;mso-wrap-style:square;v-text-anchor:top" coordsize="9253855,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" path="m9253728,l5751576,,2252472,,,,,408432r2252472,l5751576,408432r3502152,l9253728,xe" fillcolor="#d3e6f4" stroked="f">
                  <v:path arrowok="t"/>
                </v:shape>
                <v:shape id="Textbox 1972" o:spid="_x0000_s1066" type="#_x0000_t202" style="position:absolute;left:701;top:749;width:6375;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" filled="f" stroked="f">
                  <v:textbox inset="0,0,0,0">
                    <w:txbxContent>
                      <w:p w14:paraId="242270E8" w14:textId="77777777" w:rsidR="00D05A7A" w:rsidRDefault="00B8135C">
                        <w:pPr>
                          <w:spacing w:line="203" w:lineRule="exact"/>
                          <w:rPr>
                            <w:b/>
                            <w:sz w:val="18"/>
                          </w:rPr>
                        </w:pPr>
                        <w:r>
                          <w:rPr>
                            <w:b/>
                            <w:color w:val="5F5F5F"/>
                            <w:spacing w:val="-2"/>
                            <w:sz w:val="18"/>
                          </w:rPr>
                          <w:t>Conclusion</w:t>
                        </w:r>
                      </w:p>
                    </w:txbxContent>
                  </v:textbox>
                </v:shape>
                <v:shape id="Textbox 1973" o:spid="_x0000_s1067" type="#_x0000_t202" style="position:absolute;left:23195;top:749;width:31972;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" filled="f" stroked="f">
                  <v:textbox inset="0,0,0,0">
                    <w:txbxContent>
                      <w:p w14:paraId="650AF548" w14:textId="77777777" w:rsidR="00D05A7A" w:rsidRDefault="00B8135C">
                        <w:pPr>
                          <w:rPr>
                            <w:sz w:val="18"/>
                          </w:rPr>
                        </w:pPr>
                        <w:r>
                          <w:rPr>
                            <w:color w:val="5F5F5F"/>
                            <w:sz w:val="18"/>
                          </w:rPr>
                          <w:t>The project</w:t>
                        </w:r>
                        <w:r>
                          <w:rPr>
                            <w:color w:val="5F5F5F"/>
                            <w:spacing w:val="-2"/>
                            <w:sz w:val="18"/>
                          </w:rPr>
                          <w:t xml:space="preserve"> </w:t>
                        </w:r>
                        <w:r>
                          <w:rPr>
                            <w:color w:val="5F5F5F"/>
                            <w:sz w:val="18"/>
                          </w:rPr>
                          <w:t>is</w:t>
                        </w:r>
                        <w:r>
                          <w:rPr>
                            <w:color w:val="5F5F5F"/>
                            <w:spacing w:val="-5"/>
                            <w:sz w:val="18"/>
                          </w:rPr>
                          <w:t xml:space="preserve"> </w:t>
                        </w:r>
                        <w:r>
                          <w:rPr>
                            <w:color w:val="5F5F5F"/>
                            <w:sz w:val="18"/>
                          </w:rPr>
                          <w:t>unlikely</w:t>
                        </w:r>
                        <w:r>
                          <w:rPr>
                            <w:color w:val="5F5F5F"/>
                            <w:spacing w:val="-5"/>
                            <w:sz w:val="18"/>
                          </w:rPr>
                          <w:t xml:space="preserve"> </w:t>
                        </w:r>
                        <w:r>
                          <w:rPr>
                            <w:color w:val="5F5F5F"/>
                            <w:sz w:val="18"/>
                          </w:rPr>
                          <w:t>to</w:t>
                        </w:r>
                        <w:r>
                          <w:rPr>
                            <w:color w:val="5F5F5F"/>
                            <w:spacing w:val="-5"/>
                            <w:sz w:val="18"/>
                          </w:rPr>
                          <w:t xml:space="preserve"> </w:t>
                        </w:r>
                        <w:r>
                          <w:rPr>
                            <w:color w:val="5F5F5F"/>
                            <w:sz w:val="18"/>
                          </w:rPr>
                          <w:t>have</w:t>
                        </w:r>
                        <w:r>
                          <w:rPr>
                            <w:color w:val="5F5F5F"/>
                            <w:spacing w:val="-5"/>
                            <w:sz w:val="18"/>
                          </w:rPr>
                          <w:t xml:space="preserve"> </w:t>
                        </w:r>
                        <w:r>
                          <w:rPr>
                            <w:color w:val="5F5F5F"/>
                            <w:sz w:val="18"/>
                          </w:rPr>
                          <w:t>a</w:t>
                        </w:r>
                        <w:r>
                          <w:rPr>
                            <w:color w:val="5F5F5F"/>
                            <w:spacing w:val="-5"/>
                            <w:sz w:val="18"/>
                          </w:rPr>
                          <w:t xml:space="preserve"> </w:t>
                        </w:r>
                        <w:r>
                          <w:rPr>
                            <w:color w:val="5F5F5F"/>
                            <w:sz w:val="18"/>
                          </w:rPr>
                          <w:t>significant impact</w:t>
                        </w:r>
                        <w:r>
                          <w:rPr>
                            <w:color w:val="5F5F5F"/>
                            <w:spacing w:val="-2"/>
                            <w:sz w:val="18"/>
                          </w:rPr>
                          <w:t xml:space="preserve"> </w:t>
                        </w:r>
                        <w:r>
                          <w:rPr>
                            <w:color w:val="5F5F5F"/>
                            <w:sz w:val="18"/>
                          </w:rPr>
                          <w:t>on</w:t>
                        </w:r>
                        <w:r>
                          <w:rPr>
                            <w:color w:val="5F5F5F"/>
                            <w:spacing w:val="-5"/>
                            <w:sz w:val="18"/>
                          </w:rPr>
                          <w:t xml:space="preserve"> </w:t>
                        </w:r>
                        <w:r>
                          <w:rPr>
                            <w:color w:val="5F5F5F"/>
                            <w:sz w:val="18"/>
                          </w:rPr>
                          <w:t>the</w:t>
                        </w:r>
                        <w:r>
                          <w:rPr>
                            <w:color w:val="5F5F5F"/>
                            <w:spacing w:val="-6"/>
                            <w:sz w:val="18"/>
                          </w:rPr>
                          <w:t xml:space="preserve"> </w:t>
                        </w:r>
                        <w:r>
                          <w:rPr>
                            <w:color w:val="5F5F5F"/>
                            <w:sz w:val="18"/>
                          </w:rPr>
                          <w:t>gang- gang cockatoo.</w:t>
                        </w:r>
                      </w:p>
                    </w:txbxContent>
                  </v:textbox>
                </v:shape>
                <v:shape id="Textbox 1974" o:spid="_x0000_s1068" type="#_x0000_t202" style="position:absolute;left:58216;top:749;width:31572;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" filled="f" stroked="f">
                  <v:textbox inset="0,0,0,0">
                    <w:txbxContent>
                      <w:p w14:paraId="2F5C3AF2" w14:textId="77777777" w:rsidR="00D05A7A" w:rsidRDefault="00B8135C">
                        <w:pPr>
                          <w:rPr>
                            <w:sz w:val="18"/>
                          </w:rPr>
                        </w:pPr>
                        <w:r>
                          <w:rPr>
                            <w:color w:val="5F5F5F"/>
                            <w:sz w:val="18"/>
                          </w:rPr>
                          <w:t>The</w:t>
                        </w:r>
                        <w:r>
                          <w:rPr>
                            <w:color w:val="5F5F5F"/>
                            <w:spacing w:val="-1"/>
                            <w:sz w:val="18"/>
                          </w:rPr>
                          <w:t xml:space="preserve"> </w:t>
                        </w:r>
                        <w:r>
                          <w:rPr>
                            <w:color w:val="5F5F5F"/>
                            <w:sz w:val="18"/>
                          </w:rPr>
                          <w:t>project</w:t>
                        </w:r>
                        <w:r>
                          <w:rPr>
                            <w:color w:val="5F5F5F"/>
                            <w:spacing w:val="-3"/>
                            <w:sz w:val="18"/>
                          </w:rPr>
                          <w:t xml:space="preserve"> </w:t>
                        </w:r>
                        <w:r>
                          <w:rPr>
                            <w:color w:val="5F5F5F"/>
                            <w:sz w:val="18"/>
                          </w:rPr>
                          <w:t>is</w:t>
                        </w:r>
                        <w:r>
                          <w:rPr>
                            <w:color w:val="5F5F5F"/>
                            <w:spacing w:val="-5"/>
                            <w:sz w:val="18"/>
                          </w:rPr>
                          <w:t xml:space="preserve"> </w:t>
                        </w:r>
                        <w:r>
                          <w:rPr>
                            <w:color w:val="5F5F5F"/>
                            <w:sz w:val="18"/>
                          </w:rPr>
                          <w:t>unlikely</w:t>
                        </w:r>
                        <w:r>
                          <w:rPr>
                            <w:color w:val="5F5F5F"/>
                            <w:spacing w:val="-6"/>
                            <w:sz w:val="18"/>
                          </w:rPr>
                          <w:t xml:space="preserve"> </w:t>
                        </w:r>
                        <w:r>
                          <w:rPr>
                            <w:color w:val="5F5F5F"/>
                            <w:sz w:val="18"/>
                          </w:rPr>
                          <w:t>to</w:t>
                        </w:r>
                        <w:r>
                          <w:rPr>
                            <w:color w:val="5F5F5F"/>
                            <w:spacing w:val="-5"/>
                            <w:sz w:val="18"/>
                          </w:rPr>
                          <w:t xml:space="preserve"> </w:t>
                        </w:r>
                        <w:r>
                          <w:rPr>
                            <w:color w:val="5F5F5F"/>
                            <w:sz w:val="18"/>
                          </w:rPr>
                          <w:t>have</w:t>
                        </w:r>
                        <w:r>
                          <w:rPr>
                            <w:color w:val="5F5F5F"/>
                            <w:spacing w:val="-6"/>
                            <w:sz w:val="18"/>
                          </w:rPr>
                          <w:t xml:space="preserve"> </w:t>
                        </w:r>
                        <w:r>
                          <w:rPr>
                            <w:color w:val="5F5F5F"/>
                            <w:sz w:val="18"/>
                          </w:rPr>
                          <w:t>a</w:t>
                        </w:r>
                        <w:r>
                          <w:rPr>
                            <w:color w:val="5F5F5F"/>
                            <w:spacing w:val="-5"/>
                            <w:sz w:val="18"/>
                          </w:rPr>
                          <w:t xml:space="preserve"> </w:t>
                        </w:r>
                        <w:r>
                          <w:rPr>
                            <w:color w:val="5F5F5F"/>
                            <w:sz w:val="18"/>
                          </w:rPr>
                          <w:t>significant impact</w:t>
                        </w:r>
                        <w:r>
                          <w:rPr>
                            <w:color w:val="5F5F5F"/>
                            <w:spacing w:val="-3"/>
                            <w:sz w:val="18"/>
                          </w:rPr>
                          <w:t xml:space="preserve"> </w:t>
                        </w:r>
                        <w:r>
                          <w:rPr>
                            <w:color w:val="5F5F5F"/>
                            <w:sz w:val="18"/>
                          </w:rPr>
                          <w:t>on</w:t>
                        </w:r>
                        <w:r>
                          <w:rPr>
                            <w:color w:val="5F5F5F"/>
                            <w:spacing w:val="-5"/>
                            <w:sz w:val="18"/>
                          </w:rPr>
                          <w:t xml:space="preserve"> </w:t>
                        </w:r>
                        <w:r>
                          <w:rPr>
                            <w:color w:val="5F5F5F"/>
                            <w:sz w:val="18"/>
                          </w:rPr>
                          <w:t>the</w:t>
                        </w:r>
                        <w:r>
                          <w:rPr>
                            <w:color w:val="5F5F5F"/>
                            <w:spacing w:val="-6"/>
                            <w:sz w:val="18"/>
                          </w:rPr>
                          <w:t xml:space="preserve"> </w:t>
                        </w:r>
                        <w:r>
                          <w:rPr>
                            <w:color w:val="5F5F5F"/>
                            <w:sz w:val="18"/>
                          </w:rPr>
                          <w:t>blue- winged parrot.</w:t>
                        </w:r>
                      </w:p>
                    </w:txbxContent>
                  </v:textbox>
                </v:shape>
                <w10:anchorlock/>
              </v:group>
            </w:pict>
          </mc:Fallback>
        </mc:AlternateContent>
      </w:r>
    </w:p>
    <w:p w14:paraId="519CC489" w14:textId="77777777" w:rsidR="00D05A7A" w:rsidRDefault="00D05A7A">
      <w:pPr>
        <w:sectPr w:rsidR="00D05A7A">
          <w:type w:val="continuous"/>
          <w:pgSz w:w="16840" w:h="11910" w:orient="landscape"/>
          <w:pgMar w:top="980" w:right="1020" w:bottom="820" w:left="1020" w:header="457" w:footer="665" w:gutter="0"/>
          <w:cols w:space="720"/>
        </w:sectPr>
      </w:pPr>
    </w:p>
    <w:p w14:paraId="5BE995BC" w14:textId="45750BCF" w:rsidR="00883FAE" w:rsidRDefault="00750D1A">
      <w:pPr>
        <w:rPr>
          <w:rFonts w:ascii="Arial Narrow"/>
          <w:sz w:val="8"/>
        </w:rPr>
      </w:pPr>
      <w:r>
        <w:rPr>
          <w:rFonts w:ascii="Arial Narrow"/>
          <w:noProof/>
          <w:sz w:val="8"/>
        </w:rPr>
        <w:lastRenderedPageBreak/>
        <w:drawing>
          <wp:anchor distT="0" distB="0" distL="114300" distR="114300" simplePos="0" relativeHeight="252758016" behindDoc="0" locked="0" layoutInCell="1" allowOverlap="1" wp14:anchorId="01BB11E3" wp14:editId="7F69ECF9">
            <wp:simplePos x="0" y="0"/>
            <wp:positionH relativeFrom="column">
              <wp:posOffset>-406729</wp:posOffset>
            </wp:positionH>
            <wp:positionV relativeFrom="paragraph">
              <wp:posOffset>-591010</wp:posOffset>
            </wp:positionV>
            <wp:extent cx="7560000" cy="10713600"/>
            <wp:effectExtent l="0" t="0" r="3175" b="0"/>
            <wp:wrapNone/>
            <wp:docPr id="171717380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AE1412" w14:textId="77777777" w:rsidR="00883FAE" w:rsidRDefault="00883FAE">
      <w:pPr>
        <w:rPr>
          <w:rFonts w:ascii="Arial Narrow"/>
          <w:sz w:val="8"/>
        </w:rPr>
      </w:pPr>
    </w:p>
    <w:p w14:paraId="29EFE8C9" w14:textId="77777777" w:rsidR="00750D1A" w:rsidRDefault="00750D1A">
      <w:pPr>
        <w:rPr>
          <w:rFonts w:ascii="Arial Narrow"/>
          <w:sz w:val="8"/>
        </w:rPr>
      </w:pPr>
    </w:p>
    <w:p w14:paraId="5A4AA1F8" w14:textId="77777777" w:rsidR="00750D1A" w:rsidRDefault="00750D1A">
      <w:pPr>
        <w:rPr>
          <w:rFonts w:ascii="Arial Narrow"/>
          <w:sz w:val="8"/>
        </w:rPr>
      </w:pPr>
    </w:p>
    <w:p w14:paraId="594422B3" w14:textId="77777777" w:rsidR="00750D1A" w:rsidRDefault="00750D1A">
      <w:pPr>
        <w:rPr>
          <w:rFonts w:ascii="Arial Narrow"/>
          <w:sz w:val="8"/>
        </w:rPr>
      </w:pPr>
    </w:p>
    <w:p w14:paraId="1DBB2432" w14:textId="77777777" w:rsidR="00750D1A" w:rsidRDefault="00750D1A">
      <w:pPr>
        <w:rPr>
          <w:rFonts w:ascii="Arial Narrow"/>
          <w:sz w:val="8"/>
        </w:rPr>
      </w:pPr>
    </w:p>
    <w:p w14:paraId="4D951E23" w14:textId="77777777" w:rsidR="00750D1A" w:rsidRDefault="00750D1A">
      <w:pPr>
        <w:rPr>
          <w:rFonts w:ascii="Arial Narrow"/>
          <w:sz w:val="8"/>
        </w:rPr>
      </w:pPr>
    </w:p>
    <w:p w14:paraId="069B9B70" w14:textId="77777777" w:rsidR="00750D1A" w:rsidRDefault="00750D1A">
      <w:pPr>
        <w:rPr>
          <w:rFonts w:ascii="Arial Narrow"/>
          <w:sz w:val="8"/>
        </w:rPr>
      </w:pPr>
    </w:p>
    <w:p w14:paraId="0D25CC6A" w14:textId="31848F2A" w:rsidR="00750D1A" w:rsidRDefault="00750D1A">
      <w:pPr>
        <w:rPr>
          <w:rFonts w:ascii="Arial Narrow"/>
          <w:sz w:val="8"/>
        </w:rPr>
      </w:pPr>
    </w:p>
    <w:p w14:paraId="0881DD20" w14:textId="77777777" w:rsidR="00750D1A" w:rsidRDefault="00750D1A">
      <w:pPr>
        <w:rPr>
          <w:rFonts w:ascii="Arial Narrow"/>
          <w:sz w:val="8"/>
        </w:rPr>
      </w:pPr>
    </w:p>
    <w:p w14:paraId="7A14E2BC" w14:textId="77777777" w:rsidR="00750D1A" w:rsidRDefault="00750D1A">
      <w:pPr>
        <w:rPr>
          <w:rFonts w:ascii="Arial Narrow"/>
          <w:sz w:val="8"/>
        </w:rPr>
      </w:pPr>
    </w:p>
    <w:p w14:paraId="583C949E" w14:textId="77777777" w:rsidR="00883FAE" w:rsidRDefault="00883FAE">
      <w:pPr>
        <w:rPr>
          <w:rFonts w:ascii="Arial Narrow"/>
          <w:sz w:val="8"/>
        </w:rPr>
        <w:sectPr w:rsidR="00883FAE">
          <w:headerReference w:type="default" r:id="rId120"/>
          <w:footerReference w:type="default" r:id="rId121"/>
          <w:type w:val="continuous"/>
          <w:pgSz w:w="11910" w:h="16840"/>
          <w:pgMar w:top="980" w:right="600" w:bottom="820" w:left="640" w:header="0" w:footer="0" w:gutter="0"/>
          <w:cols w:num="3" w:space="720" w:equalWidth="0">
            <w:col w:w="3846" w:space="40"/>
            <w:col w:w="1996" w:space="39"/>
            <w:col w:w="4749"/>
          </w:cols>
        </w:sectPr>
      </w:pPr>
    </w:p>
    <w:p w14:paraId="2CE394ED" w14:textId="55F02447" w:rsidR="00883FAE" w:rsidRDefault="00750D1A">
      <w:pPr>
        <w:rPr>
          <w:rFonts w:ascii="Arial Narrow"/>
          <w:sz w:val="8"/>
        </w:rPr>
      </w:pPr>
      <w:r>
        <w:rPr>
          <w:rFonts w:ascii="Arial Narrow"/>
          <w:noProof/>
          <w:sz w:val="8"/>
        </w:rPr>
        <w:lastRenderedPageBreak/>
        <w:drawing>
          <wp:anchor distT="0" distB="0" distL="114300" distR="114300" simplePos="0" relativeHeight="252762112" behindDoc="0" locked="0" layoutInCell="1" allowOverlap="1" wp14:anchorId="3270029B" wp14:editId="2909FE35">
            <wp:simplePos x="0" y="0"/>
            <wp:positionH relativeFrom="column">
              <wp:posOffset>-427749</wp:posOffset>
            </wp:positionH>
            <wp:positionV relativeFrom="paragraph">
              <wp:posOffset>-633401</wp:posOffset>
            </wp:positionV>
            <wp:extent cx="7560000" cy="10713600"/>
            <wp:effectExtent l="0" t="0" r="3175" b="0"/>
            <wp:wrapNone/>
            <wp:docPr id="12922616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F157F7" w14:textId="77777777" w:rsidR="00883FAE" w:rsidRDefault="00883FAE">
      <w:pPr>
        <w:rPr>
          <w:rFonts w:ascii="Arial Narrow"/>
          <w:sz w:val="8"/>
        </w:rPr>
      </w:pPr>
    </w:p>
    <w:p w14:paraId="78DC6E3E" w14:textId="61069E34" w:rsidR="00750D1A" w:rsidRDefault="00750D1A">
      <w:pPr>
        <w:rPr>
          <w:rFonts w:ascii="Arial Narrow"/>
          <w:sz w:val="8"/>
        </w:rPr>
      </w:pPr>
    </w:p>
    <w:p w14:paraId="2EFFE4CE" w14:textId="77777777" w:rsidR="00750D1A" w:rsidRDefault="00750D1A">
      <w:pPr>
        <w:rPr>
          <w:rFonts w:ascii="Arial Narrow"/>
          <w:sz w:val="8"/>
        </w:rPr>
      </w:pPr>
    </w:p>
    <w:p w14:paraId="1429A720" w14:textId="77777777" w:rsidR="00750D1A" w:rsidRDefault="00750D1A">
      <w:pPr>
        <w:rPr>
          <w:rFonts w:ascii="Arial Narrow"/>
          <w:sz w:val="8"/>
        </w:rPr>
      </w:pPr>
    </w:p>
    <w:p w14:paraId="384AA45A" w14:textId="77777777" w:rsidR="00750D1A" w:rsidRDefault="00750D1A">
      <w:pPr>
        <w:rPr>
          <w:rFonts w:ascii="Arial Narrow"/>
          <w:sz w:val="8"/>
        </w:rPr>
      </w:pPr>
    </w:p>
    <w:p w14:paraId="0602DCFF" w14:textId="77777777" w:rsidR="00750D1A" w:rsidRDefault="00750D1A">
      <w:pPr>
        <w:rPr>
          <w:rFonts w:ascii="Arial Narrow"/>
          <w:sz w:val="8"/>
        </w:rPr>
      </w:pPr>
    </w:p>
    <w:p w14:paraId="058F15D9" w14:textId="6258FB63" w:rsidR="00750D1A" w:rsidRDefault="00750D1A">
      <w:pPr>
        <w:rPr>
          <w:rFonts w:ascii="Arial Narrow"/>
          <w:sz w:val="8"/>
        </w:rPr>
      </w:pPr>
    </w:p>
    <w:p w14:paraId="5A278EF5" w14:textId="77777777" w:rsidR="00750D1A" w:rsidRDefault="00750D1A">
      <w:pPr>
        <w:rPr>
          <w:rFonts w:ascii="Arial Narrow"/>
          <w:sz w:val="8"/>
        </w:rPr>
      </w:pPr>
    </w:p>
    <w:p w14:paraId="49E29691" w14:textId="0C6626EF" w:rsidR="00750D1A" w:rsidRDefault="00750D1A">
      <w:pPr>
        <w:rPr>
          <w:rFonts w:ascii="Arial Narrow"/>
          <w:sz w:val="8"/>
        </w:rPr>
      </w:pPr>
    </w:p>
    <w:p w14:paraId="65C1B894" w14:textId="77777777" w:rsidR="00750D1A" w:rsidRDefault="00750D1A">
      <w:pPr>
        <w:rPr>
          <w:rFonts w:ascii="Arial Narrow"/>
          <w:sz w:val="8"/>
        </w:rPr>
      </w:pPr>
    </w:p>
    <w:p w14:paraId="21D089A0" w14:textId="77777777" w:rsidR="00883FAE" w:rsidRDefault="00883FAE">
      <w:pPr>
        <w:rPr>
          <w:rFonts w:ascii="Arial Narrow"/>
          <w:sz w:val="8"/>
        </w:rPr>
        <w:sectPr w:rsidR="00883FAE" w:rsidSect="00883FAE">
          <w:pgSz w:w="11910" w:h="16840"/>
          <w:pgMar w:top="980" w:right="600" w:bottom="820" w:left="640" w:header="0" w:footer="0" w:gutter="0"/>
          <w:cols w:num="3" w:space="720" w:equalWidth="0">
            <w:col w:w="3846" w:space="40"/>
            <w:col w:w="1996" w:space="39"/>
            <w:col w:w="4749"/>
          </w:cols>
        </w:sectPr>
      </w:pPr>
    </w:p>
    <w:p w14:paraId="3CEE88E7" w14:textId="1B4E8637" w:rsidR="00883FAE" w:rsidRDefault="00750D1A">
      <w:pPr>
        <w:rPr>
          <w:rFonts w:ascii="Arial Narrow"/>
          <w:sz w:val="8"/>
        </w:rPr>
      </w:pPr>
      <w:r>
        <w:rPr>
          <w:rFonts w:ascii="Arial Narrow"/>
          <w:noProof/>
          <w:sz w:val="8"/>
        </w:rPr>
        <w:lastRenderedPageBreak/>
        <w:drawing>
          <wp:anchor distT="0" distB="0" distL="114300" distR="114300" simplePos="0" relativeHeight="252764160" behindDoc="0" locked="0" layoutInCell="1" allowOverlap="1" wp14:anchorId="0FF753C6" wp14:editId="6B6BFE5C">
            <wp:simplePos x="0" y="0"/>
            <wp:positionH relativeFrom="column">
              <wp:posOffset>-385708</wp:posOffset>
            </wp:positionH>
            <wp:positionV relativeFrom="paragraph">
              <wp:posOffset>-663750</wp:posOffset>
            </wp:positionV>
            <wp:extent cx="7560000" cy="10713600"/>
            <wp:effectExtent l="0" t="0" r="3175" b="0"/>
            <wp:wrapNone/>
            <wp:docPr id="185951112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03D605" w14:textId="77777777" w:rsidR="00750D1A" w:rsidRDefault="00750D1A">
      <w:pPr>
        <w:rPr>
          <w:rFonts w:ascii="Arial Narrow"/>
          <w:sz w:val="8"/>
        </w:rPr>
      </w:pPr>
    </w:p>
    <w:p w14:paraId="454628C3" w14:textId="77777777" w:rsidR="00750D1A" w:rsidRDefault="00750D1A">
      <w:pPr>
        <w:rPr>
          <w:rFonts w:ascii="Arial Narrow"/>
          <w:sz w:val="8"/>
        </w:rPr>
      </w:pPr>
    </w:p>
    <w:p w14:paraId="1384E2A1" w14:textId="77777777" w:rsidR="00750D1A" w:rsidRDefault="00750D1A">
      <w:pPr>
        <w:rPr>
          <w:rFonts w:ascii="Arial Narrow"/>
          <w:sz w:val="8"/>
        </w:rPr>
      </w:pPr>
    </w:p>
    <w:p w14:paraId="7CB79B84" w14:textId="77777777" w:rsidR="00750D1A" w:rsidRDefault="00750D1A">
      <w:pPr>
        <w:rPr>
          <w:rFonts w:ascii="Arial Narrow"/>
          <w:sz w:val="8"/>
        </w:rPr>
      </w:pPr>
    </w:p>
    <w:p w14:paraId="7403971A" w14:textId="77777777" w:rsidR="00750D1A" w:rsidRDefault="00750D1A">
      <w:pPr>
        <w:rPr>
          <w:rFonts w:ascii="Arial Narrow"/>
          <w:sz w:val="8"/>
        </w:rPr>
      </w:pPr>
    </w:p>
    <w:p w14:paraId="5532390D" w14:textId="77777777" w:rsidR="00750D1A" w:rsidRDefault="00750D1A">
      <w:pPr>
        <w:rPr>
          <w:rFonts w:ascii="Arial Narrow"/>
          <w:sz w:val="8"/>
        </w:rPr>
      </w:pPr>
    </w:p>
    <w:p w14:paraId="253F3598" w14:textId="0EB044DD" w:rsidR="00750D1A" w:rsidRDefault="00750D1A">
      <w:pPr>
        <w:rPr>
          <w:rFonts w:ascii="Arial Narrow"/>
          <w:sz w:val="8"/>
        </w:rPr>
      </w:pPr>
    </w:p>
    <w:p w14:paraId="3F3D3C72" w14:textId="77777777" w:rsidR="00750D1A" w:rsidRDefault="00750D1A">
      <w:pPr>
        <w:rPr>
          <w:rFonts w:ascii="Arial Narrow"/>
          <w:sz w:val="8"/>
        </w:rPr>
      </w:pPr>
    </w:p>
    <w:p w14:paraId="048EB849" w14:textId="77777777" w:rsidR="00750D1A" w:rsidRDefault="00750D1A">
      <w:pPr>
        <w:rPr>
          <w:rFonts w:ascii="Arial Narrow"/>
          <w:sz w:val="8"/>
        </w:rPr>
      </w:pPr>
    </w:p>
    <w:p w14:paraId="6DCC094A" w14:textId="77777777" w:rsidR="00883FAE" w:rsidRDefault="00883FAE">
      <w:pPr>
        <w:rPr>
          <w:rFonts w:ascii="Arial Narrow"/>
          <w:sz w:val="8"/>
        </w:rPr>
      </w:pPr>
    </w:p>
    <w:p w14:paraId="271E54E8" w14:textId="77777777" w:rsidR="00883FAE" w:rsidRDefault="00883FAE">
      <w:pPr>
        <w:rPr>
          <w:rFonts w:ascii="Arial Narrow"/>
          <w:sz w:val="8"/>
        </w:rPr>
        <w:sectPr w:rsidR="00883FAE" w:rsidSect="00883FAE">
          <w:pgSz w:w="11910" w:h="16840"/>
          <w:pgMar w:top="980" w:right="600" w:bottom="820" w:left="640" w:header="0" w:footer="0" w:gutter="0"/>
          <w:cols w:num="3" w:space="720" w:equalWidth="0">
            <w:col w:w="3846" w:space="40"/>
            <w:col w:w="1996" w:space="39"/>
            <w:col w:w="4749"/>
          </w:cols>
        </w:sectPr>
      </w:pPr>
    </w:p>
    <w:p w14:paraId="115274F0" w14:textId="71C29788" w:rsidR="00883FAE" w:rsidRDefault="008F1FC6">
      <w:pPr>
        <w:rPr>
          <w:rFonts w:ascii="Arial Narrow"/>
          <w:sz w:val="8"/>
        </w:rPr>
      </w:pPr>
      <w:r>
        <w:rPr>
          <w:rFonts w:ascii="Arial Narrow"/>
          <w:noProof/>
          <w:sz w:val="8"/>
        </w:rPr>
        <w:lastRenderedPageBreak/>
        <w:drawing>
          <wp:anchor distT="0" distB="0" distL="114300" distR="114300" simplePos="0" relativeHeight="488781824" behindDoc="0" locked="0" layoutInCell="1" allowOverlap="1" wp14:anchorId="4611AE7B" wp14:editId="0CF9EFAA">
            <wp:simplePos x="0" y="0"/>
            <wp:positionH relativeFrom="column">
              <wp:posOffset>-396219</wp:posOffset>
            </wp:positionH>
            <wp:positionV relativeFrom="paragraph">
              <wp:posOffset>-632526</wp:posOffset>
            </wp:positionV>
            <wp:extent cx="7560000" cy="10713600"/>
            <wp:effectExtent l="0" t="0" r="3175" b="0"/>
            <wp:wrapNone/>
            <wp:docPr id="2081116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B8FE32" w14:textId="05DBF85D" w:rsidR="00883FAE" w:rsidRDefault="00883FAE">
      <w:pPr>
        <w:rPr>
          <w:rFonts w:ascii="Arial Narrow"/>
          <w:sz w:val="8"/>
        </w:rPr>
      </w:pPr>
    </w:p>
    <w:p w14:paraId="2C77B31D" w14:textId="161281EF" w:rsidR="00883FAE" w:rsidRDefault="00883FAE">
      <w:pPr>
        <w:rPr>
          <w:rFonts w:ascii="Arial Narrow"/>
          <w:sz w:val="8"/>
        </w:rPr>
      </w:pPr>
    </w:p>
    <w:p w14:paraId="546763DB" w14:textId="472C1350" w:rsidR="00750D1A" w:rsidRDefault="00750D1A">
      <w:pPr>
        <w:rPr>
          <w:rFonts w:ascii="Arial Narrow"/>
          <w:sz w:val="8"/>
        </w:rPr>
      </w:pPr>
    </w:p>
    <w:p w14:paraId="3799875D" w14:textId="5A46E155" w:rsidR="008F1FC6" w:rsidRDefault="008F1FC6">
      <w:pPr>
        <w:rPr>
          <w:rFonts w:ascii="Arial Narrow"/>
          <w:sz w:val="8"/>
        </w:rPr>
      </w:pPr>
    </w:p>
    <w:p w14:paraId="250EA544" w14:textId="5649C0BF" w:rsidR="008F1FC6" w:rsidRDefault="008F1FC6">
      <w:pPr>
        <w:rPr>
          <w:rFonts w:ascii="Arial Narrow"/>
          <w:sz w:val="8"/>
        </w:rPr>
      </w:pPr>
    </w:p>
    <w:p w14:paraId="60446110" w14:textId="77777777" w:rsidR="008F1FC6" w:rsidRDefault="008F1FC6">
      <w:pPr>
        <w:rPr>
          <w:rFonts w:ascii="Arial Narrow"/>
          <w:sz w:val="8"/>
        </w:rPr>
      </w:pPr>
    </w:p>
    <w:p w14:paraId="2858EAAA" w14:textId="6AAA6ECE" w:rsidR="008F1FC6" w:rsidRDefault="008F1FC6">
      <w:pPr>
        <w:rPr>
          <w:rFonts w:ascii="Arial Narrow"/>
          <w:sz w:val="8"/>
        </w:rPr>
      </w:pPr>
    </w:p>
    <w:p w14:paraId="0BA6DD4D" w14:textId="77777777" w:rsidR="008F1FC6" w:rsidRDefault="008F1FC6">
      <w:pPr>
        <w:rPr>
          <w:rFonts w:ascii="Arial Narrow"/>
          <w:sz w:val="8"/>
        </w:rPr>
      </w:pPr>
    </w:p>
    <w:p w14:paraId="44664FA0" w14:textId="77777777" w:rsidR="008F1FC6" w:rsidRDefault="008F1FC6">
      <w:pPr>
        <w:rPr>
          <w:rFonts w:ascii="Arial Narrow"/>
          <w:sz w:val="8"/>
        </w:rPr>
      </w:pPr>
    </w:p>
    <w:p w14:paraId="1070DA31" w14:textId="080CFA9A" w:rsidR="00750D1A" w:rsidRDefault="00750D1A">
      <w:pPr>
        <w:rPr>
          <w:rFonts w:ascii="Arial Narrow"/>
          <w:sz w:val="8"/>
        </w:rPr>
      </w:pPr>
    </w:p>
    <w:p w14:paraId="4E37B44E" w14:textId="67FDE408" w:rsidR="00750D1A" w:rsidRDefault="00750D1A">
      <w:pPr>
        <w:rPr>
          <w:rFonts w:ascii="Arial Narrow"/>
          <w:sz w:val="8"/>
        </w:rPr>
      </w:pPr>
    </w:p>
    <w:p w14:paraId="6CEC0816" w14:textId="1E84415F" w:rsidR="00750D1A" w:rsidRDefault="00750D1A">
      <w:pPr>
        <w:rPr>
          <w:rFonts w:ascii="Arial Narrow"/>
          <w:sz w:val="8"/>
        </w:rPr>
      </w:pPr>
    </w:p>
    <w:p w14:paraId="18D30750" w14:textId="6D89D9AC" w:rsidR="00750D1A" w:rsidRDefault="00750D1A">
      <w:pPr>
        <w:rPr>
          <w:rFonts w:ascii="Arial Narrow"/>
          <w:sz w:val="8"/>
        </w:rPr>
      </w:pPr>
    </w:p>
    <w:p w14:paraId="39DA2366" w14:textId="77777777" w:rsidR="00750D1A" w:rsidRDefault="00750D1A">
      <w:pPr>
        <w:rPr>
          <w:rFonts w:ascii="Arial Narrow"/>
          <w:sz w:val="8"/>
        </w:rPr>
      </w:pPr>
    </w:p>
    <w:p w14:paraId="343A12C4" w14:textId="77777777" w:rsidR="00750D1A" w:rsidRDefault="00750D1A">
      <w:pPr>
        <w:rPr>
          <w:rFonts w:ascii="Arial Narrow"/>
          <w:sz w:val="8"/>
        </w:rPr>
      </w:pPr>
    </w:p>
    <w:p w14:paraId="51AC0426" w14:textId="77777777" w:rsidR="00750D1A" w:rsidRDefault="00750D1A">
      <w:pPr>
        <w:rPr>
          <w:rFonts w:ascii="Arial Narrow"/>
          <w:sz w:val="8"/>
        </w:rPr>
        <w:sectPr w:rsidR="00750D1A" w:rsidSect="00883FAE">
          <w:pgSz w:w="11910" w:h="16840"/>
          <w:pgMar w:top="980" w:right="600" w:bottom="820" w:left="640" w:header="0" w:footer="0" w:gutter="0"/>
          <w:cols w:num="3" w:space="720" w:equalWidth="0">
            <w:col w:w="3846" w:space="40"/>
            <w:col w:w="1996" w:space="39"/>
            <w:col w:w="4749"/>
          </w:cols>
        </w:sectPr>
      </w:pPr>
    </w:p>
    <w:p w14:paraId="0A40A47B" w14:textId="0EC3C637" w:rsidR="00883FAE" w:rsidRDefault="008F1FC6">
      <w:pPr>
        <w:rPr>
          <w:rFonts w:ascii="Arial Narrow"/>
          <w:sz w:val="8"/>
        </w:rPr>
      </w:pPr>
      <w:r>
        <w:rPr>
          <w:rFonts w:ascii="Arial Narrow"/>
          <w:noProof/>
          <w:sz w:val="8"/>
        </w:rPr>
        <w:lastRenderedPageBreak/>
        <w:drawing>
          <wp:anchor distT="0" distB="0" distL="114300" distR="114300" simplePos="0" relativeHeight="252772352" behindDoc="0" locked="0" layoutInCell="1" allowOverlap="1" wp14:anchorId="71D5E7AD" wp14:editId="01113A65">
            <wp:simplePos x="0" y="0"/>
            <wp:positionH relativeFrom="column">
              <wp:posOffset>-385248</wp:posOffset>
            </wp:positionH>
            <wp:positionV relativeFrom="paragraph">
              <wp:posOffset>-621971</wp:posOffset>
            </wp:positionV>
            <wp:extent cx="7560000" cy="10713600"/>
            <wp:effectExtent l="0" t="0" r="3175" b="0"/>
            <wp:wrapNone/>
            <wp:docPr id="44056250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anchor>
        </w:drawing>
      </w:r>
    </w:p>
    <w:p w14:paraId="365A1388" w14:textId="79C5B49C" w:rsidR="00750D1A" w:rsidRDefault="00750D1A">
      <w:pPr>
        <w:rPr>
          <w:rFonts w:ascii="Arial Narrow"/>
          <w:sz w:val="8"/>
        </w:rPr>
      </w:pPr>
    </w:p>
    <w:p w14:paraId="3F6E13C4" w14:textId="77777777" w:rsidR="00750D1A" w:rsidRDefault="00750D1A">
      <w:pPr>
        <w:rPr>
          <w:rFonts w:ascii="Arial Narrow"/>
          <w:sz w:val="8"/>
        </w:rPr>
      </w:pPr>
    </w:p>
    <w:p w14:paraId="7A7D6C9E" w14:textId="77777777" w:rsidR="00750D1A" w:rsidRDefault="00750D1A">
      <w:pPr>
        <w:rPr>
          <w:rFonts w:ascii="Arial Narrow"/>
          <w:sz w:val="8"/>
        </w:rPr>
      </w:pPr>
    </w:p>
    <w:p w14:paraId="3ED9B30B" w14:textId="2548986F" w:rsidR="00750D1A" w:rsidRDefault="00750D1A">
      <w:pPr>
        <w:rPr>
          <w:rFonts w:ascii="Arial Narrow"/>
          <w:sz w:val="8"/>
        </w:rPr>
      </w:pPr>
    </w:p>
    <w:p w14:paraId="3390C63D" w14:textId="77777777" w:rsidR="00750D1A" w:rsidRDefault="00750D1A">
      <w:pPr>
        <w:rPr>
          <w:rFonts w:ascii="Arial Narrow"/>
          <w:sz w:val="8"/>
        </w:rPr>
      </w:pPr>
    </w:p>
    <w:p w14:paraId="4A789D22" w14:textId="208AFAC9" w:rsidR="00750D1A" w:rsidRDefault="00750D1A">
      <w:pPr>
        <w:rPr>
          <w:rFonts w:ascii="Arial Narrow"/>
          <w:sz w:val="8"/>
        </w:rPr>
      </w:pPr>
    </w:p>
    <w:p w14:paraId="447FDD2F" w14:textId="77777777" w:rsidR="00750D1A" w:rsidRDefault="00750D1A">
      <w:pPr>
        <w:rPr>
          <w:rFonts w:ascii="Arial Narrow"/>
          <w:sz w:val="8"/>
        </w:rPr>
      </w:pPr>
    </w:p>
    <w:p w14:paraId="78A98656" w14:textId="77777777" w:rsidR="00750D1A" w:rsidRDefault="00750D1A">
      <w:pPr>
        <w:rPr>
          <w:rFonts w:ascii="Arial Narrow"/>
          <w:sz w:val="8"/>
        </w:rPr>
      </w:pPr>
    </w:p>
    <w:p w14:paraId="2BC68293" w14:textId="77777777" w:rsidR="00750D1A" w:rsidRDefault="00750D1A">
      <w:pPr>
        <w:rPr>
          <w:rFonts w:ascii="Arial Narrow"/>
          <w:sz w:val="8"/>
        </w:rPr>
      </w:pPr>
    </w:p>
    <w:p w14:paraId="0C77284C" w14:textId="77777777" w:rsidR="00750D1A" w:rsidRDefault="00750D1A">
      <w:pPr>
        <w:rPr>
          <w:rFonts w:ascii="Arial Narrow"/>
          <w:sz w:val="8"/>
        </w:rPr>
      </w:pPr>
    </w:p>
    <w:p w14:paraId="4F2804AA" w14:textId="2EA60CE3" w:rsidR="00750D1A" w:rsidRDefault="00750D1A">
      <w:pPr>
        <w:rPr>
          <w:rFonts w:ascii="Arial Narrow"/>
          <w:sz w:val="8"/>
        </w:rPr>
        <w:sectPr w:rsidR="00750D1A" w:rsidSect="00883FAE">
          <w:pgSz w:w="11910" w:h="16840"/>
          <w:pgMar w:top="980" w:right="600" w:bottom="820" w:left="640" w:header="0" w:footer="0" w:gutter="0"/>
          <w:cols w:num="3" w:space="720" w:equalWidth="0">
            <w:col w:w="3846" w:space="40"/>
            <w:col w:w="1996" w:space="39"/>
            <w:col w:w="4749"/>
          </w:cols>
        </w:sectPr>
      </w:pPr>
    </w:p>
    <w:p w14:paraId="0E10AE30" w14:textId="0F28ADEF" w:rsidR="00883FAE" w:rsidRDefault="008F1FC6">
      <w:pPr>
        <w:rPr>
          <w:rFonts w:ascii="Arial Narrow"/>
          <w:sz w:val="8"/>
        </w:rPr>
      </w:pPr>
      <w:r>
        <w:rPr>
          <w:rFonts w:ascii="Arial Narrow"/>
          <w:noProof/>
          <w:sz w:val="8"/>
        </w:rPr>
        <w:lastRenderedPageBreak/>
        <w:drawing>
          <wp:anchor distT="0" distB="0" distL="114300" distR="114300" simplePos="0" relativeHeight="252774400" behindDoc="0" locked="0" layoutInCell="1" allowOverlap="1" wp14:anchorId="4AD03F49" wp14:editId="6B60F12D">
            <wp:simplePos x="0" y="0"/>
            <wp:positionH relativeFrom="column">
              <wp:posOffset>-427750</wp:posOffset>
            </wp:positionH>
            <wp:positionV relativeFrom="paragraph">
              <wp:posOffset>-600995</wp:posOffset>
            </wp:positionV>
            <wp:extent cx="7560000" cy="10713600"/>
            <wp:effectExtent l="0" t="0" r="3175" b="0"/>
            <wp:wrapNone/>
            <wp:docPr id="177866673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anchor>
        </w:drawing>
      </w:r>
    </w:p>
    <w:p w14:paraId="11018981" w14:textId="77777777" w:rsidR="00750D1A" w:rsidRDefault="00750D1A">
      <w:pPr>
        <w:rPr>
          <w:rFonts w:ascii="Arial Narrow"/>
          <w:sz w:val="8"/>
        </w:rPr>
      </w:pPr>
    </w:p>
    <w:p w14:paraId="6BE72186" w14:textId="77777777" w:rsidR="00750D1A" w:rsidRDefault="00750D1A">
      <w:pPr>
        <w:rPr>
          <w:rFonts w:ascii="Arial Narrow"/>
          <w:sz w:val="8"/>
        </w:rPr>
      </w:pPr>
    </w:p>
    <w:p w14:paraId="569FBAC7" w14:textId="77777777" w:rsidR="00750D1A" w:rsidRDefault="00750D1A">
      <w:pPr>
        <w:rPr>
          <w:rFonts w:ascii="Arial Narrow"/>
          <w:sz w:val="8"/>
        </w:rPr>
      </w:pPr>
    </w:p>
    <w:p w14:paraId="065F3E4F" w14:textId="77777777" w:rsidR="00750D1A" w:rsidRDefault="00750D1A">
      <w:pPr>
        <w:rPr>
          <w:rFonts w:ascii="Arial Narrow"/>
          <w:sz w:val="8"/>
        </w:rPr>
      </w:pPr>
    </w:p>
    <w:p w14:paraId="2C96EE0B" w14:textId="77777777" w:rsidR="00750D1A" w:rsidRDefault="00750D1A">
      <w:pPr>
        <w:rPr>
          <w:rFonts w:ascii="Arial Narrow"/>
          <w:sz w:val="8"/>
        </w:rPr>
      </w:pPr>
    </w:p>
    <w:p w14:paraId="18D540AB" w14:textId="77777777" w:rsidR="00750D1A" w:rsidRDefault="00750D1A">
      <w:pPr>
        <w:rPr>
          <w:rFonts w:ascii="Arial Narrow"/>
          <w:sz w:val="8"/>
        </w:rPr>
      </w:pPr>
    </w:p>
    <w:p w14:paraId="57564EA9" w14:textId="77777777" w:rsidR="00750D1A" w:rsidRDefault="00750D1A">
      <w:pPr>
        <w:rPr>
          <w:rFonts w:ascii="Arial Narrow"/>
          <w:sz w:val="8"/>
        </w:rPr>
      </w:pPr>
    </w:p>
    <w:p w14:paraId="1ED04869" w14:textId="77777777" w:rsidR="00750D1A" w:rsidRDefault="00750D1A">
      <w:pPr>
        <w:rPr>
          <w:rFonts w:ascii="Arial Narrow"/>
          <w:sz w:val="8"/>
        </w:rPr>
      </w:pPr>
    </w:p>
    <w:p w14:paraId="5F15F8BB" w14:textId="77777777" w:rsidR="00750D1A" w:rsidRDefault="00750D1A">
      <w:pPr>
        <w:rPr>
          <w:rFonts w:ascii="Arial Narrow"/>
          <w:sz w:val="8"/>
        </w:rPr>
      </w:pPr>
    </w:p>
    <w:p w14:paraId="728397F4" w14:textId="77777777" w:rsidR="00750D1A" w:rsidRDefault="00750D1A">
      <w:pPr>
        <w:rPr>
          <w:rFonts w:ascii="Arial Narrow"/>
          <w:sz w:val="8"/>
        </w:rPr>
      </w:pPr>
    </w:p>
    <w:p w14:paraId="0D3353A2" w14:textId="77777777" w:rsidR="00750D1A" w:rsidRDefault="00750D1A">
      <w:pPr>
        <w:rPr>
          <w:rFonts w:ascii="Arial Narrow"/>
          <w:sz w:val="8"/>
        </w:rPr>
      </w:pPr>
    </w:p>
    <w:p w14:paraId="264DE1A0" w14:textId="77777777" w:rsidR="00750D1A" w:rsidRDefault="00750D1A">
      <w:pPr>
        <w:rPr>
          <w:rFonts w:ascii="Arial Narrow"/>
          <w:sz w:val="8"/>
        </w:rPr>
      </w:pPr>
    </w:p>
    <w:p w14:paraId="5CF9AA00" w14:textId="77777777" w:rsidR="00750D1A" w:rsidRDefault="00750D1A">
      <w:pPr>
        <w:rPr>
          <w:rFonts w:ascii="Arial Narrow"/>
          <w:sz w:val="8"/>
        </w:rPr>
      </w:pPr>
    </w:p>
    <w:p w14:paraId="4D47C5F3" w14:textId="265E6A81" w:rsidR="00750D1A" w:rsidRDefault="00750D1A">
      <w:pPr>
        <w:rPr>
          <w:rFonts w:ascii="Arial Narrow"/>
          <w:sz w:val="8"/>
        </w:rPr>
        <w:sectPr w:rsidR="00750D1A" w:rsidSect="00883FAE">
          <w:pgSz w:w="11910" w:h="16840"/>
          <w:pgMar w:top="980" w:right="600" w:bottom="820" w:left="640" w:header="0" w:footer="0" w:gutter="0"/>
          <w:cols w:num="3" w:space="720" w:equalWidth="0">
            <w:col w:w="3846" w:space="40"/>
            <w:col w:w="1996" w:space="39"/>
            <w:col w:w="4749"/>
          </w:cols>
        </w:sectPr>
      </w:pPr>
    </w:p>
    <w:p w14:paraId="315AE040" w14:textId="01B68AC2" w:rsidR="00883FAE" w:rsidRDefault="008F1FC6">
      <w:pPr>
        <w:rPr>
          <w:rFonts w:ascii="Arial Narrow"/>
          <w:sz w:val="8"/>
        </w:rPr>
      </w:pPr>
      <w:r>
        <w:rPr>
          <w:rFonts w:ascii="Arial Narrow"/>
          <w:noProof/>
          <w:sz w:val="8"/>
        </w:rPr>
        <w:lastRenderedPageBreak/>
        <w:drawing>
          <wp:anchor distT="0" distB="0" distL="114300" distR="114300" simplePos="0" relativeHeight="252778496" behindDoc="0" locked="0" layoutInCell="1" allowOverlap="1" wp14:anchorId="5823CF79" wp14:editId="356E813E">
            <wp:simplePos x="0" y="0"/>
            <wp:positionH relativeFrom="column">
              <wp:posOffset>-428144</wp:posOffset>
            </wp:positionH>
            <wp:positionV relativeFrom="page">
              <wp:posOffset>20889</wp:posOffset>
            </wp:positionV>
            <wp:extent cx="7559675" cy="10713085"/>
            <wp:effectExtent l="0" t="0" r="3175" b="0"/>
            <wp:wrapNone/>
            <wp:docPr id="70044768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7559675" cy="10713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DEEF20" w14:textId="77777777" w:rsidR="008F1FC6" w:rsidRDefault="008F1FC6">
      <w:pPr>
        <w:rPr>
          <w:rFonts w:ascii="Arial Narrow"/>
          <w:sz w:val="8"/>
        </w:rPr>
      </w:pPr>
    </w:p>
    <w:p w14:paraId="301D57E0" w14:textId="77777777" w:rsidR="008F1FC6" w:rsidRDefault="008F1FC6">
      <w:pPr>
        <w:rPr>
          <w:rFonts w:ascii="Arial Narrow"/>
          <w:sz w:val="8"/>
        </w:rPr>
      </w:pPr>
    </w:p>
    <w:p w14:paraId="34BFA431" w14:textId="77777777" w:rsidR="008F1FC6" w:rsidRDefault="008F1FC6">
      <w:pPr>
        <w:rPr>
          <w:rFonts w:ascii="Arial Narrow"/>
          <w:sz w:val="8"/>
        </w:rPr>
      </w:pPr>
    </w:p>
    <w:p w14:paraId="334CF640" w14:textId="1BE974E6" w:rsidR="008F1FC6" w:rsidRDefault="008F1FC6">
      <w:pPr>
        <w:rPr>
          <w:rFonts w:ascii="Arial Narrow"/>
          <w:sz w:val="8"/>
        </w:rPr>
      </w:pPr>
    </w:p>
    <w:p w14:paraId="69F737CD" w14:textId="77777777" w:rsidR="008F1FC6" w:rsidRDefault="008F1FC6">
      <w:pPr>
        <w:rPr>
          <w:rFonts w:ascii="Arial Narrow"/>
          <w:sz w:val="8"/>
        </w:rPr>
      </w:pPr>
    </w:p>
    <w:p w14:paraId="34F15DD5" w14:textId="77777777" w:rsidR="008F1FC6" w:rsidRDefault="008F1FC6">
      <w:pPr>
        <w:rPr>
          <w:rFonts w:ascii="Arial Narrow"/>
          <w:sz w:val="8"/>
        </w:rPr>
      </w:pPr>
    </w:p>
    <w:p w14:paraId="46CFFFDC" w14:textId="77777777" w:rsidR="008F1FC6" w:rsidRDefault="008F1FC6">
      <w:pPr>
        <w:rPr>
          <w:rFonts w:ascii="Arial Narrow"/>
          <w:sz w:val="8"/>
        </w:rPr>
      </w:pPr>
    </w:p>
    <w:p w14:paraId="30C635C1" w14:textId="77777777" w:rsidR="008F1FC6" w:rsidRDefault="008F1FC6">
      <w:pPr>
        <w:rPr>
          <w:rFonts w:ascii="Arial Narrow"/>
          <w:sz w:val="8"/>
        </w:rPr>
      </w:pPr>
    </w:p>
    <w:p w14:paraId="5862500D" w14:textId="5C0D34FC" w:rsidR="008F1FC6" w:rsidRDefault="008F1FC6">
      <w:pPr>
        <w:rPr>
          <w:rFonts w:ascii="Arial Narrow"/>
          <w:sz w:val="8"/>
        </w:rPr>
      </w:pPr>
    </w:p>
    <w:p w14:paraId="507D9EC5" w14:textId="742F2B36" w:rsidR="008F1FC6" w:rsidRDefault="008F1FC6">
      <w:pPr>
        <w:rPr>
          <w:rFonts w:ascii="Arial Narrow"/>
          <w:sz w:val="8"/>
        </w:rPr>
      </w:pPr>
    </w:p>
    <w:p w14:paraId="5581CD19" w14:textId="543B92A8" w:rsidR="008F1FC6" w:rsidRDefault="008F1FC6">
      <w:pPr>
        <w:rPr>
          <w:rFonts w:ascii="Arial Narrow"/>
          <w:sz w:val="8"/>
        </w:rPr>
        <w:sectPr w:rsidR="008F1FC6" w:rsidSect="00883FAE">
          <w:pgSz w:w="11910" w:h="16840"/>
          <w:pgMar w:top="980" w:right="600" w:bottom="820" w:left="640" w:header="0" w:footer="0" w:gutter="0"/>
          <w:cols w:num="3" w:space="720" w:equalWidth="0">
            <w:col w:w="3846" w:space="40"/>
            <w:col w:w="1996" w:space="39"/>
            <w:col w:w="4749"/>
          </w:cols>
        </w:sectPr>
      </w:pPr>
    </w:p>
    <w:p w14:paraId="3BE4EEF1" w14:textId="67C451EC" w:rsidR="00883FAE" w:rsidRDefault="008F1FC6">
      <w:pPr>
        <w:rPr>
          <w:rFonts w:ascii="Arial Narrow"/>
          <w:sz w:val="8"/>
        </w:rPr>
      </w:pPr>
      <w:r>
        <w:rPr>
          <w:rFonts w:ascii="Arial Narrow"/>
          <w:noProof/>
          <w:sz w:val="8"/>
        </w:rPr>
        <w:lastRenderedPageBreak/>
        <w:drawing>
          <wp:anchor distT="0" distB="0" distL="114300" distR="114300" simplePos="0" relativeHeight="252780544" behindDoc="0" locked="0" layoutInCell="1" allowOverlap="1" wp14:anchorId="174F2F9C" wp14:editId="60F86CB0">
            <wp:simplePos x="0" y="0"/>
            <wp:positionH relativeFrom="column">
              <wp:posOffset>-375198</wp:posOffset>
            </wp:positionH>
            <wp:positionV relativeFrom="paragraph">
              <wp:posOffset>-611198</wp:posOffset>
            </wp:positionV>
            <wp:extent cx="7545600" cy="10692000"/>
            <wp:effectExtent l="0" t="0" r="0" b="0"/>
            <wp:wrapNone/>
            <wp:docPr id="123226334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75456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C490F0" w14:textId="77777777" w:rsidR="008F1FC6" w:rsidRDefault="008F1FC6">
      <w:pPr>
        <w:rPr>
          <w:rFonts w:ascii="Arial Narrow"/>
          <w:sz w:val="8"/>
        </w:rPr>
      </w:pPr>
    </w:p>
    <w:p w14:paraId="4913A224" w14:textId="77777777" w:rsidR="008F1FC6" w:rsidRDefault="008F1FC6">
      <w:pPr>
        <w:rPr>
          <w:rFonts w:ascii="Arial Narrow"/>
          <w:sz w:val="8"/>
        </w:rPr>
      </w:pPr>
    </w:p>
    <w:p w14:paraId="64E30BB4" w14:textId="77777777" w:rsidR="008F1FC6" w:rsidRDefault="008F1FC6">
      <w:pPr>
        <w:rPr>
          <w:rFonts w:ascii="Arial Narrow"/>
          <w:sz w:val="8"/>
        </w:rPr>
      </w:pPr>
    </w:p>
    <w:p w14:paraId="6DC601A5" w14:textId="77777777" w:rsidR="008F1FC6" w:rsidRDefault="008F1FC6">
      <w:pPr>
        <w:rPr>
          <w:rFonts w:ascii="Arial Narrow"/>
          <w:sz w:val="8"/>
        </w:rPr>
      </w:pPr>
    </w:p>
    <w:p w14:paraId="2CA59A13" w14:textId="77777777" w:rsidR="008F1FC6" w:rsidRDefault="008F1FC6">
      <w:pPr>
        <w:rPr>
          <w:rFonts w:ascii="Arial Narrow"/>
          <w:sz w:val="8"/>
        </w:rPr>
      </w:pPr>
    </w:p>
    <w:p w14:paraId="770FEC16" w14:textId="77777777" w:rsidR="008F1FC6" w:rsidRDefault="008F1FC6">
      <w:pPr>
        <w:rPr>
          <w:rFonts w:ascii="Arial Narrow"/>
          <w:sz w:val="8"/>
        </w:rPr>
      </w:pPr>
    </w:p>
    <w:p w14:paraId="2A40EC4B" w14:textId="49554852" w:rsidR="008F1FC6" w:rsidRDefault="008F1FC6">
      <w:pPr>
        <w:rPr>
          <w:rFonts w:ascii="Arial Narrow"/>
          <w:sz w:val="8"/>
        </w:rPr>
      </w:pPr>
    </w:p>
    <w:p w14:paraId="30EF1886" w14:textId="77777777" w:rsidR="008F1FC6" w:rsidRDefault="008F1FC6">
      <w:pPr>
        <w:rPr>
          <w:rFonts w:ascii="Arial Narrow"/>
          <w:sz w:val="8"/>
        </w:rPr>
      </w:pPr>
    </w:p>
    <w:p w14:paraId="323BE9B9" w14:textId="77777777" w:rsidR="008F1FC6" w:rsidRDefault="008F1FC6">
      <w:pPr>
        <w:rPr>
          <w:rFonts w:ascii="Arial Narrow"/>
          <w:sz w:val="8"/>
        </w:rPr>
      </w:pPr>
    </w:p>
    <w:p w14:paraId="6FA61F68" w14:textId="623F20A6" w:rsidR="008F1FC6" w:rsidRDefault="008F1FC6">
      <w:pPr>
        <w:rPr>
          <w:rFonts w:ascii="Arial Narrow"/>
          <w:sz w:val="8"/>
        </w:rPr>
        <w:sectPr w:rsidR="008F1FC6" w:rsidSect="00883FAE">
          <w:pgSz w:w="11910" w:h="16840"/>
          <w:pgMar w:top="980" w:right="600" w:bottom="820" w:left="640" w:header="0" w:footer="0" w:gutter="0"/>
          <w:cols w:num="3" w:space="720" w:equalWidth="0">
            <w:col w:w="3846" w:space="40"/>
            <w:col w:w="1996" w:space="39"/>
            <w:col w:w="4749"/>
          </w:cols>
        </w:sectPr>
      </w:pPr>
    </w:p>
    <w:p w14:paraId="7C038A19" w14:textId="2D069A0E" w:rsidR="00883FAE" w:rsidRDefault="008F1FC6">
      <w:pPr>
        <w:rPr>
          <w:rFonts w:ascii="Arial Narrow"/>
          <w:sz w:val="8"/>
        </w:rPr>
      </w:pPr>
      <w:r>
        <w:rPr>
          <w:rFonts w:ascii="Arial Narrow"/>
          <w:noProof/>
          <w:sz w:val="8"/>
        </w:rPr>
        <w:lastRenderedPageBreak/>
        <w:drawing>
          <wp:anchor distT="0" distB="0" distL="114300" distR="114300" simplePos="0" relativeHeight="252782592" behindDoc="0" locked="0" layoutInCell="1" allowOverlap="1" wp14:anchorId="39835B6E" wp14:editId="30DE7342">
            <wp:simplePos x="0" y="0"/>
            <wp:positionH relativeFrom="column">
              <wp:posOffset>-396218</wp:posOffset>
            </wp:positionH>
            <wp:positionV relativeFrom="paragraph">
              <wp:posOffset>-601520</wp:posOffset>
            </wp:positionV>
            <wp:extent cx="7560000" cy="10713600"/>
            <wp:effectExtent l="0" t="0" r="3175" b="0"/>
            <wp:wrapNone/>
            <wp:docPr id="718041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23F549" w14:textId="38517BC1" w:rsidR="008F1FC6" w:rsidRDefault="008F1FC6">
      <w:pPr>
        <w:rPr>
          <w:rFonts w:ascii="Arial Narrow"/>
          <w:sz w:val="8"/>
        </w:rPr>
      </w:pPr>
    </w:p>
    <w:p w14:paraId="63CEE5FD" w14:textId="77777777" w:rsidR="008F1FC6" w:rsidRDefault="008F1FC6">
      <w:pPr>
        <w:rPr>
          <w:rFonts w:ascii="Arial Narrow"/>
          <w:sz w:val="8"/>
        </w:rPr>
      </w:pPr>
    </w:p>
    <w:p w14:paraId="021141BF" w14:textId="77777777" w:rsidR="008F1FC6" w:rsidRDefault="008F1FC6">
      <w:pPr>
        <w:rPr>
          <w:rFonts w:ascii="Arial Narrow"/>
          <w:sz w:val="8"/>
        </w:rPr>
      </w:pPr>
    </w:p>
    <w:p w14:paraId="7758BDC9" w14:textId="77777777" w:rsidR="008F1FC6" w:rsidRDefault="008F1FC6">
      <w:pPr>
        <w:rPr>
          <w:rFonts w:ascii="Arial Narrow"/>
          <w:sz w:val="8"/>
        </w:rPr>
      </w:pPr>
    </w:p>
    <w:p w14:paraId="177E7346" w14:textId="77777777" w:rsidR="008F1FC6" w:rsidRDefault="008F1FC6">
      <w:pPr>
        <w:rPr>
          <w:rFonts w:ascii="Arial Narrow"/>
          <w:sz w:val="8"/>
        </w:rPr>
      </w:pPr>
    </w:p>
    <w:p w14:paraId="7E3EAD33" w14:textId="77777777" w:rsidR="008F1FC6" w:rsidRDefault="008F1FC6">
      <w:pPr>
        <w:rPr>
          <w:rFonts w:ascii="Arial Narrow"/>
          <w:sz w:val="8"/>
        </w:rPr>
      </w:pPr>
    </w:p>
    <w:p w14:paraId="79346929" w14:textId="3F577F87" w:rsidR="008F1FC6" w:rsidRDefault="008F1FC6">
      <w:pPr>
        <w:rPr>
          <w:rFonts w:ascii="Arial Narrow"/>
          <w:sz w:val="8"/>
        </w:rPr>
      </w:pPr>
    </w:p>
    <w:p w14:paraId="530FC520" w14:textId="375E0585" w:rsidR="008F1FC6" w:rsidRDefault="008F1FC6">
      <w:pPr>
        <w:rPr>
          <w:rFonts w:ascii="Arial Narrow"/>
          <w:sz w:val="8"/>
        </w:rPr>
        <w:sectPr w:rsidR="008F1FC6" w:rsidSect="00883FAE">
          <w:pgSz w:w="11910" w:h="16840"/>
          <w:pgMar w:top="980" w:right="600" w:bottom="820" w:left="640" w:header="0" w:footer="0" w:gutter="0"/>
          <w:cols w:num="3" w:space="720" w:equalWidth="0">
            <w:col w:w="3846" w:space="40"/>
            <w:col w:w="1996" w:space="39"/>
            <w:col w:w="4749"/>
          </w:cols>
        </w:sectPr>
      </w:pPr>
    </w:p>
    <w:p w14:paraId="473A4BF8" w14:textId="54411846" w:rsidR="00883FAE" w:rsidRDefault="008F1FC6">
      <w:pPr>
        <w:rPr>
          <w:rFonts w:ascii="Arial Narrow"/>
          <w:sz w:val="8"/>
        </w:rPr>
      </w:pPr>
      <w:r>
        <w:rPr>
          <w:rFonts w:ascii="Arial Narrow"/>
          <w:noProof/>
          <w:sz w:val="8"/>
        </w:rPr>
        <w:lastRenderedPageBreak/>
        <w:drawing>
          <wp:anchor distT="0" distB="0" distL="114300" distR="114300" simplePos="0" relativeHeight="252784640" behindDoc="0" locked="0" layoutInCell="1" allowOverlap="1" wp14:anchorId="45C9290A" wp14:editId="7604CAA1">
            <wp:simplePos x="0" y="0"/>
            <wp:positionH relativeFrom="column">
              <wp:posOffset>-396393</wp:posOffset>
            </wp:positionH>
            <wp:positionV relativeFrom="paragraph">
              <wp:posOffset>-633095</wp:posOffset>
            </wp:positionV>
            <wp:extent cx="7559675" cy="10713085"/>
            <wp:effectExtent l="0" t="0" r="3175" b="0"/>
            <wp:wrapNone/>
            <wp:docPr id="139709514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7559675" cy="10713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EE06D8" w14:textId="12292F88" w:rsidR="008F1FC6" w:rsidRDefault="008F1FC6">
      <w:pPr>
        <w:rPr>
          <w:rFonts w:ascii="Arial Narrow"/>
          <w:sz w:val="8"/>
        </w:rPr>
      </w:pPr>
    </w:p>
    <w:p w14:paraId="030BD27B" w14:textId="77777777" w:rsidR="008F1FC6" w:rsidRDefault="008F1FC6">
      <w:pPr>
        <w:rPr>
          <w:rFonts w:ascii="Arial Narrow"/>
          <w:sz w:val="8"/>
        </w:rPr>
      </w:pPr>
    </w:p>
    <w:p w14:paraId="5E676D99" w14:textId="77777777" w:rsidR="008F1FC6" w:rsidRDefault="008F1FC6">
      <w:pPr>
        <w:rPr>
          <w:rFonts w:ascii="Arial Narrow"/>
          <w:sz w:val="8"/>
        </w:rPr>
      </w:pPr>
    </w:p>
    <w:p w14:paraId="148D5E53" w14:textId="77777777" w:rsidR="008F1FC6" w:rsidRDefault="008F1FC6">
      <w:pPr>
        <w:rPr>
          <w:rFonts w:ascii="Arial Narrow"/>
          <w:sz w:val="8"/>
        </w:rPr>
      </w:pPr>
    </w:p>
    <w:p w14:paraId="50F1C1C4" w14:textId="77777777" w:rsidR="008F1FC6" w:rsidRDefault="008F1FC6">
      <w:pPr>
        <w:rPr>
          <w:rFonts w:ascii="Arial Narrow"/>
          <w:sz w:val="8"/>
        </w:rPr>
      </w:pPr>
    </w:p>
    <w:p w14:paraId="44FDC31E" w14:textId="77777777" w:rsidR="008F1FC6" w:rsidRDefault="008F1FC6">
      <w:pPr>
        <w:rPr>
          <w:rFonts w:ascii="Arial Narrow"/>
          <w:sz w:val="8"/>
        </w:rPr>
      </w:pPr>
    </w:p>
    <w:p w14:paraId="05A6ECBB" w14:textId="77777777" w:rsidR="008F1FC6" w:rsidRDefault="008F1FC6">
      <w:pPr>
        <w:rPr>
          <w:rFonts w:ascii="Arial Narrow"/>
          <w:sz w:val="8"/>
        </w:rPr>
      </w:pPr>
    </w:p>
    <w:p w14:paraId="45B182EB" w14:textId="77777777" w:rsidR="008F1FC6" w:rsidRDefault="008F1FC6">
      <w:pPr>
        <w:rPr>
          <w:rFonts w:ascii="Arial Narrow"/>
          <w:sz w:val="8"/>
        </w:rPr>
      </w:pPr>
    </w:p>
    <w:p w14:paraId="620B210C" w14:textId="77777777" w:rsidR="008F1FC6" w:rsidRDefault="008F1FC6">
      <w:pPr>
        <w:rPr>
          <w:rFonts w:ascii="Arial Narrow"/>
          <w:sz w:val="8"/>
        </w:rPr>
      </w:pPr>
    </w:p>
    <w:p w14:paraId="1F0A4FA4" w14:textId="2B256283" w:rsidR="008F1FC6" w:rsidRDefault="008F1FC6">
      <w:pPr>
        <w:rPr>
          <w:rFonts w:ascii="Arial Narrow"/>
          <w:sz w:val="8"/>
        </w:rPr>
        <w:sectPr w:rsidR="008F1FC6" w:rsidSect="00883FAE">
          <w:pgSz w:w="11910" w:h="16840"/>
          <w:pgMar w:top="980" w:right="600" w:bottom="820" w:left="640" w:header="0" w:footer="0" w:gutter="0"/>
          <w:cols w:num="3" w:space="720" w:equalWidth="0">
            <w:col w:w="3846" w:space="40"/>
            <w:col w:w="1996" w:space="39"/>
            <w:col w:w="4749"/>
          </w:cols>
        </w:sectPr>
      </w:pPr>
    </w:p>
    <w:p w14:paraId="4250FCFA" w14:textId="3730748F" w:rsidR="00883FAE" w:rsidRDefault="008F1FC6">
      <w:pPr>
        <w:rPr>
          <w:rFonts w:ascii="Arial Narrow"/>
          <w:sz w:val="8"/>
        </w:rPr>
      </w:pPr>
      <w:r>
        <w:rPr>
          <w:rFonts w:ascii="Arial Narrow"/>
          <w:noProof/>
          <w:sz w:val="8"/>
        </w:rPr>
        <w:lastRenderedPageBreak/>
        <w:drawing>
          <wp:anchor distT="0" distB="0" distL="114300" distR="114300" simplePos="0" relativeHeight="252786688" behindDoc="0" locked="0" layoutInCell="1" allowOverlap="1" wp14:anchorId="37D68241" wp14:editId="3AAF66BA">
            <wp:simplePos x="0" y="0"/>
            <wp:positionH relativeFrom="column">
              <wp:posOffset>-385708</wp:posOffset>
            </wp:positionH>
            <wp:positionV relativeFrom="page">
              <wp:posOffset>547</wp:posOffset>
            </wp:positionV>
            <wp:extent cx="7560000" cy="10713600"/>
            <wp:effectExtent l="0" t="0" r="3175" b="0"/>
            <wp:wrapNone/>
            <wp:docPr id="1973760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C954A5" w14:textId="5B5BA266" w:rsidR="008F1FC6" w:rsidRDefault="008F1FC6">
      <w:pPr>
        <w:rPr>
          <w:rFonts w:ascii="Arial Narrow"/>
          <w:sz w:val="8"/>
        </w:rPr>
      </w:pPr>
    </w:p>
    <w:p w14:paraId="28F730A7" w14:textId="77777777" w:rsidR="008F1FC6" w:rsidRDefault="008F1FC6">
      <w:pPr>
        <w:rPr>
          <w:rFonts w:ascii="Arial Narrow"/>
          <w:sz w:val="8"/>
        </w:rPr>
      </w:pPr>
    </w:p>
    <w:p w14:paraId="0F81FE95" w14:textId="38DB6866" w:rsidR="008F1FC6" w:rsidRDefault="008F1FC6">
      <w:pPr>
        <w:rPr>
          <w:rFonts w:ascii="Arial Narrow"/>
          <w:sz w:val="8"/>
        </w:rPr>
      </w:pPr>
    </w:p>
    <w:p w14:paraId="53B44B81" w14:textId="77777777" w:rsidR="008F1FC6" w:rsidRDefault="008F1FC6">
      <w:pPr>
        <w:rPr>
          <w:rFonts w:ascii="Arial Narrow"/>
          <w:sz w:val="8"/>
        </w:rPr>
      </w:pPr>
    </w:p>
    <w:p w14:paraId="049A8F94" w14:textId="77777777" w:rsidR="008F1FC6" w:rsidRDefault="008F1FC6">
      <w:pPr>
        <w:rPr>
          <w:rFonts w:ascii="Arial Narrow"/>
          <w:sz w:val="8"/>
        </w:rPr>
      </w:pPr>
    </w:p>
    <w:p w14:paraId="0B7D1E13" w14:textId="77777777" w:rsidR="008F1FC6" w:rsidRDefault="008F1FC6">
      <w:pPr>
        <w:rPr>
          <w:rFonts w:ascii="Arial Narrow"/>
          <w:sz w:val="8"/>
        </w:rPr>
      </w:pPr>
    </w:p>
    <w:p w14:paraId="03C971FA" w14:textId="77777777" w:rsidR="008F1FC6" w:rsidRDefault="008F1FC6">
      <w:pPr>
        <w:rPr>
          <w:rFonts w:ascii="Arial Narrow"/>
          <w:sz w:val="8"/>
        </w:rPr>
      </w:pPr>
    </w:p>
    <w:p w14:paraId="6E359B03" w14:textId="77777777" w:rsidR="008F1FC6" w:rsidRDefault="008F1FC6">
      <w:pPr>
        <w:rPr>
          <w:rFonts w:ascii="Arial Narrow"/>
          <w:sz w:val="8"/>
        </w:rPr>
      </w:pPr>
    </w:p>
    <w:p w14:paraId="699E1972" w14:textId="3EE6CC17" w:rsidR="008F1FC6" w:rsidRDefault="008F1FC6">
      <w:pPr>
        <w:rPr>
          <w:rFonts w:ascii="Arial Narrow"/>
          <w:sz w:val="8"/>
        </w:rPr>
        <w:sectPr w:rsidR="008F1FC6" w:rsidSect="00883FAE">
          <w:pgSz w:w="11910" w:h="16840"/>
          <w:pgMar w:top="980" w:right="600" w:bottom="820" w:left="640" w:header="0" w:footer="0" w:gutter="0"/>
          <w:cols w:num="3" w:space="720" w:equalWidth="0">
            <w:col w:w="3846" w:space="40"/>
            <w:col w:w="1996" w:space="39"/>
            <w:col w:w="4749"/>
          </w:cols>
        </w:sectPr>
      </w:pPr>
    </w:p>
    <w:p w14:paraId="32738618" w14:textId="06528B88" w:rsidR="00883FAE" w:rsidRDefault="008F1FC6">
      <w:pPr>
        <w:rPr>
          <w:rFonts w:ascii="Arial Narrow"/>
          <w:sz w:val="8"/>
        </w:rPr>
      </w:pPr>
      <w:r>
        <w:rPr>
          <w:rFonts w:ascii="Arial Narrow"/>
          <w:noProof/>
          <w:sz w:val="8"/>
        </w:rPr>
        <w:lastRenderedPageBreak/>
        <w:drawing>
          <wp:anchor distT="0" distB="0" distL="114300" distR="114300" simplePos="0" relativeHeight="252788736" behindDoc="0" locked="0" layoutInCell="1" allowOverlap="1" wp14:anchorId="3B194469" wp14:editId="679ADA23">
            <wp:simplePos x="0" y="0"/>
            <wp:positionH relativeFrom="column">
              <wp:posOffset>-438260</wp:posOffset>
            </wp:positionH>
            <wp:positionV relativeFrom="page">
              <wp:posOffset>-52005</wp:posOffset>
            </wp:positionV>
            <wp:extent cx="7560000" cy="10713600"/>
            <wp:effectExtent l="0" t="0" r="3175" b="0"/>
            <wp:wrapNone/>
            <wp:docPr id="158959170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EFAF88" w14:textId="77777777" w:rsidR="008F1FC6" w:rsidRDefault="008F1FC6">
      <w:pPr>
        <w:rPr>
          <w:rFonts w:ascii="Arial Narrow"/>
          <w:sz w:val="8"/>
        </w:rPr>
      </w:pPr>
    </w:p>
    <w:p w14:paraId="444801CC" w14:textId="77777777" w:rsidR="008F1FC6" w:rsidRDefault="008F1FC6">
      <w:pPr>
        <w:rPr>
          <w:rFonts w:ascii="Arial Narrow"/>
          <w:sz w:val="8"/>
        </w:rPr>
      </w:pPr>
    </w:p>
    <w:p w14:paraId="70979E84" w14:textId="46F73AB6" w:rsidR="008F1FC6" w:rsidRDefault="008F1FC6">
      <w:pPr>
        <w:rPr>
          <w:rFonts w:ascii="Arial Narrow"/>
          <w:sz w:val="8"/>
        </w:rPr>
      </w:pPr>
    </w:p>
    <w:p w14:paraId="095A28F1" w14:textId="77777777" w:rsidR="008F1FC6" w:rsidRDefault="008F1FC6">
      <w:pPr>
        <w:rPr>
          <w:rFonts w:ascii="Arial Narrow"/>
          <w:sz w:val="8"/>
        </w:rPr>
      </w:pPr>
    </w:p>
    <w:p w14:paraId="79E4D5ED" w14:textId="77777777" w:rsidR="008F1FC6" w:rsidRDefault="008F1FC6">
      <w:pPr>
        <w:rPr>
          <w:rFonts w:ascii="Arial Narrow"/>
          <w:sz w:val="8"/>
        </w:rPr>
      </w:pPr>
    </w:p>
    <w:p w14:paraId="41A3DC7B" w14:textId="77777777" w:rsidR="008F1FC6" w:rsidRDefault="008F1FC6">
      <w:pPr>
        <w:rPr>
          <w:rFonts w:ascii="Arial Narrow"/>
          <w:sz w:val="8"/>
        </w:rPr>
      </w:pPr>
    </w:p>
    <w:p w14:paraId="3EBB0773" w14:textId="77777777" w:rsidR="008F1FC6" w:rsidRDefault="008F1FC6">
      <w:pPr>
        <w:rPr>
          <w:rFonts w:ascii="Arial Narrow"/>
          <w:sz w:val="8"/>
        </w:rPr>
      </w:pPr>
    </w:p>
    <w:p w14:paraId="7B1C7497" w14:textId="77777777" w:rsidR="008F1FC6" w:rsidRDefault="008F1FC6">
      <w:pPr>
        <w:rPr>
          <w:rFonts w:ascii="Arial Narrow"/>
          <w:sz w:val="8"/>
        </w:rPr>
      </w:pPr>
    </w:p>
    <w:p w14:paraId="71432691" w14:textId="032039B5" w:rsidR="008F1FC6" w:rsidRDefault="008F1FC6">
      <w:pPr>
        <w:rPr>
          <w:rFonts w:ascii="Arial Narrow"/>
          <w:sz w:val="8"/>
        </w:rPr>
        <w:sectPr w:rsidR="008F1FC6" w:rsidSect="00883FAE">
          <w:pgSz w:w="11910" w:h="16840"/>
          <w:pgMar w:top="980" w:right="600" w:bottom="820" w:left="640" w:header="0" w:footer="0" w:gutter="0"/>
          <w:cols w:num="3" w:space="720" w:equalWidth="0">
            <w:col w:w="3846" w:space="40"/>
            <w:col w:w="1996" w:space="39"/>
            <w:col w:w="4749"/>
          </w:cols>
        </w:sectPr>
      </w:pPr>
    </w:p>
    <w:p w14:paraId="7A545C61" w14:textId="1B6376BD" w:rsidR="00883FAE" w:rsidRDefault="008F1FC6">
      <w:pPr>
        <w:rPr>
          <w:rFonts w:ascii="Arial Narrow"/>
          <w:sz w:val="8"/>
        </w:rPr>
      </w:pPr>
      <w:r>
        <w:rPr>
          <w:rFonts w:ascii="Arial Narrow"/>
          <w:noProof/>
          <w:sz w:val="8"/>
        </w:rPr>
        <w:lastRenderedPageBreak/>
        <w:drawing>
          <wp:anchor distT="0" distB="0" distL="114300" distR="114300" simplePos="0" relativeHeight="252790784" behindDoc="0" locked="0" layoutInCell="1" allowOverlap="1" wp14:anchorId="5B76CE3D" wp14:editId="5F69597C">
            <wp:simplePos x="0" y="0"/>
            <wp:positionH relativeFrom="column">
              <wp:posOffset>-385138</wp:posOffset>
            </wp:positionH>
            <wp:positionV relativeFrom="paragraph">
              <wp:posOffset>-611264</wp:posOffset>
            </wp:positionV>
            <wp:extent cx="7560000" cy="10713600"/>
            <wp:effectExtent l="0" t="0" r="3175" b="0"/>
            <wp:wrapNone/>
            <wp:docPr id="60607467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E29A8" w14:textId="77777777" w:rsidR="008F1FC6" w:rsidRDefault="008F1FC6">
      <w:pPr>
        <w:rPr>
          <w:rFonts w:ascii="Arial Narrow"/>
          <w:sz w:val="8"/>
        </w:rPr>
      </w:pPr>
    </w:p>
    <w:p w14:paraId="26CA5E6B" w14:textId="77777777" w:rsidR="008F1FC6" w:rsidRDefault="008F1FC6">
      <w:pPr>
        <w:rPr>
          <w:rFonts w:ascii="Arial Narrow"/>
          <w:sz w:val="8"/>
        </w:rPr>
      </w:pPr>
    </w:p>
    <w:p w14:paraId="39236654" w14:textId="77777777" w:rsidR="008F1FC6" w:rsidRDefault="008F1FC6">
      <w:pPr>
        <w:rPr>
          <w:rFonts w:ascii="Arial Narrow"/>
          <w:sz w:val="8"/>
        </w:rPr>
      </w:pPr>
    </w:p>
    <w:p w14:paraId="53113ABB" w14:textId="77777777" w:rsidR="008F1FC6" w:rsidRDefault="008F1FC6">
      <w:pPr>
        <w:rPr>
          <w:rFonts w:ascii="Arial Narrow"/>
          <w:sz w:val="8"/>
        </w:rPr>
      </w:pPr>
    </w:p>
    <w:p w14:paraId="4064CB61" w14:textId="77777777" w:rsidR="008F1FC6" w:rsidRDefault="008F1FC6">
      <w:pPr>
        <w:rPr>
          <w:rFonts w:ascii="Arial Narrow"/>
          <w:sz w:val="8"/>
        </w:rPr>
      </w:pPr>
    </w:p>
    <w:p w14:paraId="709AC340" w14:textId="77777777" w:rsidR="008F1FC6" w:rsidRDefault="008F1FC6">
      <w:pPr>
        <w:rPr>
          <w:rFonts w:ascii="Arial Narrow"/>
          <w:sz w:val="8"/>
        </w:rPr>
      </w:pPr>
    </w:p>
    <w:p w14:paraId="708B5FAF" w14:textId="77777777" w:rsidR="008F1FC6" w:rsidRDefault="008F1FC6">
      <w:pPr>
        <w:rPr>
          <w:rFonts w:ascii="Arial Narrow"/>
          <w:sz w:val="8"/>
        </w:rPr>
      </w:pPr>
    </w:p>
    <w:p w14:paraId="6DA1F959" w14:textId="7073573D" w:rsidR="008F1FC6" w:rsidRDefault="008F1FC6">
      <w:pPr>
        <w:rPr>
          <w:rFonts w:ascii="Arial Narrow"/>
          <w:sz w:val="8"/>
        </w:rPr>
      </w:pPr>
    </w:p>
    <w:p w14:paraId="4BEB3EEE" w14:textId="77777777" w:rsidR="008F1FC6" w:rsidRDefault="008F1FC6">
      <w:pPr>
        <w:rPr>
          <w:rFonts w:ascii="Arial Narrow"/>
          <w:sz w:val="8"/>
        </w:rPr>
      </w:pPr>
    </w:p>
    <w:p w14:paraId="382B880E" w14:textId="431BC50E" w:rsidR="008F1FC6" w:rsidRDefault="008F1FC6">
      <w:pPr>
        <w:rPr>
          <w:rFonts w:ascii="Arial Narrow"/>
          <w:sz w:val="8"/>
        </w:rPr>
        <w:sectPr w:rsidR="008F1FC6" w:rsidSect="00883FAE">
          <w:pgSz w:w="11910" w:h="16840"/>
          <w:pgMar w:top="980" w:right="600" w:bottom="820" w:left="640" w:header="0" w:footer="0" w:gutter="0"/>
          <w:cols w:num="3" w:space="720" w:equalWidth="0">
            <w:col w:w="3846" w:space="40"/>
            <w:col w:w="1996" w:space="39"/>
            <w:col w:w="4749"/>
          </w:cols>
        </w:sectPr>
      </w:pPr>
    </w:p>
    <w:p w14:paraId="4DA11E6F" w14:textId="5B0D5D3D" w:rsidR="00D05A7A" w:rsidRDefault="008F1FC6">
      <w:pPr>
        <w:rPr>
          <w:rFonts w:ascii="Arial Narrow"/>
          <w:sz w:val="8"/>
        </w:rPr>
      </w:pPr>
      <w:r>
        <w:rPr>
          <w:rFonts w:ascii="Arial Narrow"/>
          <w:noProof/>
          <w:sz w:val="8"/>
        </w:rPr>
        <w:lastRenderedPageBreak/>
        <w:drawing>
          <wp:anchor distT="0" distB="0" distL="114300" distR="114300" simplePos="0" relativeHeight="252792832" behindDoc="0" locked="0" layoutInCell="1" allowOverlap="1" wp14:anchorId="00674993" wp14:editId="3A40B4EA">
            <wp:simplePos x="0" y="0"/>
            <wp:positionH relativeFrom="column">
              <wp:posOffset>-385708</wp:posOffset>
            </wp:positionH>
            <wp:positionV relativeFrom="paragraph">
              <wp:posOffset>-600994</wp:posOffset>
            </wp:positionV>
            <wp:extent cx="7560000" cy="10713600"/>
            <wp:effectExtent l="0" t="0" r="3175" b="0"/>
            <wp:wrapNone/>
            <wp:docPr id="88330861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anchor>
        </w:drawing>
      </w:r>
    </w:p>
    <w:p w14:paraId="73DBA957" w14:textId="77777777" w:rsidR="008F1FC6" w:rsidRDefault="008F1FC6">
      <w:pPr>
        <w:rPr>
          <w:rFonts w:ascii="Arial Narrow"/>
          <w:sz w:val="8"/>
        </w:rPr>
      </w:pPr>
    </w:p>
    <w:p w14:paraId="0714DC56" w14:textId="77777777" w:rsidR="008F1FC6" w:rsidRDefault="008F1FC6">
      <w:pPr>
        <w:rPr>
          <w:rFonts w:ascii="Arial Narrow"/>
          <w:sz w:val="8"/>
        </w:rPr>
      </w:pPr>
    </w:p>
    <w:p w14:paraId="5BE3233A" w14:textId="77777777" w:rsidR="008F1FC6" w:rsidRDefault="008F1FC6">
      <w:pPr>
        <w:rPr>
          <w:rFonts w:ascii="Arial Narrow"/>
          <w:sz w:val="8"/>
        </w:rPr>
      </w:pPr>
    </w:p>
    <w:p w14:paraId="1986A3FB" w14:textId="77777777" w:rsidR="008F1FC6" w:rsidRDefault="008F1FC6">
      <w:pPr>
        <w:rPr>
          <w:rFonts w:ascii="Arial Narrow"/>
          <w:sz w:val="8"/>
        </w:rPr>
      </w:pPr>
    </w:p>
    <w:p w14:paraId="03DE3E9D" w14:textId="77777777" w:rsidR="008F1FC6" w:rsidRDefault="008F1FC6">
      <w:pPr>
        <w:rPr>
          <w:rFonts w:ascii="Arial Narrow"/>
          <w:sz w:val="8"/>
        </w:rPr>
      </w:pPr>
    </w:p>
    <w:p w14:paraId="55A4D28A" w14:textId="77777777" w:rsidR="008F1FC6" w:rsidRDefault="008F1FC6">
      <w:pPr>
        <w:rPr>
          <w:rFonts w:ascii="Arial Narrow"/>
          <w:sz w:val="8"/>
        </w:rPr>
      </w:pPr>
    </w:p>
    <w:p w14:paraId="0B251769" w14:textId="77777777" w:rsidR="008F1FC6" w:rsidRDefault="008F1FC6">
      <w:pPr>
        <w:rPr>
          <w:rFonts w:ascii="Arial Narrow"/>
          <w:sz w:val="8"/>
        </w:rPr>
      </w:pPr>
    </w:p>
    <w:p w14:paraId="7743D07C" w14:textId="77777777" w:rsidR="008F1FC6" w:rsidRDefault="008F1FC6">
      <w:pPr>
        <w:rPr>
          <w:rFonts w:ascii="Arial Narrow"/>
          <w:sz w:val="8"/>
        </w:rPr>
      </w:pPr>
    </w:p>
    <w:p w14:paraId="07A77A97" w14:textId="77777777" w:rsidR="008F1FC6" w:rsidRDefault="008F1FC6">
      <w:pPr>
        <w:rPr>
          <w:rFonts w:ascii="Arial Narrow"/>
          <w:sz w:val="8"/>
        </w:rPr>
      </w:pPr>
    </w:p>
    <w:p w14:paraId="645C4C83" w14:textId="77777777" w:rsidR="008F1FC6" w:rsidRDefault="008F1FC6">
      <w:pPr>
        <w:rPr>
          <w:rFonts w:ascii="Arial Narrow"/>
          <w:sz w:val="8"/>
        </w:rPr>
      </w:pPr>
    </w:p>
    <w:p w14:paraId="0014ACCF" w14:textId="679F0846" w:rsidR="008F1FC6" w:rsidRDefault="008F1FC6">
      <w:pPr>
        <w:rPr>
          <w:rFonts w:ascii="Arial Narrow"/>
          <w:sz w:val="8"/>
        </w:rPr>
        <w:sectPr w:rsidR="008F1FC6" w:rsidSect="00883FAE">
          <w:pgSz w:w="11910" w:h="16840"/>
          <w:pgMar w:top="980" w:right="600" w:bottom="820" w:left="640" w:header="0" w:footer="0" w:gutter="0"/>
          <w:cols w:num="3" w:space="720" w:equalWidth="0">
            <w:col w:w="3846" w:space="40"/>
            <w:col w:w="1996" w:space="39"/>
            <w:col w:w="4749"/>
          </w:cols>
        </w:sectPr>
      </w:pPr>
    </w:p>
    <w:p w14:paraId="1EA6A17D" w14:textId="4573D453" w:rsidR="008F1FC6" w:rsidRDefault="008F1FC6">
      <w:pPr>
        <w:rPr>
          <w:rFonts w:ascii="Arial Narrow"/>
          <w:sz w:val="8"/>
        </w:rPr>
      </w:pPr>
      <w:r>
        <w:rPr>
          <w:rFonts w:ascii="Arial Narrow"/>
          <w:noProof/>
          <w:sz w:val="8"/>
        </w:rPr>
        <w:lastRenderedPageBreak/>
        <w:drawing>
          <wp:anchor distT="0" distB="0" distL="114300" distR="114300" simplePos="0" relativeHeight="252794880" behindDoc="0" locked="0" layoutInCell="1" allowOverlap="1" wp14:anchorId="08C4BE8A" wp14:editId="4F924A7E">
            <wp:simplePos x="0" y="0"/>
            <wp:positionH relativeFrom="column">
              <wp:posOffset>-375198</wp:posOffset>
            </wp:positionH>
            <wp:positionV relativeFrom="paragraph">
              <wp:posOffset>-664582</wp:posOffset>
            </wp:positionV>
            <wp:extent cx="7560000" cy="10713600"/>
            <wp:effectExtent l="0" t="0" r="3175" b="0"/>
            <wp:wrapNone/>
            <wp:docPr id="103443523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681510" w14:textId="77777777" w:rsidR="008F1FC6" w:rsidRDefault="008F1FC6">
      <w:pPr>
        <w:rPr>
          <w:rFonts w:ascii="Arial Narrow"/>
          <w:sz w:val="8"/>
        </w:rPr>
      </w:pPr>
    </w:p>
    <w:p w14:paraId="5848A10F" w14:textId="77777777" w:rsidR="008F1FC6" w:rsidRDefault="008F1FC6">
      <w:pPr>
        <w:rPr>
          <w:rFonts w:ascii="Arial Narrow"/>
          <w:sz w:val="8"/>
        </w:rPr>
      </w:pPr>
    </w:p>
    <w:p w14:paraId="3FED7B5C" w14:textId="77777777" w:rsidR="008F1FC6" w:rsidRDefault="008F1FC6">
      <w:pPr>
        <w:rPr>
          <w:rFonts w:ascii="Arial Narrow"/>
          <w:sz w:val="8"/>
        </w:rPr>
      </w:pPr>
    </w:p>
    <w:p w14:paraId="32DB9EC5" w14:textId="77777777" w:rsidR="008F1FC6" w:rsidRDefault="008F1FC6">
      <w:pPr>
        <w:rPr>
          <w:rFonts w:ascii="Arial Narrow"/>
          <w:sz w:val="8"/>
        </w:rPr>
      </w:pPr>
    </w:p>
    <w:p w14:paraId="3787BA44" w14:textId="77777777" w:rsidR="008F1FC6" w:rsidRDefault="008F1FC6">
      <w:pPr>
        <w:rPr>
          <w:rFonts w:ascii="Arial Narrow"/>
          <w:sz w:val="8"/>
        </w:rPr>
      </w:pPr>
    </w:p>
    <w:p w14:paraId="6EF3F3CA" w14:textId="77777777" w:rsidR="008F1FC6" w:rsidRDefault="008F1FC6">
      <w:pPr>
        <w:rPr>
          <w:rFonts w:ascii="Arial Narrow"/>
          <w:sz w:val="8"/>
        </w:rPr>
      </w:pPr>
    </w:p>
    <w:p w14:paraId="6A972D69" w14:textId="77777777" w:rsidR="008F1FC6" w:rsidRDefault="008F1FC6">
      <w:pPr>
        <w:rPr>
          <w:rFonts w:ascii="Arial Narrow"/>
          <w:sz w:val="8"/>
        </w:rPr>
      </w:pPr>
    </w:p>
    <w:p w14:paraId="44B600E4" w14:textId="4355964D" w:rsidR="008F1FC6" w:rsidRDefault="008F1FC6">
      <w:pPr>
        <w:rPr>
          <w:rFonts w:ascii="Arial Narrow"/>
          <w:sz w:val="8"/>
        </w:rPr>
        <w:sectPr w:rsidR="008F1FC6" w:rsidSect="00883FAE">
          <w:pgSz w:w="11910" w:h="16840"/>
          <w:pgMar w:top="980" w:right="600" w:bottom="820" w:left="640" w:header="0" w:footer="0" w:gutter="0"/>
          <w:cols w:num="3" w:space="720" w:equalWidth="0">
            <w:col w:w="3846" w:space="40"/>
            <w:col w:w="1996" w:space="39"/>
            <w:col w:w="4749"/>
          </w:cols>
        </w:sectPr>
      </w:pPr>
    </w:p>
    <w:p w14:paraId="47DE189A" w14:textId="431BC59E" w:rsidR="008F1FC6" w:rsidRDefault="008F1FC6">
      <w:pPr>
        <w:rPr>
          <w:rFonts w:ascii="Arial Narrow"/>
          <w:sz w:val="8"/>
        </w:rPr>
      </w:pPr>
      <w:r>
        <w:rPr>
          <w:rFonts w:ascii="Arial Narrow"/>
          <w:noProof/>
          <w:sz w:val="8"/>
        </w:rPr>
        <w:lastRenderedPageBreak/>
        <w:drawing>
          <wp:anchor distT="0" distB="0" distL="114300" distR="114300" simplePos="0" relativeHeight="252796928" behindDoc="0" locked="0" layoutInCell="1" allowOverlap="1" wp14:anchorId="2DAA9547" wp14:editId="4E8B42E6">
            <wp:simplePos x="0" y="0"/>
            <wp:positionH relativeFrom="column">
              <wp:posOffset>-395386</wp:posOffset>
            </wp:positionH>
            <wp:positionV relativeFrom="paragraph">
              <wp:posOffset>-600119</wp:posOffset>
            </wp:positionV>
            <wp:extent cx="7560000" cy="10713600"/>
            <wp:effectExtent l="0" t="0" r="3175" b="0"/>
            <wp:wrapNone/>
            <wp:docPr id="178916202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anchor>
        </w:drawing>
      </w:r>
    </w:p>
    <w:p w14:paraId="6C34F4DD" w14:textId="77777777" w:rsidR="008F1FC6" w:rsidRDefault="008F1FC6">
      <w:pPr>
        <w:rPr>
          <w:rFonts w:ascii="Arial Narrow"/>
          <w:sz w:val="8"/>
        </w:rPr>
      </w:pPr>
    </w:p>
    <w:p w14:paraId="4EFE8869" w14:textId="77777777" w:rsidR="008F1FC6" w:rsidRDefault="008F1FC6">
      <w:pPr>
        <w:rPr>
          <w:rFonts w:ascii="Arial Narrow"/>
          <w:sz w:val="8"/>
        </w:rPr>
      </w:pPr>
    </w:p>
    <w:p w14:paraId="192A72C9" w14:textId="77777777" w:rsidR="008F1FC6" w:rsidRDefault="008F1FC6">
      <w:pPr>
        <w:rPr>
          <w:rFonts w:ascii="Arial Narrow"/>
          <w:sz w:val="8"/>
        </w:rPr>
      </w:pPr>
    </w:p>
    <w:p w14:paraId="7BBC4147" w14:textId="08E48DAC" w:rsidR="008F1FC6" w:rsidRDefault="008F1FC6">
      <w:pPr>
        <w:rPr>
          <w:rFonts w:ascii="Arial Narrow"/>
          <w:sz w:val="8"/>
        </w:rPr>
      </w:pPr>
    </w:p>
    <w:p w14:paraId="19ACDFA0" w14:textId="77777777" w:rsidR="008F1FC6" w:rsidRDefault="008F1FC6">
      <w:pPr>
        <w:rPr>
          <w:rFonts w:ascii="Arial Narrow"/>
          <w:sz w:val="8"/>
        </w:rPr>
      </w:pPr>
    </w:p>
    <w:p w14:paraId="150F83C6" w14:textId="77777777" w:rsidR="008F1FC6" w:rsidRDefault="008F1FC6">
      <w:pPr>
        <w:rPr>
          <w:rFonts w:ascii="Arial Narrow"/>
          <w:sz w:val="8"/>
        </w:rPr>
      </w:pPr>
    </w:p>
    <w:p w14:paraId="7E713A96" w14:textId="77777777" w:rsidR="008F1FC6" w:rsidRDefault="008F1FC6">
      <w:pPr>
        <w:rPr>
          <w:rFonts w:ascii="Arial Narrow"/>
          <w:sz w:val="8"/>
        </w:rPr>
      </w:pPr>
    </w:p>
    <w:p w14:paraId="5FAB9CBD" w14:textId="77777777" w:rsidR="008F1FC6" w:rsidRDefault="008F1FC6">
      <w:pPr>
        <w:rPr>
          <w:rFonts w:ascii="Arial Narrow"/>
          <w:sz w:val="8"/>
        </w:rPr>
      </w:pPr>
    </w:p>
    <w:p w14:paraId="4A1ED151" w14:textId="77777777" w:rsidR="008F1FC6" w:rsidRDefault="008F1FC6">
      <w:pPr>
        <w:rPr>
          <w:rFonts w:ascii="Arial Narrow"/>
          <w:sz w:val="8"/>
        </w:rPr>
      </w:pPr>
    </w:p>
    <w:p w14:paraId="0BEA10DA" w14:textId="77777777" w:rsidR="008F1FC6" w:rsidRDefault="008F1FC6">
      <w:pPr>
        <w:rPr>
          <w:rFonts w:ascii="Arial Narrow"/>
          <w:sz w:val="8"/>
        </w:rPr>
      </w:pPr>
    </w:p>
    <w:p w14:paraId="4DD63D8C" w14:textId="77777777" w:rsidR="008F1FC6" w:rsidRDefault="008F1FC6">
      <w:pPr>
        <w:rPr>
          <w:rFonts w:ascii="Arial Narrow"/>
          <w:sz w:val="8"/>
        </w:rPr>
      </w:pPr>
    </w:p>
    <w:p w14:paraId="45D83CD5" w14:textId="77777777" w:rsidR="008F1FC6" w:rsidRDefault="008F1FC6">
      <w:pPr>
        <w:rPr>
          <w:rFonts w:ascii="Arial Narrow"/>
          <w:sz w:val="8"/>
        </w:rPr>
      </w:pPr>
    </w:p>
    <w:p w14:paraId="5C1D605F" w14:textId="77777777" w:rsidR="008F1FC6" w:rsidRDefault="008F1FC6">
      <w:pPr>
        <w:rPr>
          <w:rFonts w:ascii="Arial Narrow"/>
          <w:sz w:val="8"/>
        </w:rPr>
      </w:pPr>
    </w:p>
    <w:p w14:paraId="1E4AB3AB" w14:textId="77777777" w:rsidR="008F1FC6" w:rsidRDefault="008F1FC6">
      <w:pPr>
        <w:rPr>
          <w:rFonts w:ascii="Arial Narrow"/>
          <w:sz w:val="8"/>
        </w:rPr>
      </w:pPr>
    </w:p>
    <w:p w14:paraId="32DB6CBB" w14:textId="77777777" w:rsidR="008F1FC6" w:rsidRDefault="008F1FC6">
      <w:pPr>
        <w:rPr>
          <w:rFonts w:ascii="Arial Narrow"/>
          <w:sz w:val="8"/>
        </w:rPr>
        <w:sectPr w:rsidR="008F1FC6" w:rsidSect="00883FAE">
          <w:pgSz w:w="11910" w:h="16840"/>
          <w:pgMar w:top="980" w:right="600" w:bottom="820" w:left="640" w:header="0" w:footer="0" w:gutter="0"/>
          <w:cols w:num="3" w:space="720" w:equalWidth="0">
            <w:col w:w="3846" w:space="40"/>
            <w:col w:w="1996" w:space="39"/>
            <w:col w:w="4749"/>
          </w:cols>
        </w:sectPr>
      </w:pPr>
    </w:p>
    <w:p w14:paraId="09A8BD8C" w14:textId="2D91A45B" w:rsidR="008F1FC6" w:rsidRDefault="001A54EC">
      <w:pPr>
        <w:rPr>
          <w:rFonts w:ascii="Arial Narrow"/>
          <w:sz w:val="8"/>
        </w:rPr>
      </w:pPr>
      <w:r>
        <w:rPr>
          <w:rFonts w:ascii="Arial Narrow"/>
          <w:noProof/>
          <w:sz w:val="8"/>
        </w:rPr>
        <w:lastRenderedPageBreak/>
        <w:drawing>
          <wp:anchor distT="0" distB="0" distL="114300" distR="114300" simplePos="0" relativeHeight="252798976" behindDoc="0" locked="0" layoutInCell="1" allowOverlap="1" wp14:anchorId="5BCDD123" wp14:editId="6EBFC8E7">
            <wp:simplePos x="0" y="0"/>
            <wp:positionH relativeFrom="column">
              <wp:posOffset>-396218</wp:posOffset>
            </wp:positionH>
            <wp:positionV relativeFrom="page">
              <wp:posOffset>20889</wp:posOffset>
            </wp:positionV>
            <wp:extent cx="7560000" cy="10713600"/>
            <wp:effectExtent l="0" t="0" r="3175" b="0"/>
            <wp:wrapNone/>
            <wp:docPr id="145995398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886BE8" w14:textId="77777777" w:rsidR="008F1FC6" w:rsidRDefault="008F1FC6">
      <w:pPr>
        <w:rPr>
          <w:rFonts w:ascii="Arial Narrow"/>
          <w:sz w:val="8"/>
        </w:rPr>
      </w:pPr>
    </w:p>
    <w:p w14:paraId="33F5D691" w14:textId="77777777" w:rsidR="008F1FC6" w:rsidRDefault="008F1FC6">
      <w:pPr>
        <w:rPr>
          <w:rFonts w:ascii="Arial Narrow"/>
          <w:sz w:val="8"/>
        </w:rPr>
      </w:pPr>
    </w:p>
    <w:p w14:paraId="0C7211BA" w14:textId="77777777" w:rsidR="008F1FC6" w:rsidRDefault="008F1FC6">
      <w:pPr>
        <w:rPr>
          <w:rFonts w:ascii="Arial Narrow"/>
          <w:sz w:val="8"/>
        </w:rPr>
      </w:pPr>
    </w:p>
    <w:p w14:paraId="27FFB1F3" w14:textId="77777777" w:rsidR="008F1FC6" w:rsidRDefault="008F1FC6">
      <w:pPr>
        <w:rPr>
          <w:rFonts w:ascii="Arial Narrow"/>
          <w:sz w:val="8"/>
        </w:rPr>
      </w:pPr>
    </w:p>
    <w:p w14:paraId="05CC1C9D" w14:textId="77777777" w:rsidR="008F1FC6" w:rsidRDefault="008F1FC6">
      <w:pPr>
        <w:rPr>
          <w:rFonts w:ascii="Arial Narrow"/>
          <w:sz w:val="8"/>
        </w:rPr>
      </w:pPr>
    </w:p>
    <w:p w14:paraId="78805085" w14:textId="458D80A7" w:rsidR="008F1FC6" w:rsidRDefault="008F1FC6">
      <w:pPr>
        <w:rPr>
          <w:rFonts w:ascii="Arial Narrow"/>
          <w:sz w:val="8"/>
        </w:rPr>
      </w:pPr>
    </w:p>
    <w:p w14:paraId="33224EF9" w14:textId="77777777" w:rsidR="008F1FC6" w:rsidRDefault="008F1FC6">
      <w:pPr>
        <w:rPr>
          <w:rFonts w:ascii="Arial Narrow"/>
          <w:sz w:val="8"/>
        </w:rPr>
      </w:pPr>
    </w:p>
    <w:p w14:paraId="14878CCD" w14:textId="77777777" w:rsidR="008F1FC6" w:rsidRDefault="008F1FC6">
      <w:pPr>
        <w:rPr>
          <w:rFonts w:ascii="Arial Narrow"/>
          <w:sz w:val="8"/>
        </w:rPr>
      </w:pPr>
    </w:p>
    <w:p w14:paraId="1428A9D8" w14:textId="77777777" w:rsidR="008F1FC6" w:rsidRDefault="008F1FC6">
      <w:pPr>
        <w:rPr>
          <w:rFonts w:ascii="Arial Narrow"/>
          <w:sz w:val="8"/>
        </w:rPr>
      </w:pPr>
    </w:p>
    <w:p w14:paraId="1E75593C" w14:textId="77777777" w:rsidR="008F1FC6" w:rsidRDefault="008F1FC6">
      <w:pPr>
        <w:rPr>
          <w:rFonts w:ascii="Arial Narrow"/>
          <w:sz w:val="8"/>
        </w:rPr>
      </w:pPr>
    </w:p>
    <w:p w14:paraId="1FDCA8AC" w14:textId="451E117C" w:rsidR="008F1FC6" w:rsidRDefault="008F1FC6">
      <w:pPr>
        <w:rPr>
          <w:rFonts w:ascii="Arial Narrow"/>
          <w:sz w:val="8"/>
        </w:rPr>
      </w:pPr>
    </w:p>
    <w:p w14:paraId="5F4BB33C" w14:textId="77777777" w:rsidR="008F1FC6" w:rsidRDefault="008F1FC6">
      <w:pPr>
        <w:rPr>
          <w:rFonts w:ascii="Arial Narrow"/>
          <w:sz w:val="8"/>
        </w:rPr>
      </w:pPr>
    </w:p>
    <w:p w14:paraId="73E815A0" w14:textId="77777777" w:rsidR="008F1FC6" w:rsidRDefault="008F1FC6">
      <w:pPr>
        <w:rPr>
          <w:rFonts w:ascii="Arial Narrow"/>
          <w:sz w:val="8"/>
        </w:rPr>
      </w:pPr>
    </w:p>
    <w:p w14:paraId="7469E4C8" w14:textId="77777777" w:rsidR="008F1FC6" w:rsidRDefault="008F1FC6">
      <w:pPr>
        <w:rPr>
          <w:rFonts w:ascii="Arial Narrow"/>
          <w:sz w:val="8"/>
        </w:rPr>
      </w:pPr>
    </w:p>
    <w:p w14:paraId="0AF806E9" w14:textId="77777777" w:rsidR="008F1FC6" w:rsidRDefault="008F1FC6">
      <w:pPr>
        <w:rPr>
          <w:rFonts w:ascii="Arial Narrow"/>
          <w:sz w:val="8"/>
        </w:rPr>
      </w:pPr>
    </w:p>
    <w:p w14:paraId="682DD855" w14:textId="77777777" w:rsidR="008F1FC6" w:rsidRDefault="008F1FC6">
      <w:pPr>
        <w:rPr>
          <w:rFonts w:ascii="Arial Narrow"/>
          <w:sz w:val="8"/>
        </w:rPr>
        <w:sectPr w:rsidR="008F1FC6" w:rsidSect="00883FAE">
          <w:pgSz w:w="11910" w:h="16840"/>
          <w:pgMar w:top="980" w:right="600" w:bottom="820" w:left="640" w:header="0" w:footer="0" w:gutter="0"/>
          <w:cols w:num="3" w:space="720" w:equalWidth="0">
            <w:col w:w="3846" w:space="40"/>
            <w:col w:w="1996" w:space="39"/>
            <w:col w:w="4749"/>
          </w:cols>
        </w:sectPr>
      </w:pPr>
    </w:p>
    <w:p w14:paraId="0E732065" w14:textId="5EF0AD55" w:rsidR="008F1FC6" w:rsidRDefault="001A54EC">
      <w:pPr>
        <w:rPr>
          <w:rFonts w:ascii="Arial Narrow"/>
          <w:sz w:val="8"/>
        </w:rPr>
      </w:pPr>
      <w:r>
        <w:rPr>
          <w:rFonts w:ascii="Arial Narrow"/>
          <w:noProof/>
          <w:sz w:val="8"/>
        </w:rPr>
        <w:lastRenderedPageBreak/>
        <w:drawing>
          <wp:anchor distT="0" distB="0" distL="114300" distR="114300" simplePos="0" relativeHeight="252801024" behindDoc="0" locked="0" layoutInCell="1" allowOverlap="1" wp14:anchorId="24D1DD28" wp14:editId="446195E2">
            <wp:simplePos x="0" y="0"/>
            <wp:positionH relativeFrom="column">
              <wp:posOffset>-406335</wp:posOffset>
            </wp:positionH>
            <wp:positionV relativeFrom="paragraph">
              <wp:posOffset>-643693</wp:posOffset>
            </wp:positionV>
            <wp:extent cx="7560000" cy="10713600"/>
            <wp:effectExtent l="0" t="0" r="3175" b="0"/>
            <wp:wrapNone/>
            <wp:docPr id="30114902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7560000" cy="1071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A18E27" w14:textId="77777777" w:rsidR="008F1FC6" w:rsidRDefault="008F1FC6">
      <w:pPr>
        <w:rPr>
          <w:rFonts w:ascii="Arial Narrow"/>
          <w:sz w:val="8"/>
        </w:rPr>
      </w:pPr>
    </w:p>
    <w:p w14:paraId="2C7C4031" w14:textId="77777777" w:rsidR="008F1FC6" w:rsidRDefault="008F1FC6">
      <w:pPr>
        <w:rPr>
          <w:rFonts w:ascii="Arial Narrow"/>
          <w:sz w:val="8"/>
        </w:rPr>
      </w:pPr>
    </w:p>
    <w:p w14:paraId="58983D5F" w14:textId="77777777" w:rsidR="008F1FC6" w:rsidRDefault="008F1FC6">
      <w:pPr>
        <w:rPr>
          <w:rFonts w:ascii="Arial Narrow"/>
          <w:sz w:val="8"/>
        </w:rPr>
      </w:pPr>
    </w:p>
    <w:p w14:paraId="7213A25D" w14:textId="77777777" w:rsidR="008F1FC6" w:rsidRDefault="008F1FC6">
      <w:pPr>
        <w:rPr>
          <w:rFonts w:ascii="Arial Narrow"/>
          <w:sz w:val="8"/>
        </w:rPr>
      </w:pPr>
    </w:p>
    <w:p w14:paraId="5EC21FF4" w14:textId="77777777" w:rsidR="008F1FC6" w:rsidRDefault="008F1FC6">
      <w:pPr>
        <w:rPr>
          <w:rFonts w:ascii="Arial Narrow"/>
          <w:sz w:val="8"/>
        </w:rPr>
      </w:pPr>
    </w:p>
    <w:p w14:paraId="2B134E3C" w14:textId="77777777" w:rsidR="008F1FC6" w:rsidRDefault="008F1FC6">
      <w:pPr>
        <w:rPr>
          <w:rFonts w:ascii="Arial Narrow"/>
          <w:sz w:val="8"/>
        </w:rPr>
      </w:pPr>
    </w:p>
    <w:p w14:paraId="734CA870" w14:textId="77777777" w:rsidR="008F1FC6" w:rsidRDefault="008F1FC6">
      <w:pPr>
        <w:rPr>
          <w:rFonts w:ascii="Arial Narrow"/>
          <w:sz w:val="8"/>
        </w:rPr>
      </w:pPr>
    </w:p>
    <w:p w14:paraId="6CD51AF8" w14:textId="77777777" w:rsidR="001A54EC" w:rsidRDefault="001A54EC">
      <w:pPr>
        <w:rPr>
          <w:rFonts w:ascii="Arial Narrow"/>
          <w:sz w:val="8"/>
        </w:rPr>
      </w:pPr>
    </w:p>
    <w:p w14:paraId="1C774908" w14:textId="77777777" w:rsidR="001A54EC" w:rsidRDefault="001A54EC">
      <w:pPr>
        <w:rPr>
          <w:rFonts w:ascii="Arial Narrow"/>
          <w:sz w:val="8"/>
        </w:rPr>
      </w:pPr>
    </w:p>
    <w:p w14:paraId="64EFB132" w14:textId="77777777" w:rsidR="001A54EC" w:rsidRDefault="001A54EC">
      <w:pPr>
        <w:rPr>
          <w:rFonts w:ascii="Arial Narrow"/>
          <w:sz w:val="8"/>
        </w:rPr>
      </w:pPr>
    </w:p>
    <w:p w14:paraId="4078EE52" w14:textId="77777777" w:rsidR="001A54EC" w:rsidRDefault="001A54EC">
      <w:pPr>
        <w:rPr>
          <w:rFonts w:ascii="Arial Narrow"/>
          <w:sz w:val="8"/>
        </w:rPr>
      </w:pPr>
    </w:p>
    <w:p w14:paraId="286378AD" w14:textId="77777777" w:rsidR="001A54EC" w:rsidRDefault="001A54EC">
      <w:pPr>
        <w:rPr>
          <w:rFonts w:ascii="Arial Narrow"/>
          <w:sz w:val="8"/>
        </w:rPr>
      </w:pPr>
    </w:p>
    <w:p w14:paraId="6718DA32" w14:textId="77777777" w:rsidR="001A54EC" w:rsidRDefault="001A54EC">
      <w:pPr>
        <w:rPr>
          <w:rFonts w:ascii="Arial Narrow"/>
          <w:sz w:val="8"/>
        </w:rPr>
      </w:pPr>
    </w:p>
    <w:p w14:paraId="68BF50FB" w14:textId="270DFEB2" w:rsidR="001A54EC" w:rsidRDefault="001A54EC">
      <w:pPr>
        <w:rPr>
          <w:rFonts w:ascii="Arial Narrow"/>
          <w:sz w:val="8"/>
        </w:rPr>
      </w:pPr>
    </w:p>
    <w:p w14:paraId="56675DE7" w14:textId="77777777" w:rsidR="008F1FC6" w:rsidRDefault="008F1FC6">
      <w:pPr>
        <w:rPr>
          <w:rFonts w:ascii="Arial Narrow"/>
          <w:sz w:val="8"/>
        </w:rPr>
      </w:pPr>
    </w:p>
    <w:p w14:paraId="31B8AA8B" w14:textId="77777777" w:rsidR="008F1FC6" w:rsidRDefault="008F1FC6">
      <w:pPr>
        <w:rPr>
          <w:rFonts w:ascii="Arial Narrow"/>
          <w:sz w:val="8"/>
        </w:rPr>
        <w:sectPr w:rsidR="008F1FC6" w:rsidSect="00883FAE">
          <w:pgSz w:w="11910" w:h="16840"/>
          <w:pgMar w:top="980" w:right="600" w:bottom="820" w:left="640" w:header="0" w:footer="0" w:gutter="0"/>
          <w:cols w:num="3" w:space="720" w:equalWidth="0">
            <w:col w:w="3846" w:space="40"/>
            <w:col w:w="1996" w:space="39"/>
            <w:col w:w="4749"/>
          </w:cols>
        </w:sectPr>
      </w:pPr>
    </w:p>
    <w:p w14:paraId="313C44AC" w14:textId="3A497DA6" w:rsidR="001A54EC" w:rsidRDefault="001A54EC" w:rsidP="001A54EC">
      <w:r>
        <w:rPr>
          <w:noProof/>
        </w:rPr>
        <w:lastRenderedPageBreak/>
        <w:drawing>
          <wp:anchor distT="0" distB="0" distL="114300" distR="114300" simplePos="0" relativeHeight="252803072" behindDoc="0" locked="0" layoutInCell="1" allowOverlap="1" wp14:anchorId="54DB06C7" wp14:editId="7BBAB292">
            <wp:simplePos x="0" y="0"/>
            <wp:positionH relativeFrom="column">
              <wp:posOffset>-406728</wp:posOffset>
            </wp:positionH>
            <wp:positionV relativeFrom="paragraph">
              <wp:posOffset>-624664</wp:posOffset>
            </wp:positionV>
            <wp:extent cx="7560000" cy="10692000"/>
            <wp:effectExtent l="0" t="0" r="3175" b="0"/>
            <wp:wrapNone/>
            <wp:docPr id="205626690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E39E26" w14:textId="77777777" w:rsidR="001A54EC" w:rsidRDefault="001A54EC" w:rsidP="001A54EC"/>
    <w:p w14:paraId="0390C7C0" w14:textId="77777777" w:rsidR="001A54EC" w:rsidRDefault="001A54EC" w:rsidP="001A54EC"/>
    <w:p w14:paraId="47273419" w14:textId="77777777" w:rsidR="001A54EC" w:rsidRDefault="001A54EC" w:rsidP="001A54EC"/>
    <w:p w14:paraId="041842B5" w14:textId="451B1034" w:rsidR="001A54EC" w:rsidRDefault="001A54EC" w:rsidP="001A54EC"/>
    <w:p w14:paraId="4AEEB1A3" w14:textId="77777777" w:rsidR="001A54EC" w:rsidRDefault="001A54EC" w:rsidP="001A54EC">
      <w:pPr>
        <w:sectPr w:rsidR="001A54EC">
          <w:headerReference w:type="default" r:id="rId140"/>
          <w:footerReference w:type="default" r:id="rId141"/>
          <w:pgSz w:w="11910" w:h="16840"/>
          <w:pgMar w:top="980" w:right="603" w:bottom="820" w:left="640" w:header="467" w:footer="636" w:gutter="0"/>
          <w:pgNumType w:start="116"/>
          <w:cols w:space="720"/>
        </w:sectPr>
      </w:pPr>
    </w:p>
    <w:p w14:paraId="133C2A4C" w14:textId="3DDA6720" w:rsidR="001A54EC" w:rsidRDefault="001A54EC" w:rsidP="001A54EC">
      <w:r>
        <w:rPr>
          <w:noProof/>
        </w:rPr>
        <w:lastRenderedPageBreak/>
        <w:drawing>
          <wp:anchor distT="0" distB="0" distL="114300" distR="114300" simplePos="0" relativeHeight="252805120" behindDoc="0" locked="0" layoutInCell="1" allowOverlap="1" wp14:anchorId="3E731B54" wp14:editId="05D5F23D">
            <wp:simplePos x="0" y="0"/>
            <wp:positionH relativeFrom="column">
              <wp:posOffset>-406728</wp:posOffset>
            </wp:positionH>
            <wp:positionV relativeFrom="paragraph">
              <wp:posOffset>-624664</wp:posOffset>
            </wp:positionV>
            <wp:extent cx="7560000" cy="10692000"/>
            <wp:effectExtent l="0" t="0" r="3175" b="0"/>
            <wp:wrapNone/>
            <wp:docPr id="134710669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17600A" w14:textId="77777777" w:rsidR="001A54EC" w:rsidRDefault="001A54EC" w:rsidP="001A54EC"/>
    <w:p w14:paraId="42C2463A" w14:textId="77777777" w:rsidR="001A54EC" w:rsidRDefault="001A54EC" w:rsidP="001A54EC"/>
    <w:p w14:paraId="55EF7BB0" w14:textId="77777777" w:rsidR="001A54EC" w:rsidRDefault="001A54EC" w:rsidP="001A54EC"/>
    <w:p w14:paraId="1DECC80C" w14:textId="77777777" w:rsidR="001A54EC" w:rsidRDefault="001A54EC" w:rsidP="001A54EC"/>
    <w:p w14:paraId="21BE8D2A" w14:textId="77777777" w:rsidR="001A54EC" w:rsidRDefault="001A54EC" w:rsidP="001A54EC"/>
    <w:p w14:paraId="229B776B" w14:textId="5FE70C94" w:rsidR="001A54EC" w:rsidRDefault="001A54EC" w:rsidP="001A54EC"/>
    <w:p w14:paraId="391738E6" w14:textId="77777777" w:rsidR="001A54EC" w:rsidRDefault="001A54EC" w:rsidP="001A54EC"/>
    <w:p w14:paraId="6535C94C" w14:textId="77777777" w:rsidR="001A54EC" w:rsidRDefault="001A54EC" w:rsidP="001A54EC">
      <w:pPr>
        <w:sectPr w:rsidR="001A54EC">
          <w:pgSz w:w="11910" w:h="16840"/>
          <w:pgMar w:top="980" w:right="603" w:bottom="820" w:left="640" w:header="467" w:footer="636" w:gutter="0"/>
          <w:pgNumType w:start="116"/>
          <w:cols w:space="720"/>
        </w:sectPr>
      </w:pPr>
    </w:p>
    <w:p w14:paraId="3D9C806C" w14:textId="3ED80B18" w:rsidR="001A54EC" w:rsidRDefault="001A54EC" w:rsidP="001A54EC">
      <w:r>
        <w:rPr>
          <w:noProof/>
        </w:rPr>
        <w:lastRenderedPageBreak/>
        <w:drawing>
          <wp:anchor distT="0" distB="0" distL="114300" distR="114300" simplePos="0" relativeHeight="252807168" behindDoc="0" locked="0" layoutInCell="1" allowOverlap="1" wp14:anchorId="68EE202B" wp14:editId="5935F3C7">
            <wp:simplePos x="0" y="0"/>
            <wp:positionH relativeFrom="column">
              <wp:posOffset>-404791</wp:posOffset>
            </wp:positionH>
            <wp:positionV relativeFrom="paragraph">
              <wp:posOffset>-624664</wp:posOffset>
            </wp:positionV>
            <wp:extent cx="7560000" cy="10692000"/>
            <wp:effectExtent l="0" t="0" r="3175" b="0"/>
            <wp:wrapNone/>
            <wp:docPr id="134493831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68A16F" w14:textId="77777777" w:rsidR="001A54EC" w:rsidRDefault="001A54EC" w:rsidP="001A54EC"/>
    <w:p w14:paraId="65A5CB4B" w14:textId="77777777" w:rsidR="001A54EC" w:rsidRDefault="001A54EC" w:rsidP="001A54EC"/>
    <w:p w14:paraId="31D87512" w14:textId="77777777" w:rsidR="001A54EC" w:rsidRDefault="001A54EC" w:rsidP="001A54EC"/>
    <w:p w14:paraId="780C945E" w14:textId="56C0D5D4" w:rsidR="001A54EC" w:rsidRDefault="001A54EC" w:rsidP="001A54EC"/>
    <w:p w14:paraId="303B1997" w14:textId="77777777" w:rsidR="001A54EC" w:rsidRDefault="001A54EC" w:rsidP="001A54EC"/>
    <w:p w14:paraId="14463A43" w14:textId="77777777" w:rsidR="001A54EC" w:rsidRDefault="001A54EC" w:rsidP="001A54EC">
      <w:pPr>
        <w:sectPr w:rsidR="001A54EC">
          <w:pgSz w:w="11910" w:h="16840"/>
          <w:pgMar w:top="980" w:right="603" w:bottom="820" w:left="640" w:header="467" w:footer="636" w:gutter="0"/>
          <w:pgNumType w:start="116"/>
          <w:cols w:space="720"/>
        </w:sectPr>
      </w:pPr>
    </w:p>
    <w:p w14:paraId="60700371" w14:textId="0A257E63" w:rsidR="001A54EC" w:rsidRDefault="001A54EC" w:rsidP="001A54EC">
      <w:r>
        <w:rPr>
          <w:noProof/>
        </w:rPr>
        <w:lastRenderedPageBreak/>
        <w:drawing>
          <wp:anchor distT="0" distB="0" distL="114300" distR="114300" simplePos="0" relativeHeight="252809216" behindDoc="0" locked="0" layoutInCell="1" allowOverlap="1" wp14:anchorId="4179AA19" wp14:editId="678E4D3C">
            <wp:simplePos x="0" y="0"/>
            <wp:positionH relativeFrom="column">
              <wp:posOffset>-404791</wp:posOffset>
            </wp:positionH>
            <wp:positionV relativeFrom="paragraph">
              <wp:posOffset>-624664</wp:posOffset>
            </wp:positionV>
            <wp:extent cx="7560000" cy="10692000"/>
            <wp:effectExtent l="0" t="0" r="3175" b="0"/>
            <wp:wrapNone/>
            <wp:docPr id="80112399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anchor>
        </w:drawing>
      </w:r>
    </w:p>
    <w:p w14:paraId="6DF82A6C" w14:textId="77777777" w:rsidR="001A54EC" w:rsidRDefault="001A54EC" w:rsidP="001A54EC"/>
    <w:p w14:paraId="6F16A9A7" w14:textId="77777777" w:rsidR="001A54EC" w:rsidRDefault="001A54EC" w:rsidP="001A54EC"/>
    <w:p w14:paraId="24B1DB85" w14:textId="77777777" w:rsidR="001A54EC" w:rsidRDefault="001A54EC" w:rsidP="001A54EC"/>
    <w:p w14:paraId="5519A10F" w14:textId="77777777" w:rsidR="001A54EC" w:rsidRDefault="001A54EC" w:rsidP="001A54EC"/>
    <w:p w14:paraId="0A183D1E" w14:textId="77777777" w:rsidR="001A54EC" w:rsidRDefault="001A54EC" w:rsidP="001A54EC"/>
    <w:p w14:paraId="53AED9D9" w14:textId="13BB0E6F" w:rsidR="001A54EC" w:rsidRDefault="001A54EC" w:rsidP="001A54EC"/>
    <w:p w14:paraId="1CD533D2" w14:textId="77777777" w:rsidR="001A54EC" w:rsidRDefault="001A54EC">
      <w:pPr>
        <w:pStyle w:val="BodyText"/>
        <w:spacing w:before="218"/>
        <w:rPr>
          <w:rFonts w:ascii="Arial Narrow"/>
          <w:b/>
          <w:sz w:val="44"/>
        </w:rPr>
        <w:sectPr w:rsidR="001A54EC">
          <w:pgSz w:w="11910" w:h="16840"/>
          <w:pgMar w:top="980" w:right="603" w:bottom="820" w:left="640" w:header="467" w:footer="636" w:gutter="0"/>
          <w:pgNumType w:start="116"/>
          <w:cols w:space="720"/>
        </w:sectPr>
      </w:pPr>
    </w:p>
    <w:p w14:paraId="20DD2CC8" w14:textId="257B7707" w:rsidR="001A54EC" w:rsidRDefault="001A54EC" w:rsidP="001A54EC">
      <w:r>
        <w:rPr>
          <w:noProof/>
        </w:rPr>
        <w:lastRenderedPageBreak/>
        <w:drawing>
          <wp:anchor distT="0" distB="0" distL="114300" distR="114300" simplePos="0" relativeHeight="252811264" behindDoc="0" locked="0" layoutInCell="1" allowOverlap="1" wp14:anchorId="02E8D071" wp14:editId="07F89C3C">
            <wp:simplePos x="0" y="0"/>
            <wp:positionH relativeFrom="column">
              <wp:posOffset>-404791</wp:posOffset>
            </wp:positionH>
            <wp:positionV relativeFrom="paragraph">
              <wp:posOffset>-624664</wp:posOffset>
            </wp:positionV>
            <wp:extent cx="7560000" cy="10692000"/>
            <wp:effectExtent l="0" t="0" r="3175" b="0"/>
            <wp:wrapNone/>
            <wp:docPr id="422885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D8FF88" w14:textId="77777777" w:rsidR="001A54EC" w:rsidRDefault="001A54EC" w:rsidP="001A54EC"/>
    <w:p w14:paraId="30F61EB7" w14:textId="77777777" w:rsidR="001A54EC" w:rsidRDefault="001A54EC" w:rsidP="001A54EC"/>
    <w:p w14:paraId="3B5EE04E" w14:textId="77777777" w:rsidR="001A54EC" w:rsidRDefault="001A54EC" w:rsidP="001A54EC"/>
    <w:p w14:paraId="60CD6CB7" w14:textId="77777777" w:rsidR="001A54EC" w:rsidRDefault="001A54EC" w:rsidP="001A54EC"/>
    <w:p w14:paraId="347FCECB" w14:textId="74456688" w:rsidR="001A54EC" w:rsidRDefault="001A54EC" w:rsidP="001A54EC"/>
    <w:p w14:paraId="5568E142" w14:textId="77777777" w:rsidR="001A54EC" w:rsidRDefault="001A54EC" w:rsidP="001A54EC"/>
    <w:p w14:paraId="31DAF41A" w14:textId="77777777" w:rsidR="001A54EC" w:rsidRDefault="001A54EC" w:rsidP="001A54EC"/>
    <w:p w14:paraId="68A1C446" w14:textId="77777777" w:rsidR="001A54EC" w:rsidRDefault="001A54EC">
      <w:pPr>
        <w:pStyle w:val="BodyText"/>
        <w:spacing w:before="218"/>
        <w:rPr>
          <w:rFonts w:ascii="Arial Narrow"/>
          <w:b/>
          <w:sz w:val="44"/>
        </w:rPr>
        <w:sectPr w:rsidR="001A54EC">
          <w:pgSz w:w="11910" w:h="16840"/>
          <w:pgMar w:top="980" w:right="603" w:bottom="820" w:left="640" w:header="467" w:footer="636" w:gutter="0"/>
          <w:pgNumType w:start="116"/>
          <w:cols w:space="720"/>
        </w:sectPr>
      </w:pPr>
    </w:p>
    <w:p w14:paraId="21BE2B62" w14:textId="6120380D" w:rsidR="001A54EC" w:rsidRDefault="001A54EC" w:rsidP="001A54EC">
      <w:r>
        <w:rPr>
          <w:noProof/>
        </w:rPr>
        <w:lastRenderedPageBreak/>
        <w:drawing>
          <wp:anchor distT="0" distB="0" distL="114300" distR="114300" simplePos="0" relativeHeight="252813312" behindDoc="0" locked="0" layoutInCell="1" allowOverlap="1" wp14:anchorId="2C04F8A1" wp14:editId="7AF79ABF">
            <wp:simplePos x="0" y="0"/>
            <wp:positionH relativeFrom="column">
              <wp:posOffset>-404791</wp:posOffset>
            </wp:positionH>
            <wp:positionV relativeFrom="paragraph">
              <wp:posOffset>-624664</wp:posOffset>
            </wp:positionV>
            <wp:extent cx="7560000" cy="10692000"/>
            <wp:effectExtent l="0" t="0" r="3175" b="0"/>
            <wp:wrapNone/>
            <wp:docPr id="6174141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2AAF44" w14:textId="7EECE528" w:rsidR="001A54EC" w:rsidRDefault="001A54EC" w:rsidP="001A54EC"/>
    <w:p w14:paraId="0DF2F163" w14:textId="77777777" w:rsidR="001A54EC" w:rsidRDefault="001A54EC" w:rsidP="001A54EC"/>
    <w:p w14:paraId="2B36E831" w14:textId="77777777" w:rsidR="001A54EC" w:rsidRDefault="001A54EC" w:rsidP="001A54EC"/>
    <w:p w14:paraId="7CB00214" w14:textId="77777777" w:rsidR="001A54EC" w:rsidRDefault="001A54EC" w:rsidP="001A54EC"/>
    <w:p w14:paraId="4723BE66" w14:textId="77777777" w:rsidR="001A54EC" w:rsidRDefault="001A54EC" w:rsidP="001A54EC">
      <w:pPr>
        <w:sectPr w:rsidR="001A54EC">
          <w:pgSz w:w="11910" w:h="16840"/>
          <w:pgMar w:top="980" w:right="603" w:bottom="820" w:left="640" w:header="467" w:footer="636" w:gutter="0"/>
          <w:pgNumType w:start="116"/>
          <w:cols w:space="720"/>
        </w:sectPr>
      </w:pPr>
    </w:p>
    <w:p w14:paraId="11DCE10B" w14:textId="62755666" w:rsidR="001A54EC" w:rsidRDefault="001A54EC" w:rsidP="001A54EC">
      <w:r>
        <w:rPr>
          <w:noProof/>
        </w:rPr>
        <w:lastRenderedPageBreak/>
        <w:drawing>
          <wp:anchor distT="0" distB="0" distL="114300" distR="114300" simplePos="0" relativeHeight="252815360" behindDoc="0" locked="0" layoutInCell="1" allowOverlap="1" wp14:anchorId="5DCA5B7C" wp14:editId="061BFE4E">
            <wp:simplePos x="0" y="0"/>
            <wp:positionH relativeFrom="column">
              <wp:posOffset>-406728</wp:posOffset>
            </wp:positionH>
            <wp:positionV relativeFrom="paragraph">
              <wp:posOffset>-624664</wp:posOffset>
            </wp:positionV>
            <wp:extent cx="7560000" cy="10692000"/>
            <wp:effectExtent l="0" t="0" r="3175" b="0"/>
            <wp:wrapNone/>
            <wp:docPr id="79698838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C13E5D" w14:textId="77777777" w:rsidR="001A54EC" w:rsidRDefault="001A54EC" w:rsidP="001A54EC"/>
    <w:p w14:paraId="43EA8641" w14:textId="77777777" w:rsidR="001A54EC" w:rsidRDefault="001A54EC" w:rsidP="001A54EC"/>
    <w:p w14:paraId="1A2BCA54" w14:textId="77777777" w:rsidR="001A54EC" w:rsidRDefault="001A54EC" w:rsidP="001A54EC"/>
    <w:p w14:paraId="4B293C08" w14:textId="77777777" w:rsidR="001A54EC" w:rsidRDefault="001A54EC" w:rsidP="001A54EC"/>
    <w:p w14:paraId="3D2DEF44" w14:textId="6D7FFF62" w:rsidR="001A54EC" w:rsidRDefault="001A54EC" w:rsidP="001A54EC"/>
    <w:p w14:paraId="7D5BE22C" w14:textId="77777777" w:rsidR="001A54EC" w:rsidRDefault="001A54EC" w:rsidP="001A54EC"/>
    <w:p w14:paraId="3A7E9016" w14:textId="77777777" w:rsidR="001A54EC" w:rsidRDefault="001A54EC" w:rsidP="001A54EC"/>
    <w:p w14:paraId="201B01E0" w14:textId="77777777" w:rsidR="001A54EC" w:rsidRDefault="001A54EC" w:rsidP="001A54EC"/>
    <w:p w14:paraId="36027C42" w14:textId="77777777" w:rsidR="001A54EC" w:rsidRDefault="001A54EC" w:rsidP="001A54EC">
      <w:pPr>
        <w:sectPr w:rsidR="001A54EC">
          <w:pgSz w:w="11910" w:h="16840"/>
          <w:pgMar w:top="980" w:right="603" w:bottom="820" w:left="640" w:header="467" w:footer="636" w:gutter="0"/>
          <w:pgNumType w:start="116"/>
          <w:cols w:space="720"/>
        </w:sectPr>
      </w:pPr>
    </w:p>
    <w:p w14:paraId="73A77E53" w14:textId="21B383D5" w:rsidR="001A54EC" w:rsidRDefault="001A54EC" w:rsidP="001A54EC">
      <w:r>
        <w:rPr>
          <w:noProof/>
        </w:rPr>
        <w:lastRenderedPageBreak/>
        <w:drawing>
          <wp:anchor distT="0" distB="0" distL="114300" distR="114300" simplePos="0" relativeHeight="488804352" behindDoc="0" locked="0" layoutInCell="1" allowOverlap="1" wp14:anchorId="5C9A4898" wp14:editId="329B2D0C">
            <wp:simplePos x="0" y="0"/>
            <wp:positionH relativeFrom="column">
              <wp:posOffset>-490482</wp:posOffset>
            </wp:positionH>
            <wp:positionV relativeFrom="paragraph">
              <wp:posOffset>-779889</wp:posOffset>
            </wp:positionV>
            <wp:extent cx="7560000" cy="10692000"/>
            <wp:effectExtent l="0" t="0" r="3175" b="0"/>
            <wp:wrapThrough wrapText="bothSides">
              <wp:wrapPolygon edited="0">
                <wp:start x="0" y="0"/>
                <wp:lineTo x="0" y="21553"/>
                <wp:lineTo x="21555" y="21553"/>
                <wp:lineTo x="21555" y="0"/>
                <wp:lineTo x="0" y="0"/>
              </wp:wrapPolygon>
            </wp:wrapThrough>
            <wp:docPr id="207059696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anchor>
        </w:drawing>
      </w:r>
    </w:p>
    <w:p w14:paraId="322CB6A2" w14:textId="1CCA79B7" w:rsidR="001A54EC" w:rsidRDefault="001A54EC" w:rsidP="001A54EC">
      <w:r>
        <w:rPr>
          <w:noProof/>
        </w:rPr>
        <w:lastRenderedPageBreak/>
        <w:drawing>
          <wp:anchor distT="0" distB="0" distL="114300" distR="114300" simplePos="0" relativeHeight="252818432" behindDoc="0" locked="0" layoutInCell="1" allowOverlap="1" wp14:anchorId="34F04994" wp14:editId="0C83AD47">
            <wp:simplePos x="0" y="0"/>
            <wp:positionH relativeFrom="column">
              <wp:posOffset>-404791</wp:posOffset>
            </wp:positionH>
            <wp:positionV relativeFrom="paragraph">
              <wp:posOffset>-624664</wp:posOffset>
            </wp:positionV>
            <wp:extent cx="7560000" cy="10692000"/>
            <wp:effectExtent l="0" t="0" r="3175" b="0"/>
            <wp:wrapNone/>
            <wp:docPr id="100554358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4723919" wp14:editId="0D9E49D8">
            <wp:extent cx="6747510" cy="9543415"/>
            <wp:effectExtent l="0" t="0" r="0" b="635"/>
            <wp:docPr id="92883161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6747510" cy="9543415"/>
                    </a:xfrm>
                    <a:prstGeom prst="rect">
                      <a:avLst/>
                    </a:prstGeom>
                    <a:noFill/>
                    <a:ln>
                      <a:noFill/>
                    </a:ln>
                  </pic:spPr>
                </pic:pic>
              </a:graphicData>
            </a:graphic>
          </wp:inline>
        </w:drawing>
      </w:r>
    </w:p>
    <w:p w14:paraId="28CF0127" w14:textId="1EAC273E" w:rsidR="001A54EC" w:rsidRDefault="001A54EC" w:rsidP="001A54EC">
      <w:r>
        <w:rPr>
          <w:noProof/>
        </w:rPr>
        <w:lastRenderedPageBreak/>
        <w:drawing>
          <wp:anchor distT="0" distB="0" distL="114300" distR="114300" simplePos="0" relativeHeight="252820480" behindDoc="0" locked="0" layoutInCell="1" allowOverlap="1" wp14:anchorId="0B28311C" wp14:editId="0A8E3BF1">
            <wp:simplePos x="0" y="0"/>
            <wp:positionH relativeFrom="column">
              <wp:posOffset>-404901</wp:posOffset>
            </wp:positionH>
            <wp:positionV relativeFrom="paragraph">
              <wp:posOffset>-624467</wp:posOffset>
            </wp:positionV>
            <wp:extent cx="7560000" cy="10692000"/>
            <wp:effectExtent l="0" t="0" r="3175" b="0"/>
            <wp:wrapNone/>
            <wp:docPr id="93507818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anchor>
        </w:drawing>
      </w:r>
    </w:p>
    <w:p w14:paraId="4FFF45A5" w14:textId="77777777" w:rsidR="001A54EC" w:rsidRDefault="001A54EC" w:rsidP="001A54EC"/>
    <w:p w14:paraId="71D44CE1" w14:textId="77777777" w:rsidR="001A54EC" w:rsidRDefault="001A54EC" w:rsidP="001A54EC"/>
    <w:p w14:paraId="3A333578" w14:textId="77777777" w:rsidR="001A54EC" w:rsidRDefault="001A54EC" w:rsidP="001A54EC"/>
    <w:p w14:paraId="11FA0C62" w14:textId="5EFC7DF0" w:rsidR="001A54EC" w:rsidRDefault="001A54EC" w:rsidP="001A54EC"/>
    <w:p w14:paraId="4E3A84B9" w14:textId="77777777" w:rsidR="001A54EC" w:rsidRDefault="001A54EC" w:rsidP="001A54EC"/>
    <w:p w14:paraId="4212B006" w14:textId="77777777" w:rsidR="001A54EC" w:rsidRDefault="001A54EC" w:rsidP="001A54EC">
      <w:pPr>
        <w:sectPr w:rsidR="001A54EC">
          <w:pgSz w:w="11910" w:h="16840"/>
          <w:pgMar w:top="980" w:right="603" w:bottom="820" w:left="640" w:header="467" w:footer="636" w:gutter="0"/>
          <w:pgNumType w:start="116"/>
          <w:cols w:space="720"/>
        </w:sectPr>
      </w:pPr>
    </w:p>
    <w:p w14:paraId="521560DD" w14:textId="1C77F250" w:rsidR="001A54EC" w:rsidRDefault="001A54EC" w:rsidP="001A54EC">
      <w:r>
        <w:rPr>
          <w:noProof/>
        </w:rPr>
        <w:lastRenderedPageBreak/>
        <w:drawing>
          <wp:anchor distT="0" distB="0" distL="114300" distR="114300" simplePos="0" relativeHeight="252822528" behindDoc="0" locked="0" layoutInCell="1" allowOverlap="1" wp14:anchorId="60BF449E" wp14:editId="32CD56F8">
            <wp:simplePos x="0" y="0"/>
            <wp:positionH relativeFrom="column">
              <wp:posOffset>-406728</wp:posOffset>
            </wp:positionH>
            <wp:positionV relativeFrom="paragraph">
              <wp:posOffset>-624664</wp:posOffset>
            </wp:positionV>
            <wp:extent cx="7560000" cy="10692000"/>
            <wp:effectExtent l="0" t="0" r="3175" b="0"/>
            <wp:wrapNone/>
            <wp:docPr id="33928872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AF095A" w14:textId="77777777" w:rsidR="001A54EC" w:rsidRDefault="001A54EC" w:rsidP="001A54EC"/>
    <w:p w14:paraId="2D274275" w14:textId="77777777" w:rsidR="001A54EC" w:rsidRDefault="001A54EC" w:rsidP="001A54EC"/>
    <w:p w14:paraId="24C972D1" w14:textId="77777777" w:rsidR="001A54EC" w:rsidRDefault="001A54EC" w:rsidP="001A54EC"/>
    <w:p w14:paraId="2DD04136" w14:textId="77777777" w:rsidR="001A54EC" w:rsidRDefault="001A54EC" w:rsidP="001A54EC"/>
    <w:p w14:paraId="41009E37" w14:textId="77777777" w:rsidR="001A54EC" w:rsidRDefault="001A54EC" w:rsidP="001A54EC"/>
    <w:p w14:paraId="74B4E3B3" w14:textId="77777777" w:rsidR="001A54EC" w:rsidRDefault="001A54EC" w:rsidP="001A54EC"/>
    <w:p w14:paraId="6888B8B3" w14:textId="07A33D6B" w:rsidR="001A54EC" w:rsidRDefault="001A54EC" w:rsidP="001A54EC"/>
    <w:p w14:paraId="2AA129F0" w14:textId="77777777" w:rsidR="001A54EC" w:rsidRDefault="001A54EC" w:rsidP="001A54EC"/>
    <w:p w14:paraId="448728C2" w14:textId="77777777" w:rsidR="001A54EC" w:rsidRDefault="001A54EC" w:rsidP="001A54EC"/>
    <w:p w14:paraId="235ADE12" w14:textId="77777777" w:rsidR="001A54EC" w:rsidRDefault="001A54EC" w:rsidP="001A54EC"/>
    <w:p w14:paraId="361E4390" w14:textId="77777777" w:rsidR="001A54EC" w:rsidRDefault="001A54EC" w:rsidP="001A54EC"/>
    <w:p w14:paraId="64F7D5A1" w14:textId="77777777" w:rsidR="001A54EC" w:rsidRDefault="001A54EC" w:rsidP="001A54EC">
      <w:pPr>
        <w:sectPr w:rsidR="001A54EC">
          <w:pgSz w:w="11910" w:h="16840"/>
          <w:pgMar w:top="980" w:right="603" w:bottom="820" w:left="640" w:header="467" w:footer="636" w:gutter="0"/>
          <w:pgNumType w:start="116"/>
          <w:cols w:space="720"/>
        </w:sectPr>
      </w:pPr>
    </w:p>
    <w:p w14:paraId="7760BC95" w14:textId="6D991B89" w:rsidR="001A54EC" w:rsidRDefault="001A54EC" w:rsidP="001A54EC">
      <w:r>
        <w:rPr>
          <w:noProof/>
        </w:rPr>
        <w:lastRenderedPageBreak/>
        <w:drawing>
          <wp:anchor distT="0" distB="0" distL="114300" distR="114300" simplePos="0" relativeHeight="252824576" behindDoc="0" locked="0" layoutInCell="1" allowOverlap="1" wp14:anchorId="7BEAF0B9" wp14:editId="0FFE88A8">
            <wp:simplePos x="0" y="0"/>
            <wp:positionH relativeFrom="column">
              <wp:posOffset>-404791</wp:posOffset>
            </wp:positionH>
            <wp:positionV relativeFrom="paragraph">
              <wp:posOffset>-622759</wp:posOffset>
            </wp:positionV>
            <wp:extent cx="7560000" cy="10692000"/>
            <wp:effectExtent l="0" t="0" r="3175" b="0"/>
            <wp:wrapNone/>
            <wp:docPr id="142442326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C1E7A5" w14:textId="77777777" w:rsidR="001A54EC" w:rsidRDefault="001A54EC" w:rsidP="001A54EC"/>
    <w:p w14:paraId="77CC1A19" w14:textId="77777777" w:rsidR="001A54EC" w:rsidRDefault="001A54EC" w:rsidP="001A54EC"/>
    <w:p w14:paraId="0F2DA3F6" w14:textId="77777777" w:rsidR="001A54EC" w:rsidRDefault="001A54EC" w:rsidP="001A54EC"/>
    <w:p w14:paraId="0F370837" w14:textId="77777777" w:rsidR="001A54EC" w:rsidRDefault="001A54EC" w:rsidP="001A54EC"/>
    <w:p w14:paraId="171640C4" w14:textId="77777777" w:rsidR="001A54EC" w:rsidRDefault="001A54EC" w:rsidP="001A54EC"/>
    <w:p w14:paraId="09434750" w14:textId="77777777" w:rsidR="001A54EC" w:rsidRDefault="001A54EC" w:rsidP="001A54EC"/>
    <w:p w14:paraId="0823A70D" w14:textId="77777777" w:rsidR="001A54EC" w:rsidRDefault="001A54EC" w:rsidP="001A54EC"/>
    <w:p w14:paraId="5300D28D" w14:textId="74AEB66B" w:rsidR="001A54EC" w:rsidRDefault="001A54EC" w:rsidP="001A54EC">
      <w:pPr>
        <w:sectPr w:rsidR="001A54EC">
          <w:pgSz w:w="11910" w:h="16840"/>
          <w:pgMar w:top="980" w:right="603" w:bottom="820" w:left="640" w:header="467" w:footer="636" w:gutter="0"/>
          <w:pgNumType w:start="116"/>
          <w:cols w:space="720"/>
        </w:sectPr>
      </w:pPr>
    </w:p>
    <w:p w14:paraId="19146CBE" w14:textId="688ACBD4" w:rsidR="001A54EC" w:rsidRDefault="001A54EC" w:rsidP="001A54EC">
      <w:r>
        <w:rPr>
          <w:noProof/>
        </w:rPr>
        <w:lastRenderedPageBreak/>
        <w:drawing>
          <wp:anchor distT="0" distB="0" distL="114300" distR="114300" simplePos="0" relativeHeight="252826624" behindDoc="0" locked="0" layoutInCell="1" allowOverlap="1" wp14:anchorId="69D05492" wp14:editId="1F8016FC">
            <wp:simplePos x="0" y="0"/>
            <wp:positionH relativeFrom="column">
              <wp:posOffset>-404791</wp:posOffset>
            </wp:positionH>
            <wp:positionV relativeFrom="paragraph">
              <wp:posOffset>-624664</wp:posOffset>
            </wp:positionV>
            <wp:extent cx="7560000" cy="10692000"/>
            <wp:effectExtent l="0" t="0" r="3175" b="0"/>
            <wp:wrapNone/>
            <wp:docPr id="175304264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663A5" w14:textId="77777777" w:rsidR="001A54EC" w:rsidRDefault="001A54EC" w:rsidP="001A54EC"/>
    <w:p w14:paraId="5ACE3D32" w14:textId="77777777" w:rsidR="001A54EC" w:rsidRDefault="001A54EC" w:rsidP="001A54EC"/>
    <w:p w14:paraId="0AE1D93C" w14:textId="77777777" w:rsidR="001A54EC" w:rsidRDefault="001A54EC" w:rsidP="001A54EC"/>
    <w:p w14:paraId="5928E437" w14:textId="77777777" w:rsidR="001A54EC" w:rsidRDefault="001A54EC" w:rsidP="001A54EC"/>
    <w:p w14:paraId="28310701" w14:textId="77777777" w:rsidR="001A54EC" w:rsidRDefault="001A54EC" w:rsidP="001A54EC"/>
    <w:p w14:paraId="513A9242" w14:textId="77777777" w:rsidR="001A54EC" w:rsidRDefault="001A54EC" w:rsidP="001A54EC"/>
    <w:p w14:paraId="45492E57" w14:textId="77777777" w:rsidR="001A54EC" w:rsidRDefault="001A54EC" w:rsidP="001A54EC"/>
    <w:p w14:paraId="09550B17" w14:textId="77777777" w:rsidR="001A54EC" w:rsidRDefault="001A54EC" w:rsidP="001A54EC"/>
    <w:p w14:paraId="2A01F34F" w14:textId="13A6294B" w:rsidR="001A54EC" w:rsidRDefault="001A54EC" w:rsidP="001A54EC"/>
    <w:p w14:paraId="60164FD0" w14:textId="77777777" w:rsidR="001A54EC" w:rsidRDefault="001A54EC" w:rsidP="001A54EC"/>
    <w:p w14:paraId="4CE58936" w14:textId="77777777" w:rsidR="001A54EC" w:rsidRDefault="001A54EC" w:rsidP="001A54EC">
      <w:pPr>
        <w:sectPr w:rsidR="001A54EC">
          <w:pgSz w:w="11910" w:h="16840"/>
          <w:pgMar w:top="980" w:right="603" w:bottom="820" w:left="640" w:header="467" w:footer="636" w:gutter="0"/>
          <w:pgNumType w:start="116"/>
          <w:cols w:space="720"/>
        </w:sectPr>
      </w:pPr>
    </w:p>
    <w:p w14:paraId="2BF76A5D" w14:textId="7E011CD6" w:rsidR="001A54EC" w:rsidRDefault="001A54EC" w:rsidP="001A54EC">
      <w:r>
        <w:rPr>
          <w:noProof/>
        </w:rPr>
        <w:lastRenderedPageBreak/>
        <w:drawing>
          <wp:anchor distT="0" distB="0" distL="114300" distR="114300" simplePos="0" relativeHeight="252828672" behindDoc="0" locked="0" layoutInCell="1" allowOverlap="1" wp14:anchorId="056B9C5D" wp14:editId="1C7DC1CA">
            <wp:simplePos x="0" y="0"/>
            <wp:positionH relativeFrom="column">
              <wp:posOffset>-404791</wp:posOffset>
            </wp:positionH>
            <wp:positionV relativeFrom="paragraph">
              <wp:posOffset>-624664</wp:posOffset>
            </wp:positionV>
            <wp:extent cx="7560000" cy="10692000"/>
            <wp:effectExtent l="0" t="0" r="3175" b="0"/>
            <wp:wrapNone/>
            <wp:docPr id="5688398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585690" w14:textId="77777777" w:rsidR="001A54EC" w:rsidRDefault="001A54EC" w:rsidP="001A54EC"/>
    <w:p w14:paraId="79662FA9" w14:textId="540FD23C" w:rsidR="001A54EC" w:rsidRDefault="001A54EC" w:rsidP="001A54EC"/>
    <w:p w14:paraId="2E57778C" w14:textId="77777777" w:rsidR="001A54EC" w:rsidRDefault="001A54EC" w:rsidP="001A54EC"/>
    <w:p w14:paraId="35974F92" w14:textId="77777777" w:rsidR="001A54EC" w:rsidRDefault="001A54EC" w:rsidP="001A54EC"/>
    <w:p w14:paraId="5512CA3E" w14:textId="77777777" w:rsidR="001A54EC" w:rsidRDefault="001A54EC" w:rsidP="001A54EC"/>
    <w:p w14:paraId="655E6F95" w14:textId="77777777" w:rsidR="001A54EC" w:rsidRDefault="001A54EC" w:rsidP="001A54EC">
      <w:pPr>
        <w:sectPr w:rsidR="001A54EC">
          <w:pgSz w:w="11910" w:h="16840"/>
          <w:pgMar w:top="980" w:right="603" w:bottom="820" w:left="640" w:header="467" w:footer="636" w:gutter="0"/>
          <w:pgNumType w:start="116"/>
          <w:cols w:space="720"/>
        </w:sectPr>
      </w:pPr>
    </w:p>
    <w:p w14:paraId="6DCC0A09" w14:textId="3536CFD0" w:rsidR="001A54EC" w:rsidRDefault="00622DF4" w:rsidP="001A54EC">
      <w:r>
        <w:rPr>
          <w:noProof/>
        </w:rPr>
        <w:lastRenderedPageBreak/>
        <w:drawing>
          <wp:anchor distT="0" distB="0" distL="114300" distR="114300" simplePos="0" relativeHeight="252830720" behindDoc="0" locked="0" layoutInCell="1" allowOverlap="1" wp14:anchorId="449C0563" wp14:editId="334C985C">
            <wp:simplePos x="0" y="0"/>
            <wp:positionH relativeFrom="column">
              <wp:posOffset>-404791</wp:posOffset>
            </wp:positionH>
            <wp:positionV relativeFrom="paragraph">
              <wp:posOffset>-624664</wp:posOffset>
            </wp:positionV>
            <wp:extent cx="7560000" cy="10692000"/>
            <wp:effectExtent l="0" t="0" r="3175" b="0"/>
            <wp:wrapNone/>
            <wp:docPr id="113469099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7560000" cy="10692000"/>
                    </a:xfrm>
                    <a:prstGeom prst="rect">
                      <a:avLst/>
                    </a:prstGeom>
                    <a:noFill/>
                    <a:ln>
                      <a:noFill/>
                    </a:ln>
                  </pic:spPr>
                </pic:pic>
              </a:graphicData>
            </a:graphic>
          </wp:anchor>
        </w:drawing>
      </w:r>
      <w:r>
        <w:rPr>
          <w:noProof/>
        </w:rPr>
        <w:drawing>
          <wp:inline distT="0" distB="0" distL="0" distR="0" wp14:anchorId="6756C96E" wp14:editId="1386BEA6">
            <wp:extent cx="6747510" cy="9543415"/>
            <wp:effectExtent l="0" t="0" r="0" b="635"/>
            <wp:docPr id="213096756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6747510" cy="9543415"/>
                    </a:xfrm>
                    <a:prstGeom prst="rect">
                      <a:avLst/>
                    </a:prstGeom>
                    <a:noFill/>
                    <a:ln>
                      <a:noFill/>
                    </a:ln>
                  </pic:spPr>
                </pic:pic>
              </a:graphicData>
            </a:graphic>
          </wp:inline>
        </w:drawing>
      </w:r>
    </w:p>
    <w:p w14:paraId="5AE29396" w14:textId="49B9C2DB" w:rsidR="001A54EC" w:rsidRDefault="00B8135C" w:rsidP="001A54EC">
      <w:r>
        <w:rPr>
          <w:noProof/>
        </w:rPr>
        <w:lastRenderedPageBreak/>
        <w:drawing>
          <wp:anchor distT="0" distB="0" distL="114300" distR="114300" simplePos="0" relativeHeight="252832768" behindDoc="0" locked="0" layoutInCell="1" allowOverlap="1" wp14:anchorId="564BBE14" wp14:editId="46FA832A">
            <wp:simplePos x="0" y="0"/>
            <wp:positionH relativeFrom="page">
              <wp:posOffset>269</wp:posOffset>
            </wp:positionH>
            <wp:positionV relativeFrom="paragraph">
              <wp:posOffset>-606210</wp:posOffset>
            </wp:positionV>
            <wp:extent cx="7560000" cy="10681200"/>
            <wp:effectExtent l="0" t="0" r="3175" b="6350"/>
            <wp:wrapNone/>
            <wp:docPr id="107984246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8FD400" w14:textId="77777777" w:rsidR="001A54EC" w:rsidRDefault="001A54EC" w:rsidP="001A54EC"/>
    <w:p w14:paraId="6EBD812E" w14:textId="77777777" w:rsidR="001A54EC" w:rsidRDefault="001A54EC" w:rsidP="001A54EC"/>
    <w:p w14:paraId="7FB35AE4" w14:textId="67BFD71C" w:rsidR="001A54EC" w:rsidRDefault="001A54EC" w:rsidP="001A54EC"/>
    <w:p w14:paraId="063A5FA9" w14:textId="77777777" w:rsidR="00622DF4" w:rsidRDefault="00622DF4" w:rsidP="001A54EC"/>
    <w:p w14:paraId="787591B8" w14:textId="1CDC47C3" w:rsidR="00622DF4" w:rsidRDefault="00622DF4" w:rsidP="001A54EC"/>
    <w:p w14:paraId="0A004BE4" w14:textId="72764936" w:rsidR="00622DF4" w:rsidRDefault="00622DF4" w:rsidP="001A54EC"/>
    <w:p w14:paraId="0948AA36" w14:textId="77777777" w:rsidR="001A54EC" w:rsidRDefault="001A54EC" w:rsidP="001A54EC"/>
    <w:p w14:paraId="4F46ACC2" w14:textId="77777777" w:rsidR="001A54EC" w:rsidRDefault="001A54EC" w:rsidP="001A54EC"/>
    <w:p w14:paraId="18E8A6DC" w14:textId="77777777" w:rsidR="001A54EC" w:rsidRDefault="001A54EC" w:rsidP="001A54EC">
      <w:pPr>
        <w:sectPr w:rsidR="001A54EC">
          <w:pgSz w:w="11910" w:h="16840"/>
          <w:pgMar w:top="980" w:right="603" w:bottom="820" w:left="640" w:header="467" w:footer="636" w:gutter="0"/>
          <w:pgNumType w:start="116"/>
          <w:cols w:space="720"/>
        </w:sectPr>
      </w:pPr>
    </w:p>
    <w:p w14:paraId="716C2180" w14:textId="57C3AF37" w:rsidR="001A54EC" w:rsidRDefault="00B8135C" w:rsidP="001A54EC">
      <w:r>
        <w:rPr>
          <w:rFonts w:ascii="Arial Narrow"/>
          <w:b/>
          <w:noProof/>
          <w:sz w:val="44"/>
        </w:rPr>
        <w:lastRenderedPageBreak/>
        <w:drawing>
          <wp:anchor distT="0" distB="0" distL="114300" distR="114300" simplePos="0" relativeHeight="252834816" behindDoc="0" locked="0" layoutInCell="1" allowOverlap="1" wp14:anchorId="26C2D07A" wp14:editId="150048EE">
            <wp:simplePos x="0" y="0"/>
            <wp:positionH relativeFrom="page">
              <wp:posOffset>2203</wp:posOffset>
            </wp:positionH>
            <wp:positionV relativeFrom="paragraph">
              <wp:posOffset>-606210</wp:posOffset>
            </wp:positionV>
            <wp:extent cx="7560000" cy="10681200"/>
            <wp:effectExtent l="0" t="0" r="3175" b="6350"/>
            <wp:wrapNone/>
            <wp:docPr id="200128094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6E66E7" w14:textId="77777777" w:rsidR="001A54EC" w:rsidRDefault="001A54EC" w:rsidP="001A54EC"/>
    <w:p w14:paraId="4BBAD8E6" w14:textId="77777777" w:rsidR="001A54EC" w:rsidRDefault="001A54EC" w:rsidP="001A54EC"/>
    <w:p w14:paraId="11165283" w14:textId="77777777" w:rsidR="001A54EC" w:rsidRDefault="001A54EC" w:rsidP="001A54EC"/>
    <w:p w14:paraId="572EAD51" w14:textId="77777777" w:rsidR="001A54EC" w:rsidRDefault="001A54EC" w:rsidP="001A54EC"/>
    <w:p w14:paraId="0C9218B2" w14:textId="2F9DE76B" w:rsidR="001A54EC" w:rsidRDefault="001A54EC">
      <w:pPr>
        <w:pStyle w:val="BodyText"/>
        <w:spacing w:before="218"/>
        <w:rPr>
          <w:rFonts w:ascii="Arial Narrow"/>
          <w:b/>
          <w:sz w:val="44"/>
        </w:rPr>
        <w:sectPr w:rsidR="001A54EC">
          <w:pgSz w:w="11910" w:h="16840"/>
          <w:pgMar w:top="980" w:right="603" w:bottom="820" w:left="640" w:header="467" w:footer="636" w:gutter="0"/>
          <w:pgNumType w:start="116"/>
          <w:cols w:space="720"/>
        </w:sectPr>
      </w:pPr>
    </w:p>
    <w:p w14:paraId="6435899B" w14:textId="3D3493CA" w:rsidR="00B8135C" w:rsidRDefault="00B8135C">
      <w:pPr>
        <w:pStyle w:val="BodyText"/>
        <w:spacing w:before="218"/>
        <w:rPr>
          <w:rFonts w:ascii="Arial Narrow"/>
          <w:b/>
          <w:sz w:val="44"/>
        </w:rPr>
      </w:pPr>
      <w:r>
        <w:rPr>
          <w:rFonts w:ascii="Arial Narrow"/>
          <w:b/>
          <w:noProof/>
          <w:sz w:val="44"/>
        </w:rPr>
        <w:lastRenderedPageBreak/>
        <w:drawing>
          <wp:anchor distT="0" distB="0" distL="114300" distR="114300" simplePos="0" relativeHeight="252836864" behindDoc="0" locked="0" layoutInCell="1" allowOverlap="1" wp14:anchorId="414B9EE4" wp14:editId="05011145">
            <wp:simplePos x="0" y="0"/>
            <wp:positionH relativeFrom="page">
              <wp:posOffset>2203</wp:posOffset>
            </wp:positionH>
            <wp:positionV relativeFrom="paragraph">
              <wp:posOffset>-606210</wp:posOffset>
            </wp:positionV>
            <wp:extent cx="7560000" cy="10681200"/>
            <wp:effectExtent l="0" t="0" r="3175" b="6350"/>
            <wp:wrapNone/>
            <wp:docPr id="41248743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926A1F" w14:textId="77777777" w:rsidR="00B8135C" w:rsidRDefault="00B8135C">
      <w:pPr>
        <w:pStyle w:val="BodyText"/>
        <w:spacing w:before="218"/>
        <w:rPr>
          <w:rFonts w:ascii="Arial Narrow"/>
          <w:b/>
          <w:sz w:val="44"/>
        </w:rPr>
      </w:pPr>
    </w:p>
    <w:p w14:paraId="58DECFB8" w14:textId="77777777" w:rsidR="00B8135C" w:rsidRDefault="00B8135C">
      <w:pPr>
        <w:pStyle w:val="BodyText"/>
        <w:spacing w:before="218"/>
        <w:rPr>
          <w:rFonts w:ascii="Arial Narrow"/>
          <w:b/>
          <w:sz w:val="44"/>
        </w:rPr>
      </w:pPr>
    </w:p>
    <w:p w14:paraId="31903801" w14:textId="77777777" w:rsidR="00B8135C" w:rsidRDefault="00B8135C">
      <w:pPr>
        <w:pStyle w:val="BodyText"/>
        <w:spacing w:before="218"/>
        <w:rPr>
          <w:rFonts w:ascii="Arial Narrow"/>
          <w:b/>
          <w:sz w:val="44"/>
        </w:rPr>
      </w:pPr>
    </w:p>
    <w:p w14:paraId="0598B4A4" w14:textId="77777777" w:rsidR="00B8135C" w:rsidRDefault="00B8135C">
      <w:pPr>
        <w:pStyle w:val="BodyText"/>
        <w:spacing w:before="218"/>
        <w:rPr>
          <w:rFonts w:ascii="Arial Narrow"/>
          <w:b/>
          <w:sz w:val="44"/>
        </w:rPr>
      </w:pPr>
    </w:p>
    <w:p w14:paraId="66F67201" w14:textId="7DB2535A" w:rsidR="00B8135C" w:rsidRDefault="00B8135C">
      <w:pPr>
        <w:pStyle w:val="BodyText"/>
        <w:spacing w:before="218"/>
        <w:rPr>
          <w:rFonts w:ascii="Arial Narrow"/>
          <w:b/>
          <w:sz w:val="44"/>
        </w:rPr>
        <w:sectPr w:rsidR="00B8135C">
          <w:pgSz w:w="11910" w:h="16840"/>
          <w:pgMar w:top="980" w:right="603" w:bottom="820" w:left="640" w:header="467" w:footer="636" w:gutter="0"/>
          <w:pgNumType w:start="116"/>
          <w:cols w:space="720"/>
        </w:sectPr>
      </w:pPr>
    </w:p>
    <w:p w14:paraId="34EAC723" w14:textId="6B1D96C3" w:rsidR="00B8135C" w:rsidRDefault="00B8135C">
      <w:pPr>
        <w:pStyle w:val="BodyText"/>
        <w:spacing w:before="218"/>
        <w:rPr>
          <w:rFonts w:ascii="Arial Narrow"/>
          <w:b/>
          <w:sz w:val="44"/>
        </w:rPr>
      </w:pPr>
      <w:r>
        <w:rPr>
          <w:rFonts w:ascii="Arial Narrow"/>
          <w:b/>
          <w:noProof/>
          <w:sz w:val="44"/>
        </w:rPr>
        <w:lastRenderedPageBreak/>
        <w:drawing>
          <wp:anchor distT="0" distB="0" distL="114300" distR="114300" simplePos="0" relativeHeight="252838912" behindDoc="1" locked="0" layoutInCell="1" allowOverlap="1" wp14:anchorId="7C794F80" wp14:editId="7C1321B5">
            <wp:simplePos x="0" y="0"/>
            <wp:positionH relativeFrom="page">
              <wp:posOffset>269</wp:posOffset>
            </wp:positionH>
            <wp:positionV relativeFrom="paragraph">
              <wp:posOffset>-606210</wp:posOffset>
            </wp:positionV>
            <wp:extent cx="7560000" cy="10681200"/>
            <wp:effectExtent l="0" t="0" r="3175" b="6350"/>
            <wp:wrapNone/>
            <wp:docPr id="34669254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32887F" w14:textId="77777777" w:rsidR="00B8135C" w:rsidRDefault="00B8135C">
      <w:pPr>
        <w:pStyle w:val="BodyText"/>
        <w:spacing w:before="218"/>
        <w:rPr>
          <w:rFonts w:ascii="Arial Narrow"/>
          <w:b/>
          <w:sz w:val="44"/>
        </w:rPr>
      </w:pPr>
    </w:p>
    <w:p w14:paraId="3560E99E" w14:textId="77777777" w:rsidR="00B8135C" w:rsidRDefault="00B8135C">
      <w:pPr>
        <w:pStyle w:val="BodyText"/>
        <w:spacing w:before="218"/>
        <w:rPr>
          <w:rFonts w:ascii="Arial Narrow"/>
          <w:b/>
          <w:sz w:val="44"/>
        </w:rPr>
      </w:pPr>
    </w:p>
    <w:p w14:paraId="17809151" w14:textId="51E57746" w:rsidR="00B8135C" w:rsidRDefault="00B8135C">
      <w:pPr>
        <w:pStyle w:val="BodyText"/>
        <w:spacing w:before="218"/>
        <w:rPr>
          <w:rFonts w:ascii="Arial Narrow"/>
          <w:b/>
          <w:sz w:val="44"/>
        </w:rPr>
        <w:sectPr w:rsidR="00B8135C">
          <w:pgSz w:w="11910" w:h="16840"/>
          <w:pgMar w:top="980" w:right="603" w:bottom="820" w:left="640" w:header="467" w:footer="636" w:gutter="0"/>
          <w:pgNumType w:start="116"/>
          <w:cols w:space="720"/>
        </w:sectPr>
      </w:pPr>
    </w:p>
    <w:p w14:paraId="180527A4" w14:textId="6C30D74C" w:rsidR="00B8135C" w:rsidRDefault="00B8135C">
      <w:pPr>
        <w:pStyle w:val="BodyText"/>
        <w:spacing w:before="218"/>
        <w:rPr>
          <w:rFonts w:ascii="Arial Narrow"/>
          <w:b/>
          <w:sz w:val="44"/>
        </w:rPr>
      </w:pPr>
      <w:r>
        <w:rPr>
          <w:rFonts w:ascii="Arial Narrow"/>
          <w:b/>
          <w:noProof/>
          <w:sz w:val="44"/>
        </w:rPr>
        <w:lastRenderedPageBreak/>
        <w:drawing>
          <wp:anchor distT="0" distB="0" distL="114300" distR="114300" simplePos="0" relativeHeight="252840960" behindDoc="0" locked="0" layoutInCell="1" allowOverlap="1" wp14:anchorId="4B6418AF" wp14:editId="42206BA8">
            <wp:simplePos x="0" y="0"/>
            <wp:positionH relativeFrom="page">
              <wp:posOffset>-76806</wp:posOffset>
            </wp:positionH>
            <wp:positionV relativeFrom="paragraph">
              <wp:posOffset>-605790</wp:posOffset>
            </wp:positionV>
            <wp:extent cx="7560000" cy="10681200"/>
            <wp:effectExtent l="0" t="0" r="3175" b="6350"/>
            <wp:wrapNone/>
            <wp:docPr id="31502091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B1C9F3" w14:textId="77777777" w:rsidR="00B8135C" w:rsidRDefault="00B8135C">
      <w:pPr>
        <w:pStyle w:val="BodyText"/>
        <w:spacing w:before="218"/>
        <w:rPr>
          <w:rFonts w:ascii="Arial Narrow"/>
          <w:b/>
          <w:sz w:val="44"/>
        </w:rPr>
      </w:pPr>
    </w:p>
    <w:p w14:paraId="088618FE" w14:textId="77777777" w:rsidR="00B8135C" w:rsidRDefault="00B8135C">
      <w:pPr>
        <w:pStyle w:val="BodyText"/>
        <w:spacing w:before="218"/>
        <w:rPr>
          <w:rFonts w:ascii="Arial Narrow"/>
          <w:b/>
          <w:sz w:val="44"/>
        </w:rPr>
      </w:pPr>
    </w:p>
    <w:p w14:paraId="1FFA5600" w14:textId="77777777" w:rsidR="00B8135C" w:rsidRDefault="00B8135C">
      <w:pPr>
        <w:pStyle w:val="BodyText"/>
        <w:spacing w:before="218"/>
        <w:rPr>
          <w:rFonts w:ascii="Arial Narrow"/>
          <w:b/>
          <w:sz w:val="44"/>
        </w:rPr>
      </w:pPr>
    </w:p>
    <w:p w14:paraId="6A567019" w14:textId="77777777" w:rsidR="00B8135C" w:rsidRDefault="00B8135C">
      <w:pPr>
        <w:pStyle w:val="BodyText"/>
        <w:spacing w:before="218"/>
        <w:rPr>
          <w:rFonts w:ascii="Arial Narrow"/>
          <w:b/>
          <w:sz w:val="44"/>
        </w:rPr>
      </w:pPr>
    </w:p>
    <w:p w14:paraId="4AEFB6DF" w14:textId="632060DD" w:rsidR="00B8135C" w:rsidRDefault="00B8135C">
      <w:pPr>
        <w:pStyle w:val="BodyText"/>
        <w:spacing w:before="218"/>
        <w:rPr>
          <w:rFonts w:ascii="Arial Narrow"/>
          <w:b/>
          <w:sz w:val="44"/>
        </w:rPr>
      </w:pPr>
    </w:p>
    <w:p w14:paraId="3A539B0E" w14:textId="534988D4" w:rsidR="00B8135C" w:rsidRDefault="00B8135C">
      <w:pPr>
        <w:pStyle w:val="BodyText"/>
        <w:spacing w:before="218"/>
        <w:rPr>
          <w:rFonts w:ascii="Arial Narrow"/>
          <w:b/>
          <w:sz w:val="44"/>
        </w:rPr>
        <w:sectPr w:rsidR="00B8135C">
          <w:pgSz w:w="11910" w:h="16840"/>
          <w:pgMar w:top="980" w:right="603" w:bottom="820" w:left="640" w:header="467" w:footer="636" w:gutter="0"/>
          <w:pgNumType w:start="116"/>
          <w:cols w:space="720"/>
        </w:sectPr>
      </w:pPr>
    </w:p>
    <w:p w14:paraId="1A15E1DE" w14:textId="1442C62E" w:rsidR="00B8135C" w:rsidRDefault="00B8135C">
      <w:pPr>
        <w:pStyle w:val="BodyText"/>
        <w:spacing w:before="218"/>
        <w:rPr>
          <w:rFonts w:ascii="Arial Narrow"/>
          <w:b/>
          <w:sz w:val="44"/>
        </w:rPr>
        <w:sectPr w:rsidR="00B8135C">
          <w:pgSz w:w="11910" w:h="16840"/>
          <w:pgMar w:top="980" w:right="603" w:bottom="820" w:left="640" w:header="467" w:footer="636" w:gutter="0"/>
          <w:pgNumType w:start="116"/>
          <w:cols w:space="720"/>
        </w:sectPr>
      </w:pPr>
      <w:r>
        <w:rPr>
          <w:noProof/>
          <w:sz w:val="22"/>
          <w:szCs w:val="22"/>
        </w:rPr>
        <w:lastRenderedPageBreak/>
        <w:drawing>
          <wp:anchor distT="0" distB="0" distL="114300" distR="114300" simplePos="0" relativeHeight="488810496" behindDoc="0" locked="0" layoutInCell="1" allowOverlap="1" wp14:anchorId="1C3DB5DA" wp14:editId="70CEE69E">
            <wp:simplePos x="0" y="0"/>
            <wp:positionH relativeFrom="page">
              <wp:posOffset>2203</wp:posOffset>
            </wp:positionH>
            <wp:positionV relativeFrom="paragraph">
              <wp:posOffset>-607265</wp:posOffset>
            </wp:positionV>
            <wp:extent cx="7560000" cy="10681200"/>
            <wp:effectExtent l="0" t="0" r="3175" b="6350"/>
            <wp:wrapNone/>
            <wp:docPr id="166438816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4067FC" w14:textId="4356F3D9" w:rsidR="00B8135C" w:rsidRDefault="00B8135C" w:rsidP="00B8135C">
      <w:r>
        <w:rPr>
          <w:rFonts w:ascii="Arial Narrow"/>
          <w:b/>
          <w:noProof/>
          <w:sz w:val="44"/>
        </w:rPr>
        <w:lastRenderedPageBreak/>
        <w:drawing>
          <wp:anchor distT="0" distB="0" distL="114300" distR="114300" simplePos="0" relativeHeight="252843008" behindDoc="0" locked="0" layoutInCell="1" allowOverlap="1" wp14:anchorId="1A57D70C" wp14:editId="4C722C64">
            <wp:simplePos x="0" y="0"/>
            <wp:positionH relativeFrom="column">
              <wp:posOffset>-406489</wp:posOffset>
            </wp:positionH>
            <wp:positionV relativeFrom="paragraph">
              <wp:posOffset>-763432</wp:posOffset>
            </wp:positionV>
            <wp:extent cx="7560000" cy="10681200"/>
            <wp:effectExtent l="0" t="0" r="3175" b="6350"/>
            <wp:wrapNone/>
            <wp:docPr id="132598135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98EAE8" w14:textId="77777777" w:rsidR="00B8135C" w:rsidRDefault="00B8135C" w:rsidP="00B8135C"/>
    <w:p w14:paraId="2A66B71F" w14:textId="77777777" w:rsidR="00B8135C" w:rsidRDefault="00B8135C" w:rsidP="00B8135C"/>
    <w:p w14:paraId="2F82A616" w14:textId="77777777" w:rsidR="00B8135C" w:rsidRDefault="00B8135C" w:rsidP="00B8135C"/>
    <w:p w14:paraId="71F540B0" w14:textId="77777777" w:rsidR="00B8135C" w:rsidRDefault="00B8135C" w:rsidP="00B8135C"/>
    <w:p w14:paraId="5486C9CE" w14:textId="77777777" w:rsidR="00B8135C" w:rsidRDefault="00B8135C" w:rsidP="00B8135C">
      <w:pPr>
        <w:sectPr w:rsidR="00B8135C">
          <w:pgSz w:w="11910" w:h="16840"/>
          <w:pgMar w:top="980" w:right="603" w:bottom="820" w:left="640" w:header="467" w:footer="636" w:gutter="0"/>
          <w:pgNumType w:start="116"/>
          <w:cols w:space="720"/>
        </w:sectPr>
      </w:pPr>
    </w:p>
    <w:p w14:paraId="15CF0C1C" w14:textId="051BDDE3" w:rsidR="00B8135C" w:rsidRDefault="00B8135C" w:rsidP="00B8135C">
      <w:r>
        <w:rPr>
          <w:rFonts w:ascii="Arial Narrow"/>
          <w:b/>
          <w:noProof/>
          <w:sz w:val="44"/>
        </w:rPr>
        <w:lastRenderedPageBreak/>
        <w:drawing>
          <wp:anchor distT="0" distB="0" distL="114300" distR="114300" simplePos="0" relativeHeight="252848128" behindDoc="0" locked="0" layoutInCell="1" allowOverlap="1" wp14:anchorId="3F1F125C" wp14:editId="531DCEDF">
            <wp:simplePos x="0" y="0"/>
            <wp:positionH relativeFrom="column">
              <wp:posOffset>-406787</wp:posOffset>
            </wp:positionH>
            <wp:positionV relativeFrom="paragraph">
              <wp:posOffset>-622128</wp:posOffset>
            </wp:positionV>
            <wp:extent cx="7560000" cy="10681200"/>
            <wp:effectExtent l="0" t="0" r="3175" b="6350"/>
            <wp:wrapNone/>
            <wp:docPr id="86373059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28D2A7" w14:textId="77777777" w:rsidR="00B8135C" w:rsidRDefault="00B8135C" w:rsidP="00B8135C"/>
    <w:p w14:paraId="0EE2D040" w14:textId="1D57449F" w:rsidR="00B8135C" w:rsidRDefault="00B8135C" w:rsidP="00B8135C"/>
    <w:p w14:paraId="17EDE033" w14:textId="77B20FFA" w:rsidR="00B8135C" w:rsidRDefault="00B8135C" w:rsidP="00B8135C"/>
    <w:p w14:paraId="7DF0B82E" w14:textId="58C9849F" w:rsidR="00B8135C" w:rsidRDefault="00B8135C" w:rsidP="00B8135C"/>
    <w:p w14:paraId="22084FBA" w14:textId="77777777" w:rsidR="00B8135C" w:rsidRDefault="00B8135C">
      <w:pPr>
        <w:pStyle w:val="BodyText"/>
        <w:spacing w:before="218"/>
        <w:rPr>
          <w:rFonts w:ascii="Arial Narrow"/>
          <w:b/>
          <w:sz w:val="44"/>
        </w:rPr>
        <w:sectPr w:rsidR="00B8135C">
          <w:pgSz w:w="11910" w:h="16840"/>
          <w:pgMar w:top="980" w:right="603" w:bottom="820" w:left="640" w:header="467" w:footer="636" w:gutter="0"/>
          <w:pgNumType w:start="116"/>
          <w:cols w:space="720"/>
        </w:sectPr>
      </w:pPr>
    </w:p>
    <w:p w14:paraId="14737429" w14:textId="77777777" w:rsidR="00D05A7A" w:rsidRDefault="00D05A7A">
      <w:pPr>
        <w:pStyle w:val="BodyText"/>
        <w:spacing w:before="218"/>
        <w:rPr>
          <w:rFonts w:ascii="Arial Narrow"/>
          <w:b/>
          <w:sz w:val="44"/>
        </w:rPr>
      </w:pPr>
    </w:p>
    <w:p w14:paraId="2C3BFE52" w14:textId="77777777" w:rsidR="00D05A7A" w:rsidRDefault="00B8135C">
      <w:pPr>
        <w:pStyle w:val="Heading1"/>
        <w:numPr>
          <w:ilvl w:val="1"/>
          <w:numId w:val="15"/>
        </w:numPr>
        <w:tabs>
          <w:tab w:val="left" w:pos="1932"/>
        </w:tabs>
        <w:ind w:left="1932" w:hanging="1440"/>
        <w:jc w:val="left"/>
      </w:pPr>
      <w:bookmarkStart w:id="59" w:name="11.4_Operation_impacts"/>
      <w:bookmarkEnd w:id="59"/>
      <w:r>
        <w:rPr>
          <w:color w:val="18314A"/>
        </w:rPr>
        <w:t>Operation</w:t>
      </w:r>
      <w:r>
        <w:rPr>
          <w:color w:val="18314A"/>
          <w:spacing w:val="-6"/>
        </w:rPr>
        <w:t xml:space="preserve"> </w:t>
      </w:r>
      <w:r>
        <w:rPr>
          <w:color w:val="18314A"/>
          <w:spacing w:val="-2"/>
        </w:rPr>
        <w:t>impacts</w:t>
      </w:r>
    </w:p>
    <w:p w14:paraId="149856D3" w14:textId="77777777" w:rsidR="00D05A7A" w:rsidRDefault="00B8135C">
      <w:pPr>
        <w:pStyle w:val="BodyText"/>
        <w:spacing w:before="320" w:line="357" w:lineRule="auto"/>
        <w:ind w:left="493" w:right="545" w:hanging="1"/>
      </w:pPr>
      <w:r>
        <w:rPr>
          <w:color w:val="585858"/>
        </w:rPr>
        <w:t>Potential</w:t>
      </w:r>
      <w:r>
        <w:rPr>
          <w:color w:val="585858"/>
          <w:spacing w:val="-3"/>
        </w:rPr>
        <w:t xml:space="preserve"> </w:t>
      </w:r>
      <w:r>
        <w:rPr>
          <w:color w:val="585858"/>
        </w:rPr>
        <w:t>project</w:t>
      </w:r>
      <w:r>
        <w:rPr>
          <w:color w:val="585858"/>
          <w:spacing w:val="-5"/>
        </w:rPr>
        <w:t xml:space="preserve"> </w:t>
      </w:r>
      <w:r>
        <w:rPr>
          <w:color w:val="585858"/>
        </w:rPr>
        <w:t>impacts</w:t>
      </w:r>
      <w:r>
        <w:rPr>
          <w:color w:val="585858"/>
          <w:spacing w:val="-7"/>
        </w:rPr>
        <w:t xml:space="preserve"> </w:t>
      </w:r>
      <w:r>
        <w:rPr>
          <w:color w:val="585858"/>
        </w:rPr>
        <w:t>to</w:t>
      </w:r>
      <w:r>
        <w:rPr>
          <w:color w:val="585858"/>
          <w:spacing w:val="-8"/>
        </w:rPr>
        <w:t xml:space="preserve"> </w:t>
      </w:r>
      <w:r>
        <w:rPr>
          <w:color w:val="585858"/>
        </w:rPr>
        <w:t>terrestrial</w:t>
      </w:r>
      <w:r>
        <w:rPr>
          <w:color w:val="585858"/>
          <w:spacing w:val="-3"/>
        </w:rPr>
        <w:t xml:space="preserve"> </w:t>
      </w:r>
      <w:r>
        <w:rPr>
          <w:color w:val="585858"/>
        </w:rPr>
        <w:t>ecology</w:t>
      </w:r>
      <w:r>
        <w:rPr>
          <w:color w:val="585858"/>
          <w:spacing w:val="-1"/>
        </w:rPr>
        <w:t xml:space="preserve"> </w:t>
      </w:r>
      <w:r>
        <w:rPr>
          <w:color w:val="585858"/>
        </w:rPr>
        <w:t>values</w:t>
      </w:r>
      <w:r>
        <w:rPr>
          <w:color w:val="585858"/>
          <w:spacing w:val="-3"/>
        </w:rPr>
        <w:t xml:space="preserve"> </w:t>
      </w:r>
      <w:r>
        <w:rPr>
          <w:color w:val="585858"/>
        </w:rPr>
        <w:t>during</w:t>
      </w:r>
      <w:r>
        <w:rPr>
          <w:color w:val="585858"/>
          <w:spacing w:val="-3"/>
        </w:rPr>
        <w:t xml:space="preserve"> </w:t>
      </w:r>
      <w:r>
        <w:rPr>
          <w:color w:val="585858"/>
        </w:rPr>
        <w:t>operation</w:t>
      </w:r>
      <w:r>
        <w:rPr>
          <w:color w:val="585858"/>
          <w:spacing w:val="-3"/>
        </w:rPr>
        <w:t xml:space="preserve"> </w:t>
      </w:r>
      <w:r>
        <w:rPr>
          <w:color w:val="585858"/>
        </w:rPr>
        <w:t>are</w:t>
      </w:r>
      <w:r>
        <w:rPr>
          <w:color w:val="585858"/>
          <w:spacing w:val="-3"/>
        </w:rPr>
        <w:t xml:space="preserve"> </w:t>
      </w:r>
      <w:r>
        <w:rPr>
          <w:color w:val="585858"/>
        </w:rPr>
        <w:t>expected</w:t>
      </w:r>
      <w:r>
        <w:rPr>
          <w:color w:val="585858"/>
          <w:spacing w:val="-3"/>
        </w:rPr>
        <w:t xml:space="preserve"> </w:t>
      </w:r>
      <w:r>
        <w:rPr>
          <w:color w:val="585858"/>
        </w:rPr>
        <w:t>to</w:t>
      </w:r>
      <w:r>
        <w:rPr>
          <w:color w:val="585858"/>
          <w:spacing w:val="-3"/>
        </w:rPr>
        <w:t xml:space="preserve"> </w:t>
      </w:r>
      <w:r>
        <w:rPr>
          <w:color w:val="585858"/>
        </w:rPr>
        <w:t>be</w:t>
      </w:r>
      <w:r>
        <w:rPr>
          <w:color w:val="585858"/>
          <w:spacing w:val="-3"/>
        </w:rPr>
        <w:t xml:space="preserve"> </w:t>
      </w:r>
      <w:r>
        <w:rPr>
          <w:color w:val="585858"/>
        </w:rPr>
        <w:t>low</w:t>
      </w:r>
      <w:r>
        <w:rPr>
          <w:color w:val="585858"/>
          <w:spacing w:val="-3"/>
        </w:rPr>
        <w:t xml:space="preserve"> </w:t>
      </w:r>
      <w:r>
        <w:rPr>
          <w:color w:val="585858"/>
        </w:rPr>
        <w:t>or</w:t>
      </w:r>
      <w:r>
        <w:rPr>
          <w:color w:val="585858"/>
          <w:spacing w:val="-1"/>
        </w:rPr>
        <w:t xml:space="preserve"> </w:t>
      </w:r>
      <w:r>
        <w:rPr>
          <w:color w:val="585858"/>
        </w:rPr>
        <w:t>negligible. This is largely due to the greatest impacts (removal or degradation of native vegetation and habitat), only occurring during project construction. Other potential operation impacts include:</w:t>
      </w:r>
    </w:p>
    <w:p w14:paraId="3347979F" w14:textId="77777777" w:rsidR="00D05A7A" w:rsidRDefault="00B8135C">
      <w:pPr>
        <w:pStyle w:val="BodyText"/>
        <w:tabs>
          <w:tab w:val="left" w:pos="852"/>
        </w:tabs>
        <w:spacing w:before="124"/>
        <w:ind w:left="492"/>
      </w:pPr>
      <w:r>
        <w:rPr>
          <w:noProof/>
        </w:rPr>
        <w:drawing>
          <wp:inline distT="0" distB="0" distL="0" distR="0" wp14:anchorId="694EA7F5" wp14:editId="7F067C78">
            <wp:extent cx="88264" cy="88265"/>
            <wp:effectExtent l="0" t="0" r="0" b="0"/>
            <wp:docPr id="6271" name="Image 6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1" name="Image 6271"/>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Project</w:t>
      </w:r>
      <w:r>
        <w:rPr>
          <w:color w:val="5F5F5F"/>
          <w:spacing w:val="-9"/>
        </w:rPr>
        <w:t xml:space="preserve"> </w:t>
      </w:r>
      <w:r>
        <w:rPr>
          <w:color w:val="5F5F5F"/>
        </w:rPr>
        <w:t>vehicles</w:t>
      </w:r>
      <w:r>
        <w:rPr>
          <w:color w:val="5F5F5F"/>
          <w:spacing w:val="-5"/>
        </w:rPr>
        <w:t xml:space="preserve"> </w:t>
      </w:r>
      <w:r>
        <w:rPr>
          <w:color w:val="5F5F5F"/>
        </w:rPr>
        <w:t>colliding</w:t>
      </w:r>
      <w:r>
        <w:rPr>
          <w:color w:val="5F5F5F"/>
          <w:spacing w:val="-7"/>
        </w:rPr>
        <w:t xml:space="preserve"> </w:t>
      </w:r>
      <w:r>
        <w:rPr>
          <w:color w:val="5F5F5F"/>
        </w:rPr>
        <w:t>with</w:t>
      </w:r>
      <w:r>
        <w:rPr>
          <w:color w:val="5F5F5F"/>
          <w:spacing w:val="-7"/>
        </w:rPr>
        <w:t xml:space="preserve"> </w:t>
      </w:r>
      <w:r>
        <w:rPr>
          <w:color w:val="5F5F5F"/>
          <w:spacing w:val="-2"/>
        </w:rPr>
        <w:t>fauna.</w:t>
      </w:r>
    </w:p>
    <w:p w14:paraId="5C9086BA" w14:textId="77777777" w:rsidR="00D05A7A" w:rsidRDefault="00D05A7A">
      <w:pPr>
        <w:pStyle w:val="BodyText"/>
        <w:spacing w:before="6"/>
      </w:pPr>
    </w:p>
    <w:p w14:paraId="2F8D70DA" w14:textId="77777777" w:rsidR="00D05A7A" w:rsidRDefault="00B8135C">
      <w:pPr>
        <w:pStyle w:val="BodyText"/>
        <w:tabs>
          <w:tab w:val="left" w:pos="852"/>
        </w:tabs>
        <w:ind w:left="492"/>
      </w:pPr>
      <w:r>
        <w:rPr>
          <w:noProof/>
        </w:rPr>
        <w:drawing>
          <wp:inline distT="0" distB="0" distL="0" distR="0" wp14:anchorId="3523EAE5" wp14:editId="0F16F6CB">
            <wp:extent cx="88264" cy="88899"/>
            <wp:effectExtent l="0" t="0" r="0" b="0"/>
            <wp:docPr id="6272" name="Image 6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2" name="Image 6272"/>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rPr>
        <w:tab/>
      </w:r>
      <w:r>
        <w:rPr>
          <w:color w:val="5F5F5F"/>
        </w:rPr>
        <w:t>Light,</w:t>
      </w:r>
      <w:r>
        <w:rPr>
          <w:color w:val="5F5F5F"/>
          <w:spacing w:val="-5"/>
        </w:rPr>
        <w:t xml:space="preserve"> </w:t>
      </w:r>
      <w:r>
        <w:rPr>
          <w:color w:val="5F5F5F"/>
        </w:rPr>
        <w:t>and</w:t>
      </w:r>
      <w:r>
        <w:rPr>
          <w:color w:val="5F5F5F"/>
          <w:spacing w:val="-7"/>
        </w:rPr>
        <w:t xml:space="preserve"> </w:t>
      </w:r>
      <w:r>
        <w:rPr>
          <w:color w:val="5F5F5F"/>
        </w:rPr>
        <w:t>noise</w:t>
      </w:r>
      <w:r>
        <w:rPr>
          <w:color w:val="5F5F5F"/>
          <w:spacing w:val="-6"/>
        </w:rPr>
        <w:t xml:space="preserve"> </w:t>
      </w:r>
      <w:r>
        <w:rPr>
          <w:color w:val="5F5F5F"/>
        </w:rPr>
        <w:t>and</w:t>
      </w:r>
      <w:r>
        <w:rPr>
          <w:color w:val="5F5F5F"/>
          <w:spacing w:val="-7"/>
        </w:rPr>
        <w:t xml:space="preserve"> </w:t>
      </w:r>
      <w:r>
        <w:rPr>
          <w:color w:val="5F5F5F"/>
        </w:rPr>
        <w:t>vibration</w:t>
      </w:r>
      <w:r>
        <w:rPr>
          <w:color w:val="5F5F5F"/>
          <w:spacing w:val="-7"/>
        </w:rPr>
        <w:t xml:space="preserve"> </w:t>
      </w:r>
      <w:r>
        <w:rPr>
          <w:color w:val="5F5F5F"/>
        </w:rPr>
        <w:t>pollution</w:t>
      </w:r>
      <w:r>
        <w:rPr>
          <w:color w:val="5F5F5F"/>
          <w:spacing w:val="-7"/>
        </w:rPr>
        <w:t xml:space="preserve"> </w:t>
      </w:r>
      <w:r>
        <w:rPr>
          <w:color w:val="5F5F5F"/>
        </w:rPr>
        <w:t>from</w:t>
      </w:r>
      <w:r>
        <w:rPr>
          <w:color w:val="5F5F5F"/>
          <w:spacing w:val="-5"/>
        </w:rPr>
        <w:t xml:space="preserve"> </w:t>
      </w:r>
      <w:r>
        <w:rPr>
          <w:color w:val="5F5F5F"/>
        </w:rPr>
        <w:t>project</w:t>
      </w:r>
      <w:r>
        <w:rPr>
          <w:color w:val="5F5F5F"/>
          <w:spacing w:val="-11"/>
        </w:rPr>
        <w:t xml:space="preserve"> </w:t>
      </w:r>
      <w:r>
        <w:rPr>
          <w:color w:val="5F5F5F"/>
        </w:rPr>
        <w:t>vehicles</w:t>
      </w:r>
      <w:r>
        <w:rPr>
          <w:color w:val="5F5F5F"/>
          <w:spacing w:val="-5"/>
        </w:rPr>
        <w:t xml:space="preserve"> </w:t>
      </w:r>
      <w:r>
        <w:rPr>
          <w:color w:val="5F5F5F"/>
        </w:rPr>
        <w:t>and</w:t>
      </w:r>
      <w:r>
        <w:rPr>
          <w:color w:val="5F5F5F"/>
          <w:spacing w:val="-7"/>
        </w:rPr>
        <w:t xml:space="preserve"> </w:t>
      </w:r>
      <w:r>
        <w:rPr>
          <w:color w:val="5F5F5F"/>
        </w:rPr>
        <w:t>transmission</w:t>
      </w:r>
      <w:r>
        <w:rPr>
          <w:color w:val="5F5F5F"/>
          <w:spacing w:val="-6"/>
        </w:rPr>
        <w:t xml:space="preserve"> </w:t>
      </w:r>
      <w:r>
        <w:rPr>
          <w:color w:val="5F5F5F"/>
          <w:spacing w:val="-2"/>
        </w:rPr>
        <w:t>stations.</w:t>
      </w:r>
    </w:p>
    <w:p w14:paraId="602F2885" w14:textId="77777777" w:rsidR="00D05A7A" w:rsidRDefault="00D05A7A">
      <w:pPr>
        <w:pStyle w:val="BodyText"/>
        <w:spacing w:before="6"/>
      </w:pPr>
    </w:p>
    <w:p w14:paraId="0C32618B" w14:textId="77777777" w:rsidR="00D05A7A" w:rsidRDefault="00B8135C">
      <w:pPr>
        <w:pStyle w:val="BodyText"/>
        <w:tabs>
          <w:tab w:val="left" w:pos="852"/>
        </w:tabs>
        <w:ind w:left="492"/>
      </w:pPr>
      <w:r>
        <w:rPr>
          <w:noProof/>
        </w:rPr>
        <w:drawing>
          <wp:inline distT="0" distB="0" distL="0" distR="0" wp14:anchorId="4C2BB8BC" wp14:editId="794CB70A">
            <wp:extent cx="88264" cy="88265"/>
            <wp:effectExtent l="0" t="0" r="0" b="0"/>
            <wp:docPr id="6273" name="Image 6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3" name="Image 6273"/>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Spreading</w:t>
      </w:r>
      <w:r>
        <w:rPr>
          <w:color w:val="5F5F5F"/>
          <w:spacing w:val="-6"/>
        </w:rPr>
        <w:t xml:space="preserve"> </w:t>
      </w:r>
      <w:r>
        <w:rPr>
          <w:color w:val="5F5F5F"/>
        </w:rPr>
        <w:t>of</w:t>
      </w:r>
      <w:r>
        <w:rPr>
          <w:color w:val="5F5F5F"/>
          <w:spacing w:val="-3"/>
        </w:rPr>
        <w:t xml:space="preserve"> </w:t>
      </w:r>
      <w:r>
        <w:rPr>
          <w:color w:val="5F5F5F"/>
        </w:rPr>
        <w:t>weeds</w:t>
      </w:r>
      <w:r>
        <w:rPr>
          <w:color w:val="5F5F5F"/>
          <w:spacing w:val="-4"/>
        </w:rPr>
        <w:t xml:space="preserve"> </w:t>
      </w:r>
      <w:r>
        <w:rPr>
          <w:color w:val="5F5F5F"/>
        </w:rPr>
        <w:t>and</w:t>
      </w:r>
      <w:r>
        <w:rPr>
          <w:color w:val="5F5F5F"/>
          <w:spacing w:val="-6"/>
        </w:rPr>
        <w:t xml:space="preserve"> </w:t>
      </w:r>
      <w:r>
        <w:rPr>
          <w:color w:val="5F5F5F"/>
        </w:rPr>
        <w:t>diseases</w:t>
      </w:r>
      <w:r>
        <w:rPr>
          <w:color w:val="5F5F5F"/>
          <w:spacing w:val="-4"/>
        </w:rPr>
        <w:t xml:space="preserve"> </w:t>
      </w:r>
      <w:r>
        <w:rPr>
          <w:color w:val="5F5F5F"/>
        </w:rPr>
        <w:t>by</w:t>
      </w:r>
      <w:r>
        <w:rPr>
          <w:color w:val="5F5F5F"/>
          <w:spacing w:val="-4"/>
        </w:rPr>
        <w:t xml:space="preserve"> </w:t>
      </w:r>
      <w:r>
        <w:rPr>
          <w:color w:val="5F5F5F"/>
        </w:rPr>
        <w:t>project</w:t>
      </w:r>
      <w:r>
        <w:rPr>
          <w:color w:val="5F5F5F"/>
          <w:spacing w:val="-7"/>
        </w:rPr>
        <w:t xml:space="preserve"> </w:t>
      </w:r>
      <w:r>
        <w:rPr>
          <w:color w:val="5F5F5F"/>
          <w:spacing w:val="-2"/>
        </w:rPr>
        <w:t>vehicles.</w:t>
      </w:r>
    </w:p>
    <w:p w14:paraId="03D4C234" w14:textId="77777777" w:rsidR="00D05A7A" w:rsidRDefault="00D05A7A">
      <w:pPr>
        <w:pStyle w:val="BodyText"/>
        <w:spacing w:before="68"/>
      </w:pPr>
    </w:p>
    <w:p w14:paraId="142AFAEB" w14:textId="77777777" w:rsidR="00D05A7A" w:rsidRDefault="00B8135C">
      <w:pPr>
        <w:pStyle w:val="BodyText"/>
        <w:spacing w:line="360" w:lineRule="auto"/>
        <w:ind w:left="492" w:right="545"/>
      </w:pPr>
      <w:r>
        <w:rPr>
          <w:color w:val="5F5F5F"/>
        </w:rPr>
        <w:t>These impacts will be lesser than during the construction phase as there will be less project traffic during operation. Further, the impacts of light, and noise and vibration are expected to be lesser, when considering the</w:t>
      </w:r>
      <w:r>
        <w:rPr>
          <w:color w:val="5F5F5F"/>
          <w:spacing w:val="-3"/>
        </w:rPr>
        <w:t xml:space="preserve"> </w:t>
      </w:r>
      <w:r>
        <w:rPr>
          <w:color w:val="5F5F5F"/>
        </w:rPr>
        <w:t>assessments</w:t>
      </w:r>
      <w:r>
        <w:rPr>
          <w:color w:val="5F5F5F"/>
          <w:spacing w:val="-5"/>
        </w:rPr>
        <w:t xml:space="preserve"> </w:t>
      </w:r>
      <w:r>
        <w:rPr>
          <w:color w:val="5F5F5F"/>
        </w:rPr>
        <w:t>in</w:t>
      </w:r>
      <w:r>
        <w:rPr>
          <w:color w:val="5F5F5F"/>
          <w:spacing w:val="-3"/>
        </w:rPr>
        <w:t xml:space="preserve"> </w:t>
      </w:r>
      <w:r>
        <w:rPr>
          <w:color w:val="5F5F5F"/>
        </w:rPr>
        <w:t>Volume</w:t>
      </w:r>
      <w:r>
        <w:rPr>
          <w:color w:val="5F5F5F"/>
          <w:spacing w:val="-3"/>
        </w:rPr>
        <w:t xml:space="preserve"> </w:t>
      </w:r>
      <w:r>
        <w:rPr>
          <w:color w:val="5F5F5F"/>
        </w:rPr>
        <w:t>1,</w:t>
      </w:r>
      <w:r>
        <w:rPr>
          <w:color w:val="5F5F5F"/>
          <w:spacing w:val="-4"/>
        </w:rPr>
        <w:t xml:space="preserve"> </w:t>
      </w:r>
      <w:r>
        <w:rPr>
          <w:color w:val="5F5F5F"/>
        </w:rPr>
        <w:t>Chapter</w:t>
      </w:r>
      <w:r>
        <w:rPr>
          <w:color w:val="5F5F5F"/>
          <w:spacing w:val="-1"/>
        </w:rPr>
        <w:t xml:space="preserve"> </w:t>
      </w:r>
      <w:r>
        <w:rPr>
          <w:color w:val="5F5F5F"/>
        </w:rPr>
        <w:t>6:</w:t>
      </w:r>
      <w:r>
        <w:rPr>
          <w:color w:val="5F5F5F"/>
          <w:spacing w:val="-4"/>
        </w:rPr>
        <w:t xml:space="preserve"> </w:t>
      </w:r>
      <w:r>
        <w:rPr>
          <w:color w:val="5F5F5F"/>
        </w:rPr>
        <w:t>Project description</w:t>
      </w:r>
      <w:r>
        <w:rPr>
          <w:color w:val="5F5F5F"/>
          <w:spacing w:val="-4"/>
        </w:rPr>
        <w:t xml:space="preserve"> </w:t>
      </w:r>
      <w:r>
        <w:rPr>
          <w:color w:val="5F5F5F"/>
        </w:rPr>
        <w:t>and</w:t>
      </w:r>
      <w:r>
        <w:rPr>
          <w:color w:val="5F5F5F"/>
          <w:spacing w:val="-3"/>
        </w:rPr>
        <w:t xml:space="preserve"> </w:t>
      </w:r>
      <w:r>
        <w:rPr>
          <w:color w:val="5F5F5F"/>
        </w:rPr>
        <w:t>Technical</w:t>
      </w:r>
      <w:r>
        <w:rPr>
          <w:color w:val="5F5F5F"/>
          <w:spacing w:val="-3"/>
        </w:rPr>
        <w:t xml:space="preserve"> </w:t>
      </w:r>
      <w:r>
        <w:rPr>
          <w:color w:val="5F5F5F"/>
        </w:rPr>
        <w:t>Appendix</w:t>
      </w:r>
      <w:r>
        <w:rPr>
          <w:color w:val="5F5F5F"/>
          <w:spacing w:val="-2"/>
        </w:rPr>
        <w:t xml:space="preserve"> </w:t>
      </w:r>
      <w:r>
        <w:rPr>
          <w:color w:val="5F5F5F"/>
        </w:rPr>
        <w:t>T: Noise</w:t>
      </w:r>
      <w:r>
        <w:rPr>
          <w:color w:val="5F5F5F"/>
          <w:spacing w:val="-3"/>
        </w:rPr>
        <w:t xml:space="preserve"> </w:t>
      </w:r>
      <w:r>
        <w:rPr>
          <w:color w:val="5F5F5F"/>
        </w:rPr>
        <w:t>and</w:t>
      </w:r>
      <w:r>
        <w:rPr>
          <w:color w:val="5F5F5F"/>
          <w:spacing w:val="-3"/>
        </w:rPr>
        <w:t xml:space="preserve"> </w:t>
      </w:r>
      <w:r>
        <w:rPr>
          <w:color w:val="5F5F5F"/>
        </w:rPr>
        <w:t>vibration. Given this, and the highly modified nature of the landscape surrounding the project alignment, the project operation will not have a material impact on ecological values.</w:t>
      </w:r>
    </w:p>
    <w:p w14:paraId="4FE8BB6C" w14:textId="77777777" w:rsidR="00D05A7A" w:rsidRDefault="00D05A7A">
      <w:pPr>
        <w:pStyle w:val="BodyText"/>
        <w:spacing w:before="127"/>
      </w:pPr>
    </w:p>
    <w:p w14:paraId="2E6B04F6" w14:textId="77777777" w:rsidR="00D05A7A" w:rsidRDefault="00B8135C">
      <w:pPr>
        <w:pStyle w:val="Heading1"/>
        <w:numPr>
          <w:ilvl w:val="1"/>
          <w:numId w:val="15"/>
        </w:numPr>
        <w:tabs>
          <w:tab w:val="left" w:pos="1932"/>
        </w:tabs>
        <w:spacing w:before="1"/>
        <w:ind w:left="1932" w:hanging="1440"/>
        <w:jc w:val="left"/>
      </w:pPr>
      <w:bookmarkStart w:id="60" w:name="11.5_Decommissioning_impacts"/>
      <w:bookmarkEnd w:id="60"/>
      <w:r>
        <w:rPr>
          <w:color w:val="18314A"/>
        </w:rPr>
        <w:t>Decommissioning</w:t>
      </w:r>
      <w:r>
        <w:rPr>
          <w:color w:val="18314A"/>
          <w:spacing w:val="-20"/>
        </w:rPr>
        <w:t xml:space="preserve"> </w:t>
      </w:r>
      <w:r>
        <w:rPr>
          <w:color w:val="18314A"/>
          <w:spacing w:val="-2"/>
        </w:rPr>
        <w:t>impacts</w:t>
      </w:r>
    </w:p>
    <w:p w14:paraId="5AAA2C54" w14:textId="77777777" w:rsidR="00D05A7A" w:rsidRDefault="00B8135C">
      <w:pPr>
        <w:pStyle w:val="BodyText"/>
        <w:spacing w:before="320" w:line="360" w:lineRule="auto"/>
        <w:ind w:left="492" w:right="545"/>
      </w:pPr>
      <w:r>
        <w:rPr>
          <w:color w:val="585858"/>
        </w:rPr>
        <w:t>The</w:t>
      </w:r>
      <w:r>
        <w:rPr>
          <w:color w:val="585858"/>
          <w:spacing w:val="-2"/>
        </w:rPr>
        <w:t xml:space="preserve"> </w:t>
      </w:r>
      <w:r>
        <w:rPr>
          <w:color w:val="585858"/>
        </w:rPr>
        <w:t>operational</w:t>
      </w:r>
      <w:r>
        <w:rPr>
          <w:color w:val="585858"/>
          <w:spacing w:val="-2"/>
        </w:rPr>
        <w:t xml:space="preserve"> </w:t>
      </w:r>
      <w:r>
        <w:rPr>
          <w:color w:val="585858"/>
        </w:rPr>
        <w:t>lifespan</w:t>
      </w:r>
      <w:r>
        <w:rPr>
          <w:color w:val="585858"/>
          <w:spacing w:val="-2"/>
        </w:rPr>
        <w:t xml:space="preserve"> </w:t>
      </w:r>
      <w:r>
        <w:rPr>
          <w:color w:val="585858"/>
        </w:rPr>
        <w:t>of the</w:t>
      </w:r>
      <w:r>
        <w:rPr>
          <w:color w:val="585858"/>
          <w:spacing w:val="-2"/>
        </w:rPr>
        <w:t xml:space="preserve"> </w:t>
      </w:r>
      <w:r>
        <w:rPr>
          <w:color w:val="585858"/>
        </w:rPr>
        <w:t>project is</w:t>
      </w:r>
      <w:r>
        <w:rPr>
          <w:color w:val="585858"/>
          <w:spacing w:val="-5"/>
        </w:rPr>
        <w:t xml:space="preserve"> </w:t>
      </w:r>
      <w:r>
        <w:rPr>
          <w:color w:val="585858"/>
        </w:rPr>
        <w:t>a</w:t>
      </w:r>
      <w:r>
        <w:rPr>
          <w:color w:val="585858"/>
          <w:spacing w:val="-2"/>
        </w:rPr>
        <w:t xml:space="preserve"> </w:t>
      </w:r>
      <w:r>
        <w:rPr>
          <w:color w:val="585858"/>
        </w:rPr>
        <w:t>minimum 40</w:t>
      </w:r>
      <w:r>
        <w:rPr>
          <w:color w:val="585858"/>
          <w:spacing w:val="-7"/>
        </w:rPr>
        <w:t xml:space="preserve"> </w:t>
      </w:r>
      <w:r>
        <w:rPr>
          <w:color w:val="585858"/>
        </w:rPr>
        <w:t>years.</w:t>
      </w:r>
      <w:r>
        <w:rPr>
          <w:color w:val="585858"/>
          <w:spacing w:val="-4"/>
        </w:rPr>
        <w:t xml:space="preserve"> </w:t>
      </w:r>
      <w:r>
        <w:rPr>
          <w:color w:val="585858"/>
        </w:rPr>
        <w:t>At</w:t>
      </w:r>
      <w:r>
        <w:rPr>
          <w:color w:val="585858"/>
          <w:spacing w:val="-4"/>
        </w:rPr>
        <w:t xml:space="preserve"> </w:t>
      </w:r>
      <w:r>
        <w:rPr>
          <w:color w:val="585858"/>
        </w:rPr>
        <w:t>this time</w:t>
      </w:r>
      <w:r>
        <w:rPr>
          <w:color w:val="585858"/>
          <w:spacing w:val="-2"/>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either decommissioned or upgraded to extend its operational lifespan.</w:t>
      </w:r>
    </w:p>
    <w:p w14:paraId="4D737FFC" w14:textId="77777777" w:rsidR="00D05A7A" w:rsidRDefault="00B8135C">
      <w:pPr>
        <w:pStyle w:val="BodyText"/>
        <w:spacing w:before="121" w:line="357" w:lineRule="auto"/>
        <w:ind w:left="492" w:right="545"/>
      </w:pPr>
      <w:r>
        <w:rPr>
          <w:color w:val="585858"/>
        </w:rPr>
        <w:t>Decommissioning</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planned</w:t>
      </w:r>
      <w:r>
        <w:rPr>
          <w:color w:val="585858"/>
          <w:spacing w:val="-3"/>
        </w:rPr>
        <w:t xml:space="preserve"> </w:t>
      </w:r>
      <w:r>
        <w:rPr>
          <w:color w:val="585858"/>
        </w:rPr>
        <w:t>and</w:t>
      </w:r>
      <w:r>
        <w:rPr>
          <w:color w:val="585858"/>
          <w:spacing w:val="-3"/>
        </w:rPr>
        <w:t xml:space="preserve"> </w:t>
      </w:r>
      <w:r>
        <w:rPr>
          <w:color w:val="585858"/>
        </w:rPr>
        <w:t>carried</w:t>
      </w:r>
      <w:r>
        <w:rPr>
          <w:color w:val="585858"/>
          <w:spacing w:val="-3"/>
        </w:rPr>
        <w:t xml:space="preserve"> </w:t>
      </w:r>
      <w:r>
        <w:rPr>
          <w:color w:val="585858"/>
        </w:rPr>
        <w:t>out in</w:t>
      </w:r>
      <w:r>
        <w:rPr>
          <w:color w:val="585858"/>
          <w:spacing w:val="-3"/>
        </w:rPr>
        <w:t xml:space="preserve"> </w:t>
      </w:r>
      <w:r>
        <w:rPr>
          <w:color w:val="585858"/>
        </w:rPr>
        <w:t>accordance</w:t>
      </w:r>
      <w:r>
        <w:rPr>
          <w:color w:val="585858"/>
          <w:spacing w:val="-3"/>
        </w:rPr>
        <w:t xml:space="preserve"> </w:t>
      </w:r>
      <w:r>
        <w:rPr>
          <w:color w:val="585858"/>
        </w:rPr>
        <w:t>with</w:t>
      </w:r>
      <w:r>
        <w:rPr>
          <w:color w:val="585858"/>
          <w:spacing w:val="-3"/>
        </w:rPr>
        <w:t xml:space="preserve"> </w:t>
      </w:r>
      <w:r>
        <w:rPr>
          <w:color w:val="585858"/>
        </w:rPr>
        <w:t>regulatory</w:t>
      </w:r>
      <w:r>
        <w:rPr>
          <w:color w:val="585858"/>
          <w:spacing w:val="-1"/>
        </w:rPr>
        <w:t xml:space="preserve"> </w:t>
      </w:r>
      <w:r>
        <w:rPr>
          <w:color w:val="585858"/>
        </w:rPr>
        <w:t>requirements</w:t>
      </w:r>
      <w:r>
        <w:rPr>
          <w:color w:val="585858"/>
          <w:spacing w:val="-1"/>
        </w:rPr>
        <w:t xml:space="preserve"> </w:t>
      </w:r>
      <w:r>
        <w:rPr>
          <w:color w:val="585858"/>
        </w:rPr>
        <w:t>at</w:t>
      </w:r>
      <w:r>
        <w:rPr>
          <w:color w:val="585858"/>
          <w:spacing w:val="-5"/>
        </w:rPr>
        <w:t xml:space="preserve"> </w:t>
      </w:r>
      <w:r>
        <w:rPr>
          <w:color w:val="585858"/>
        </w:rPr>
        <w:t>the</w:t>
      </w:r>
      <w:r>
        <w:rPr>
          <w:color w:val="585858"/>
          <w:spacing w:val="-3"/>
        </w:rPr>
        <w:t xml:space="preserve"> </w:t>
      </w:r>
      <w:r>
        <w:rPr>
          <w:color w:val="585858"/>
        </w:rPr>
        <w:t>time. A decommissioning management plan in accordance with approvals conditions will be prepared prior to planned end of service and decommissioning of the project.</w:t>
      </w:r>
    </w:p>
    <w:p w14:paraId="6301CED8" w14:textId="77777777" w:rsidR="00D05A7A" w:rsidRDefault="00B8135C">
      <w:pPr>
        <w:pStyle w:val="BodyText"/>
        <w:spacing w:before="124" w:line="360" w:lineRule="auto"/>
        <w:ind w:left="492" w:right="545"/>
      </w:pPr>
      <w:r>
        <w:rPr>
          <w:color w:val="585858"/>
        </w:rPr>
        <w:t>Requirements</w:t>
      </w:r>
      <w:r>
        <w:rPr>
          <w:color w:val="585858"/>
          <w:spacing w:val="-1"/>
        </w:rPr>
        <w:t xml:space="preserve"> </w:t>
      </w:r>
      <w:r>
        <w:rPr>
          <w:color w:val="585858"/>
        </w:rPr>
        <w:t>at the</w:t>
      </w:r>
      <w:r>
        <w:rPr>
          <w:color w:val="585858"/>
          <w:spacing w:val="-7"/>
        </w:rPr>
        <w:t xml:space="preserve"> </w:t>
      </w:r>
      <w:r>
        <w:rPr>
          <w:color w:val="585858"/>
        </w:rPr>
        <w:t>time</w:t>
      </w:r>
      <w:r>
        <w:rPr>
          <w:color w:val="585858"/>
          <w:spacing w:val="-3"/>
        </w:rPr>
        <w:t xml:space="preserve"> </w:t>
      </w:r>
      <w:r>
        <w:rPr>
          <w:color w:val="585858"/>
        </w:rPr>
        <w:t>will</w:t>
      </w:r>
      <w:r>
        <w:rPr>
          <w:color w:val="585858"/>
          <w:spacing w:val="-3"/>
        </w:rPr>
        <w:t xml:space="preserve"> </w:t>
      </w:r>
      <w:r>
        <w:rPr>
          <w:color w:val="585858"/>
        </w:rPr>
        <w:t>determine</w:t>
      </w:r>
      <w:r>
        <w:rPr>
          <w:color w:val="585858"/>
          <w:spacing w:val="-3"/>
        </w:rPr>
        <w:t xml:space="preserve"> </w:t>
      </w:r>
      <w:r>
        <w:rPr>
          <w:color w:val="585858"/>
        </w:rPr>
        <w:t>the</w:t>
      </w:r>
      <w:r>
        <w:rPr>
          <w:color w:val="585858"/>
          <w:spacing w:val="-3"/>
        </w:rPr>
        <w:t xml:space="preserve"> </w:t>
      </w:r>
      <w:r>
        <w:rPr>
          <w:color w:val="585858"/>
        </w:rPr>
        <w:t>scope</w:t>
      </w:r>
      <w:r>
        <w:rPr>
          <w:color w:val="585858"/>
          <w:spacing w:val="-3"/>
        </w:rPr>
        <w:t xml:space="preserve"> </w:t>
      </w:r>
      <w:r>
        <w:rPr>
          <w:color w:val="585858"/>
        </w:rPr>
        <w:t>of decommissioning</w:t>
      </w:r>
      <w:r>
        <w:rPr>
          <w:color w:val="585858"/>
          <w:spacing w:val="-3"/>
        </w:rPr>
        <w:t xml:space="preserve"> </w:t>
      </w:r>
      <w:r>
        <w:rPr>
          <w:color w:val="585858"/>
        </w:rPr>
        <w:t>activities</w:t>
      </w:r>
      <w:r>
        <w:rPr>
          <w:color w:val="585858"/>
          <w:spacing w:val="-1"/>
        </w:rPr>
        <w:t xml:space="preserve"> </w:t>
      </w:r>
      <w:r>
        <w:rPr>
          <w:color w:val="585858"/>
        </w:rPr>
        <w:t>and</w:t>
      </w:r>
      <w:r>
        <w:rPr>
          <w:color w:val="585858"/>
          <w:spacing w:val="-3"/>
        </w:rPr>
        <w:t xml:space="preserve"> </w:t>
      </w:r>
      <w:r>
        <w:rPr>
          <w:color w:val="585858"/>
        </w:rPr>
        <w:t>risk</w:t>
      </w:r>
      <w:r>
        <w:rPr>
          <w:color w:val="585858"/>
          <w:spacing w:val="-1"/>
        </w:rPr>
        <w:t xml:space="preserve"> </w:t>
      </w:r>
      <w:r>
        <w:rPr>
          <w:color w:val="585858"/>
        </w:rPr>
        <w:t>of</w:t>
      </w:r>
      <w:r>
        <w:rPr>
          <w:color w:val="585858"/>
          <w:spacing w:val="-5"/>
        </w:rPr>
        <w:t xml:space="preserve"> </w:t>
      </w:r>
      <w:r>
        <w:rPr>
          <w:color w:val="585858"/>
        </w:rPr>
        <w:t>impacts.</w:t>
      </w:r>
      <w:r>
        <w:rPr>
          <w:color w:val="585858"/>
          <w:spacing w:val="-5"/>
        </w:rPr>
        <w:t xml:space="preserve"> </w:t>
      </w:r>
      <w:r>
        <w:rPr>
          <w:color w:val="585858"/>
        </w:rPr>
        <w:t>The</w:t>
      </w:r>
      <w:r>
        <w:rPr>
          <w:color w:val="585858"/>
          <w:spacing w:val="-3"/>
        </w:rPr>
        <w:t xml:space="preserve"> </w:t>
      </w:r>
      <w:r>
        <w:rPr>
          <w:color w:val="585858"/>
        </w:rPr>
        <w:t xml:space="preserve">key objective of decommissioning is to leave a safe, </w:t>
      </w:r>
      <w:proofErr w:type="gramStart"/>
      <w:r>
        <w:rPr>
          <w:color w:val="585858"/>
        </w:rPr>
        <w:t>stable</w:t>
      </w:r>
      <w:proofErr w:type="gramEnd"/>
      <w:r>
        <w:rPr>
          <w:color w:val="585858"/>
        </w:rPr>
        <w:t xml:space="preserve"> and non-polluting environment, and minimise risk of impacts during the removal of infrastructure.</w:t>
      </w:r>
    </w:p>
    <w:p w14:paraId="57692EAD" w14:textId="77777777" w:rsidR="00D05A7A" w:rsidRDefault="00B8135C">
      <w:pPr>
        <w:pStyle w:val="BodyText"/>
        <w:spacing w:before="122" w:line="357" w:lineRule="auto"/>
        <w:ind w:left="492" w:right="545"/>
      </w:pPr>
      <w:r>
        <w:rPr>
          <w:color w:val="585858"/>
        </w:rPr>
        <w:t>Decommissioning of project infrastructure will implement the waste management hierarchy principles of avoid, minimise, reuse,</w:t>
      </w:r>
      <w:r>
        <w:rPr>
          <w:color w:val="585858"/>
          <w:spacing w:val="-5"/>
        </w:rPr>
        <w:t xml:space="preserve"> </w:t>
      </w:r>
      <w:r>
        <w:rPr>
          <w:color w:val="585858"/>
        </w:rPr>
        <w:t>recycle</w:t>
      </w:r>
      <w:r>
        <w:rPr>
          <w:color w:val="585858"/>
          <w:spacing w:val="-3"/>
        </w:rPr>
        <w:t xml:space="preserve"> </w:t>
      </w:r>
      <w:r>
        <w:rPr>
          <w:color w:val="585858"/>
        </w:rPr>
        <w:t>and</w:t>
      </w:r>
      <w:r>
        <w:rPr>
          <w:color w:val="585858"/>
          <w:spacing w:val="-3"/>
        </w:rPr>
        <w:t xml:space="preserve"> </w:t>
      </w:r>
      <w:r>
        <w:rPr>
          <w:color w:val="585858"/>
        </w:rPr>
        <w:t>appropriately</w:t>
      </w:r>
      <w:r>
        <w:rPr>
          <w:color w:val="585858"/>
          <w:spacing w:val="-1"/>
        </w:rPr>
        <w:t xml:space="preserve"> </w:t>
      </w:r>
      <w:r>
        <w:rPr>
          <w:color w:val="585858"/>
        </w:rPr>
        <w:t>dispose.</w:t>
      </w:r>
      <w:r>
        <w:rPr>
          <w:color w:val="585858"/>
          <w:spacing w:val="-5"/>
        </w:rPr>
        <w:t xml:space="preserve"> </w:t>
      </w:r>
      <w:r>
        <w:rPr>
          <w:color w:val="585858"/>
        </w:rPr>
        <w:t>Waste</w:t>
      </w:r>
      <w:r>
        <w:rPr>
          <w:color w:val="585858"/>
          <w:spacing w:val="-8"/>
        </w:rPr>
        <w:t xml:space="preserve"> </w:t>
      </w:r>
      <w:r>
        <w:rPr>
          <w:color w:val="585858"/>
        </w:rPr>
        <w:t>management will</w:t>
      </w:r>
      <w:r>
        <w:rPr>
          <w:color w:val="585858"/>
          <w:spacing w:val="-3"/>
        </w:rPr>
        <w:t xml:space="preserve"> </w:t>
      </w:r>
      <w:r>
        <w:rPr>
          <w:color w:val="585858"/>
        </w:rPr>
        <w:t>be</w:t>
      </w:r>
      <w:r>
        <w:rPr>
          <w:color w:val="585858"/>
          <w:spacing w:val="-3"/>
        </w:rPr>
        <w:t xml:space="preserve"> </w:t>
      </w:r>
      <w:r>
        <w:rPr>
          <w:color w:val="585858"/>
        </w:rPr>
        <w:t>in</w:t>
      </w:r>
      <w:r>
        <w:rPr>
          <w:color w:val="585858"/>
          <w:spacing w:val="-3"/>
        </w:rPr>
        <w:t xml:space="preserve"> </w:t>
      </w:r>
      <w:r>
        <w:rPr>
          <w:color w:val="585858"/>
        </w:rPr>
        <w:t>accordance</w:t>
      </w:r>
      <w:r>
        <w:rPr>
          <w:color w:val="585858"/>
          <w:spacing w:val="-3"/>
        </w:rPr>
        <w:t xml:space="preserve"> </w:t>
      </w:r>
      <w:r>
        <w:rPr>
          <w:color w:val="585858"/>
        </w:rPr>
        <w:t>with applicable legislation at the time.</w:t>
      </w:r>
    </w:p>
    <w:p w14:paraId="79308680" w14:textId="77777777" w:rsidR="00D05A7A" w:rsidRDefault="00B8135C">
      <w:pPr>
        <w:pStyle w:val="BodyText"/>
        <w:spacing w:before="124" w:line="360" w:lineRule="auto"/>
        <w:ind w:left="492" w:right="545"/>
      </w:pPr>
      <w:r>
        <w:rPr>
          <w:color w:val="585858"/>
        </w:rPr>
        <w:t>A</w:t>
      </w:r>
      <w:r>
        <w:rPr>
          <w:color w:val="585858"/>
          <w:spacing w:val="-2"/>
        </w:rPr>
        <w:t xml:space="preserve"> </w:t>
      </w:r>
      <w:r>
        <w:rPr>
          <w:color w:val="585858"/>
        </w:rPr>
        <w:t>decommissioning</w:t>
      </w:r>
      <w:r>
        <w:rPr>
          <w:color w:val="585858"/>
          <w:spacing w:val="-3"/>
        </w:rPr>
        <w:t xml:space="preserve"> </w:t>
      </w:r>
      <w:r>
        <w:rPr>
          <w:color w:val="585858"/>
        </w:rPr>
        <w:t>management</w:t>
      </w:r>
      <w:r>
        <w:rPr>
          <w:color w:val="585858"/>
          <w:spacing w:val="-1"/>
        </w:rPr>
        <w:t xml:space="preserve"> </w:t>
      </w:r>
      <w:r>
        <w:rPr>
          <w:color w:val="585858"/>
        </w:rPr>
        <w:t>plan</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prepared to</w:t>
      </w:r>
      <w:r>
        <w:rPr>
          <w:color w:val="585858"/>
          <w:spacing w:val="-3"/>
        </w:rPr>
        <w:t xml:space="preserve"> </w:t>
      </w:r>
      <w:r>
        <w:rPr>
          <w:color w:val="585858"/>
        </w:rPr>
        <w:t>outline</w:t>
      </w:r>
      <w:r>
        <w:rPr>
          <w:color w:val="585858"/>
          <w:spacing w:val="-3"/>
        </w:rPr>
        <w:t xml:space="preserve"> </w:t>
      </w:r>
      <w:r>
        <w:rPr>
          <w:color w:val="585858"/>
        </w:rPr>
        <w:t>how</w:t>
      </w:r>
      <w:r>
        <w:rPr>
          <w:color w:val="585858"/>
          <w:spacing w:val="-3"/>
        </w:rPr>
        <w:t xml:space="preserve"> </w:t>
      </w:r>
      <w:r>
        <w:rPr>
          <w:color w:val="585858"/>
        </w:rPr>
        <w:t>activities</w:t>
      </w:r>
      <w:r>
        <w:rPr>
          <w:color w:val="585858"/>
          <w:spacing w:val="-2"/>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undertaken</w:t>
      </w:r>
      <w:r>
        <w:rPr>
          <w:color w:val="585858"/>
          <w:spacing w:val="-3"/>
        </w:rPr>
        <w:t xml:space="preserve"> </w:t>
      </w:r>
      <w:r>
        <w:rPr>
          <w:color w:val="585858"/>
        </w:rPr>
        <w:t>and potential ecology impacts managed.</w:t>
      </w:r>
    </w:p>
    <w:p w14:paraId="55A4CCAB" w14:textId="77777777" w:rsidR="00D05A7A" w:rsidRDefault="00D05A7A">
      <w:pPr>
        <w:spacing w:line="360" w:lineRule="auto"/>
        <w:sectPr w:rsidR="00D05A7A">
          <w:pgSz w:w="11910" w:h="16840"/>
          <w:pgMar w:top="980" w:right="603" w:bottom="820" w:left="640" w:header="467" w:footer="636" w:gutter="0"/>
          <w:pgNumType w:start="116"/>
          <w:cols w:space="720"/>
        </w:sectPr>
      </w:pPr>
    </w:p>
    <w:p w14:paraId="2E4C92D1" w14:textId="77777777" w:rsidR="00D05A7A" w:rsidRDefault="00D05A7A">
      <w:pPr>
        <w:pStyle w:val="BodyText"/>
        <w:spacing w:before="94"/>
        <w:rPr>
          <w:sz w:val="44"/>
        </w:rPr>
      </w:pPr>
    </w:p>
    <w:p w14:paraId="4AA91578" w14:textId="77777777" w:rsidR="00D05A7A" w:rsidRDefault="00B8135C">
      <w:pPr>
        <w:pStyle w:val="Heading1"/>
        <w:numPr>
          <w:ilvl w:val="1"/>
          <w:numId w:val="15"/>
        </w:numPr>
        <w:tabs>
          <w:tab w:val="left" w:pos="1344"/>
          <w:tab w:val="left" w:pos="1934"/>
        </w:tabs>
        <w:spacing w:before="1"/>
        <w:ind w:left="1344" w:right="2748" w:hanging="851"/>
        <w:jc w:val="left"/>
      </w:pPr>
      <w:bookmarkStart w:id="61" w:name="11.6_Environmental_performance_requireme"/>
      <w:bookmarkStart w:id="62" w:name="_bookmark22"/>
      <w:bookmarkEnd w:id="61"/>
      <w:bookmarkEnd w:id="62"/>
      <w:r>
        <w:rPr>
          <w:color w:val="18314A"/>
        </w:rPr>
        <w:t>Environmental</w:t>
      </w:r>
      <w:r>
        <w:rPr>
          <w:color w:val="18314A"/>
          <w:spacing w:val="-31"/>
        </w:rPr>
        <w:t xml:space="preserve"> </w:t>
      </w:r>
      <w:r>
        <w:rPr>
          <w:color w:val="18314A"/>
        </w:rPr>
        <w:t xml:space="preserve">performance </w:t>
      </w:r>
      <w:r>
        <w:rPr>
          <w:color w:val="18314A"/>
          <w:spacing w:val="-2"/>
        </w:rPr>
        <w:t>requirements</w:t>
      </w:r>
    </w:p>
    <w:p w14:paraId="53A9899D" w14:textId="77777777" w:rsidR="00D05A7A" w:rsidRDefault="00B8135C">
      <w:pPr>
        <w:pStyle w:val="BodyText"/>
        <w:spacing w:before="319" w:line="360" w:lineRule="auto"/>
        <w:ind w:left="493" w:right="422"/>
      </w:pPr>
      <w:r>
        <w:rPr>
          <w:color w:val="585858"/>
        </w:rPr>
        <w:t xml:space="preserve">EPRs set out the environmental outcomes that must be achieved during all phases of the project. In developing these EPRs, industry standards and guidelines, good </w:t>
      </w:r>
      <w:proofErr w:type="gramStart"/>
      <w:r>
        <w:rPr>
          <w:color w:val="585858"/>
        </w:rPr>
        <w:t>practice</w:t>
      </w:r>
      <w:proofErr w:type="gramEnd"/>
      <w:r>
        <w:rPr>
          <w:color w:val="585858"/>
        </w:rPr>
        <w:t xml:space="preserve"> and the latest approaches to managing</w:t>
      </w:r>
      <w:r>
        <w:rPr>
          <w:color w:val="585858"/>
          <w:spacing w:val="-3"/>
        </w:rPr>
        <w:t xml:space="preserve"> </w:t>
      </w:r>
      <w:r>
        <w:rPr>
          <w:color w:val="585858"/>
        </w:rPr>
        <w:t>impacts</w:t>
      </w:r>
      <w:r>
        <w:rPr>
          <w:color w:val="585858"/>
          <w:spacing w:val="-3"/>
        </w:rPr>
        <w:t xml:space="preserve"> </w:t>
      </w:r>
      <w:r>
        <w:rPr>
          <w:color w:val="585858"/>
        </w:rPr>
        <w:t>were</w:t>
      </w:r>
      <w:r>
        <w:rPr>
          <w:color w:val="585858"/>
          <w:spacing w:val="-3"/>
        </w:rPr>
        <w:t xml:space="preserve"> </w:t>
      </w:r>
      <w:r>
        <w:rPr>
          <w:color w:val="585858"/>
        </w:rPr>
        <w:t>considered.</w:t>
      </w:r>
      <w:r>
        <w:rPr>
          <w:color w:val="585858"/>
          <w:spacing w:val="-3"/>
        </w:rPr>
        <w:t xml:space="preserve"> </w:t>
      </w:r>
      <w:r>
        <w:rPr>
          <w:color w:val="585858"/>
        </w:rPr>
        <w:t>Project</w:t>
      </w:r>
      <w:r>
        <w:rPr>
          <w:color w:val="585858"/>
          <w:spacing w:val="-3"/>
        </w:rPr>
        <w:t xml:space="preserve"> </w:t>
      </w:r>
      <w:r>
        <w:rPr>
          <w:color w:val="585858"/>
        </w:rPr>
        <w:t>specific</w:t>
      </w:r>
      <w:r>
        <w:rPr>
          <w:color w:val="585858"/>
          <w:spacing w:val="-3"/>
        </w:rPr>
        <w:t xml:space="preserve"> </w:t>
      </w:r>
      <w:r>
        <w:rPr>
          <w:color w:val="585858"/>
        </w:rPr>
        <w:t>management</w:t>
      </w:r>
      <w:r>
        <w:rPr>
          <w:color w:val="585858"/>
          <w:spacing w:val="-3"/>
        </w:rPr>
        <w:t xml:space="preserve"> </w:t>
      </w:r>
      <w:r>
        <w:rPr>
          <w:color w:val="585858"/>
        </w:rPr>
        <w:t>measures,</w:t>
      </w:r>
      <w:r>
        <w:rPr>
          <w:color w:val="585858"/>
          <w:spacing w:val="-3"/>
        </w:rPr>
        <w:t xml:space="preserve"> </w:t>
      </w:r>
      <w:r>
        <w:rPr>
          <w:color w:val="585858"/>
        </w:rPr>
        <w:t>relevant</w:t>
      </w:r>
      <w:r>
        <w:rPr>
          <w:color w:val="585858"/>
          <w:spacing w:val="-3"/>
        </w:rPr>
        <w:t xml:space="preserve"> </w:t>
      </w:r>
      <w:r>
        <w:rPr>
          <w:color w:val="585858"/>
        </w:rPr>
        <w:t>legislation</w:t>
      </w:r>
      <w:r>
        <w:rPr>
          <w:color w:val="585858"/>
          <w:spacing w:val="-3"/>
        </w:rPr>
        <w:t xml:space="preserve"> </w:t>
      </w:r>
      <w:r>
        <w:rPr>
          <w:color w:val="585858"/>
        </w:rPr>
        <w:t>and</w:t>
      </w:r>
      <w:r>
        <w:rPr>
          <w:color w:val="585858"/>
          <w:spacing w:val="-3"/>
        </w:rPr>
        <w:t xml:space="preserve"> </w:t>
      </w:r>
      <w:r>
        <w:rPr>
          <w:color w:val="585858"/>
        </w:rPr>
        <w:t>policy requirements informed these EPRs.</w:t>
      </w:r>
    </w:p>
    <w:p w14:paraId="2A1130E4" w14:textId="77777777" w:rsidR="00D05A7A" w:rsidRDefault="00B8135C">
      <w:pPr>
        <w:pStyle w:val="BodyText"/>
        <w:spacing w:before="121" w:line="360" w:lineRule="auto"/>
        <w:ind w:left="493" w:right="1079"/>
      </w:pPr>
      <w:r>
        <w:rPr>
          <w:color w:val="585858"/>
        </w:rPr>
        <w:t>The</w:t>
      </w:r>
      <w:r>
        <w:rPr>
          <w:color w:val="585858"/>
          <w:spacing w:val="-3"/>
        </w:rPr>
        <w:t xml:space="preserve"> </w:t>
      </w:r>
      <w:r>
        <w:rPr>
          <w:color w:val="585858"/>
        </w:rPr>
        <w:t>EPRs</w:t>
      </w:r>
      <w:r>
        <w:rPr>
          <w:color w:val="585858"/>
          <w:spacing w:val="-2"/>
        </w:rPr>
        <w:t xml:space="preserve"> </w:t>
      </w:r>
      <w:r>
        <w:rPr>
          <w:color w:val="585858"/>
        </w:rPr>
        <w:t>that</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implemented</w:t>
      </w:r>
      <w:r>
        <w:rPr>
          <w:color w:val="585858"/>
          <w:spacing w:val="-3"/>
        </w:rPr>
        <w:t xml:space="preserve"> </w:t>
      </w:r>
      <w:r>
        <w:rPr>
          <w:color w:val="585858"/>
        </w:rPr>
        <w:t>to</w:t>
      </w:r>
      <w:r>
        <w:rPr>
          <w:color w:val="585858"/>
          <w:spacing w:val="-3"/>
        </w:rPr>
        <w:t xml:space="preserve"> </w:t>
      </w:r>
      <w:r>
        <w:rPr>
          <w:color w:val="585858"/>
        </w:rPr>
        <w:t>manage</w:t>
      </w:r>
      <w:r>
        <w:rPr>
          <w:color w:val="585858"/>
          <w:spacing w:val="-3"/>
        </w:rPr>
        <w:t xml:space="preserve"> </w:t>
      </w:r>
      <w:r>
        <w:rPr>
          <w:color w:val="585858"/>
        </w:rPr>
        <w:t>potential</w:t>
      </w:r>
      <w:r>
        <w:rPr>
          <w:color w:val="585858"/>
          <w:spacing w:val="-3"/>
        </w:rPr>
        <w:t xml:space="preserve"> </w:t>
      </w:r>
      <w:r>
        <w:rPr>
          <w:color w:val="585858"/>
        </w:rPr>
        <w:t>impacts</w:t>
      </w:r>
      <w:r>
        <w:rPr>
          <w:color w:val="585858"/>
          <w:spacing w:val="-2"/>
        </w:rPr>
        <w:t xml:space="preserve"> </w:t>
      </w:r>
      <w:r>
        <w:rPr>
          <w:color w:val="585858"/>
        </w:rPr>
        <w:t>on</w:t>
      </w:r>
      <w:r>
        <w:rPr>
          <w:color w:val="585858"/>
          <w:spacing w:val="-5"/>
        </w:rPr>
        <w:t xml:space="preserve"> </w:t>
      </w:r>
      <w:r>
        <w:rPr>
          <w:color w:val="585858"/>
        </w:rPr>
        <w:t>terrestrial</w:t>
      </w:r>
      <w:r>
        <w:rPr>
          <w:color w:val="585858"/>
          <w:spacing w:val="-3"/>
        </w:rPr>
        <w:t xml:space="preserve"> </w:t>
      </w:r>
      <w:r>
        <w:rPr>
          <w:color w:val="585858"/>
        </w:rPr>
        <w:t>ecology</w:t>
      </w:r>
      <w:r>
        <w:rPr>
          <w:color w:val="585858"/>
          <w:spacing w:val="-3"/>
        </w:rPr>
        <w:t xml:space="preserve"> </w:t>
      </w:r>
      <w:r>
        <w:rPr>
          <w:color w:val="585858"/>
        </w:rPr>
        <w:t>are</w:t>
      </w:r>
      <w:r>
        <w:rPr>
          <w:color w:val="585858"/>
          <w:spacing w:val="-3"/>
        </w:rPr>
        <w:t xml:space="preserve"> </w:t>
      </w:r>
      <w:r>
        <w:rPr>
          <w:color w:val="585858"/>
        </w:rPr>
        <w:t>listed</w:t>
      </w:r>
      <w:r>
        <w:rPr>
          <w:color w:val="585858"/>
          <w:spacing w:val="-3"/>
        </w:rPr>
        <w:t xml:space="preserve"> </w:t>
      </w:r>
      <w:r>
        <w:rPr>
          <w:color w:val="585858"/>
        </w:rPr>
        <w:t xml:space="preserve">in </w:t>
      </w:r>
      <w:hyperlink w:anchor="_bookmark23" w:history="1">
        <w:r>
          <w:rPr>
            <w:color w:val="585858"/>
          </w:rPr>
          <w:t>Table</w:t>
        </w:r>
      </w:hyperlink>
      <w:r>
        <w:rPr>
          <w:color w:val="585858"/>
        </w:rPr>
        <w:t xml:space="preserve"> 11-13.</w:t>
      </w:r>
    </w:p>
    <w:p w14:paraId="708D6109" w14:textId="77777777" w:rsidR="00D05A7A" w:rsidRDefault="00B8135C">
      <w:pPr>
        <w:pStyle w:val="BodyText"/>
        <w:spacing w:before="3"/>
        <w:rPr>
          <w:sz w:val="19"/>
        </w:rPr>
      </w:pPr>
      <w:r>
        <w:rPr>
          <w:noProof/>
        </w:rPr>
        <w:drawing>
          <wp:anchor distT="0" distB="0" distL="0" distR="0" simplePos="0" relativeHeight="488769024" behindDoc="1" locked="0" layoutInCell="1" allowOverlap="1" wp14:anchorId="702D922C" wp14:editId="29CB5A1C">
            <wp:simplePos x="0" y="0"/>
            <wp:positionH relativeFrom="page">
              <wp:posOffset>720089</wp:posOffset>
            </wp:positionH>
            <wp:positionV relativeFrom="paragraph">
              <wp:posOffset>156314</wp:posOffset>
            </wp:positionV>
            <wp:extent cx="1190116" cy="100583"/>
            <wp:effectExtent l="0" t="0" r="0" b="0"/>
            <wp:wrapTopAndBottom/>
            <wp:docPr id="6274" name="Image 6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4" name="Image 6274"/>
                    <pic:cNvPicPr/>
                  </pic:nvPicPr>
                  <pic:blipFill>
                    <a:blip r:embed="rId166" cstate="screen">
                      <a:extLst>
                        <a:ext uri="{28A0092B-C50C-407E-A947-70E740481C1C}">
                          <a14:useLocalDpi xmlns:a14="http://schemas.microsoft.com/office/drawing/2010/main"/>
                        </a:ext>
                      </a:extLst>
                    </a:blip>
                    <a:stretch>
                      <a:fillRect/>
                    </a:stretch>
                  </pic:blipFill>
                  <pic:spPr>
                    <a:xfrm>
                      <a:off x="0" y="0"/>
                      <a:ext cx="1190116" cy="100583"/>
                    </a:xfrm>
                    <a:prstGeom prst="rect">
                      <a:avLst/>
                    </a:prstGeom>
                  </pic:spPr>
                </pic:pic>
              </a:graphicData>
            </a:graphic>
          </wp:anchor>
        </w:drawing>
      </w:r>
    </w:p>
    <w:p w14:paraId="7AD077AC" w14:textId="77777777" w:rsidR="00D05A7A" w:rsidRDefault="00D05A7A">
      <w:pPr>
        <w:pStyle w:val="BodyText"/>
        <w:spacing w:before="6"/>
        <w:rPr>
          <w:sz w:val="13"/>
        </w:rPr>
      </w:pPr>
    </w:p>
    <w:tbl>
      <w:tblPr>
        <w:tblW w:w="0" w:type="auto"/>
        <w:tblInd w:w="501" w:type="dxa"/>
        <w:tblLayout w:type="fixed"/>
        <w:tblCellMar>
          <w:left w:w="0" w:type="dxa"/>
          <w:right w:w="0" w:type="dxa"/>
        </w:tblCellMar>
        <w:tblLook w:val="01E0" w:firstRow="1" w:lastRow="1" w:firstColumn="1" w:lastColumn="1" w:noHBand="0" w:noVBand="0"/>
      </w:tblPr>
      <w:tblGrid>
        <w:gridCol w:w="904"/>
        <w:gridCol w:w="8734"/>
      </w:tblGrid>
      <w:tr w:rsidR="00D05A7A" w14:paraId="1807D080" w14:textId="77777777">
        <w:trPr>
          <w:trHeight w:val="744"/>
        </w:trPr>
        <w:tc>
          <w:tcPr>
            <w:tcW w:w="904" w:type="dxa"/>
            <w:shd w:val="clear" w:color="auto" w:fill="133149"/>
          </w:tcPr>
          <w:p w14:paraId="2A8C06C9" w14:textId="77777777" w:rsidR="00D05A7A" w:rsidRDefault="00B8135C">
            <w:pPr>
              <w:pStyle w:val="TableParagraph"/>
              <w:spacing w:before="133"/>
              <w:ind w:left="107"/>
              <w:rPr>
                <w:b/>
                <w:sz w:val="18"/>
              </w:rPr>
            </w:pPr>
            <w:bookmarkStart w:id="63" w:name="_bookmark23"/>
            <w:bookmarkEnd w:id="63"/>
            <w:r>
              <w:rPr>
                <w:b/>
                <w:color w:val="FFFFFF"/>
                <w:sz w:val="18"/>
              </w:rPr>
              <w:t>EPR</w:t>
            </w:r>
            <w:r>
              <w:rPr>
                <w:b/>
                <w:color w:val="FFFFFF"/>
                <w:spacing w:val="-2"/>
                <w:sz w:val="18"/>
              </w:rPr>
              <w:t xml:space="preserve"> </w:t>
            </w:r>
            <w:r>
              <w:rPr>
                <w:b/>
                <w:color w:val="FFFFFF"/>
                <w:spacing w:val="-5"/>
                <w:sz w:val="18"/>
              </w:rPr>
              <w:t>ID</w:t>
            </w:r>
          </w:p>
        </w:tc>
        <w:tc>
          <w:tcPr>
            <w:tcW w:w="8734" w:type="dxa"/>
            <w:shd w:val="clear" w:color="auto" w:fill="133149"/>
          </w:tcPr>
          <w:p w14:paraId="58ED05E4" w14:textId="77777777" w:rsidR="00D05A7A" w:rsidRDefault="00B8135C">
            <w:pPr>
              <w:pStyle w:val="TableParagraph"/>
              <w:spacing w:before="133"/>
              <w:ind w:left="196"/>
              <w:rPr>
                <w:b/>
                <w:sz w:val="18"/>
              </w:rPr>
            </w:pPr>
            <w:r>
              <w:rPr>
                <w:b/>
                <w:color w:val="FFFFFF"/>
                <w:spacing w:val="-5"/>
                <w:sz w:val="18"/>
              </w:rPr>
              <w:t>EPR</w:t>
            </w:r>
          </w:p>
        </w:tc>
      </w:tr>
      <w:tr w:rsidR="00D05A7A" w14:paraId="29A161F3" w14:textId="77777777">
        <w:trPr>
          <w:trHeight w:val="381"/>
        </w:trPr>
        <w:tc>
          <w:tcPr>
            <w:tcW w:w="904" w:type="dxa"/>
            <w:shd w:val="clear" w:color="auto" w:fill="D3E6F4"/>
          </w:tcPr>
          <w:p w14:paraId="7ED67BB7" w14:textId="77777777" w:rsidR="00D05A7A" w:rsidRDefault="00B8135C">
            <w:pPr>
              <w:pStyle w:val="TableParagraph"/>
              <w:spacing w:before="112"/>
              <w:ind w:left="107"/>
              <w:rPr>
                <w:b/>
                <w:sz w:val="18"/>
              </w:rPr>
            </w:pPr>
            <w:r>
              <w:rPr>
                <w:b/>
                <w:color w:val="5F5F5F"/>
                <w:spacing w:val="-4"/>
                <w:sz w:val="18"/>
              </w:rPr>
              <w:t>EC01</w:t>
            </w:r>
          </w:p>
        </w:tc>
        <w:tc>
          <w:tcPr>
            <w:tcW w:w="8734" w:type="dxa"/>
            <w:shd w:val="clear" w:color="auto" w:fill="D3E6F4"/>
          </w:tcPr>
          <w:p w14:paraId="055504AF" w14:textId="77777777" w:rsidR="00D05A7A" w:rsidRDefault="00B8135C">
            <w:pPr>
              <w:pStyle w:val="TableParagraph"/>
              <w:ind w:left="198"/>
              <w:rPr>
                <w:b/>
                <w:sz w:val="18"/>
              </w:rPr>
            </w:pPr>
            <w:r>
              <w:rPr>
                <w:b/>
                <w:color w:val="5F5F5F"/>
                <w:sz w:val="18"/>
              </w:rPr>
              <w:t>Avoid</w:t>
            </w:r>
            <w:r>
              <w:rPr>
                <w:b/>
                <w:color w:val="5F5F5F"/>
                <w:spacing w:val="-6"/>
                <w:sz w:val="18"/>
              </w:rPr>
              <w:t xml:space="preserve"> </w:t>
            </w:r>
            <w:r>
              <w:rPr>
                <w:b/>
                <w:color w:val="5F5F5F"/>
                <w:sz w:val="18"/>
              </w:rPr>
              <w:t>or</w:t>
            </w:r>
            <w:r>
              <w:rPr>
                <w:b/>
                <w:color w:val="5F5F5F"/>
                <w:spacing w:val="-6"/>
                <w:sz w:val="18"/>
              </w:rPr>
              <w:t xml:space="preserve"> </w:t>
            </w:r>
            <w:r>
              <w:rPr>
                <w:b/>
                <w:color w:val="5F5F5F"/>
                <w:sz w:val="18"/>
              </w:rPr>
              <w:t>minimise native</w:t>
            </w:r>
            <w:r>
              <w:rPr>
                <w:b/>
                <w:color w:val="5F5F5F"/>
                <w:spacing w:val="-5"/>
                <w:sz w:val="18"/>
              </w:rPr>
              <w:t xml:space="preserve"> </w:t>
            </w:r>
            <w:r>
              <w:rPr>
                <w:b/>
                <w:color w:val="5F5F5F"/>
                <w:sz w:val="18"/>
              </w:rPr>
              <w:t>vegetation</w:t>
            </w:r>
            <w:r>
              <w:rPr>
                <w:b/>
                <w:color w:val="5F5F5F"/>
                <w:spacing w:val="-5"/>
                <w:sz w:val="18"/>
              </w:rPr>
              <w:t xml:space="preserve"> </w:t>
            </w:r>
            <w:r>
              <w:rPr>
                <w:b/>
                <w:color w:val="5F5F5F"/>
                <w:sz w:val="18"/>
              </w:rPr>
              <w:t>and</w:t>
            </w:r>
            <w:r>
              <w:rPr>
                <w:b/>
                <w:color w:val="5F5F5F"/>
                <w:spacing w:val="-6"/>
                <w:sz w:val="18"/>
              </w:rPr>
              <w:t xml:space="preserve"> </w:t>
            </w:r>
            <w:r>
              <w:rPr>
                <w:b/>
                <w:color w:val="5F5F5F"/>
                <w:sz w:val="18"/>
              </w:rPr>
              <w:t>habitat</w:t>
            </w:r>
            <w:r>
              <w:rPr>
                <w:b/>
                <w:color w:val="5F5F5F"/>
                <w:spacing w:val="-3"/>
                <w:sz w:val="18"/>
              </w:rPr>
              <w:t xml:space="preserve"> </w:t>
            </w:r>
            <w:r>
              <w:rPr>
                <w:b/>
                <w:color w:val="5F5F5F"/>
                <w:sz w:val="18"/>
              </w:rPr>
              <w:t>loss</w:t>
            </w:r>
            <w:r>
              <w:rPr>
                <w:b/>
                <w:color w:val="5F5F5F"/>
                <w:spacing w:val="-5"/>
                <w:sz w:val="18"/>
              </w:rPr>
              <w:t xml:space="preserve"> </w:t>
            </w:r>
            <w:r>
              <w:rPr>
                <w:b/>
                <w:color w:val="5F5F5F"/>
                <w:sz w:val="18"/>
              </w:rPr>
              <w:t>and</w:t>
            </w:r>
            <w:r>
              <w:rPr>
                <w:b/>
                <w:color w:val="5F5F5F"/>
                <w:spacing w:val="-1"/>
                <w:sz w:val="18"/>
              </w:rPr>
              <w:t xml:space="preserve"> </w:t>
            </w:r>
            <w:r>
              <w:rPr>
                <w:b/>
                <w:color w:val="5F5F5F"/>
                <w:spacing w:val="-2"/>
                <w:sz w:val="18"/>
              </w:rPr>
              <w:t>degradation</w:t>
            </w:r>
          </w:p>
        </w:tc>
      </w:tr>
      <w:tr w:rsidR="00D05A7A" w14:paraId="248B6DB6" w14:textId="77777777">
        <w:trPr>
          <w:trHeight w:val="6927"/>
        </w:trPr>
        <w:tc>
          <w:tcPr>
            <w:tcW w:w="904" w:type="dxa"/>
            <w:shd w:val="clear" w:color="auto" w:fill="D3E6F4"/>
          </w:tcPr>
          <w:p w14:paraId="2F377FD8" w14:textId="77777777" w:rsidR="00D05A7A" w:rsidRDefault="00D05A7A">
            <w:pPr>
              <w:pStyle w:val="TableParagraph"/>
              <w:spacing w:before="0"/>
              <w:ind w:left="0"/>
              <w:rPr>
                <w:rFonts w:ascii="Times New Roman"/>
                <w:sz w:val="18"/>
              </w:rPr>
            </w:pPr>
          </w:p>
        </w:tc>
        <w:tc>
          <w:tcPr>
            <w:tcW w:w="8734" w:type="dxa"/>
            <w:shd w:val="clear" w:color="auto" w:fill="D3E6F4"/>
          </w:tcPr>
          <w:p w14:paraId="7F304FC4" w14:textId="77777777" w:rsidR="00D05A7A" w:rsidRDefault="00B8135C">
            <w:pPr>
              <w:pStyle w:val="TableParagraph"/>
              <w:spacing w:before="56"/>
              <w:ind w:left="196"/>
              <w:rPr>
                <w:sz w:val="18"/>
              </w:rPr>
            </w:pPr>
            <w:r>
              <w:rPr>
                <w:color w:val="5F5F5F"/>
                <w:sz w:val="18"/>
              </w:rPr>
              <w:t>Prior</w:t>
            </w:r>
            <w:r>
              <w:rPr>
                <w:color w:val="5F5F5F"/>
                <w:spacing w:val="-3"/>
                <w:sz w:val="18"/>
              </w:rPr>
              <w:t xml:space="preserve"> </w:t>
            </w:r>
            <w:r>
              <w:rPr>
                <w:color w:val="5F5F5F"/>
                <w:sz w:val="18"/>
              </w:rPr>
              <w:t>to</w:t>
            </w:r>
            <w:r>
              <w:rPr>
                <w:color w:val="5F5F5F"/>
                <w:spacing w:val="-3"/>
                <w:sz w:val="18"/>
              </w:rPr>
              <w:t xml:space="preserve"> </w:t>
            </w:r>
            <w:r>
              <w:rPr>
                <w:color w:val="5F5F5F"/>
                <w:sz w:val="18"/>
              </w:rPr>
              <w:t>commencement</w:t>
            </w:r>
            <w:r>
              <w:rPr>
                <w:color w:val="5F5F5F"/>
                <w:spacing w:val="-3"/>
                <w:sz w:val="18"/>
              </w:rPr>
              <w:t xml:space="preserve"> </w:t>
            </w:r>
            <w:r>
              <w:rPr>
                <w:color w:val="5F5F5F"/>
                <w:sz w:val="18"/>
              </w:rPr>
              <w:t>of</w:t>
            </w:r>
            <w:r>
              <w:rPr>
                <w:color w:val="5F5F5F"/>
                <w:spacing w:val="-2"/>
                <w:sz w:val="18"/>
              </w:rPr>
              <w:t xml:space="preserve"> </w:t>
            </w:r>
            <w:r>
              <w:rPr>
                <w:color w:val="5F5F5F"/>
                <w:sz w:val="18"/>
              </w:rPr>
              <w:t>project</w:t>
            </w:r>
            <w:r>
              <w:rPr>
                <w:color w:val="5F5F5F"/>
                <w:spacing w:val="-3"/>
                <w:sz w:val="18"/>
              </w:rPr>
              <w:t xml:space="preserve"> </w:t>
            </w:r>
            <w:r>
              <w:rPr>
                <w:color w:val="5F5F5F"/>
                <w:sz w:val="18"/>
              </w:rPr>
              <w:t>works</w:t>
            </w:r>
            <w:r>
              <w:rPr>
                <w:color w:val="5F5F5F"/>
                <w:spacing w:val="-2"/>
                <w:sz w:val="18"/>
              </w:rPr>
              <w:t xml:space="preserve"> </w:t>
            </w:r>
            <w:r>
              <w:rPr>
                <w:color w:val="5F5F5F"/>
                <w:sz w:val="18"/>
              </w:rPr>
              <w:t>and</w:t>
            </w:r>
            <w:r>
              <w:rPr>
                <w:color w:val="5F5F5F"/>
                <w:spacing w:val="-3"/>
                <w:sz w:val="18"/>
              </w:rPr>
              <w:t xml:space="preserve"> </w:t>
            </w:r>
            <w:r>
              <w:rPr>
                <w:color w:val="5F5F5F"/>
                <w:sz w:val="18"/>
              </w:rPr>
              <w:t>to</w:t>
            </w:r>
            <w:r>
              <w:rPr>
                <w:color w:val="5F5F5F"/>
                <w:spacing w:val="-4"/>
                <w:sz w:val="18"/>
              </w:rPr>
              <w:t xml:space="preserve"> </w:t>
            </w:r>
            <w:r>
              <w:rPr>
                <w:color w:val="5F5F5F"/>
                <w:sz w:val="18"/>
              </w:rPr>
              <w:t>inform</w:t>
            </w:r>
            <w:r>
              <w:rPr>
                <w:color w:val="5F5F5F"/>
                <w:spacing w:val="-2"/>
                <w:sz w:val="18"/>
              </w:rPr>
              <w:t xml:space="preserve"> </w:t>
            </w:r>
            <w:r>
              <w:rPr>
                <w:color w:val="5F5F5F"/>
                <w:sz w:val="18"/>
              </w:rPr>
              <w:t>the</w:t>
            </w:r>
            <w:r>
              <w:rPr>
                <w:color w:val="5F5F5F"/>
                <w:spacing w:val="-3"/>
                <w:sz w:val="18"/>
              </w:rPr>
              <w:t xml:space="preserve"> </w:t>
            </w:r>
            <w:r>
              <w:rPr>
                <w:color w:val="5F5F5F"/>
                <w:spacing w:val="-2"/>
                <w:sz w:val="18"/>
              </w:rPr>
              <w:t>design:</w:t>
            </w:r>
          </w:p>
          <w:p w14:paraId="7B710B49" w14:textId="77777777" w:rsidR="00D05A7A" w:rsidRDefault="00B8135C">
            <w:pPr>
              <w:pStyle w:val="TableParagraph"/>
              <w:tabs>
                <w:tab w:val="left" w:pos="553"/>
              </w:tabs>
              <w:spacing w:before="1"/>
              <w:ind w:left="553" w:right="196" w:hanging="358"/>
              <w:rPr>
                <w:sz w:val="18"/>
              </w:rPr>
            </w:pPr>
            <w:r>
              <w:rPr>
                <w:noProof/>
              </w:rPr>
              <w:drawing>
                <wp:inline distT="0" distB="0" distL="0" distR="0" wp14:anchorId="7FCFA321" wp14:editId="5F5061F8">
                  <wp:extent cx="93979" cy="89534"/>
                  <wp:effectExtent l="0" t="0" r="0" b="0"/>
                  <wp:docPr id="6275" name="Image 6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5" name="Image 6275"/>
                          <pic:cNvPicPr/>
                        </pic:nvPicPr>
                        <pic:blipFill>
                          <a:blip r:embed="rId11" cstate="screen">
                            <a:extLst>
                              <a:ext uri="{28A0092B-C50C-407E-A947-70E740481C1C}">
                                <a14:useLocalDpi xmlns:a14="http://schemas.microsoft.com/office/drawing/2010/main"/>
                              </a:ext>
                            </a:extLst>
                          </a:blip>
                          <a:stretch>
                            <a:fillRect/>
                          </a:stretch>
                        </pic:blipFill>
                        <pic:spPr>
                          <a:xfrm>
                            <a:off x="0" y="0"/>
                            <a:ext cx="93979" cy="89534"/>
                          </a:xfrm>
                          <a:prstGeom prst="rect">
                            <a:avLst/>
                          </a:prstGeom>
                        </pic:spPr>
                      </pic:pic>
                    </a:graphicData>
                  </a:graphic>
                </wp:inline>
              </w:drawing>
            </w:r>
            <w:r>
              <w:rPr>
                <w:rFonts w:ascii="Times New Roman"/>
                <w:sz w:val="20"/>
              </w:rPr>
              <w:tab/>
            </w:r>
            <w:r>
              <w:rPr>
                <w:color w:val="5F5F5F"/>
                <w:sz w:val="18"/>
              </w:rPr>
              <w:t>Complete vegetation quality assessments at locations that could be impacted by the areas of disturbance</w:t>
            </w:r>
            <w:r>
              <w:rPr>
                <w:color w:val="5F5F5F"/>
                <w:spacing w:val="-2"/>
                <w:sz w:val="18"/>
              </w:rPr>
              <w:t xml:space="preserve"> </w:t>
            </w:r>
            <w:r>
              <w:rPr>
                <w:color w:val="5F5F5F"/>
                <w:sz w:val="18"/>
              </w:rPr>
              <w:t>of</w:t>
            </w:r>
            <w:r>
              <w:rPr>
                <w:color w:val="5F5F5F"/>
                <w:spacing w:val="-3"/>
                <w:sz w:val="18"/>
              </w:rPr>
              <w:t xml:space="preserve"> </w:t>
            </w:r>
            <w:r>
              <w:rPr>
                <w:color w:val="5F5F5F"/>
                <w:sz w:val="18"/>
              </w:rPr>
              <w:t>the</w:t>
            </w:r>
            <w:r>
              <w:rPr>
                <w:color w:val="5F5F5F"/>
                <w:spacing w:val="-4"/>
                <w:sz w:val="18"/>
              </w:rPr>
              <w:t xml:space="preserve"> </w:t>
            </w:r>
            <w:r>
              <w:rPr>
                <w:color w:val="5F5F5F"/>
                <w:sz w:val="18"/>
              </w:rPr>
              <w:t>final</w:t>
            </w:r>
            <w:r>
              <w:rPr>
                <w:color w:val="5F5F5F"/>
                <w:spacing w:val="-3"/>
                <w:sz w:val="18"/>
              </w:rPr>
              <w:t xml:space="preserve"> </w:t>
            </w:r>
            <w:r>
              <w:rPr>
                <w:color w:val="5F5F5F"/>
                <w:sz w:val="18"/>
              </w:rPr>
              <w:t>design</w:t>
            </w:r>
            <w:r>
              <w:rPr>
                <w:color w:val="5F5F5F"/>
                <w:spacing w:val="-2"/>
                <w:sz w:val="18"/>
              </w:rPr>
              <w:t xml:space="preserve"> </w:t>
            </w:r>
            <w:r>
              <w:rPr>
                <w:color w:val="5F5F5F"/>
                <w:sz w:val="18"/>
              </w:rPr>
              <w:t>and</w:t>
            </w:r>
            <w:r>
              <w:rPr>
                <w:color w:val="5F5F5F"/>
                <w:spacing w:val="-4"/>
                <w:sz w:val="18"/>
              </w:rPr>
              <w:t xml:space="preserve"> </w:t>
            </w:r>
            <w:r>
              <w:rPr>
                <w:color w:val="5F5F5F"/>
                <w:sz w:val="18"/>
              </w:rPr>
              <w:t>require</w:t>
            </w:r>
            <w:r>
              <w:rPr>
                <w:color w:val="5F5F5F"/>
                <w:spacing w:val="-4"/>
                <w:sz w:val="18"/>
              </w:rPr>
              <w:t xml:space="preserve"> </w:t>
            </w:r>
            <w:r>
              <w:rPr>
                <w:color w:val="5F5F5F"/>
                <w:sz w:val="18"/>
              </w:rPr>
              <w:t>further</w:t>
            </w:r>
            <w:r>
              <w:rPr>
                <w:color w:val="5F5F5F"/>
                <w:spacing w:val="-3"/>
                <w:sz w:val="18"/>
              </w:rPr>
              <w:t xml:space="preserve"> </w:t>
            </w:r>
            <w:r>
              <w:rPr>
                <w:color w:val="5F5F5F"/>
                <w:sz w:val="18"/>
              </w:rPr>
              <w:t>assessment</w:t>
            </w:r>
            <w:r>
              <w:rPr>
                <w:color w:val="5F5F5F"/>
                <w:spacing w:val="-3"/>
                <w:sz w:val="18"/>
              </w:rPr>
              <w:t xml:space="preserve"> </w:t>
            </w:r>
            <w:r>
              <w:rPr>
                <w:color w:val="5F5F5F"/>
                <w:sz w:val="18"/>
              </w:rPr>
              <w:t>to</w:t>
            </w:r>
            <w:r>
              <w:rPr>
                <w:color w:val="5F5F5F"/>
                <w:spacing w:val="-4"/>
                <w:sz w:val="18"/>
              </w:rPr>
              <w:t xml:space="preserve"> </w:t>
            </w:r>
            <w:r>
              <w:rPr>
                <w:color w:val="5F5F5F"/>
                <w:sz w:val="18"/>
              </w:rPr>
              <w:t>confirm</w:t>
            </w:r>
            <w:r>
              <w:rPr>
                <w:color w:val="5F5F5F"/>
                <w:spacing w:val="-3"/>
                <w:sz w:val="18"/>
              </w:rPr>
              <w:t xml:space="preserve"> </w:t>
            </w:r>
            <w:r>
              <w:rPr>
                <w:color w:val="5F5F5F"/>
                <w:sz w:val="18"/>
              </w:rPr>
              <w:t>vegetation</w:t>
            </w:r>
            <w:r>
              <w:rPr>
                <w:color w:val="5F5F5F"/>
                <w:spacing w:val="-4"/>
                <w:sz w:val="18"/>
              </w:rPr>
              <w:t xml:space="preserve"> </w:t>
            </w:r>
            <w:r>
              <w:rPr>
                <w:color w:val="5F5F5F"/>
                <w:sz w:val="18"/>
              </w:rPr>
              <w:t>type</w:t>
            </w:r>
            <w:r>
              <w:rPr>
                <w:color w:val="5F5F5F"/>
                <w:spacing w:val="-2"/>
                <w:sz w:val="18"/>
              </w:rPr>
              <w:t xml:space="preserve"> </w:t>
            </w:r>
            <w:r>
              <w:rPr>
                <w:color w:val="5F5F5F"/>
                <w:sz w:val="18"/>
              </w:rPr>
              <w:t>and</w:t>
            </w:r>
            <w:r>
              <w:rPr>
                <w:color w:val="5F5F5F"/>
                <w:spacing w:val="-4"/>
                <w:sz w:val="18"/>
              </w:rPr>
              <w:t xml:space="preserve"> </w:t>
            </w:r>
            <w:r>
              <w:rPr>
                <w:color w:val="5F5F5F"/>
                <w:sz w:val="18"/>
              </w:rPr>
              <w:t>extent. Areas to be surveyed, if impacted, include those shown in Figure 6 of Technical Appendix V: Terrestrial Ecology Assessment.</w:t>
            </w:r>
          </w:p>
          <w:p w14:paraId="3ACADDBD" w14:textId="77777777" w:rsidR="00D05A7A" w:rsidRDefault="00B8135C">
            <w:pPr>
              <w:pStyle w:val="TableParagraph"/>
              <w:tabs>
                <w:tab w:val="left" w:pos="553"/>
              </w:tabs>
              <w:spacing w:before="40"/>
              <w:ind w:left="553" w:right="126" w:hanging="358"/>
              <w:rPr>
                <w:sz w:val="18"/>
              </w:rPr>
            </w:pPr>
            <w:r>
              <w:rPr>
                <w:noProof/>
              </w:rPr>
              <w:drawing>
                <wp:inline distT="0" distB="0" distL="0" distR="0" wp14:anchorId="5D86E719" wp14:editId="75E4A30F">
                  <wp:extent cx="93979" cy="88900"/>
                  <wp:effectExtent l="0" t="0" r="0" b="0"/>
                  <wp:docPr id="6276" name="Image 6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6" name="Image 6276"/>
                          <pic:cNvPicPr/>
                        </pic:nvPicPr>
                        <pic:blipFill>
                          <a:blip r:embed="rId11" cstate="screen">
                            <a:extLst>
                              <a:ext uri="{28A0092B-C50C-407E-A947-70E740481C1C}">
                                <a14:useLocalDpi xmlns:a14="http://schemas.microsoft.com/office/drawing/2010/main"/>
                              </a:ext>
                            </a:extLst>
                          </a:blip>
                          <a:stretch>
                            <a:fillRect/>
                          </a:stretch>
                        </pic:blipFill>
                        <pic:spPr>
                          <a:xfrm>
                            <a:off x="0" y="0"/>
                            <a:ext cx="93979" cy="88900"/>
                          </a:xfrm>
                          <a:prstGeom prst="rect">
                            <a:avLst/>
                          </a:prstGeom>
                        </pic:spPr>
                      </pic:pic>
                    </a:graphicData>
                  </a:graphic>
                </wp:inline>
              </w:drawing>
            </w:r>
            <w:r>
              <w:rPr>
                <w:rFonts w:ascii="Times New Roman"/>
                <w:sz w:val="20"/>
              </w:rPr>
              <w:tab/>
            </w:r>
            <w:r>
              <w:rPr>
                <w:color w:val="5F5F5F"/>
                <w:sz w:val="18"/>
              </w:rPr>
              <w:t>Complete</w:t>
            </w:r>
            <w:r>
              <w:rPr>
                <w:color w:val="5F5F5F"/>
                <w:spacing w:val="-4"/>
                <w:sz w:val="18"/>
              </w:rPr>
              <w:t xml:space="preserve"> </w:t>
            </w:r>
            <w:r>
              <w:rPr>
                <w:color w:val="5F5F5F"/>
                <w:sz w:val="18"/>
              </w:rPr>
              <w:t>habitat</w:t>
            </w:r>
            <w:r>
              <w:rPr>
                <w:color w:val="5F5F5F"/>
                <w:spacing w:val="-3"/>
                <w:sz w:val="18"/>
              </w:rPr>
              <w:t xml:space="preserve"> </w:t>
            </w:r>
            <w:r>
              <w:rPr>
                <w:color w:val="5F5F5F"/>
                <w:sz w:val="18"/>
              </w:rPr>
              <w:t>assessments</w:t>
            </w:r>
            <w:r>
              <w:rPr>
                <w:color w:val="5F5F5F"/>
                <w:spacing w:val="-3"/>
                <w:sz w:val="18"/>
              </w:rPr>
              <w:t xml:space="preserve"> </w:t>
            </w:r>
            <w:r>
              <w:rPr>
                <w:color w:val="5F5F5F"/>
                <w:sz w:val="18"/>
              </w:rPr>
              <w:t>and</w:t>
            </w:r>
            <w:r>
              <w:rPr>
                <w:color w:val="5F5F5F"/>
                <w:spacing w:val="-4"/>
                <w:sz w:val="18"/>
              </w:rPr>
              <w:t xml:space="preserve"> </w:t>
            </w:r>
            <w:r>
              <w:rPr>
                <w:color w:val="5F5F5F"/>
                <w:sz w:val="18"/>
              </w:rPr>
              <w:t>targeted</w:t>
            </w:r>
            <w:r>
              <w:rPr>
                <w:color w:val="5F5F5F"/>
                <w:spacing w:val="-2"/>
                <w:sz w:val="18"/>
              </w:rPr>
              <w:t xml:space="preserve"> </w:t>
            </w:r>
            <w:r>
              <w:rPr>
                <w:color w:val="5F5F5F"/>
                <w:sz w:val="18"/>
              </w:rPr>
              <w:t>surveys</w:t>
            </w:r>
            <w:r>
              <w:rPr>
                <w:color w:val="5F5F5F"/>
                <w:spacing w:val="-3"/>
                <w:sz w:val="18"/>
              </w:rPr>
              <w:t xml:space="preserve"> </w:t>
            </w:r>
            <w:r>
              <w:rPr>
                <w:color w:val="5F5F5F"/>
                <w:sz w:val="18"/>
              </w:rPr>
              <w:t>at</w:t>
            </w:r>
            <w:r>
              <w:rPr>
                <w:color w:val="5F5F5F"/>
                <w:spacing w:val="-3"/>
                <w:sz w:val="18"/>
              </w:rPr>
              <w:t xml:space="preserve"> </w:t>
            </w:r>
            <w:r>
              <w:rPr>
                <w:color w:val="5F5F5F"/>
                <w:sz w:val="18"/>
              </w:rPr>
              <w:t>locations</w:t>
            </w:r>
            <w:r>
              <w:rPr>
                <w:color w:val="5F5F5F"/>
                <w:spacing w:val="-3"/>
                <w:sz w:val="18"/>
              </w:rPr>
              <w:t xml:space="preserve"> </w:t>
            </w:r>
            <w:r>
              <w:rPr>
                <w:color w:val="5F5F5F"/>
                <w:sz w:val="18"/>
              </w:rPr>
              <w:t>that</w:t>
            </w:r>
            <w:r>
              <w:rPr>
                <w:color w:val="5F5F5F"/>
                <w:spacing w:val="-3"/>
                <w:sz w:val="18"/>
              </w:rPr>
              <w:t xml:space="preserve"> </w:t>
            </w:r>
            <w:r>
              <w:rPr>
                <w:color w:val="5F5F5F"/>
                <w:sz w:val="18"/>
              </w:rPr>
              <w:t>could</w:t>
            </w:r>
            <w:r>
              <w:rPr>
                <w:color w:val="5F5F5F"/>
                <w:spacing w:val="-2"/>
                <w:sz w:val="18"/>
              </w:rPr>
              <w:t xml:space="preserve"> </w:t>
            </w:r>
            <w:r>
              <w:rPr>
                <w:color w:val="5F5F5F"/>
                <w:sz w:val="18"/>
              </w:rPr>
              <w:t>be</w:t>
            </w:r>
            <w:r>
              <w:rPr>
                <w:color w:val="5F5F5F"/>
                <w:spacing w:val="-4"/>
                <w:sz w:val="18"/>
              </w:rPr>
              <w:t xml:space="preserve"> </w:t>
            </w:r>
            <w:r>
              <w:rPr>
                <w:color w:val="5F5F5F"/>
                <w:sz w:val="18"/>
              </w:rPr>
              <w:t>impacted</w:t>
            </w:r>
            <w:r>
              <w:rPr>
                <w:color w:val="5F5F5F"/>
                <w:spacing w:val="-4"/>
                <w:sz w:val="18"/>
              </w:rPr>
              <w:t xml:space="preserve"> </w:t>
            </w:r>
            <w:r>
              <w:rPr>
                <w:color w:val="5F5F5F"/>
                <w:sz w:val="18"/>
              </w:rPr>
              <w:t>by</w:t>
            </w:r>
            <w:r>
              <w:rPr>
                <w:color w:val="5F5F5F"/>
                <w:spacing w:val="-3"/>
                <w:sz w:val="18"/>
              </w:rPr>
              <w:t xml:space="preserve"> </w:t>
            </w:r>
            <w:r>
              <w:rPr>
                <w:color w:val="5F5F5F"/>
                <w:sz w:val="18"/>
              </w:rPr>
              <w:t>the</w:t>
            </w:r>
            <w:r>
              <w:rPr>
                <w:color w:val="5F5F5F"/>
                <w:spacing w:val="-4"/>
                <w:sz w:val="18"/>
              </w:rPr>
              <w:t xml:space="preserve"> </w:t>
            </w:r>
            <w:r>
              <w:rPr>
                <w:color w:val="5F5F5F"/>
                <w:sz w:val="18"/>
              </w:rPr>
              <w:t>areas of disturbance of the final design and required further assessment to determine habitat suitability and/or presence/absence of threatened species. Areas to be surveyed, if impacted, include those shown in Figure 5 of EIS/EES Technical Appendix V.</w:t>
            </w:r>
          </w:p>
          <w:p w14:paraId="13A97CFF" w14:textId="77777777" w:rsidR="00D05A7A" w:rsidRDefault="00B8135C">
            <w:pPr>
              <w:pStyle w:val="TableParagraph"/>
              <w:tabs>
                <w:tab w:val="left" w:pos="553"/>
              </w:tabs>
              <w:spacing w:before="40"/>
              <w:ind w:left="553" w:right="305" w:hanging="358"/>
              <w:rPr>
                <w:sz w:val="18"/>
              </w:rPr>
            </w:pPr>
            <w:r>
              <w:rPr>
                <w:noProof/>
              </w:rPr>
              <w:drawing>
                <wp:inline distT="0" distB="0" distL="0" distR="0" wp14:anchorId="4C372D1D" wp14:editId="1EF69CA8">
                  <wp:extent cx="93979" cy="89534"/>
                  <wp:effectExtent l="0" t="0" r="0" b="0"/>
                  <wp:docPr id="6277" name="Image 6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7" name="Image 6277"/>
                          <pic:cNvPicPr/>
                        </pic:nvPicPr>
                        <pic:blipFill>
                          <a:blip r:embed="rId11" cstate="screen">
                            <a:extLst>
                              <a:ext uri="{28A0092B-C50C-407E-A947-70E740481C1C}">
                                <a14:useLocalDpi xmlns:a14="http://schemas.microsoft.com/office/drawing/2010/main"/>
                              </a:ext>
                            </a:extLst>
                          </a:blip>
                          <a:stretch>
                            <a:fillRect/>
                          </a:stretch>
                        </pic:blipFill>
                        <pic:spPr>
                          <a:xfrm>
                            <a:off x="0" y="0"/>
                            <a:ext cx="93979" cy="89534"/>
                          </a:xfrm>
                          <a:prstGeom prst="rect">
                            <a:avLst/>
                          </a:prstGeom>
                        </pic:spPr>
                      </pic:pic>
                    </a:graphicData>
                  </a:graphic>
                </wp:inline>
              </w:drawing>
            </w:r>
            <w:r>
              <w:rPr>
                <w:rFonts w:ascii="Times New Roman"/>
                <w:sz w:val="20"/>
              </w:rPr>
              <w:tab/>
            </w:r>
            <w:r>
              <w:rPr>
                <w:color w:val="5F5F5F"/>
                <w:sz w:val="18"/>
              </w:rPr>
              <w:t xml:space="preserve">Complete fauna </w:t>
            </w:r>
            <w:proofErr w:type="spellStart"/>
            <w:r>
              <w:rPr>
                <w:color w:val="5F5F5F"/>
                <w:sz w:val="18"/>
              </w:rPr>
              <w:t>utilisation</w:t>
            </w:r>
            <w:proofErr w:type="spellEnd"/>
            <w:r>
              <w:rPr>
                <w:color w:val="5F5F5F"/>
                <w:sz w:val="18"/>
              </w:rPr>
              <w:t xml:space="preserve"> surveys of all impacted hollow-bearing trees within areas of priority habitats</w:t>
            </w:r>
            <w:r>
              <w:rPr>
                <w:color w:val="5F5F5F"/>
                <w:spacing w:val="-3"/>
                <w:sz w:val="18"/>
              </w:rPr>
              <w:t xml:space="preserve"> </w:t>
            </w:r>
            <w:r>
              <w:rPr>
                <w:color w:val="5F5F5F"/>
                <w:sz w:val="18"/>
              </w:rPr>
              <w:t>shown</w:t>
            </w:r>
            <w:r>
              <w:rPr>
                <w:color w:val="5F5F5F"/>
                <w:spacing w:val="-2"/>
                <w:sz w:val="18"/>
              </w:rPr>
              <w:t xml:space="preserve"> </w:t>
            </w:r>
            <w:r>
              <w:rPr>
                <w:color w:val="5F5F5F"/>
                <w:sz w:val="18"/>
              </w:rPr>
              <w:t>in</w:t>
            </w:r>
            <w:r>
              <w:rPr>
                <w:color w:val="5F5F5F"/>
                <w:spacing w:val="-4"/>
                <w:sz w:val="18"/>
              </w:rPr>
              <w:t xml:space="preserve"> </w:t>
            </w:r>
            <w:r>
              <w:rPr>
                <w:color w:val="5F5F5F"/>
                <w:sz w:val="18"/>
              </w:rPr>
              <w:t>Figure</w:t>
            </w:r>
            <w:r>
              <w:rPr>
                <w:color w:val="5F5F5F"/>
                <w:spacing w:val="-4"/>
                <w:sz w:val="18"/>
              </w:rPr>
              <w:t xml:space="preserve"> </w:t>
            </w:r>
            <w:r>
              <w:rPr>
                <w:color w:val="5F5F5F"/>
                <w:sz w:val="18"/>
              </w:rPr>
              <w:t>5</w:t>
            </w:r>
            <w:r>
              <w:rPr>
                <w:color w:val="5F5F5F"/>
                <w:spacing w:val="-4"/>
                <w:sz w:val="18"/>
              </w:rPr>
              <w:t xml:space="preserve"> </w:t>
            </w:r>
            <w:r>
              <w:rPr>
                <w:color w:val="5F5F5F"/>
                <w:sz w:val="18"/>
              </w:rPr>
              <w:t>of</w:t>
            </w:r>
            <w:r>
              <w:rPr>
                <w:color w:val="5F5F5F"/>
                <w:spacing w:val="-2"/>
                <w:sz w:val="18"/>
              </w:rPr>
              <w:t xml:space="preserve"> </w:t>
            </w:r>
            <w:r>
              <w:rPr>
                <w:color w:val="5F5F5F"/>
                <w:sz w:val="18"/>
              </w:rPr>
              <w:t>EIS/EES</w:t>
            </w:r>
            <w:r>
              <w:rPr>
                <w:color w:val="5F5F5F"/>
                <w:spacing w:val="-3"/>
                <w:sz w:val="18"/>
              </w:rPr>
              <w:t xml:space="preserve"> </w:t>
            </w:r>
            <w:r>
              <w:rPr>
                <w:color w:val="5F5F5F"/>
                <w:sz w:val="18"/>
              </w:rPr>
              <w:t>Technical</w:t>
            </w:r>
            <w:r>
              <w:rPr>
                <w:color w:val="5F5F5F"/>
                <w:spacing w:val="-3"/>
                <w:sz w:val="18"/>
              </w:rPr>
              <w:t xml:space="preserve"> </w:t>
            </w:r>
            <w:r>
              <w:rPr>
                <w:color w:val="5F5F5F"/>
                <w:sz w:val="18"/>
              </w:rPr>
              <w:t>Appendix</w:t>
            </w:r>
            <w:r>
              <w:rPr>
                <w:color w:val="5F5F5F"/>
                <w:spacing w:val="-3"/>
                <w:sz w:val="18"/>
              </w:rPr>
              <w:t xml:space="preserve"> </w:t>
            </w:r>
            <w:r>
              <w:rPr>
                <w:color w:val="5F5F5F"/>
                <w:sz w:val="18"/>
              </w:rPr>
              <w:t>V,</w:t>
            </w:r>
            <w:r>
              <w:rPr>
                <w:color w:val="5F5F5F"/>
                <w:spacing w:val="-3"/>
                <w:sz w:val="18"/>
              </w:rPr>
              <w:t xml:space="preserve"> </w:t>
            </w:r>
            <w:r>
              <w:rPr>
                <w:color w:val="5F5F5F"/>
                <w:sz w:val="18"/>
              </w:rPr>
              <w:t>to</w:t>
            </w:r>
            <w:r>
              <w:rPr>
                <w:color w:val="5F5F5F"/>
                <w:spacing w:val="-4"/>
                <w:sz w:val="18"/>
              </w:rPr>
              <w:t xml:space="preserve"> </w:t>
            </w:r>
            <w:r>
              <w:rPr>
                <w:color w:val="5F5F5F"/>
                <w:sz w:val="18"/>
              </w:rPr>
              <w:t>identify</w:t>
            </w:r>
            <w:r>
              <w:rPr>
                <w:color w:val="5F5F5F"/>
                <w:spacing w:val="-3"/>
                <w:sz w:val="18"/>
              </w:rPr>
              <w:t xml:space="preserve"> </w:t>
            </w:r>
            <w:r>
              <w:rPr>
                <w:color w:val="5F5F5F"/>
                <w:sz w:val="18"/>
              </w:rPr>
              <w:t>nesting</w:t>
            </w:r>
            <w:r>
              <w:rPr>
                <w:color w:val="5F5F5F"/>
                <w:spacing w:val="-4"/>
                <w:sz w:val="18"/>
              </w:rPr>
              <w:t xml:space="preserve"> </w:t>
            </w:r>
            <w:r>
              <w:rPr>
                <w:color w:val="5F5F5F"/>
                <w:sz w:val="18"/>
              </w:rPr>
              <w:t>sites</w:t>
            </w:r>
            <w:r>
              <w:rPr>
                <w:color w:val="5F5F5F"/>
                <w:spacing w:val="-3"/>
                <w:sz w:val="18"/>
              </w:rPr>
              <w:t xml:space="preserve"> </w:t>
            </w:r>
            <w:r>
              <w:rPr>
                <w:color w:val="5F5F5F"/>
                <w:sz w:val="18"/>
              </w:rPr>
              <w:t>and</w:t>
            </w:r>
            <w:r>
              <w:rPr>
                <w:color w:val="5F5F5F"/>
                <w:spacing w:val="-4"/>
                <w:sz w:val="18"/>
              </w:rPr>
              <w:t xml:space="preserve"> </w:t>
            </w:r>
            <w:r>
              <w:rPr>
                <w:color w:val="5F5F5F"/>
                <w:sz w:val="18"/>
              </w:rPr>
              <w:t>minimise removal of hollow bearing trees.</w:t>
            </w:r>
          </w:p>
          <w:p w14:paraId="682CF43D" w14:textId="77777777" w:rsidR="00D05A7A" w:rsidRDefault="00B8135C">
            <w:pPr>
              <w:pStyle w:val="TableParagraph"/>
              <w:tabs>
                <w:tab w:val="left" w:pos="553"/>
              </w:tabs>
              <w:spacing w:before="40"/>
              <w:ind w:left="553" w:right="297" w:hanging="358"/>
              <w:rPr>
                <w:sz w:val="18"/>
              </w:rPr>
            </w:pPr>
            <w:r>
              <w:rPr>
                <w:noProof/>
              </w:rPr>
              <w:drawing>
                <wp:inline distT="0" distB="0" distL="0" distR="0" wp14:anchorId="269EF909" wp14:editId="05E0DFCE">
                  <wp:extent cx="93979" cy="88900"/>
                  <wp:effectExtent l="0" t="0" r="0" b="0"/>
                  <wp:docPr id="6278" name="Image 6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8" name="Image 6278"/>
                          <pic:cNvPicPr/>
                        </pic:nvPicPr>
                        <pic:blipFill>
                          <a:blip r:embed="rId11" cstate="screen">
                            <a:extLst>
                              <a:ext uri="{28A0092B-C50C-407E-A947-70E740481C1C}">
                                <a14:useLocalDpi xmlns:a14="http://schemas.microsoft.com/office/drawing/2010/main"/>
                              </a:ext>
                            </a:extLst>
                          </a:blip>
                          <a:stretch>
                            <a:fillRect/>
                          </a:stretch>
                        </pic:blipFill>
                        <pic:spPr>
                          <a:xfrm>
                            <a:off x="0" y="0"/>
                            <a:ext cx="93979" cy="88900"/>
                          </a:xfrm>
                          <a:prstGeom prst="rect">
                            <a:avLst/>
                          </a:prstGeom>
                        </pic:spPr>
                      </pic:pic>
                    </a:graphicData>
                  </a:graphic>
                </wp:inline>
              </w:drawing>
            </w:r>
            <w:r>
              <w:rPr>
                <w:rFonts w:ascii="Times New Roman"/>
                <w:sz w:val="20"/>
              </w:rPr>
              <w:tab/>
            </w:r>
            <w:r>
              <w:rPr>
                <w:color w:val="5F5F5F"/>
                <w:sz w:val="18"/>
              </w:rPr>
              <w:t>Develop</w:t>
            </w:r>
            <w:r>
              <w:rPr>
                <w:color w:val="5F5F5F"/>
                <w:spacing w:val="-4"/>
                <w:sz w:val="18"/>
              </w:rPr>
              <w:t xml:space="preserve"> </w:t>
            </w:r>
            <w:r>
              <w:rPr>
                <w:color w:val="5F5F5F"/>
                <w:sz w:val="18"/>
              </w:rPr>
              <w:t>and</w:t>
            </w:r>
            <w:r>
              <w:rPr>
                <w:color w:val="5F5F5F"/>
                <w:spacing w:val="-4"/>
                <w:sz w:val="18"/>
              </w:rPr>
              <w:t xml:space="preserve"> </w:t>
            </w:r>
            <w:r>
              <w:rPr>
                <w:color w:val="5F5F5F"/>
                <w:sz w:val="18"/>
              </w:rPr>
              <w:t>implement</w:t>
            </w:r>
            <w:r>
              <w:rPr>
                <w:color w:val="5F5F5F"/>
                <w:spacing w:val="-3"/>
                <w:sz w:val="18"/>
              </w:rPr>
              <w:t xml:space="preserve"> </w:t>
            </w:r>
            <w:r>
              <w:rPr>
                <w:color w:val="5F5F5F"/>
                <w:sz w:val="18"/>
              </w:rPr>
              <w:t>measures</w:t>
            </w:r>
            <w:r>
              <w:rPr>
                <w:color w:val="5F5F5F"/>
                <w:spacing w:val="-3"/>
                <w:sz w:val="18"/>
              </w:rPr>
              <w:t xml:space="preserve"> </w:t>
            </w:r>
            <w:r>
              <w:rPr>
                <w:color w:val="5F5F5F"/>
                <w:sz w:val="18"/>
              </w:rPr>
              <w:t>to</w:t>
            </w:r>
            <w:r>
              <w:rPr>
                <w:color w:val="5F5F5F"/>
                <w:spacing w:val="-4"/>
                <w:sz w:val="18"/>
              </w:rPr>
              <w:t xml:space="preserve"> </w:t>
            </w:r>
            <w:r>
              <w:rPr>
                <w:color w:val="5F5F5F"/>
                <w:sz w:val="18"/>
              </w:rPr>
              <w:t>avoid</w:t>
            </w:r>
            <w:r>
              <w:rPr>
                <w:color w:val="5F5F5F"/>
                <w:spacing w:val="-4"/>
                <w:sz w:val="18"/>
              </w:rPr>
              <w:t xml:space="preserve"> </w:t>
            </w:r>
            <w:r>
              <w:rPr>
                <w:color w:val="5F5F5F"/>
                <w:sz w:val="18"/>
              </w:rPr>
              <w:t>or</w:t>
            </w:r>
            <w:r>
              <w:rPr>
                <w:color w:val="5F5F5F"/>
                <w:spacing w:val="-3"/>
                <w:sz w:val="18"/>
              </w:rPr>
              <w:t xml:space="preserve"> </w:t>
            </w:r>
            <w:r>
              <w:rPr>
                <w:color w:val="5F5F5F"/>
                <w:sz w:val="18"/>
              </w:rPr>
              <w:t>otherwise</w:t>
            </w:r>
            <w:r>
              <w:rPr>
                <w:color w:val="5F5F5F"/>
                <w:spacing w:val="-4"/>
                <w:sz w:val="18"/>
              </w:rPr>
              <w:t xml:space="preserve"> </w:t>
            </w:r>
            <w:r>
              <w:rPr>
                <w:color w:val="5F5F5F"/>
                <w:sz w:val="18"/>
              </w:rPr>
              <w:t>minimise</w:t>
            </w:r>
            <w:r>
              <w:rPr>
                <w:color w:val="5F5F5F"/>
                <w:spacing w:val="-4"/>
                <w:sz w:val="18"/>
              </w:rPr>
              <w:t xml:space="preserve"> </w:t>
            </w:r>
            <w:r>
              <w:rPr>
                <w:color w:val="5F5F5F"/>
                <w:sz w:val="18"/>
              </w:rPr>
              <w:t>impacts</w:t>
            </w:r>
            <w:r>
              <w:rPr>
                <w:color w:val="5F5F5F"/>
                <w:spacing w:val="-2"/>
                <w:sz w:val="18"/>
              </w:rPr>
              <w:t xml:space="preserve"> </w:t>
            </w:r>
            <w:r>
              <w:rPr>
                <w:color w:val="5F5F5F"/>
                <w:sz w:val="18"/>
              </w:rPr>
              <w:t>on</w:t>
            </w:r>
            <w:r>
              <w:rPr>
                <w:color w:val="5F5F5F"/>
                <w:spacing w:val="-4"/>
                <w:sz w:val="18"/>
              </w:rPr>
              <w:t xml:space="preserve"> </w:t>
            </w:r>
            <w:r>
              <w:rPr>
                <w:color w:val="5F5F5F"/>
                <w:sz w:val="18"/>
              </w:rPr>
              <w:t>native</w:t>
            </w:r>
            <w:r>
              <w:rPr>
                <w:color w:val="5F5F5F"/>
                <w:spacing w:val="-4"/>
                <w:sz w:val="18"/>
              </w:rPr>
              <w:t xml:space="preserve"> </w:t>
            </w:r>
            <w:r>
              <w:rPr>
                <w:color w:val="5F5F5F"/>
                <w:sz w:val="18"/>
              </w:rPr>
              <w:t>vegetation</w:t>
            </w:r>
            <w:r>
              <w:rPr>
                <w:color w:val="5F5F5F"/>
                <w:spacing w:val="-4"/>
                <w:sz w:val="18"/>
              </w:rPr>
              <w:t xml:space="preserve"> </w:t>
            </w:r>
            <w:r>
              <w:rPr>
                <w:color w:val="5F5F5F"/>
                <w:sz w:val="18"/>
              </w:rPr>
              <w:t>and priority habitats, so far as reasonably practicable, through detailed design and appropriate construction methods, at locations shown in Figure 7 of EIS/EES Technical Appendix V. Where feasible, measures will include:</w:t>
            </w:r>
          </w:p>
          <w:p w14:paraId="1FA2AB71" w14:textId="77777777" w:rsidR="00D05A7A" w:rsidRDefault="00B8135C">
            <w:pPr>
              <w:pStyle w:val="TableParagraph"/>
              <w:numPr>
                <w:ilvl w:val="0"/>
                <w:numId w:val="2"/>
              </w:numPr>
              <w:tabs>
                <w:tab w:val="left" w:pos="910"/>
              </w:tabs>
              <w:spacing w:before="42"/>
              <w:rPr>
                <w:sz w:val="18"/>
              </w:rPr>
            </w:pPr>
            <w:r>
              <w:rPr>
                <w:color w:val="5F5F5F"/>
                <w:sz w:val="18"/>
              </w:rPr>
              <w:t>Minor</w:t>
            </w:r>
            <w:r>
              <w:rPr>
                <w:color w:val="5F5F5F"/>
                <w:spacing w:val="-3"/>
                <w:sz w:val="18"/>
              </w:rPr>
              <w:t xml:space="preserve"> </w:t>
            </w:r>
            <w:r>
              <w:rPr>
                <w:color w:val="5F5F5F"/>
                <w:sz w:val="18"/>
              </w:rPr>
              <w:t>realignment</w:t>
            </w:r>
            <w:r>
              <w:rPr>
                <w:color w:val="5F5F5F"/>
                <w:spacing w:val="-2"/>
                <w:sz w:val="18"/>
              </w:rPr>
              <w:t xml:space="preserve"> </w:t>
            </w:r>
            <w:r>
              <w:rPr>
                <w:color w:val="5F5F5F"/>
                <w:sz w:val="18"/>
              </w:rPr>
              <w:t>of</w:t>
            </w:r>
            <w:r>
              <w:rPr>
                <w:color w:val="5F5F5F"/>
                <w:spacing w:val="-2"/>
                <w:sz w:val="18"/>
              </w:rPr>
              <w:t xml:space="preserve"> </w:t>
            </w:r>
            <w:r>
              <w:rPr>
                <w:color w:val="5F5F5F"/>
                <w:sz w:val="18"/>
              </w:rPr>
              <w:t>the</w:t>
            </w:r>
            <w:r>
              <w:rPr>
                <w:color w:val="5F5F5F"/>
                <w:spacing w:val="-3"/>
                <w:sz w:val="18"/>
              </w:rPr>
              <w:t xml:space="preserve"> </w:t>
            </w:r>
            <w:r>
              <w:rPr>
                <w:color w:val="5F5F5F"/>
                <w:sz w:val="18"/>
              </w:rPr>
              <w:t>Area</w:t>
            </w:r>
            <w:r>
              <w:rPr>
                <w:color w:val="5F5F5F"/>
                <w:spacing w:val="-1"/>
                <w:sz w:val="18"/>
              </w:rPr>
              <w:t xml:space="preserve"> </w:t>
            </w:r>
            <w:r>
              <w:rPr>
                <w:color w:val="5F5F5F"/>
                <w:sz w:val="18"/>
              </w:rPr>
              <w:t>of</w:t>
            </w:r>
            <w:r>
              <w:rPr>
                <w:color w:val="5F5F5F"/>
                <w:spacing w:val="-2"/>
                <w:sz w:val="18"/>
              </w:rPr>
              <w:t xml:space="preserve"> Disturbance.</w:t>
            </w:r>
          </w:p>
          <w:p w14:paraId="3E97DB61" w14:textId="77777777" w:rsidR="00D05A7A" w:rsidRDefault="00B8135C">
            <w:pPr>
              <w:pStyle w:val="TableParagraph"/>
              <w:numPr>
                <w:ilvl w:val="0"/>
                <w:numId w:val="2"/>
              </w:numPr>
              <w:tabs>
                <w:tab w:val="left" w:pos="910"/>
              </w:tabs>
              <w:spacing w:before="19"/>
              <w:rPr>
                <w:sz w:val="18"/>
              </w:rPr>
            </w:pPr>
            <w:r>
              <w:rPr>
                <w:color w:val="5F5F5F"/>
                <w:sz w:val="18"/>
              </w:rPr>
              <w:t>Reducing</w:t>
            </w:r>
            <w:r>
              <w:rPr>
                <w:color w:val="5F5F5F"/>
                <w:spacing w:val="-3"/>
                <w:sz w:val="18"/>
              </w:rPr>
              <w:t xml:space="preserve"> </w:t>
            </w:r>
            <w:r>
              <w:rPr>
                <w:color w:val="5F5F5F"/>
                <w:sz w:val="18"/>
              </w:rPr>
              <w:t>the</w:t>
            </w:r>
            <w:r>
              <w:rPr>
                <w:color w:val="5F5F5F"/>
                <w:spacing w:val="-1"/>
                <w:sz w:val="18"/>
              </w:rPr>
              <w:t xml:space="preserve"> </w:t>
            </w:r>
            <w:r>
              <w:rPr>
                <w:color w:val="5F5F5F"/>
                <w:sz w:val="18"/>
              </w:rPr>
              <w:t>width</w:t>
            </w:r>
            <w:r>
              <w:rPr>
                <w:color w:val="5F5F5F"/>
                <w:spacing w:val="-3"/>
                <w:sz w:val="18"/>
              </w:rPr>
              <w:t xml:space="preserve"> </w:t>
            </w:r>
            <w:r>
              <w:rPr>
                <w:color w:val="5F5F5F"/>
                <w:sz w:val="18"/>
              </w:rPr>
              <w:t>of</w:t>
            </w:r>
            <w:r>
              <w:rPr>
                <w:color w:val="5F5F5F"/>
                <w:spacing w:val="-1"/>
                <w:sz w:val="18"/>
              </w:rPr>
              <w:t xml:space="preserve"> </w:t>
            </w:r>
            <w:r>
              <w:rPr>
                <w:color w:val="5F5F5F"/>
                <w:sz w:val="18"/>
              </w:rPr>
              <w:t>the</w:t>
            </w:r>
            <w:r>
              <w:rPr>
                <w:color w:val="5F5F5F"/>
                <w:spacing w:val="-3"/>
                <w:sz w:val="18"/>
              </w:rPr>
              <w:t xml:space="preserve"> </w:t>
            </w:r>
            <w:r>
              <w:rPr>
                <w:color w:val="5F5F5F"/>
                <w:sz w:val="18"/>
              </w:rPr>
              <w:t>Area</w:t>
            </w:r>
            <w:r>
              <w:rPr>
                <w:color w:val="5F5F5F"/>
                <w:spacing w:val="-3"/>
                <w:sz w:val="18"/>
              </w:rPr>
              <w:t xml:space="preserve"> </w:t>
            </w:r>
            <w:r>
              <w:rPr>
                <w:color w:val="5F5F5F"/>
                <w:sz w:val="18"/>
              </w:rPr>
              <w:t>of</w:t>
            </w:r>
            <w:r>
              <w:rPr>
                <w:color w:val="5F5F5F"/>
                <w:spacing w:val="-1"/>
                <w:sz w:val="18"/>
              </w:rPr>
              <w:t xml:space="preserve"> </w:t>
            </w:r>
            <w:r>
              <w:rPr>
                <w:color w:val="5F5F5F"/>
                <w:spacing w:val="-2"/>
                <w:sz w:val="18"/>
              </w:rPr>
              <w:t>Disturbance.</w:t>
            </w:r>
          </w:p>
          <w:p w14:paraId="62C7DD18" w14:textId="77777777" w:rsidR="00D05A7A" w:rsidRDefault="00B8135C">
            <w:pPr>
              <w:pStyle w:val="TableParagraph"/>
              <w:numPr>
                <w:ilvl w:val="0"/>
                <w:numId w:val="2"/>
              </w:numPr>
              <w:tabs>
                <w:tab w:val="left" w:pos="910"/>
              </w:tabs>
              <w:spacing w:before="19"/>
              <w:rPr>
                <w:sz w:val="18"/>
              </w:rPr>
            </w:pPr>
            <w:r>
              <w:rPr>
                <w:color w:val="5F5F5F"/>
                <w:sz w:val="18"/>
              </w:rPr>
              <w:t>Use</w:t>
            </w:r>
            <w:r>
              <w:rPr>
                <w:color w:val="5F5F5F"/>
                <w:spacing w:val="-6"/>
                <w:sz w:val="18"/>
              </w:rPr>
              <w:t xml:space="preserve"> </w:t>
            </w:r>
            <w:r>
              <w:rPr>
                <w:color w:val="5F5F5F"/>
                <w:sz w:val="18"/>
              </w:rPr>
              <w:t>of</w:t>
            </w:r>
            <w:r>
              <w:rPr>
                <w:color w:val="5F5F5F"/>
                <w:spacing w:val="-2"/>
                <w:sz w:val="18"/>
              </w:rPr>
              <w:t xml:space="preserve"> </w:t>
            </w:r>
            <w:r>
              <w:rPr>
                <w:color w:val="5F5F5F"/>
                <w:sz w:val="18"/>
              </w:rPr>
              <w:t>trenchless</w:t>
            </w:r>
            <w:r>
              <w:rPr>
                <w:color w:val="5F5F5F"/>
                <w:spacing w:val="-2"/>
                <w:sz w:val="18"/>
              </w:rPr>
              <w:t xml:space="preserve"> </w:t>
            </w:r>
            <w:r>
              <w:rPr>
                <w:color w:val="5F5F5F"/>
                <w:sz w:val="18"/>
              </w:rPr>
              <w:t>technologies</w:t>
            </w:r>
            <w:r>
              <w:rPr>
                <w:color w:val="5F5F5F"/>
                <w:spacing w:val="-2"/>
                <w:sz w:val="18"/>
              </w:rPr>
              <w:t xml:space="preserve"> </w:t>
            </w:r>
            <w:r>
              <w:rPr>
                <w:color w:val="5F5F5F"/>
                <w:sz w:val="18"/>
              </w:rPr>
              <w:t>such</w:t>
            </w:r>
            <w:r>
              <w:rPr>
                <w:color w:val="5F5F5F"/>
                <w:spacing w:val="-3"/>
                <w:sz w:val="18"/>
              </w:rPr>
              <w:t xml:space="preserve"> </w:t>
            </w:r>
            <w:r>
              <w:rPr>
                <w:color w:val="5F5F5F"/>
                <w:sz w:val="18"/>
              </w:rPr>
              <w:t>as</w:t>
            </w:r>
            <w:r>
              <w:rPr>
                <w:color w:val="5F5F5F"/>
                <w:spacing w:val="-2"/>
                <w:sz w:val="18"/>
              </w:rPr>
              <w:t xml:space="preserve"> </w:t>
            </w:r>
            <w:r>
              <w:rPr>
                <w:color w:val="5F5F5F"/>
                <w:spacing w:val="-4"/>
                <w:sz w:val="18"/>
              </w:rPr>
              <w:t>HDD.</w:t>
            </w:r>
          </w:p>
          <w:p w14:paraId="2879DF27" w14:textId="77777777" w:rsidR="00D05A7A" w:rsidRDefault="00B8135C">
            <w:pPr>
              <w:pStyle w:val="TableParagraph"/>
              <w:tabs>
                <w:tab w:val="left" w:pos="553"/>
              </w:tabs>
              <w:spacing w:before="18"/>
              <w:ind w:left="553" w:right="737" w:hanging="358"/>
              <w:rPr>
                <w:sz w:val="18"/>
              </w:rPr>
            </w:pPr>
            <w:r>
              <w:rPr>
                <w:noProof/>
              </w:rPr>
              <w:drawing>
                <wp:inline distT="0" distB="0" distL="0" distR="0" wp14:anchorId="02440DEB" wp14:editId="342EE3AB">
                  <wp:extent cx="93979" cy="88899"/>
                  <wp:effectExtent l="0" t="0" r="0" b="0"/>
                  <wp:docPr id="6279" name="Image 6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9" name="Image 6279"/>
                          <pic:cNvPicPr/>
                        </pic:nvPicPr>
                        <pic:blipFill>
                          <a:blip r:embed="rId11" cstate="screen">
                            <a:extLst>
                              <a:ext uri="{28A0092B-C50C-407E-A947-70E740481C1C}">
                                <a14:useLocalDpi xmlns:a14="http://schemas.microsoft.com/office/drawing/2010/main"/>
                              </a:ext>
                            </a:extLst>
                          </a:blip>
                          <a:stretch>
                            <a:fillRect/>
                          </a:stretch>
                        </pic:blipFill>
                        <pic:spPr>
                          <a:xfrm>
                            <a:off x="0" y="0"/>
                            <a:ext cx="93979" cy="88899"/>
                          </a:xfrm>
                          <a:prstGeom prst="rect">
                            <a:avLst/>
                          </a:prstGeom>
                        </pic:spPr>
                      </pic:pic>
                    </a:graphicData>
                  </a:graphic>
                </wp:inline>
              </w:drawing>
            </w:r>
            <w:r>
              <w:rPr>
                <w:rFonts w:ascii="Times New Roman"/>
                <w:sz w:val="20"/>
              </w:rPr>
              <w:tab/>
            </w:r>
            <w:r>
              <w:rPr>
                <w:color w:val="5F5F5F"/>
                <w:sz w:val="18"/>
              </w:rPr>
              <w:t>Develop and implement construction methods that avoid impacts to the Gippsland Red Gum (</w:t>
            </w:r>
            <w:r>
              <w:rPr>
                <w:i/>
                <w:color w:val="5F5F5F"/>
                <w:sz w:val="18"/>
              </w:rPr>
              <w:t>Eucalyptus</w:t>
            </w:r>
            <w:r>
              <w:rPr>
                <w:i/>
                <w:color w:val="5F5F5F"/>
                <w:spacing w:val="-5"/>
                <w:sz w:val="18"/>
              </w:rPr>
              <w:t xml:space="preserve"> </w:t>
            </w:r>
            <w:proofErr w:type="spellStart"/>
            <w:r>
              <w:rPr>
                <w:i/>
                <w:color w:val="5F5F5F"/>
                <w:sz w:val="18"/>
              </w:rPr>
              <w:t>tereticornis</w:t>
            </w:r>
            <w:proofErr w:type="spellEnd"/>
            <w:r>
              <w:rPr>
                <w:i/>
                <w:color w:val="5F5F5F"/>
                <w:spacing w:val="-5"/>
                <w:sz w:val="18"/>
              </w:rPr>
              <w:t xml:space="preserve"> </w:t>
            </w:r>
            <w:r>
              <w:rPr>
                <w:color w:val="5F5F5F"/>
                <w:sz w:val="18"/>
              </w:rPr>
              <w:t>subsp.</w:t>
            </w:r>
            <w:r>
              <w:rPr>
                <w:color w:val="5F5F5F"/>
                <w:spacing w:val="-5"/>
                <w:sz w:val="18"/>
              </w:rPr>
              <w:t xml:space="preserve"> </w:t>
            </w:r>
            <w:proofErr w:type="spellStart"/>
            <w:r>
              <w:rPr>
                <w:i/>
                <w:color w:val="5F5F5F"/>
                <w:sz w:val="18"/>
              </w:rPr>
              <w:t>mediana</w:t>
            </w:r>
            <w:proofErr w:type="spellEnd"/>
            <w:r>
              <w:rPr>
                <w:color w:val="5F5F5F"/>
                <w:sz w:val="18"/>
              </w:rPr>
              <w:t>)</w:t>
            </w:r>
            <w:r>
              <w:rPr>
                <w:color w:val="5F5F5F"/>
                <w:spacing w:val="-5"/>
                <w:sz w:val="18"/>
              </w:rPr>
              <w:t xml:space="preserve"> </w:t>
            </w:r>
            <w:r>
              <w:rPr>
                <w:color w:val="5F5F5F"/>
                <w:sz w:val="18"/>
              </w:rPr>
              <w:t>Grassy</w:t>
            </w:r>
            <w:r>
              <w:rPr>
                <w:color w:val="5F5F5F"/>
                <w:spacing w:val="-5"/>
                <w:sz w:val="18"/>
              </w:rPr>
              <w:t xml:space="preserve"> </w:t>
            </w:r>
            <w:r>
              <w:rPr>
                <w:color w:val="5F5F5F"/>
                <w:sz w:val="18"/>
              </w:rPr>
              <w:t>Woodland</w:t>
            </w:r>
            <w:r>
              <w:rPr>
                <w:color w:val="5F5F5F"/>
                <w:spacing w:val="-4"/>
                <w:sz w:val="18"/>
              </w:rPr>
              <w:t xml:space="preserve"> </w:t>
            </w:r>
            <w:r>
              <w:rPr>
                <w:color w:val="5F5F5F"/>
                <w:sz w:val="18"/>
              </w:rPr>
              <w:t>and</w:t>
            </w:r>
            <w:r>
              <w:rPr>
                <w:color w:val="5F5F5F"/>
                <w:spacing w:val="-6"/>
                <w:sz w:val="18"/>
              </w:rPr>
              <w:t xml:space="preserve"> </w:t>
            </w:r>
            <w:r>
              <w:rPr>
                <w:color w:val="5F5F5F"/>
                <w:sz w:val="18"/>
              </w:rPr>
              <w:t>Associated</w:t>
            </w:r>
            <w:r>
              <w:rPr>
                <w:color w:val="5F5F5F"/>
                <w:spacing w:val="-6"/>
                <w:sz w:val="18"/>
              </w:rPr>
              <w:t xml:space="preserve"> </w:t>
            </w:r>
            <w:r>
              <w:rPr>
                <w:color w:val="5F5F5F"/>
                <w:sz w:val="18"/>
              </w:rPr>
              <w:t>Native</w:t>
            </w:r>
            <w:r>
              <w:rPr>
                <w:color w:val="5F5F5F"/>
                <w:spacing w:val="-6"/>
                <w:sz w:val="18"/>
              </w:rPr>
              <w:t xml:space="preserve"> </w:t>
            </w:r>
            <w:r>
              <w:rPr>
                <w:color w:val="5F5F5F"/>
                <w:sz w:val="18"/>
              </w:rPr>
              <w:t>Grassland Threatened</w:t>
            </w:r>
            <w:r>
              <w:rPr>
                <w:color w:val="5F5F5F"/>
                <w:spacing w:val="-5"/>
                <w:sz w:val="18"/>
              </w:rPr>
              <w:t xml:space="preserve"> </w:t>
            </w:r>
            <w:r>
              <w:rPr>
                <w:color w:val="5F5F5F"/>
                <w:sz w:val="18"/>
              </w:rPr>
              <w:t>Ecological</w:t>
            </w:r>
            <w:r>
              <w:rPr>
                <w:color w:val="5F5F5F"/>
                <w:spacing w:val="-4"/>
                <w:sz w:val="18"/>
              </w:rPr>
              <w:t xml:space="preserve"> </w:t>
            </w:r>
            <w:r>
              <w:rPr>
                <w:color w:val="5F5F5F"/>
                <w:sz w:val="18"/>
              </w:rPr>
              <w:t>Community</w:t>
            </w:r>
            <w:r>
              <w:rPr>
                <w:color w:val="5F5F5F"/>
                <w:spacing w:val="-4"/>
                <w:sz w:val="18"/>
              </w:rPr>
              <w:t xml:space="preserve"> </w:t>
            </w:r>
            <w:r>
              <w:rPr>
                <w:color w:val="5F5F5F"/>
                <w:sz w:val="18"/>
              </w:rPr>
              <w:t>including</w:t>
            </w:r>
            <w:r>
              <w:rPr>
                <w:color w:val="5F5F5F"/>
                <w:spacing w:val="-5"/>
                <w:sz w:val="18"/>
              </w:rPr>
              <w:t xml:space="preserve"> </w:t>
            </w:r>
            <w:r>
              <w:rPr>
                <w:color w:val="5F5F5F"/>
                <w:sz w:val="18"/>
              </w:rPr>
              <w:t>the</w:t>
            </w:r>
            <w:r>
              <w:rPr>
                <w:color w:val="5F5F5F"/>
                <w:spacing w:val="-5"/>
                <w:sz w:val="18"/>
              </w:rPr>
              <w:t xml:space="preserve"> </w:t>
            </w:r>
            <w:r>
              <w:rPr>
                <w:color w:val="5F5F5F"/>
                <w:sz w:val="18"/>
              </w:rPr>
              <w:t>related</w:t>
            </w:r>
            <w:r>
              <w:rPr>
                <w:color w:val="5F5F5F"/>
                <w:spacing w:val="-5"/>
                <w:sz w:val="18"/>
              </w:rPr>
              <w:t xml:space="preserve"> </w:t>
            </w:r>
            <w:r>
              <w:rPr>
                <w:color w:val="5F5F5F"/>
                <w:sz w:val="18"/>
              </w:rPr>
              <w:t>FFG</w:t>
            </w:r>
            <w:r>
              <w:rPr>
                <w:color w:val="5F5F5F"/>
                <w:spacing w:val="-4"/>
                <w:sz w:val="18"/>
              </w:rPr>
              <w:t xml:space="preserve"> </w:t>
            </w:r>
            <w:r>
              <w:rPr>
                <w:color w:val="5F5F5F"/>
                <w:sz w:val="18"/>
              </w:rPr>
              <w:t>Act</w:t>
            </w:r>
            <w:r>
              <w:rPr>
                <w:color w:val="5F5F5F"/>
                <w:spacing w:val="-4"/>
                <w:sz w:val="18"/>
              </w:rPr>
              <w:t xml:space="preserve"> </w:t>
            </w:r>
            <w:r>
              <w:rPr>
                <w:color w:val="5F5F5F"/>
                <w:sz w:val="18"/>
              </w:rPr>
              <w:t>listed</w:t>
            </w:r>
            <w:r>
              <w:rPr>
                <w:color w:val="5F5F5F"/>
                <w:spacing w:val="-5"/>
                <w:sz w:val="18"/>
              </w:rPr>
              <w:t xml:space="preserve"> </w:t>
            </w:r>
            <w:r>
              <w:rPr>
                <w:color w:val="5F5F5F"/>
                <w:sz w:val="18"/>
              </w:rPr>
              <w:t>Threatened</w:t>
            </w:r>
            <w:r>
              <w:rPr>
                <w:color w:val="5F5F5F"/>
                <w:spacing w:val="-5"/>
                <w:sz w:val="18"/>
              </w:rPr>
              <w:t xml:space="preserve"> </w:t>
            </w:r>
            <w:r>
              <w:rPr>
                <w:color w:val="5F5F5F"/>
                <w:sz w:val="18"/>
              </w:rPr>
              <w:t>Ecological Community located along McFarlane Road, Hazelwood as shown in Figure 5.42 of EIS/EES Technical Appendix V.</w:t>
            </w:r>
          </w:p>
          <w:p w14:paraId="66729130" w14:textId="77777777" w:rsidR="00D05A7A" w:rsidRDefault="00B8135C">
            <w:pPr>
              <w:pStyle w:val="TableParagraph"/>
              <w:tabs>
                <w:tab w:val="left" w:pos="553"/>
              </w:tabs>
              <w:spacing w:before="40"/>
              <w:ind w:left="553" w:right="225" w:hanging="358"/>
              <w:rPr>
                <w:sz w:val="18"/>
              </w:rPr>
            </w:pPr>
            <w:r>
              <w:rPr>
                <w:noProof/>
              </w:rPr>
              <w:drawing>
                <wp:inline distT="0" distB="0" distL="0" distR="0" wp14:anchorId="4EA960E8" wp14:editId="53BA7BDE">
                  <wp:extent cx="93979" cy="88899"/>
                  <wp:effectExtent l="0" t="0" r="0" b="0"/>
                  <wp:docPr id="6280" name="Image 6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0" name="Image 6280"/>
                          <pic:cNvPicPr/>
                        </pic:nvPicPr>
                        <pic:blipFill>
                          <a:blip r:embed="rId11" cstate="screen">
                            <a:extLst>
                              <a:ext uri="{28A0092B-C50C-407E-A947-70E740481C1C}">
                                <a14:useLocalDpi xmlns:a14="http://schemas.microsoft.com/office/drawing/2010/main"/>
                              </a:ext>
                            </a:extLst>
                          </a:blip>
                          <a:stretch>
                            <a:fillRect/>
                          </a:stretch>
                        </pic:blipFill>
                        <pic:spPr>
                          <a:xfrm>
                            <a:off x="0" y="0"/>
                            <a:ext cx="93979" cy="88899"/>
                          </a:xfrm>
                          <a:prstGeom prst="rect">
                            <a:avLst/>
                          </a:prstGeom>
                        </pic:spPr>
                      </pic:pic>
                    </a:graphicData>
                  </a:graphic>
                </wp:inline>
              </w:drawing>
            </w:r>
            <w:r>
              <w:rPr>
                <w:rFonts w:ascii="Times New Roman"/>
                <w:sz w:val="20"/>
              </w:rPr>
              <w:tab/>
            </w:r>
            <w:r>
              <w:rPr>
                <w:color w:val="5F5F5F"/>
                <w:sz w:val="18"/>
              </w:rPr>
              <w:t>Prior to construction and to inform detailed design, complete an arboriculture assessment of trees impacted due to consequential losses and encroachment of tree protection zones, as shown in Figure</w:t>
            </w:r>
            <w:r>
              <w:rPr>
                <w:color w:val="5F5F5F"/>
                <w:spacing w:val="-4"/>
                <w:sz w:val="18"/>
              </w:rPr>
              <w:t xml:space="preserve"> </w:t>
            </w:r>
            <w:r>
              <w:rPr>
                <w:color w:val="5F5F5F"/>
                <w:sz w:val="18"/>
              </w:rPr>
              <w:t>6</w:t>
            </w:r>
            <w:r>
              <w:rPr>
                <w:color w:val="5F5F5F"/>
                <w:spacing w:val="-4"/>
                <w:sz w:val="18"/>
              </w:rPr>
              <w:t xml:space="preserve"> </w:t>
            </w:r>
            <w:r>
              <w:rPr>
                <w:color w:val="5F5F5F"/>
                <w:sz w:val="18"/>
              </w:rPr>
              <w:t>of</w:t>
            </w:r>
            <w:r>
              <w:rPr>
                <w:color w:val="5F5F5F"/>
                <w:spacing w:val="-3"/>
                <w:sz w:val="18"/>
              </w:rPr>
              <w:t xml:space="preserve"> </w:t>
            </w:r>
            <w:r>
              <w:rPr>
                <w:color w:val="5F5F5F"/>
                <w:sz w:val="18"/>
              </w:rPr>
              <w:t>EIS/EES</w:t>
            </w:r>
            <w:r>
              <w:rPr>
                <w:color w:val="5F5F5F"/>
                <w:spacing w:val="-3"/>
                <w:sz w:val="18"/>
              </w:rPr>
              <w:t xml:space="preserve"> </w:t>
            </w:r>
            <w:r>
              <w:rPr>
                <w:color w:val="5F5F5F"/>
                <w:sz w:val="18"/>
              </w:rPr>
              <w:t>Technical</w:t>
            </w:r>
            <w:r>
              <w:rPr>
                <w:color w:val="5F5F5F"/>
                <w:spacing w:val="-3"/>
                <w:sz w:val="18"/>
              </w:rPr>
              <w:t xml:space="preserve"> </w:t>
            </w:r>
            <w:r>
              <w:rPr>
                <w:color w:val="5F5F5F"/>
                <w:sz w:val="18"/>
              </w:rPr>
              <w:t>Appendix</w:t>
            </w:r>
            <w:r>
              <w:rPr>
                <w:color w:val="5F5F5F"/>
                <w:spacing w:val="-3"/>
                <w:sz w:val="18"/>
              </w:rPr>
              <w:t xml:space="preserve"> </w:t>
            </w:r>
            <w:r>
              <w:rPr>
                <w:color w:val="5F5F5F"/>
                <w:sz w:val="18"/>
              </w:rPr>
              <w:t>V.</w:t>
            </w:r>
            <w:r>
              <w:rPr>
                <w:color w:val="5F5F5F"/>
                <w:spacing w:val="-3"/>
                <w:sz w:val="18"/>
              </w:rPr>
              <w:t xml:space="preserve"> </w:t>
            </w:r>
            <w:r>
              <w:rPr>
                <w:color w:val="5F5F5F"/>
                <w:sz w:val="18"/>
              </w:rPr>
              <w:t>Inspections</w:t>
            </w:r>
            <w:r>
              <w:rPr>
                <w:color w:val="5F5F5F"/>
                <w:spacing w:val="-3"/>
                <w:sz w:val="18"/>
              </w:rPr>
              <w:t xml:space="preserve"> </w:t>
            </w:r>
            <w:r>
              <w:rPr>
                <w:color w:val="5F5F5F"/>
                <w:sz w:val="18"/>
              </w:rPr>
              <w:t>by</w:t>
            </w:r>
            <w:r>
              <w:rPr>
                <w:color w:val="5F5F5F"/>
                <w:spacing w:val="-2"/>
                <w:sz w:val="18"/>
              </w:rPr>
              <w:t xml:space="preserve"> </w:t>
            </w:r>
            <w:r>
              <w:rPr>
                <w:color w:val="5F5F5F"/>
                <w:sz w:val="18"/>
              </w:rPr>
              <w:t>qualified</w:t>
            </w:r>
            <w:r>
              <w:rPr>
                <w:color w:val="5F5F5F"/>
                <w:spacing w:val="-4"/>
                <w:sz w:val="18"/>
              </w:rPr>
              <w:t xml:space="preserve"> </w:t>
            </w:r>
            <w:r>
              <w:rPr>
                <w:color w:val="5F5F5F"/>
                <w:sz w:val="18"/>
              </w:rPr>
              <w:t>arborists</w:t>
            </w:r>
            <w:r>
              <w:rPr>
                <w:color w:val="5F5F5F"/>
                <w:spacing w:val="-3"/>
                <w:sz w:val="18"/>
              </w:rPr>
              <w:t xml:space="preserve"> </w:t>
            </w:r>
            <w:r>
              <w:rPr>
                <w:color w:val="5F5F5F"/>
                <w:sz w:val="18"/>
              </w:rPr>
              <w:t>must</w:t>
            </w:r>
            <w:r>
              <w:rPr>
                <w:color w:val="5F5F5F"/>
                <w:spacing w:val="-3"/>
                <w:sz w:val="18"/>
              </w:rPr>
              <w:t xml:space="preserve"> </w:t>
            </w:r>
            <w:r>
              <w:rPr>
                <w:color w:val="5F5F5F"/>
                <w:sz w:val="18"/>
              </w:rPr>
              <w:t>be</w:t>
            </w:r>
            <w:r>
              <w:rPr>
                <w:color w:val="5F5F5F"/>
                <w:spacing w:val="-4"/>
                <w:sz w:val="18"/>
              </w:rPr>
              <w:t xml:space="preserve"> </w:t>
            </w:r>
            <w:r>
              <w:rPr>
                <w:color w:val="5F5F5F"/>
                <w:sz w:val="18"/>
              </w:rPr>
              <w:t>undertaken</w:t>
            </w:r>
            <w:r>
              <w:rPr>
                <w:color w:val="5F5F5F"/>
                <w:spacing w:val="-4"/>
                <w:sz w:val="18"/>
              </w:rPr>
              <w:t xml:space="preserve"> </w:t>
            </w:r>
            <w:r>
              <w:rPr>
                <w:color w:val="5F5F5F"/>
                <w:sz w:val="18"/>
              </w:rPr>
              <w:t>to inform measures which may minimise the likelihood of trees being lost.</w:t>
            </w:r>
          </w:p>
          <w:p w14:paraId="5438DD37" w14:textId="77777777" w:rsidR="00D05A7A" w:rsidRDefault="00B8135C">
            <w:pPr>
              <w:pStyle w:val="TableParagraph"/>
              <w:tabs>
                <w:tab w:val="left" w:pos="553"/>
              </w:tabs>
              <w:spacing w:before="40"/>
              <w:ind w:left="553" w:right="145" w:hanging="358"/>
              <w:rPr>
                <w:sz w:val="18"/>
              </w:rPr>
            </w:pPr>
            <w:r>
              <w:rPr>
                <w:noProof/>
              </w:rPr>
              <w:drawing>
                <wp:inline distT="0" distB="0" distL="0" distR="0" wp14:anchorId="79F614B5" wp14:editId="718D45C5">
                  <wp:extent cx="93979" cy="88899"/>
                  <wp:effectExtent l="0" t="0" r="0" b="0"/>
                  <wp:docPr id="6281" name="Image 6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1" name="Image 6281"/>
                          <pic:cNvPicPr/>
                        </pic:nvPicPr>
                        <pic:blipFill>
                          <a:blip r:embed="rId11" cstate="screen">
                            <a:extLst>
                              <a:ext uri="{28A0092B-C50C-407E-A947-70E740481C1C}">
                                <a14:useLocalDpi xmlns:a14="http://schemas.microsoft.com/office/drawing/2010/main"/>
                              </a:ext>
                            </a:extLst>
                          </a:blip>
                          <a:stretch>
                            <a:fillRect/>
                          </a:stretch>
                        </pic:blipFill>
                        <pic:spPr>
                          <a:xfrm>
                            <a:off x="0" y="0"/>
                            <a:ext cx="93979" cy="88899"/>
                          </a:xfrm>
                          <a:prstGeom prst="rect">
                            <a:avLst/>
                          </a:prstGeom>
                        </pic:spPr>
                      </pic:pic>
                    </a:graphicData>
                  </a:graphic>
                </wp:inline>
              </w:drawing>
            </w:r>
            <w:r>
              <w:rPr>
                <w:rFonts w:ascii="Times New Roman"/>
                <w:sz w:val="20"/>
              </w:rPr>
              <w:tab/>
            </w:r>
            <w:r>
              <w:rPr>
                <w:color w:val="5F5F5F"/>
                <w:sz w:val="18"/>
              </w:rPr>
              <w:t>Obtain</w:t>
            </w:r>
            <w:r>
              <w:rPr>
                <w:color w:val="5F5F5F"/>
                <w:spacing w:val="-4"/>
                <w:sz w:val="18"/>
              </w:rPr>
              <w:t xml:space="preserve"> </w:t>
            </w:r>
            <w:r>
              <w:rPr>
                <w:color w:val="5F5F5F"/>
                <w:sz w:val="18"/>
              </w:rPr>
              <w:t>native</w:t>
            </w:r>
            <w:r>
              <w:rPr>
                <w:color w:val="5F5F5F"/>
                <w:spacing w:val="-4"/>
                <w:sz w:val="18"/>
              </w:rPr>
              <w:t xml:space="preserve"> </w:t>
            </w:r>
            <w:r>
              <w:rPr>
                <w:color w:val="5F5F5F"/>
                <w:sz w:val="18"/>
              </w:rPr>
              <w:t>vegetation</w:t>
            </w:r>
            <w:r>
              <w:rPr>
                <w:color w:val="5F5F5F"/>
                <w:spacing w:val="-4"/>
                <w:sz w:val="18"/>
              </w:rPr>
              <w:t xml:space="preserve"> </w:t>
            </w:r>
            <w:r>
              <w:rPr>
                <w:color w:val="5F5F5F"/>
                <w:sz w:val="18"/>
              </w:rPr>
              <w:t>offsets</w:t>
            </w:r>
            <w:r>
              <w:rPr>
                <w:color w:val="5F5F5F"/>
                <w:spacing w:val="-3"/>
                <w:sz w:val="18"/>
              </w:rPr>
              <w:t xml:space="preserve"> </w:t>
            </w:r>
            <w:r>
              <w:rPr>
                <w:color w:val="5F5F5F"/>
                <w:sz w:val="18"/>
              </w:rPr>
              <w:t>in</w:t>
            </w:r>
            <w:r>
              <w:rPr>
                <w:color w:val="5F5F5F"/>
                <w:spacing w:val="-4"/>
                <w:sz w:val="18"/>
              </w:rPr>
              <w:t xml:space="preserve"> </w:t>
            </w:r>
            <w:r>
              <w:rPr>
                <w:color w:val="5F5F5F"/>
                <w:sz w:val="18"/>
              </w:rPr>
              <w:t>accordance</w:t>
            </w:r>
            <w:r>
              <w:rPr>
                <w:color w:val="5F5F5F"/>
                <w:spacing w:val="-4"/>
                <w:sz w:val="18"/>
              </w:rPr>
              <w:t xml:space="preserve"> </w:t>
            </w:r>
            <w:r>
              <w:rPr>
                <w:color w:val="5F5F5F"/>
                <w:sz w:val="18"/>
              </w:rPr>
              <w:t>with</w:t>
            </w:r>
            <w:r>
              <w:rPr>
                <w:color w:val="5F5F5F"/>
                <w:spacing w:val="-4"/>
                <w:sz w:val="18"/>
              </w:rPr>
              <w:t xml:space="preserve"> </w:t>
            </w:r>
            <w:r>
              <w:rPr>
                <w:color w:val="5F5F5F"/>
                <w:sz w:val="18"/>
              </w:rPr>
              <w:t>the</w:t>
            </w:r>
            <w:r>
              <w:rPr>
                <w:color w:val="5F5F5F"/>
                <w:spacing w:val="-4"/>
                <w:sz w:val="18"/>
              </w:rPr>
              <w:t xml:space="preserve"> </w:t>
            </w:r>
            <w:r>
              <w:rPr>
                <w:color w:val="5F5F5F"/>
                <w:sz w:val="18"/>
              </w:rPr>
              <w:t>Guidelines</w:t>
            </w:r>
            <w:r>
              <w:rPr>
                <w:color w:val="5F5F5F"/>
                <w:spacing w:val="-3"/>
                <w:sz w:val="18"/>
              </w:rPr>
              <w:t xml:space="preserve"> </w:t>
            </w:r>
            <w:r>
              <w:rPr>
                <w:color w:val="5F5F5F"/>
                <w:sz w:val="18"/>
              </w:rPr>
              <w:t>for</w:t>
            </w:r>
            <w:r>
              <w:rPr>
                <w:color w:val="5F5F5F"/>
                <w:spacing w:val="-3"/>
                <w:sz w:val="18"/>
              </w:rPr>
              <w:t xml:space="preserve"> </w:t>
            </w:r>
            <w:r>
              <w:rPr>
                <w:color w:val="5F5F5F"/>
                <w:sz w:val="18"/>
              </w:rPr>
              <w:t>removal,</w:t>
            </w:r>
            <w:r>
              <w:rPr>
                <w:color w:val="5F5F5F"/>
                <w:spacing w:val="-3"/>
                <w:sz w:val="18"/>
              </w:rPr>
              <w:t xml:space="preserve"> </w:t>
            </w:r>
            <w:r>
              <w:rPr>
                <w:color w:val="5F5F5F"/>
                <w:sz w:val="18"/>
              </w:rPr>
              <w:t>destruction</w:t>
            </w:r>
            <w:r>
              <w:rPr>
                <w:color w:val="5F5F5F"/>
                <w:spacing w:val="-2"/>
                <w:sz w:val="18"/>
              </w:rPr>
              <w:t xml:space="preserve"> </w:t>
            </w:r>
            <w:r>
              <w:rPr>
                <w:color w:val="5F5F5F"/>
                <w:sz w:val="18"/>
              </w:rPr>
              <w:t>or</w:t>
            </w:r>
            <w:r>
              <w:rPr>
                <w:color w:val="5F5F5F"/>
                <w:spacing w:val="-3"/>
                <w:sz w:val="18"/>
              </w:rPr>
              <w:t xml:space="preserve"> </w:t>
            </w:r>
            <w:r>
              <w:rPr>
                <w:color w:val="5F5F5F"/>
                <w:sz w:val="18"/>
              </w:rPr>
              <w:t xml:space="preserve">lopping of native vegetation (DELWP 2017) for the native vegetation to be removed based on the detailed </w:t>
            </w:r>
            <w:r>
              <w:rPr>
                <w:color w:val="5F5F5F"/>
                <w:spacing w:val="-2"/>
                <w:sz w:val="18"/>
              </w:rPr>
              <w:t>design.</w:t>
            </w:r>
          </w:p>
        </w:tc>
      </w:tr>
    </w:tbl>
    <w:p w14:paraId="13FC93B8" w14:textId="77777777" w:rsidR="00D05A7A" w:rsidRDefault="00D05A7A">
      <w:pPr>
        <w:rPr>
          <w:sz w:val="18"/>
        </w:rPr>
        <w:sectPr w:rsidR="00D05A7A">
          <w:pgSz w:w="11910" w:h="16840"/>
          <w:pgMar w:top="980" w:right="602" w:bottom="820" w:left="640" w:header="467" w:footer="636" w:gutter="0"/>
          <w:cols w:space="720"/>
        </w:sectPr>
      </w:pPr>
    </w:p>
    <w:p w14:paraId="5BBBC0F3" w14:textId="77777777" w:rsidR="00D05A7A" w:rsidRDefault="00D05A7A">
      <w:pPr>
        <w:pStyle w:val="BodyText"/>
      </w:pPr>
    </w:p>
    <w:p w14:paraId="4CE61294" w14:textId="77777777" w:rsidR="00D05A7A" w:rsidRDefault="00D05A7A">
      <w:pPr>
        <w:pStyle w:val="BodyText"/>
        <w:spacing w:before="138"/>
      </w:pPr>
    </w:p>
    <w:tbl>
      <w:tblPr>
        <w:tblW w:w="0" w:type="auto"/>
        <w:tblInd w:w="500" w:type="dxa"/>
        <w:tblLayout w:type="fixed"/>
        <w:tblCellMar>
          <w:left w:w="0" w:type="dxa"/>
          <w:right w:w="0" w:type="dxa"/>
        </w:tblCellMar>
        <w:tblLook w:val="01E0" w:firstRow="1" w:lastRow="1" w:firstColumn="1" w:lastColumn="1" w:noHBand="0" w:noVBand="0"/>
      </w:tblPr>
      <w:tblGrid>
        <w:gridCol w:w="911"/>
        <w:gridCol w:w="8728"/>
      </w:tblGrid>
      <w:tr w:rsidR="00D05A7A" w14:paraId="53253752" w14:textId="77777777">
        <w:trPr>
          <w:trHeight w:val="480"/>
        </w:trPr>
        <w:tc>
          <w:tcPr>
            <w:tcW w:w="911" w:type="dxa"/>
            <w:shd w:val="clear" w:color="auto" w:fill="133149"/>
          </w:tcPr>
          <w:p w14:paraId="31638B9D" w14:textId="77777777" w:rsidR="00D05A7A" w:rsidRDefault="00B8135C">
            <w:pPr>
              <w:pStyle w:val="TableParagraph"/>
              <w:spacing w:before="133"/>
              <w:rPr>
                <w:b/>
                <w:sz w:val="18"/>
              </w:rPr>
            </w:pPr>
            <w:r>
              <w:rPr>
                <w:b/>
                <w:color w:val="FFFFFF"/>
                <w:sz w:val="18"/>
              </w:rPr>
              <w:t>EPR</w:t>
            </w:r>
            <w:r>
              <w:rPr>
                <w:b/>
                <w:color w:val="FFFFFF"/>
                <w:spacing w:val="-1"/>
                <w:sz w:val="18"/>
              </w:rPr>
              <w:t xml:space="preserve"> </w:t>
            </w:r>
            <w:r>
              <w:rPr>
                <w:b/>
                <w:color w:val="FFFFFF"/>
                <w:spacing w:val="-5"/>
                <w:sz w:val="18"/>
              </w:rPr>
              <w:t>ID</w:t>
            </w:r>
          </w:p>
        </w:tc>
        <w:tc>
          <w:tcPr>
            <w:tcW w:w="8728" w:type="dxa"/>
            <w:shd w:val="clear" w:color="auto" w:fill="133149"/>
          </w:tcPr>
          <w:p w14:paraId="52EFC353" w14:textId="77777777" w:rsidR="00D05A7A" w:rsidRDefault="00B8135C">
            <w:pPr>
              <w:pStyle w:val="TableParagraph"/>
              <w:spacing w:before="133"/>
              <w:ind w:left="193"/>
              <w:rPr>
                <w:b/>
                <w:sz w:val="18"/>
              </w:rPr>
            </w:pPr>
            <w:r>
              <w:rPr>
                <w:b/>
                <w:color w:val="FFFFFF"/>
                <w:spacing w:val="-5"/>
                <w:sz w:val="18"/>
              </w:rPr>
              <w:t>EPR</w:t>
            </w:r>
          </w:p>
        </w:tc>
      </w:tr>
      <w:tr w:rsidR="00D05A7A" w14:paraId="14D81F96" w14:textId="77777777">
        <w:trPr>
          <w:trHeight w:val="12379"/>
        </w:trPr>
        <w:tc>
          <w:tcPr>
            <w:tcW w:w="911" w:type="dxa"/>
          </w:tcPr>
          <w:p w14:paraId="55C81B68" w14:textId="77777777" w:rsidR="00D05A7A" w:rsidRDefault="00B8135C">
            <w:pPr>
              <w:pStyle w:val="TableParagraph"/>
              <w:spacing w:before="109"/>
              <w:rPr>
                <w:b/>
                <w:sz w:val="18"/>
              </w:rPr>
            </w:pPr>
            <w:r>
              <w:rPr>
                <w:b/>
                <w:color w:val="5F5F5F"/>
                <w:spacing w:val="-4"/>
                <w:sz w:val="18"/>
              </w:rPr>
              <w:t>EC02</w:t>
            </w:r>
          </w:p>
        </w:tc>
        <w:tc>
          <w:tcPr>
            <w:tcW w:w="8728" w:type="dxa"/>
          </w:tcPr>
          <w:p w14:paraId="78D03DB8" w14:textId="77777777" w:rsidR="00D05A7A" w:rsidRDefault="00B8135C">
            <w:pPr>
              <w:pStyle w:val="TableParagraph"/>
              <w:spacing w:before="109"/>
              <w:ind w:left="193"/>
              <w:rPr>
                <w:b/>
                <w:sz w:val="18"/>
              </w:rPr>
            </w:pPr>
            <w:r>
              <w:rPr>
                <w:b/>
                <w:color w:val="5F5F5F"/>
                <w:sz w:val="18"/>
              </w:rPr>
              <w:t>Develop</w:t>
            </w:r>
            <w:r>
              <w:rPr>
                <w:b/>
                <w:color w:val="5F5F5F"/>
                <w:spacing w:val="-7"/>
                <w:sz w:val="18"/>
              </w:rPr>
              <w:t xml:space="preserve"> </w:t>
            </w:r>
            <w:r>
              <w:rPr>
                <w:b/>
                <w:color w:val="5F5F5F"/>
                <w:sz w:val="18"/>
              </w:rPr>
              <w:t>and</w:t>
            </w:r>
            <w:r>
              <w:rPr>
                <w:b/>
                <w:color w:val="5F5F5F"/>
                <w:spacing w:val="-6"/>
                <w:sz w:val="18"/>
              </w:rPr>
              <w:t xml:space="preserve"> </w:t>
            </w:r>
            <w:r>
              <w:rPr>
                <w:b/>
                <w:color w:val="5F5F5F"/>
                <w:sz w:val="18"/>
              </w:rPr>
              <w:t>implement</w:t>
            </w:r>
            <w:r>
              <w:rPr>
                <w:b/>
                <w:color w:val="5F5F5F"/>
                <w:spacing w:val="-3"/>
                <w:sz w:val="18"/>
              </w:rPr>
              <w:t xml:space="preserve"> </w:t>
            </w:r>
            <w:r>
              <w:rPr>
                <w:b/>
                <w:color w:val="5F5F5F"/>
                <w:sz w:val="18"/>
              </w:rPr>
              <w:t>a</w:t>
            </w:r>
            <w:r>
              <w:rPr>
                <w:b/>
                <w:color w:val="5F5F5F"/>
                <w:spacing w:val="-5"/>
                <w:sz w:val="18"/>
              </w:rPr>
              <w:t xml:space="preserve"> </w:t>
            </w:r>
            <w:r>
              <w:rPr>
                <w:b/>
                <w:color w:val="5F5F5F"/>
                <w:sz w:val="18"/>
              </w:rPr>
              <w:t>biodiversity</w:t>
            </w:r>
            <w:r>
              <w:rPr>
                <w:b/>
                <w:color w:val="5F5F5F"/>
                <w:spacing w:val="-6"/>
                <w:sz w:val="18"/>
              </w:rPr>
              <w:t xml:space="preserve"> </w:t>
            </w:r>
            <w:r>
              <w:rPr>
                <w:b/>
                <w:color w:val="5F5F5F"/>
                <w:sz w:val="18"/>
              </w:rPr>
              <w:t>management</w:t>
            </w:r>
            <w:r>
              <w:rPr>
                <w:b/>
                <w:color w:val="5F5F5F"/>
                <w:spacing w:val="-3"/>
                <w:sz w:val="18"/>
              </w:rPr>
              <w:t xml:space="preserve"> </w:t>
            </w:r>
            <w:proofErr w:type="gramStart"/>
            <w:r>
              <w:rPr>
                <w:b/>
                <w:color w:val="5F5F5F"/>
                <w:spacing w:val="-4"/>
                <w:sz w:val="18"/>
              </w:rPr>
              <w:t>plan</w:t>
            </w:r>
            <w:proofErr w:type="gramEnd"/>
          </w:p>
          <w:p w14:paraId="67DCACFC" w14:textId="77777777" w:rsidR="00D05A7A" w:rsidRDefault="00B8135C">
            <w:pPr>
              <w:pStyle w:val="TableParagraph"/>
              <w:spacing w:before="186" w:line="261" w:lineRule="auto"/>
              <w:ind w:left="193"/>
              <w:rPr>
                <w:sz w:val="18"/>
              </w:rPr>
            </w:pPr>
            <w:r>
              <w:rPr>
                <w:color w:val="5F5F5F"/>
                <w:sz w:val="18"/>
              </w:rPr>
              <w:t>Prior</w:t>
            </w:r>
            <w:r>
              <w:rPr>
                <w:color w:val="5F5F5F"/>
                <w:spacing w:val="-2"/>
                <w:sz w:val="18"/>
              </w:rPr>
              <w:t xml:space="preserve"> </w:t>
            </w:r>
            <w:r>
              <w:rPr>
                <w:color w:val="5F5F5F"/>
                <w:sz w:val="18"/>
              </w:rPr>
              <w:t>to</w:t>
            </w:r>
            <w:r>
              <w:rPr>
                <w:color w:val="5F5F5F"/>
                <w:spacing w:val="-4"/>
                <w:sz w:val="18"/>
              </w:rPr>
              <w:t xml:space="preserve"> </w:t>
            </w:r>
            <w:r>
              <w:rPr>
                <w:color w:val="5F5F5F"/>
                <w:sz w:val="18"/>
              </w:rPr>
              <w:t>commencement</w:t>
            </w:r>
            <w:r>
              <w:rPr>
                <w:color w:val="5F5F5F"/>
                <w:spacing w:val="-1"/>
                <w:sz w:val="18"/>
              </w:rPr>
              <w:t xml:space="preserve"> </w:t>
            </w:r>
            <w:r>
              <w:rPr>
                <w:color w:val="5F5F5F"/>
                <w:sz w:val="18"/>
              </w:rPr>
              <w:t>of</w:t>
            </w:r>
            <w:r>
              <w:rPr>
                <w:color w:val="5F5F5F"/>
                <w:spacing w:val="-1"/>
                <w:sz w:val="18"/>
              </w:rPr>
              <w:t xml:space="preserve"> </w:t>
            </w:r>
            <w:r>
              <w:rPr>
                <w:color w:val="5F5F5F"/>
                <w:sz w:val="18"/>
              </w:rPr>
              <w:t>project</w:t>
            </w:r>
            <w:r>
              <w:rPr>
                <w:color w:val="5F5F5F"/>
                <w:spacing w:val="-1"/>
                <w:sz w:val="18"/>
              </w:rPr>
              <w:t xml:space="preserve"> </w:t>
            </w:r>
            <w:r>
              <w:rPr>
                <w:color w:val="5F5F5F"/>
                <w:sz w:val="18"/>
              </w:rPr>
              <w:t>works</w:t>
            </w:r>
            <w:r>
              <w:rPr>
                <w:color w:val="5F5F5F"/>
                <w:spacing w:val="-3"/>
                <w:sz w:val="18"/>
              </w:rPr>
              <w:t xml:space="preserve"> </w:t>
            </w:r>
            <w:r>
              <w:rPr>
                <w:color w:val="5F5F5F"/>
                <w:sz w:val="18"/>
              </w:rPr>
              <w:t>develop</w:t>
            </w:r>
            <w:r>
              <w:rPr>
                <w:color w:val="5F5F5F"/>
                <w:spacing w:val="-4"/>
                <w:sz w:val="18"/>
              </w:rPr>
              <w:t xml:space="preserve"> </w:t>
            </w:r>
            <w:r>
              <w:rPr>
                <w:color w:val="5F5F5F"/>
                <w:sz w:val="18"/>
              </w:rPr>
              <w:t>a</w:t>
            </w:r>
            <w:r>
              <w:rPr>
                <w:color w:val="5F5F5F"/>
                <w:spacing w:val="-4"/>
                <w:sz w:val="18"/>
              </w:rPr>
              <w:t xml:space="preserve"> </w:t>
            </w:r>
            <w:r>
              <w:rPr>
                <w:color w:val="5F5F5F"/>
                <w:sz w:val="18"/>
              </w:rPr>
              <w:t>biodiversity</w:t>
            </w:r>
            <w:r>
              <w:rPr>
                <w:color w:val="5F5F5F"/>
                <w:spacing w:val="-3"/>
                <w:sz w:val="18"/>
              </w:rPr>
              <w:t xml:space="preserve"> </w:t>
            </w:r>
            <w:r>
              <w:rPr>
                <w:color w:val="5F5F5F"/>
                <w:sz w:val="18"/>
              </w:rPr>
              <w:t>management</w:t>
            </w:r>
            <w:r>
              <w:rPr>
                <w:color w:val="5F5F5F"/>
                <w:spacing w:val="-1"/>
                <w:sz w:val="18"/>
              </w:rPr>
              <w:t xml:space="preserve"> </w:t>
            </w:r>
            <w:r>
              <w:rPr>
                <w:color w:val="5F5F5F"/>
                <w:sz w:val="18"/>
              </w:rPr>
              <w:t>plan</w:t>
            </w:r>
            <w:r>
              <w:rPr>
                <w:color w:val="5F5F5F"/>
                <w:spacing w:val="-4"/>
                <w:sz w:val="18"/>
              </w:rPr>
              <w:t xml:space="preserve"> </w:t>
            </w:r>
            <w:r>
              <w:rPr>
                <w:color w:val="5F5F5F"/>
                <w:sz w:val="18"/>
              </w:rPr>
              <w:t>to</w:t>
            </w:r>
            <w:r>
              <w:rPr>
                <w:color w:val="5F5F5F"/>
                <w:spacing w:val="-4"/>
                <w:sz w:val="18"/>
              </w:rPr>
              <w:t xml:space="preserve"> </w:t>
            </w:r>
            <w:r>
              <w:rPr>
                <w:color w:val="5F5F5F"/>
                <w:sz w:val="18"/>
              </w:rPr>
              <w:t>avoid</w:t>
            </w:r>
            <w:r>
              <w:rPr>
                <w:color w:val="5F5F5F"/>
                <w:spacing w:val="40"/>
                <w:sz w:val="18"/>
              </w:rPr>
              <w:t xml:space="preserve"> </w:t>
            </w:r>
            <w:r>
              <w:rPr>
                <w:color w:val="5F5F5F"/>
                <w:sz w:val="18"/>
              </w:rPr>
              <w:t>or</w:t>
            </w:r>
            <w:r>
              <w:rPr>
                <w:color w:val="5F5F5F"/>
                <w:spacing w:val="-2"/>
                <w:sz w:val="18"/>
              </w:rPr>
              <w:t xml:space="preserve"> </w:t>
            </w:r>
            <w:r>
              <w:rPr>
                <w:color w:val="5F5F5F"/>
                <w:sz w:val="18"/>
              </w:rPr>
              <w:t>otherwise minimise impacts to flora and fauna values.</w:t>
            </w:r>
          </w:p>
          <w:p w14:paraId="17E5242E" w14:textId="77777777" w:rsidR="00D05A7A" w:rsidRDefault="00B8135C">
            <w:pPr>
              <w:pStyle w:val="TableParagraph"/>
              <w:spacing w:before="188"/>
              <w:ind w:left="193"/>
              <w:rPr>
                <w:sz w:val="18"/>
              </w:rPr>
            </w:pPr>
            <w:r>
              <w:rPr>
                <w:color w:val="5F5F5F"/>
                <w:sz w:val="18"/>
              </w:rPr>
              <w:t>The</w:t>
            </w:r>
            <w:r>
              <w:rPr>
                <w:color w:val="5F5F5F"/>
                <w:spacing w:val="-2"/>
                <w:sz w:val="18"/>
              </w:rPr>
              <w:t xml:space="preserve"> </w:t>
            </w:r>
            <w:r>
              <w:rPr>
                <w:color w:val="5F5F5F"/>
                <w:sz w:val="18"/>
              </w:rPr>
              <w:t>vegetation</w:t>
            </w:r>
            <w:r>
              <w:rPr>
                <w:color w:val="5F5F5F"/>
                <w:spacing w:val="-5"/>
                <w:sz w:val="18"/>
              </w:rPr>
              <w:t xml:space="preserve"> </w:t>
            </w:r>
            <w:r>
              <w:rPr>
                <w:color w:val="5F5F5F"/>
                <w:sz w:val="18"/>
              </w:rPr>
              <w:t>and</w:t>
            </w:r>
            <w:r>
              <w:rPr>
                <w:color w:val="5F5F5F"/>
                <w:spacing w:val="-6"/>
                <w:sz w:val="18"/>
              </w:rPr>
              <w:t xml:space="preserve"> </w:t>
            </w:r>
            <w:r>
              <w:rPr>
                <w:color w:val="5F5F5F"/>
                <w:sz w:val="18"/>
              </w:rPr>
              <w:t>habitat</w:t>
            </w:r>
            <w:r>
              <w:rPr>
                <w:color w:val="5F5F5F"/>
                <w:spacing w:val="-3"/>
                <w:sz w:val="18"/>
              </w:rPr>
              <w:t xml:space="preserve"> </w:t>
            </w:r>
            <w:r>
              <w:rPr>
                <w:color w:val="5F5F5F"/>
                <w:sz w:val="18"/>
              </w:rPr>
              <w:t>management</w:t>
            </w:r>
            <w:r>
              <w:rPr>
                <w:color w:val="5F5F5F"/>
                <w:spacing w:val="-3"/>
                <w:sz w:val="18"/>
              </w:rPr>
              <w:t xml:space="preserve"> </w:t>
            </w:r>
            <w:r>
              <w:rPr>
                <w:color w:val="5F5F5F"/>
                <w:sz w:val="18"/>
              </w:rPr>
              <w:t>measures</w:t>
            </w:r>
            <w:r>
              <w:rPr>
                <w:color w:val="5F5F5F"/>
                <w:spacing w:val="-6"/>
                <w:sz w:val="18"/>
              </w:rPr>
              <w:t xml:space="preserve"> </w:t>
            </w:r>
            <w:r>
              <w:rPr>
                <w:color w:val="5F5F5F"/>
                <w:sz w:val="18"/>
              </w:rPr>
              <w:t>must</w:t>
            </w:r>
            <w:r>
              <w:rPr>
                <w:color w:val="5F5F5F"/>
                <w:spacing w:val="-3"/>
                <w:sz w:val="18"/>
              </w:rPr>
              <w:t xml:space="preserve"> </w:t>
            </w:r>
            <w:r>
              <w:rPr>
                <w:color w:val="5F5F5F"/>
                <w:sz w:val="18"/>
              </w:rPr>
              <w:t>cover,</w:t>
            </w:r>
            <w:r>
              <w:rPr>
                <w:color w:val="5F5F5F"/>
                <w:spacing w:val="-3"/>
                <w:sz w:val="18"/>
              </w:rPr>
              <w:t xml:space="preserve"> </w:t>
            </w:r>
            <w:r>
              <w:rPr>
                <w:color w:val="5F5F5F"/>
                <w:sz w:val="18"/>
              </w:rPr>
              <w:t>but</w:t>
            </w:r>
            <w:r>
              <w:rPr>
                <w:color w:val="5F5F5F"/>
                <w:spacing w:val="1"/>
                <w:sz w:val="18"/>
              </w:rPr>
              <w:t xml:space="preserve"> </w:t>
            </w:r>
            <w:r>
              <w:rPr>
                <w:color w:val="5F5F5F"/>
                <w:sz w:val="18"/>
              </w:rPr>
              <w:t>not</w:t>
            </w:r>
            <w:r>
              <w:rPr>
                <w:color w:val="5F5F5F"/>
                <w:spacing w:val="-3"/>
                <w:sz w:val="18"/>
              </w:rPr>
              <w:t xml:space="preserve"> </w:t>
            </w:r>
            <w:r>
              <w:rPr>
                <w:color w:val="5F5F5F"/>
                <w:sz w:val="18"/>
              </w:rPr>
              <w:t>be</w:t>
            </w:r>
            <w:r>
              <w:rPr>
                <w:color w:val="5F5F5F"/>
                <w:spacing w:val="-5"/>
                <w:sz w:val="18"/>
              </w:rPr>
              <w:t xml:space="preserve"> </w:t>
            </w:r>
            <w:r>
              <w:rPr>
                <w:color w:val="5F5F5F"/>
                <w:sz w:val="18"/>
              </w:rPr>
              <w:t>limited</w:t>
            </w:r>
            <w:r>
              <w:rPr>
                <w:color w:val="5F5F5F"/>
                <w:spacing w:val="-6"/>
                <w:sz w:val="18"/>
              </w:rPr>
              <w:t xml:space="preserve"> </w:t>
            </w:r>
            <w:r>
              <w:rPr>
                <w:color w:val="5F5F5F"/>
                <w:spacing w:val="-5"/>
                <w:sz w:val="18"/>
              </w:rPr>
              <w:t>to:</w:t>
            </w:r>
          </w:p>
          <w:p w14:paraId="4CA9AA03" w14:textId="77777777" w:rsidR="00D05A7A" w:rsidRDefault="00B8135C">
            <w:pPr>
              <w:pStyle w:val="TableParagraph"/>
              <w:tabs>
                <w:tab w:val="left" w:pos="548"/>
              </w:tabs>
              <w:spacing w:before="0"/>
              <w:ind w:left="548" w:right="126" w:hanging="355"/>
              <w:rPr>
                <w:sz w:val="18"/>
              </w:rPr>
            </w:pPr>
            <w:r>
              <w:rPr>
                <w:noProof/>
              </w:rPr>
              <w:drawing>
                <wp:inline distT="0" distB="0" distL="0" distR="0" wp14:anchorId="44B80973" wp14:editId="292E555B">
                  <wp:extent cx="88264" cy="88899"/>
                  <wp:effectExtent l="0" t="0" r="0" b="0"/>
                  <wp:docPr id="6282" name="Image 6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2" name="Image 6282"/>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99"/>
                          </a:xfrm>
                          <a:prstGeom prst="rect">
                            <a:avLst/>
                          </a:prstGeom>
                        </pic:spPr>
                      </pic:pic>
                    </a:graphicData>
                  </a:graphic>
                </wp:inline>
              </w:drawing>
            </w:r>
            <w:r>
              <w:rPr>
                <w:rFonts w:ascii="Times New Roman"/>
                <w:sz w:val="20"/>
              </w:rPr>
              <w:tab/>
            </w:r>
            <w:r>
              <w:rPr>
                <w:color w:val="5F5F5F"/>
                <w:sz w:val="18"/>
              </w:rPr>
              <w:t>Identification and protection of native vegetation and priority habitats to be retained as shown in Figures</w:t>
            </w:r>
            <w:r>
              <w:rPr>
                <w:color w:val="5F5F5F"/>
                <w:spacing w:val="-5"/>
                <w:sz w:val="18"/>
              </w:rPr>
              <w:t xml:space="preserve"> </w:t>
            </w:r>
            <w:r>
              <w:rPr>
                <w:color w:val="5F5F5F"/>
                <w:sz w:val="18"/>
              </w:rPr>
              <w:t>5</w:t>
            </w:r>
            <w:r>
              <w:rPr>
                <w:color w:val="5F5F5F"/>
                <w:spacing w:val="-1"/>
                <w:sz w:val="18"/>
              </w:rPr>
              <w:t xml:space="preserve"> </w:t>
            </w:r>
            <w:r>
              <w:rPr>
                <w:color w:val="5F5F5F"/>
                <w:sz w:val="18"/>
              </w:rPr>
              <w:t>and</w:t>
            </w:r>
            <w:r>
              <w:rPr>
                <w:color w:val="5F5F5F"/>
                <w:spacing w:val="-1"/>
                <w:sz w:val="18"/>
              </w:rPr>
              <w:t xml:space="preserve"> </w:t>
            </w:r>
            <w:r>
              <w:rPr>
                <w:color w:val="5F5F5F"/>
                <w:sz w:val="18"/>
              </w:rPr>
              <w:t>6</w:t>
            </w:r>
            <w:r>
              <w:rPr>
                <w:color w:val="5F5F5F"/>
                <w:spacing w:val="-6"/>
                <w:sz w:val="18"/>
              </w:rPr>
              <w:t xml:space="preserve"> </w:t>
            </w:r>
            <w:r>
              <w:rPr>
                <w:color w:val="5F5F5F"/>
                <w:sz w:val="18"/>
              </w:rPr>
              <w:t>of EIS/EES</w:t>
            </w:r>
            <w:r>
              <w:rPr>
                <w:color w:val="5F5F5F"/>
                <w:spacing w:val="-2"/>
                <w:sz w:val="18"/>
              </w:rPr>
              <w:t xml:space="preserve"> </w:t>
            </w:r>
            <w:r>
              <w:rPr>
                <w:color w:val="5F5F5F"/>
                <w:sz w:val="18"/>
              </w:rPr>
              <w:t>Technical</w:t>
            </w:r>
            <w:r>
              <w:rPr>
                <w:color w:val="5F5F5F"/>
                <w:spacing w:val="-3"/>
                <w:sz w:val="18"/>
              </w:rPr>
              <w:t xml:space="preserve"> </w:t>
            </w:r>
            <w:r>
              <w:rPr>
                <w:color w:val="5F5F5F"/>
                <w:sz w:val="18"/>
              </w:rPr>
              <w:t>Appendix</w:t>
            </w:r>
            <w:r>
              <w:rPr>
                <w:color w:val="5F5F5F"/>
                <w:spacing w:val="-1"/>
                <w:sz w:val="18"/>
              </w:rPr>
              <w:t xml:space="preserve"> </w:t>
            </w:r>
            <w:r>
              <w:rPr>
                <w:color w:val="5F5F5F"/>
                <w:sz w:val="18"/>
              </w:rPr>
              <w:t>V.</w:t>
            </w:r>
            <w:r>
              <w:rPr>
                <w:color w:val="5F5F5F"/>
                <w:spacing w:val="-3"/>
                <w:sz w:val="18"/>
              </w:rPr>
              <w:t xml:space="preserve"> </w:t>
            </w:r>
            <w:r>
              <w:rPr>
                <w:color w:val="5F5F5F"/>
                <w:sz w:val="18"/>
              </w:rPr>
              <w:t>This</w:t>
            </w:r>
            <w:r>
              <w:rPr>
                <w:color w:val="5F5F5F"/>
                <w:spacing w:val="-5"/>
                <w:sz w:val="18"/>
              </w:rPr>
              <w:t xml:space="preserve"> </w:t>
            </w:r>
            <w:r>
              <w:rPr>
                <w:color w:val="5F5F5F"/>
                <w:sz w:val="18"/>
              </w:rPr>
              <w:t>must</w:t>
            </w:r>
            <w:r>
              <w:rPr>
                <w:color w:val="5F5F5F"/>
                <w:spacing w:val="-3"/>
                <w:sz w:val="18"/>
              </w:rPr>
              <w:t xml:space="preserve"> </w:t>
            </w:r>
            <w:r>
              <w:rPr>
                <w:color w:val="5F5F5F"/>
                <w:sz w:val="18"/>
              </w:rPr>
              <w:t>include</w:t>
            </w:r>
            <w:r>
              <w:rPr>
                <w:color w:val="5F5F5F"/>
                <w:spacing w:val="-1"/>
                <w:sz w:val="18"/>
              </w:rPr>
              <w:t xml:space="preserve"> </w:t>
            </w:r>
            <w:r>
              <w:rPr>
                <w:color w:val="5F5F5F"/>
                <w:sz w:val="18"/>
              </w:rPr>
              <w:t>pre-construction</w:t>
            </w:r>
            <w:r>
              <w:rPr>
                <w:color w:val="5F5F5F"/>
                <w:spacing w:val="-1"/>
                <w:sz w:val="18"/>
              </w:rPr>
              <w:t xml:space="preserve"> </w:t>
            </w:r>
            <w:r>
              <w:rPr>
                <w:color w:val="5F5F5F"/>
                <w:sz w:val="18"/>
              </w:rPr>
              <w:t>assessment</w:t>
            </w:r>
            <w:r>
              <w:rPr>
                <w:color w:val="5F5F5F"/>
                <w:spacing w:val="-3"/>
                <w:sz w:val="18"/>
              </w:rPr>
              <w:t xml:space="preserve"> </w:t>
            </w:r>
            <w:r>
              <w:rPr>
                <w:color w:val="5F5F5F"/>
                <w:sz w:val="18"/>
              </w:rPr>
              <w:t>to flag vegetation to be removed and retained and establishment of no-go zones to a standard suitable to prevent access during construction.</w:t>
            </w:r>
          </w:p>
          <w:p w14:paraId="23EC22DD" w14:textId="77777777" w:rsidR="00D05A7A" w:rsidRDefault="00B8135C">
            <w:pPr>
              <w:pStyle w:val="TableParagraph"/>
              <w:tabs>
                <w:tab w:val="left" w:pos="548"/>
              </w:tabs>
              <w:spacing w:before="40"/>
              <w:ind w:left="548" w:right="159" w:hanging="355"/>
              <w:rPr>
                <w:sz w:val="18"/>
              </w:rPr>
            </w:pPr>
            <w:r>
              <w:rPr>
                <w:noProof/>
              </w:rPr>
              <w:drawing>
                <wp:inline distT="0" distB="0" distL="0" distR="0" wp14:anchorId="748845C2" wp14:editId="06CAB27F">
                  <wp:extent cx="88264" cy="88265"/>
                  <wp:effectExtent l="0" t="0" r="0" b="0"/>
                  <wp:docPr id="6283" name="Image 6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3" name="Image 6283"/>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Implementation of appropriate measures to manage the risk of the introduction and spread of environmental</w:t>
            </w:r>
            <w:r>
              <w:rPr>
                <w:color w:val="5F5F5F"/>
                <w:spacing w:val="-3"/>
                <w:sz w:val="18"/>
              </w:rPr>
              <w:t xml:space="preserve"> </w:t>
            </w:r>
            <w:r>
              <w:rPr>
                <w:color w:val="5F5F5F"/>
                <w:sz w:val="18"/>
              </w:rPr>
              <w:t>weeds</w:t>
            </w:r>
            <w:r>
              <w:rPr>
                <w:color w:val="5F5F5F"/>
                <w:spacing w:val="-1"/>
                <w:sz w:val="18"/>
              </w:rPr>
              <w:t xml:space="preserve"> </w:t>
            </w:r>
            <w:r>
              <w:rPr>
                <w:color w:val="5F5F5F"/>
                <w:sz w:val="18"/>
              </w:rPr>
              <w:t>and</w:t>
            </w:r>
            <w:r>
              <w:rPr>
                <w:color w:val="5F5F5F"/>
                <w:spacing w:val="-1"/>
                <w:sz w:val="18"/>
              </w:rPr>
              <w:t xml:space="preserve"> </w:t>
            </w:r>
            <w:r>
              <w:rPr>
                <w:color w:val="5F5F5F"/>
                <w:sz w:val="18"/>
              </w:rPr>
              <w:t>diseases</w:t>
            </w:r>
            <w:r>
              <w:rPr>
                <w:color w:val="5F5F5F"/>
                <w:spacing w:val="-6"/>
                <w:sz w:val="18"/>
              </w:rPr>
              <w:t xml:space="preserve"> </w:t>
            </w:r>
            <w:r>
              <w:rPr>
                <w:color w:val="5F5F5F"/>
                <w:sz w:val="18"/>
              </w:rPr>
              <w:t>during</w:t>
            </w:r>
            <w:r>
              <w:rPr>
                <w:color w:val="5F5F5F"/>
                <w:spacing w:val="-6"/>
                <w:sz w:val="18"/>
              </w:rPr>
              <w:t xml:space="preserve"> </w:t>
            </w:r>
            <w:r>
              <w:rPr>
                <w:color w:val="5F5F5F"/>
                <w:sz w:val="18"/>
              </w:rPr>
              <w:t>construction</w:t>
            </w:r>
            <w:r>
              <w:rPr>
                <w:color w:val="5F5F5F"/>
                <w:spacing w:val="-6"/>
                <w:sz w:val="18"/>
              </w:rPr>
              <w:t xml:space="preserve"> </w:t>
            </w:r>
            <w:r>
              <w:rPr>
                <w:color w:val="5F5F5F"/>
                <w:sz w:val="18"/>
              </w:rPr>
              <w:t>in</w:t>
            </w:r>
            <w:r>
              <w:rPr>
                <w:color w:val="5F5F5F"/>
                <w:spacing w:val="-1"/>
                <w:sz w:val="18"/>
              </w:rPr>
              <w:t xml:space="preserve"> </w:t>
            </w:r>
            <w:r>
              <w:rPr>
                <w:color w:val="5F5F5F"/>
                <w:sz w:val="18"/>
              </w:rPr>
              <w:t>areas</w:t>
            </w:r>
            <w:r>
              <w:rPr>
                <w:color w:val="5F5F5F"/>
                <w:spacing w:val="-1"/>
                <w:sz w:val="18"/>
              </w:rPr>
              <w:t xml:space="preserve"> </w:t>
            </w:r>
            <w:r>
              <w:rPr>
                <w:color w:val="5F5F5F"/>
                <w:sz w:val="18"/>
              </w:rPr>
              <w:t>supporting</w:t>
            </w:r>
            <w:r>
              <w:rPr>
                <w:color w:val="5F5F5F"/>
                <w:spacing w:val="-6"/>
                <w:sz w:val="18"/>
              </w:rPr>
              <w:t xml:space="preserve"> </w:t>
            </w:r>
            <w:r>
              <w:rPr>
                <w:color w:val="5F5F5F"/>
                <w:sz w:val="18"/>
              </w:rPr>
              <w:t>native</w:t>
            </w:r>
            <w:r>
              <w:rPr>
                <w:color w:val="5F5F5F"/>
                <w:spacing w:val="-6"/>
                <w:sz w:val="18"/>
              </w:rPr>
              <w:t xml:space="preserve"> </w:t>
            </w:r>
            <w:r>
              <w:rPr>
                <w:color w:val="5F5F5F"/>
                <w:sz w:val="18"/>
              </w:rPr>
              <w:t>vegetation, priority habitats and threatened ecological</w:t>
            </w:r>
            <w:r>
              <w:rPr>
                <w:color w:val="5F5F5F"/>
                <w:spacing w:val="-2"/>
                <w:sz w:val="18"/>
              </w:rPr>
              <w:t xml:space="preserve"> </w:t>
            </w:r>
            <w:r>
              <w:rPr>
                <w:color w:val="5F5F5F"/>
                <w:sz w:val="18"/>
              </w:rPr>
              <w:t>communities, as shown in</w:t>
            </w:r>
            <w:r>
              <w:rPr>
                <w:color w:val="5F5F5F"/>
                <w:spacing w:val="-5"/>
                <w:sz w:val="18"/>
              </w:rPr>
              <w:t xml:space="preserve"> </w:t>
            </w:r>
            <w:r>
              <w:rPr>
                <w:color w:val="5F5F5F"/>
                <w:sz w:val="18"/>
              </w:rPr>
              <w:t>Figures 5 and 6 of EIS/EES Technical Appendix V including relevant approved EPBC Act threat abatement plans.</w:t>
            </w:r>
          </w:p>
          <w:p w14:paraId="35022FBC" w14:textId="77777777" w:rsidR="00D05A7A" w:rsidRDefault="00B8135C">
            <w:pPr>
              <w:pStyle w:val="TableParagraph"/>
              <w:tabs>
                <w:tab w:val="left" w:pos="548"/>
              </w:tabs>
              <w:spacing w:before="41"/>
              <w:ind w:left="548" w:right="682" w:hanging="355"/>
              <w:rPr>
                <w:sz w:val="18"/>
              </w:rPr>
            </w:pPr>
            <w:r>
              <w:rPr>
                <w:noProof/>
              </w:rPr>
              <w:drawing>
                <wp:inline distT="0" distB="0" distL="0" distR="0" wp14:anchorId="4E0D5051" wp14:editId="5B592AC5">
                  <wp:extent cx="88264" cy="88264"/>
                  <wp:effectExtent l="0" t="0" r="0" b="0"/>
                  <wp:docPr id="6284" name="Image 6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4" name="Image 6284"/>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 xml:space="preserve">Manage all work areas to maintain landform stability and avoid or minimise erosion and </w:t>
            </w:r>
            <w:proofErr w:type="gramStart"/>
            <w:r>
              <w:rPr>
                <w:color w:val="5F5F5F"/>
                <w:sz w:val="18"/>
              </w:rPr>
              <w:t>sedimentation, and</w:t>
            </w:r>
            <w:proofErr w:type="gramEnd"/>
            <w:r>
              <w:rPr>
                <w:color w:val="5F5F5F"/>
                <w:sz w:val="18"/>
              </w:rPr>
              <w:t xml:space="preserve"> avoid storage of excess soil or fill material upslope or adjacent to native vegetation</w:t>
            </w:r>
            <w:r>
              <w:rPr>
                <w:color w:val="5F5F5F"/>
                <w:spacing w:val="-4"/>
                <w:sz w:val="18"/>
              </w:rPr>
              <w:t xml:space="preserve"> </w:t>
            </w:r>
            <w:r>
              <w:rPr>
                <w:color w:val="5F5F5F"/>
                <w:sz w:val="18"/>
              </w:rPr>
              <w:t>and</w:t>
            </w:r>
            <w:r>
              <w:rPr>
                <w:color w:val="5F5F5F"/>
                <w:spacing w:val="-4"/>
                <w:sz w:val="18"/>
              </w:rPr>
              <w:t xml:space="preserve"> </w:t>
            </w:r>
            <w:r>
              <w:rPr>
                <w:color w:val="5F5F5F"/>
                <w:sz w:val="18"/>
              </w:rPr>
              <w:t>priority</w:t>
            </w:r>
            <w:r>
              <w:rPr>
                <w:color w:val="5F5F5F"/>
                <w:spacing w:val="-4"/>
                <w:sz w:val="18"/>
              </w:rPr>
              <w:t xml:space="preserve"> </w:t>
            </w:r>
            <w:r>
              <w:rPr>
                <w:color w:val="5F5F5F"/>
                <w:sz w:val="18"/>
              </w:rPr>
              <w:t>habitats</w:t>
            </w:r>
            <w:r>
              <w:rPr>
                <w:color w:val="5F5F5F"/>
                <w:spacing w:val="-4"/>
                <w:sz w:val="18"/>
              </w:rPr>
              <w:t xml:space="preserve"> </w:t>
            </w:r>
            <w:r>
              <w:rPr>
                <w:color w:val="5F5F5F"/>
                <w:sz w:val="18"/>
              </w:rPr>
              <w:t>(to</w:t>
            </w:r>
            <w:r>
              <w:rPr>
                <w:color w:val="5F5F5F"/>
                <w:spacing w:val="-4"/>
                <w:sz w:val="18"/>
              </w:rPr>
              <w:t xml:space="preserve"> </w:t>
            </w:r>
            <w:r>
              <w:rPr>
                <w:color w:val="5F5F5F"/>
                <w:sz w:val="18"/>
              </w:rPr>
              <w:t>the extent</w:t>
            </w:r>
            <w:r>
              <w:rPr>
                <w:color w:val="5F5F5F"/>
                <w:spacing w:val="-1"/>
                <w:sz w:val="18"/>
              </w:rPr>
              <w:t xml:space="preserve"> </w:t>
            </w:r>
            <w:r>
              <w:rPr>
                <w:color w:val="5F5F5F"/>
                <w:sz w:val="18"/>
              </w:rPr>
              <w:t>not already</w:t>
            </w:r>
            <w:r>
              <w:rPr>
                <w:color w:val="5F5F5F"/>
                <w:spacing w:val="-3"/>
                <w:sz w:val="18"/>
              </w:rPr>
              <w:t xml:space="preserve"> </w:t>
            </w:r>
            <w:r>
              <w:rPr>
                <w:color w:val="5F5F5F"/>
                <w:sz w:val="18"/>
              </w:rPr>
              <w:t>addressed</w:t>
            </w:r>
            <w:r>
              <w:rPr>
                <w:color w:val="5F5F5F"/>
                <w:spacing w:val="-4"/>
                <w:sz w:val="18"/>
              </w:rPr>
              <w:t xml:space="preserve"> </w:t>
            </w:r>
            <w:r>
              <w:rPr>
                <w:color w:val="5F5F5F"/>
                <w:sz w:val="18"/>
              </w:rPr>
              <w:t>under EPR</w:t>
            </w:r>
            <w:r>
              <w:rPr>
                <w:color w:val="5F5F5F"/>
                <w:spacing w:val="-10"/>
                <w:sz w:val="18"/>
              </w:rPr>
              <w:t xml:space="preserve"> </w:t>
            </w:r>
            <w:r>
              <w:rPr>
                <w:color w:val="5F5F5F"/>
                <w:sz w:val="18"/>
              </w:rPr>
              <w:t>GM02,</w:t>
            </w:r>
            <w:r>
              <w:rPr>
                <w:color w:val="5F5F5F"/>
                <w:spacing w:val="-6"/>
                <w:sz w:val="18"/>
              </w:rPr>
              <w:t xml:space="preserve"> </w:t>
            </w:r>
            <w:r>
              <w:rPr>
                <w:color w:val="5F5F5F"/>
                <w:sz w:val="18"/>
              </w:rPr>
              <w:t>GM03, GM06, GM07, GM08).</w:t>
            </w:r>
          </w:p>
          <w:p w14:paraId="2FEE02A9" w14:textId="77777777" w:rsidR="00D05A7A" w:rsidRDefault="00B8135C">
            <w:pPr>
              <w:pStyle w:val="TableParagraph"/>
              <w:tabs>
                <w:tab w:val="left" w:pos="548"/>
              </w:tabs>
              <w:spacing w:before="41"/>
              <w:ind w:left="548" w:right="365" w:hanging="355"/>
              <w:rPr>
                <w:sz w:val="18"/>
              </w:rPr>
            </w:pPr>
            <w:r>
              <w:rPr>
                <w:noProof/>
              </w:rPr>
              <w:drawing>
                <wp:inline distT="0" distB="0" distL="0" distR="0" wp14:anchorId="781F7A23" wp14:editId="004B145F">
                  <wp:extent cx="88264" cy="88264"/>
                  <wp:effectExtent l="0" t="0" r="0" b="0"/>
                  <wp:docPr id="6285" name="Image 6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5" name="Image 6285"/>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Use of sedimentation and pollution controls to prevent uncontrolled releases into retained native vegetation</w:t>
            </w:r>
            <w:r>
              <w:rPr>
                <w:color w:val="5F5F5F"/>
                <w:spacing w:val="-4"/>
                <w:sz w:val="18"/>
              </w:rPr>
              <w:t xml:space="preserve"> </w:t>
            </w:r>
            <w:r>
              <w:rPr>
                <w:color w:val="5F5F5F"/>
                <w:sz w:val="18"/>
              </w:rPr>
              <w:t>and</w:t>
            </w:r>
            <w:r>
              <w:rPr>
                <w:color w:val="5F5F5F"/>
                <w:spacing w:val="-4"/>
                <w:sz w:val="18"/>
              </w:rPr>
              <w:t xml:space="preserve"> </w:t>
            </w:r>
            <w:r>
              <w:rPr>
                <w:color w:val="5F5F5F"/>
                <w:sz w:val="18"/>
              </w:rPr>
              <w:t>priority</w:t>
            </w:r>
            <w:r>
              <w:rPr>
                <w:color w:val="5F5F5F"/>
                <w:spacing w:val="-4"/>
                <w:sz w:val="18"/>
              </w:rPr>
              <w:t xml:space="preserve"> </w:t>
            </w:r>
            <w:r>
              <w:rPr>
                <w:color w:val="5F5F5F"/>
                <w:sz w:val="18"/>
              </w:rPr>
              <w:t>habitats,</w:t>
            </w:r>
            <w:r>
              <w:rPr>
                <w:color w:val="5F5F5F"/>
                <w:spacing w:val="-1"/>
                <w:sz w:val="18"/>
              </w:rPr>
              <w:t xml:space="preserve"> </w:t>
            </w:r>
            <w:r>
              <w:rPr>
                <w:color w:val="5F5F5F"/>
                <w:sz w:val="18"/>
              </w:rPr>
              <w:t>as</w:t>
            </w:r>
            <w:r>
              <w:rPr>
                <w:color w:val="5F5F5F"/>
                <w:spacing w:val="-3"/>
                <w:sz w:val="18"/>
              </w:rPr>
              <w:t xml:space="preserve"> </w:t>
            </w:r>
            <w:r>
              <w:rPr>
                <w:color w:val="5F5F5F"/>
                <w:sz w:val="18"/>
              </w:rPr>
              <w:t>shown</w:t>
            </w:r>
            <w:r>
              <w:rPr>
                <w:color w:val="5F5F5F"/>
                <w:spacing w:val="-4"/>
                <w:sz w:val="18"/>
              </w:rPr>
              <w:t xml:space="preserve"> </w:t>
            </w:r>
            <w:r>
              <w:rPr>
                <w:color w:val="5F5F5F"/>
                <w:sz w:val="18"/>
              </w:rPr>
              <w:t>in Figures</w:t>
            </w:r>
            <w:r>
              <w:rPr>
                <w:color w:val="5F5F5F"/>
                <w:spacing w:val="-3"/>
                <w:sz w:val="18"/>
              </w:rPr>
              <w:t xml:space="preserve"> </w:t>
            </w:r>
            <w:r>
              <w:rPr>
                <w:color w:val="5F5F5F"/>
                <w:sz w:val="18"/>
              </w:rPr>
              <w:t>5</w:t>
            </w:r>
            <w:r>
              <w:rPr>
                <w:color w:val="5F5F5F"/>
                <w:spacing w:val="-4"/>
                <w:sz w:val="18"/>
              </w:rPr>
              <w:t xml:space="preserve"> </w:t>
            </w:r>
            <w:r>
              <w:rPr>
                <w:color w:val="5F5F5F"/>
                <w:sz w:val="18"/>
              </w:rPr>
              <w:t>and</w:t>
            </w:r>
            <w:r>
              <w:rPr>
                <w:color w:val="5F5F5F"/>
                <w:spacing w:val="-4"/>
                <w:sz w:val="18"/>
              </w:rPr>
              <w:t xml:space="preserve"> </w:t>
            </w:r>
            <w:r>
              <w:rPr>
                <w:color w:val="5F5F5F"/>
                <w:sz w:val="18"/>
              </w:rPr>
              <w:t>6</w:t>
            </w:r>
            <w:r>
              <w:rPr>
                <w:color w:val="5F5F5F"/>
                <w:spacing w:val="-4"/>
                <w:sz w:val="18"/>
              </w:rPr>
              <w:t xml:space="preserve"> </w:t>
            </w:r>
            <w:r>
              <w:rPr>
                <w:color w:val="5F5F5F"/>
                <w:sz w:val="18"/>
              </w:rPr>
              <w:t>of EIS/EES</w:t>
            </w:r>
            <w:r>
              <w:rPr>
                <w:color w:val="5F5F5F"/>
                <w:spacing w:val="-5"/>
                <w:sz w:val="18"/>
              </w:rPr>
              <w:t xml:space="preserve"> </w:t>
            </w:r>
            <w:r>
              <w:rPr>
                <w:color w:val="5F5F5F"/>
                <w:sz w:val="18"/>
              </w:rPr>
              <w:t>Technical</w:t>
            </w:r>
            <w:r>
              <w:rPr>
                <w:color w:val="5F5F5F"/>
                <w:spacing w:val="-1"/>
                <w:sz w:val="18"/>
              </w:rPr>
              <w:t xml:space="preserve"> </w:t>
            </w:r>
            <w:r>
              <w:rPr>
                <w:color w:val="5F5F5F"/>
                <w:sz w:val="18"/>
              </w:rPr>
              <w:t>Appendix V</w:t>
            </w:r>
            <w:r>
              <w:rPr>
                <w:color w:val="5F5F5F"/>
                <w:spacing w:val="-5"/>
                <w:sz w:val="18"/>
              </w:rPr>
              <w:t xml:space="preserve"> </w:t>
            </w:r>
            <w:r>
              <w:rPr>
                <w:color w:val="5F5F5F"/>
                <w:sz w:val="18"/>
              </w:rPr>
              <w:t>(to the extent not already addressed under EPR GM08 and SW01).</w:t>
            </w:r>
          </w:p>
          <w:p w14:paraId="58E8CC2F" w14:textId="77777777" w:rsidR="00D05A7A" w:rsidRDefault="00B8135C">
            <w:pPr>
              <w:pStyle w:val="TableParagraph"/>
              <w:tabs>
                <w:tab w:val="left" w:pos="548"/>
              </w:tabs>
              <w:spacing w:before="42"/>
              <w:ind w:left="548" w:right="341" w:hanging="355"/>
              <w:rPr>
                <w:sz w:val="18"/>
              </w:rPr>
            </w:pPr>
            <w:r>
              <w:rPr>
                <w:noProof/>
              </w:rPr>
              <w:drawing>
                <wp:inline distT="0" distB="0" distL="0" distR="0" wp14:anchorId="364101FC" wp14:editId="66706121">
                  <wp:extent cx="88264" cy="88264"/>
                  <wp:effectExtent l="0" t="0" r="0" b="0"/>
                  <wp:docPr id="6286" name="Image 6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6" name="Image 6286"/>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Use</w:t>
            </w:r>
            <w:r>
              <w:rPr>
                <w:color w:val="5F5F5F"/>
                <w:spacing w:val="-1"/>
                <w:sz w:val="18"/>
              </w:rPr>
              <w:t xml:space="preserve"> </w:t>
            </w:r>
            <w:r>
              <w:rPr>
                <w:color w:val="5F5F5F"/>
                <w:sz w:val="18"/>
              </w:rPr>
              <w:t>of locally</w:t>
            </w:r>
            <w:r>
              <w:rPr>
                <w:color w:val="5F5F5F"/>
                <w:spacing w:val="-5"/>
                <w:sz w:val="18"/>
              </w:rPr>
              <w:t xml:space="preserve"> </w:t>
            </w:r>
            <w:r>
              <w:rPr>
                <w:color w:val="5F5F5F"/>
                <w:sz w:val="18"/>
              </w:rPr>
              <w:t>indigenous</w:t>
            </w:r>
            <w:r>
              <w:rPr>
                <w:color w:val="5F5F5F"/>
                <w:spacing w:val="-5"/>
                <w:sz w:val="18"/>
              </w:rPr>
              <w:t xml:space="preserve"> </w:t>
            </w:r>
            <w:r>
              <w:rPr>
                <w:color w:val="5F5F5F"/>
                <w:sz w:val="18"/>
              </w:rPr>
              <w:t>species</w:t>
            </w:r>
            <w:r>
              <w:rPr>
                <w:color w:val="5F5F5F"/>
                <w:spacing w:val="-1"/>
                <w:sz w:val="18"/>
              </w:rPr>
              <w:t xml:space="preserve"> </w:t>
            </w:r>
            <w:r>
              <w:rPr>
                <w:color w:val="5F5F5F"/>
                <w:sz w:val="18"/>
              </w:rPr>
              <w:t>in</w:t>
            </w:r>
            <w:r>
              <w:rPr>
                <w:color w:val="5F5F5F"/>
                <w:spacing w:val="-6"/>
                <w:sz w:val="18"/>
              </w:rPr>
              <w:t xml:space="preserve"> </w:t>
            </w:r>
            <w:r>
              <w:rPr>
                <w:color w:val="5F5F5F"/>
                <w:sz w:val="18"/>
              </w:rPr>
              <w:t>revegetation</w:t>
            </w:r>
            <w:r>
              <w:rPr>
                <w:color w:val="5F5F5F"/>
                <w:spacing w:val="-6"/>
                <w:sz w:val="18"/>
              </w:rPr>
              <w:t xml:space="preserve"> </w:t>
            </w:r>
            <w:r>
              <w:rPr>
                <w:color w:val="5F5F5F"/>
                <w:sz w:val="18"/>
              </w:rPr>
              <w:t>or plantings,</w:t>
            </w:r>
            <w:r>
              <w:rPr>
                <w:color w:val="5F5F5F"/>
                <w:spacing w:val="-3"/>
                <w:sz w:val="18"/>
              </w:rPr>
              <w:t xml:space="preserve"> </w:t>
            </w:r>
            <w:r>
              <w:rPr>
                <w:color w:val="5F5F5F"/>
                <w:sz w:val="18"/>
              </w:rPr>
              <w:t>particularly</w:t>
            </w:r>
            <w:r>
              <w:rPr>
                <w:color w:val="5F5F5F"/>
                <w:spacing w:val="-6"/>
                <w:sz w:val="18"/>
              </w:rPr>
              <w:t xml:space="preserve"> </w:t>
            </w:r>
            <w:r>
              <w:rPr>
                <w:color w:val="5F5F5F"/>
                <w:sz w:val="18"/>
              </w:rPr>
              <w:t>in</w:t>
            </w:r>
            <w:r>
              <w:rPr>
                <w:color w:val="5F5F5F"/>
                <w:spacing w:val="-1"/>
                <w:sz w:val="18"/>
              </w:rPr>
              <w:t xml:space="preserve"> </w:t>
            </w:r>
            <w:r>
              <w:rPr>
                <w:color w:val="5F5F5F"/>
                <w:sz w:val="18"/>
              </w:rPr>
              <w:t>areas</w:t>
            </w:r>
            <w:r>
              <w:rPr>
                <w:color w:val="5F5F5F"/>
                <w:spacing w:val="-5"/>
                <w:sz w:val="18"/>
              </w:rPr>
              <w:t xml:space="preserve"> </w:t>
            </w:r>
            <w:r>
              <w:rPr>
                <w:color w:val="5F5F5F"/>
                <w:sz w:val="18"/>
              </w:rPr>
              <w:t>where</w:t>
            </w:r>
            <w:r>
              <w:rPr>
                <w:color w:val="5F5F5F"/>
                <w:spacing w:val="-6"/>
                <w:sz w:val="18"/>
              </w:rPr>
              <w:t xml:space="preserve"> </w:t>
            </w:r>
            <w:r>
              <w:rPr>
                <w:color w:val="5F5F5F"/>
                <w:sz w:val="18"/>
              </w:rPr>
              <w:t>habitat</w:t>
            </w:r>
            <w:r>
              <w:rPr>
                <w:color w:val="5F5F5F"/>
                <w:spacing w:val="-3"/>
                <w:sz w:val="18"/>
              </w:rPr>
              <w:t xml:space="preserve"> </w:t>
            </w:r>
            <w:r>
              <w:rPr>
                <w:color w:val="5F5F5F"/>
                <w:sz w:val="18"/>
              </w:rPr>
              <w:t>is removed that is suited to the landscape context and associated native species requirements.</w:t>
            </w:r>
          </w:p>
          <w:p w14:paraId="75EE0927" w14:textId="77777777" w:rsidR="00D05A7A" w:rsidRDefault="00B8135C">
            <w:pPr>
              <w:pStyle w:val="TableParagraph"/>
              <w:tabs>
                <w:tab w:val="left" w:pos="548"/>
              </w:tabs>
              <w:spacing w:before="37"/>
              <w:ind w:left="548" w:right="365" w:hanging="355"/>
              <w:rPr>
                <w:sz w:val="18"/>
              </w:rPr>
            </w:pPr>
            <w:r>
              <w:rPr>
                <w:noProof/>
              </w:rPr>
              <w:drawing>
                <wp:inline distT="0" distB="0" distL="0" distR="0" wp14:anchorId="563D1201" wp14:editId="182BE156">
                  <wp:extent cx="88264" cy="88900"/>
                  <wp:effectExtent l="0" t="0" r="0" b="0"/>
                  <wp:docPr id="6287" name="Image 6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7" name="Image 6287"/>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sz w:val="20"/>
              </w:rPr>
              <w:tab/>
            </w:r>
            <w:r>
              <w:rPr>
                <w:color w:val="5F5F5F"/>
                <w:sz w:val="18"/>
              </w:rPr>
              <w:t>Where</w:t>
            </w:r>
            <w:r>
              <w:rPr>
                <w:color w:val="5F5F5F"/>
                <w:spacing w:val="-1"/>
                <w:sz w:val="18"/>
              </w:rPr>
              <w:t xml:space="preserve"> </w:t>
            </w:r>
            <w:r>
              <w:rPr>
                <w:color w:val="5F5F5F"/>
                <w:sz w:val="18"/>
              </w:rPr>
              <w:t>possible,</w:t>
            </w:r>
            <w:r>
              <w:rPr>
                <w:color w:val="5F5F5F"/>
                <w:spacing w:val="-3"/>
                <w:sz w:val="18"/>
              </w:rPr>
              <w:t xml:space="preserve"> </w:t>
            </w:r>
            <w:r>
              <w:rPr>
                <w:color w:val="5F5F5F"/>
                <w:sz w:val="18"/>
              </w:rPr>
              <w:t>avoid</w:t>
            </w:r>
            <w:r>
              <w:rPr>
                <w:color w:val="5F5F5F"/>
                <w:spacing w:val="-6"/>
                <w:sz w:val="18"/>
              </w:rPr>
              <w:t xml:space="preserve"> </w:t>
            </w:r>
            <w:r>
              <w:rPr>
                <w:color w:val="5F5F5F"/>
                <w:sz w:val="18"/>
              </w:rPr>
              <w:t>removal</w:t>
            </w:r>
            <w:r>
              <w:rPr>
                <w:color w:val="5F5F5F"/>
                <w:spacing w:val="-3"/>
                <w:sz w:val="18"/>
              </w:rPr>
              <w:t xml:space="preserve"> </w:t>
            </w:r>
            <w:r>
              <w:rPr>
                <w:color w:val="5F5F5F"/>
                <w:sz w:val="18"/>
              </w:rPr>
              <w:t>or disturbance</w:t>
            </w:r>
            <w:r>
              <w:rPr>
                <w:color w:val="5F5F5F"/>
                <w:spacing w:val="-6"/>
                <w:sz w:val="18"/>
              </w:rPr>
              <w:t xml:space="preserve"> </w:t>
            </w:r>
            <w:r>
              <w:rPr>
                <w:color w:val="5F5F5F"/>
                <w:sz w:val="18"/>
              </w:rPr>
              <w:t>of</w:t>
            </w:r>
            <w:r>
              <w:rPr>
                <w:color w:val="5F5F5F"/>
                <w:spacing w:val="-3"/>
                <w:sz w:val="18"/>
              </w:rPr>
              <w:t xml:space="preserve"> </w:t>
            </w:r>
            <w:r>
              <w:rPr>
                <w:color w:val="5F5F5F"/>
                <w:sz w:val="18"/>
              </w:rPr>
              <w:t>root systems</w:t>
            </w:r>
            <w:r>
              <w:rPr>
                <w:color w:val="5F5F5F"/>
                <w:spacing w:val="-1"/>
                <w:sz w:val="18"/>
              </w:rPr>
              <w:t xml:space="preserve"> </w:t>
            </w:r>
            <w:r>
              <w:rPr>
                <w:color w:val="5F5F5F"/>
                <w:sz w:val="18"/>
              </w:rPr>
              <w:t>associated</w:t>
            </w:r>
            <w:r>
              <w:rPr>
                <w:color w:val="5F5F5F"/>
                <w:spacing w:val="-1"/>
                <w:sz w:val="18"/>
              </w:rPr>
              <w:t xml:space="preserve"> </w:t>
            </w:r>
            <w:r>
              <w:rPr>
                <w:color w:val="5F5F5F"/>
                <w:sz w:val="18"/>
              </w:rPr>
              <w:t>with</w:t>
            </w:r>
            <w:r>
              <w:rPr>
                <w:color w:val="5F5F5F"/>
                <w:spacing w:val="-6"/>
                <w:sz w:val="18"/>
              </w:rPr>
              <w:t xml:space="preserve"> </w:t>
            </w:r>
            <w:r>
              <w:rPr>
                <w:color w:val="5F5F5F"/>
                <w:sz w:val="18"/>
              </w:rPr>
              <w:t>native</w:t>
            </w:r>
            <w:r>
              <w:rPr>
                <w:color w:val="5F5F5F"/>
                <w:spacing w:val="-6"/>
                <w:sz w:val="18"/>
              </w:rPr>
              <w:t xml:space="preserve"> </w:t>
            </w:r>
            <w:r>
              <w:rPr>
                <w:color w:val="5F5F5F"/>
                <w:sz w:val="18"/>
              </w:rPr>
              <w:t>vegetation</w:t>
            </w:r>
            <w:r>
              <w:rPr>
                <w:color w:val="5F5F5F"/>
                <w:spacing w:val="-1"/>
                <w:sz w:val="18"/>
              </w:rPr>
              <w:t xml:space="preserve"> </w:t>
            </w:r>
            <w:r>
              <w:rPr>
                <w:color w:val="5F5F5F"/>
                <w:sz w:val="18"/>
              </w:rPr>
              <w:t>in areas of priority habitat, to prevent impacts to ground-dwelling fauna (e.g. crayfish).</w:t>
            </w:r>
          </w:p>
          <w:p w14:paraId="47E21474" w14:textId="77777777" w:rsidR="00D05A7A" w:rsidRDefault="00B8135C">
            <w:pPr>
              <w:pStyle w:val="TableParagraph"/>
              <w:tabs>
                <w:tab w:val="left" w:pos="548"/>
              </w:tabs>
              <w:spacing w:before="42"/>
              <w:ind w:left="548" w:right="384" w:hanging="355"/>
              <w:rPr>
                <w:sz w:val="18"/>
              </w:rPr>
            </w:pPr>
            <w:r>
              <w:rPr>
                <w:noProof/>
              </w:rPr>
              <w:drawing>
                <wp:inline distT="0" distB="0" distL="0" distR="0" wp14:anchorId="1ACAD35F" wp14:editId="0716FE71">
                  <wp:extent cx="88264" cy="88900"/>
                  <wp:effectExtent l="0" t="0" r="0" b="0"/>
                  <wp:docPr id="6288" name="Image 6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8" name="Image 6288"/>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sz w:val="20"/>
              </w:rPr>
              <w:tab/>
            </w:r>
            <w:r>
              <w:rPr>
                <w:color w:val="5F5F5F"/>
                <w:sz w:val="18"/>
              </w:rPr>
              <w:t>Incident</w:t>
            </w:r>
            <w:r>
              <w:rPr>
                <w:color w:val="5F5F5F"/>
                <w:spacing w:val="-4"/>
                <w:sz w:val="18"/>
              </w:rPr>
              <w:t xml:space="preserve"> </w:t>
            </w:r>
            <w:r>
              <w:rPr>
                <w:color w:val="5F5F5F"/>
                <w:sz w:val="18"/>
              </w:rPr>
              <w:t>management</w:t>
            </w:r>
            <w:r>
              <w:rPr>
                <w:color w:val="5F5F5F"/>
                <w:spacing w:val="-4"/>
                <w:sz w:val="18"/>
              </w:rPr>
              <w:t xml:space="preserve"> </w:t>
            </w:r>
            <w:r>
              <w:rPr>
                <w:color w:val="5F5F5F"/>
                <w:sz w:val="18"/>
              </w:rPr>
              <w:t>protocols</w:t>
            </w:r>
            <w:r>
              <w:rPr>
                <w:color w:val="5F5F5F"/>
                <w:spacing w:val="-6"/>
                <w:sz w:val="18"/>
              </w:rPr>
              <w:t xml:space="preserve"> </w:t>
            </w:r>
            <w:r>
              <w:rPr>
                <w:color w:val="5F5F5F"/>
                <w:sz w:val="18"/>
              </w:rPr>
              <w:t>for addressing</w:t>
            </w:r>
            <w:r>
              <w:rPr>
                <w:color w:val="5F5F5F"/>
                <w:spacing w:val="-7"/>
                <w:sz w:val="18"/>
              </w:rPr>
              <w:t xml:space="preserve"> </w:t>
            </w:r>
            <w:r>
              <w:rPr>
                <w:color w:val="5F5F5F"/>
                <w:sz w:val="18"/>
              </w:rPr>
              <w:t>accidental</w:t>
            </w:r>
            <w:r>
              <w:rPr>
                <w:color w:val="5F5F5F"/>
                <w:spacing w:val="-4"/>
                <w:sz w:val="18"/>
              </w:rPr>
              <w:t xml:space="preserve"> </w:t>
            </w:r>
            <w:r>
              <w:rPr>
                <w:color w:val="5F5F5F"/>
                <w:sz w:val="18"/>
              </w:rPr>
              <w:t>clearing</w:t>
            </w:r>
            <w:r>
              <w:rPr>
                <w:color w:val="5F5F5F"/>
                <w:spacing w:val="-2"/>
                <w:sz w:val="18"/>
              </w:rPr>
              <w:t xml:space="preserve"> </w:t>
            </w:r>
            <w:r>
              <w:rPr>
                <w:color w:val="5F5F5F"/>
                <w:sz w:val="18"/>
              </w:rPr>
              <w:t>of</w:t>
            </w:r>
            <w:r>
              <w:rPr>
                <w:color w:val="5F5F5F"/>
                <w:spacing w:val="-4"/>
                <w:sz w:val="18"/>
              </w:rPr>
              <w:t xml:space="preserve"> </w:t>
            </w:r>
            <w:r>
              <w:rPr>
                <w:color w:val="5F5F5F"/>
                <w:sz w:val="18"/>
              </w:rPr>
              <w:t>vegetation</w:t>
            </w:r>
            <w:r>
              <w:rPr>
                <w:color w:val="5F5F5F"/>
                <w:spacing w:val="-2"/>
                <w:sz w:val="18"/>
              </w:rPr>
              <w:t xml:space="preserve"> </w:t>
            </w:r>
            <w:r>
              <w:rPr>
                <w:color w:val="5F5F5F"/>
                <w:sz w:val="18"/>
              </w:rPr>
              <w:t>or habitat</w:t>
            </w:r>
            <w:r>
              <w:rPr>
                <w:color w:val="5F5F5F"/>
                <w:spacing w:val="-4"/>
                <w:sz w:val="18"/>
              </w:rPr>
              <w:t xml:space="preserve"> </w:t>
            </w:r>
            <w:r>
              <w:rPr>
                <w:color w:val="5F5F5F"/>
                <w:sz w:val="18"/>
              </w:rPr>
              <w:t>through assisted regeneration or additional offsets.</w:t>
            </w:r>
          </w:p>
          <w:p w14:paraId="47378693" w14:textId="77777777" w:rsidR="00D05A7A" w:rsidRDefault="00D05A7A">
            <w:pPr>
              <w:pStyle w:val="TableParagraph"/>
              <w:spacing w:before="36"/>
              <w:ind w:left="0"/>
              <w:rPr>
                <w:sz w:val="18"/>
              </w:rPr>
            </w:pPr>
          </w:p>
          <w:p w14:paraId="3832867A" w14:textId="77777777" w:rsidR="00D05A7A" w:rsidRDefault="00B8135C">
            <w:pPr>
              <w:pStyle w:val="TableParagraph"/>
              <w:spacing w:before="0"/>
              <w:ind w:left="193"/>
              <w:rPr>
                <w:sz w:val="18"/>
              </w:rPr>
            </w:pPr>
            <w:r>
              <w:rPr>
                <w:color w:val="5F5F5F"/>
                <w:sz w:val="18"/>
              </w:rPr>
              <w:t>The</w:t>
            </w:r>
            <w:r>
              <w:rPr>
                <w:color w:val="5F5F5F"/>
                <w:spacing w:val="-5"/>
                <w:sz w:val="18"/>
              </w:rPr>
              <w:t xml:space="preserve"> </w:t>
            </w:r>
            <w:r>
              <w:rPr>
                <w:color w:val="5F5F5F"/>
                <w:sz w:val="18"/>
              </w:rPr>
              <w:t>flora</w:t>
            </w:r>
            <w:r>
              <w:rPr>
                <w:color w:val="5F5F5F"/>
                <w:spacing w:val="-4"/>
                <w:sz w:val="18"/>
              </w:rPr>
              <w:t xml:space="preserve"> </w:t>
            </w:r>
            <w:r>
              <w:rPr>
                <w:color w:val="5F5F5F"/>
                <w:sz w:val="18"/>
              </w:rPr>
              <w:t>and</w:t>
            </w:r>
            <w:r>
              <w:rPr>
                <w:color w:val="5F5F5F"/>
                <w:spacing w:val="-5"/>
                <w:sz w:val="18"/>
              </w:rPr>
              <w:t xml:space="preserve"> </w:t>
            </w:r>
            <w:r>
              <w:rPr>
                <w:color w:val="5F5F5F"/>
                <w:sz w:val="18"/>
              </w:rPr>
              <w:t>fauna</w:t>
            </w:r>
            <w:r>
              <w:rPr>
                <w:color w:val="5F5F5F"/>
                <w:spacing w:val="-4"/>
                <w:sz w:val="18"/>
              </w:rPr>
              <w:t xml:space="preserve"> </w:t>
            </w:r>
            <w:r>
              <w:rPr>
                <w:color w:val="5F5F5F"/>
                <w:sz w:val="18"/>
              </w:rPr>
              <w:t>species</w:t>
            </w:r>
            <w:r>
              <w:rPr>
                <w:color w:val="5F5F5F"/>
                <w:spacing w:val="-8"/>
                <w:sz w:val="18"/>
              </w:rPr>
              <w:t xml:space="preserve"> </w:t>
            </w:r>
            <w:r>
              <w:rPr>
                <w:color w:val="5F5F5F"/>
                <w:sz w:val="18"/>
              </w:rPr>
              <w:t>management</w:t>
            </w:r>
            <w:r>
              <w:rPr>
                <w:color w:val="5F5F5F"/>
                <w:spacing w:val="-2"/>
                <w:sz w:val="18"/>
              </w:rPr>
              <w:t xml:space="preserve"> </w:t>
            </w:r>
            <w:r>
              <w:rPr>
                <w:color w:val="5F5F5F"/>
                <w:sz w:val="18"/>
              </w:rPr>
              <w:t>measures</w:t>
            </w:r>
            <w:r>
              <w:rPr>
                <w:color w:val="5F5F5F"/>
                <w:spacing w:val="-4"/>
                <w:sz w:val="18"/>
              </w:rPr>
              <w:t xml:space="preserve"> </w:t>
            </w:r>
            <w:r>
              <w:rPr>
                <w:color w:val="5F5F5F"/>
                <w:sz w:val="18"/>
              </w:rPr>
              <w:t>must</w:t>
            </w:r>
            <w:r>
              <w:rPr>
                <w:color w:val="5F5F5F"/>
                <w:spacing w:val="-2"/>
                <w:sz w:val="18"/>
              </w:rPr>
              <w:t xml:space="preserve"> </w:t>
            </w:r>
            <w:r>
              <w:rPr>
                <w:color w:val="5F5F5F"/>
                <w:sz w:val="18"/>
              </w:rPr>
              <w:t>cover,</w:t>
            </w:r>
            <w:r>
              <w:rPr>
                <w:color w:val="5F5F5F"/>
                <w:spacing w:val="-1"/>
                <w:sz w:val="18"/>
              </w:rPr>
              <w:t xml:space="preserve"> </w:t>
            </w:r>
            <w:r>
              <w:rPr>
                <w:color w:val="5F5F5F"/>
                <w:sz w:val="18"/>
              </w:rPr>
              <w:t>but</w:t>
            </w:r>
            <w:r>
              <w:rPr>
                <w:color w:val="5F5F5F"/>
                <w:spacing w:val="-2"/>
                <w:sz w:val="18"/>
              </w:rPr>
              <w:t xml:space="preserve"> </w:t>
            </w:r>
            <w:r>
              <w:rPr>
                <w:color w:val="5F5F5F"/>
                <w:sz w:val="18"/>
              </w:rPr>
              <w:t>not</w:t>
            </w:r>
            <w:r>
              <w:rPr>
                <w:color w:val="5F5F5F"/>
                <w:spacing w:val="-1"/>
                <w:sz w:val="18"/>
              </w:rPr>
              <w:t xml:space="preserve"> </w:t>
            </w:r>
            <w:r>
              <w:rPr>
                <w:color w:val="5F5F5F"/>
                <w:sz w:val="18"/>
              </w:rPr>
              <w:t>be</w:t>
            </w:r>
            <w:r>
              <w:rPr>
                <w:color w:val="5F5F5F"/>
                <w:spacing w:val="-4"/>
                <w:sz w:val="18"/>
              </w:rPr>
              <w:t xml:space="preserve"> </w:t>
            </w:r>
            <w:r>
              <w:rPr>
                <w:color w:val="5F5F5F"/>
                <w:sz w:val="18"/>
              </w:rPr>
              <w:t>limited</w:t>
            </w:r>
            <w:r>
              <w:rPr>
                <w:color w:val="5F5F5F"/>
                <w:spacing w:val="-5"/>
                <w:sz w:val="18"/>
              </w:rPr>
              <w:t xml:space="preserve"> to:</w:t>
            </w:r>
          </w:p>
          <w:p w14:paraId="055DBE55" w14:textId="77777777" w:rsidR="00D05A7A" w:rsidRDefault="00B8135C">
            <w:pPr>
              <w:pStyle w:val="TableParagraph"/>
              <w:tabs>
                <w:tab w:val="left" w:pos="548"/>
              </w:tabs>
              <w:spacing w:before="5"/>
              <w:ind w:left="548" w:right="126" w:hanging="355"/>
              <w:rPr>
                <w:sz w:val="18"/>
              </w:rPr>
            </w:pPr>
            <w:r>
              <w:rPr>
                <w:noProof/>
              </w:rPr>
              <w:drawing>
                <wp:inline distT="0" distB="0" distL="0" distR="0" wp14:anchorId="281D3257" wp14:editId="35E75790">
                  <wp:extent cx="88264" cy="88264"/>
                  <wp:effectExtent l="0" t="0" r="0" b="0"/>
                  <wp:docPr id="6289" name="Image 6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9" name="Image 6289"/>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Undertaking</w:t>
            </w:r>
            <w:r>
              <w:rPr>
                <w:color w:val="5F5F5F"/>
                <w:spacing w:val="-5"/>
                <w:sz w:val="18"/>
              </w:rPr>
              <w:t xml:space="preserve"> </w:t>
            </w:r>
            <w:r>
              <w:rPr>
                <w:color w:val="5F5F5F"/>
                <w:sz w:val="18"/>
              </w:rPr>
              <w:t>pre-clearing</w:t>
            </w:r>
            <w:r>
              <w:rPr>
                <w:color w:val="5F5F5F"/>
                <w:spacing w:val="-5"/>
                <w:sz w:val="18"/>
              </w:rPr>
              <w:t xml:space="preserve"> </w:t>
            </w:r>
            <w:r>
              <w:rPr>
                <w:color w:val="5F5F5F"/>
                <w:sz w:val="18"/>
              </w:rPr>
              <w:t>inspections</w:t>
            </w:r>
            <w:r>
              <w:rPr>
                <w:color w:val="5F5F5F"/>
                <w:spacing w:val="-4"/>
                <w:sz w:val="18"/>
              </w:rPr>
              <w:t xml:space="preserve"> </w:t>
            </w:r>
            <w:r>
              <w:rPr>
                <w:color w:val="5F5F5F"/>
                <w:sz w:val="18"/>
              </w:rPr>
              <w:t>by</w:t>
            </w:r>
            <w:r>
              <w:rPr>
                <w:color w:val="5F5F5F"/>
                <w:spacing w:val="-4"/>
                <w:sz w:val="18"/>
              </w:rPr>
              <w:t xml:space="preserve"> </w:t>
            </w:r>
            <w:r>
              <w:rPr>
                <w:color w:val="5F5F5F"/>
                <w:sz w:val="18"/>
              </w:rPr>
              <w:t>a</w:t>
            </w:r>
            <w:r>
              <w:rPr>
                <w:color w:val="5F5F5F"/>
                <w:spacing w:val="-5"/>
                <w:sz w:val="18"/>
              </w:rPr>
              <w:t xml:space="preserve"> </w:t>
            </w:r>
            <w:r>
              <w:rPr>
                <w:color w:val="5F5F5F"/>
                <w:sz w:val="18"/>
              </w:rPr>
              <w:t>suitably qualified ecologist</w:t>
            </w:r>
            <w:r>
              <w:rPr>
                <w:color w:val="5F5F5F"/>
                <w:spacing w:val="-2"/>
                <w:sz w:val="18"/>
              </w:rPr>
              <w:t xml:space="preserve"> </w:t>
            </w:r>
            <w:r>
              <w:rPr>
                <w:color w:val="5F5F5F"/>
                <w:sz w:val="18"/>
              </w:rPr>
              <w:t>to</w:t>
            </w:r>
            <w:r>
              <w:rPr>
                <w:color w:val="5F5F5F"/>
                <w:spacing w:val="-5"/>
                <w:sz w:val="18"/>
              </w:rPr>
              <w:t xml:space="preserve"> </w:t>
            </w:r>
            <w:r>
              <w:rPr>
                <w:color w:val="5F5F5F"/>
                <w:sz w:val="18"/>
              </w:rPr>
              <w:t>confirm</w:t>
            </w:r>
            <w:r>
              <w:rPr>
                <w:color w:val="5F5F5F"/>
                <w:spacing w:val="-3"/>
                <w:sz w:val="18"/>
              </w:rPr>
              <w:t xml:space="preserve"> </w:t>
            </w:r>
            <w:r>
              <w:rPr>
                <w:color w:val="5F5F5F"/>
                <w:sz w:val="18"/>
              </w:rPr>
              <w:t>the</w:t>
            </w:r>
            <w:r>
              <w:rPr>
                <w:color w:val="5F5F5F"/>
                <w:spacing w:val="-5"/>
                <w:sz w:val="18"/>
              </w:rPr>
              <w:t xml:space="preserve"> </w:t>
            </w:r>
            <w:r>
              <w:rPr>
                <w:color w:val="5F5F5F"/>
                <w:sz w:val="18"/>
              </w:rPr>
              <w:t>on-site</w:t>
            </w:r>
            <w:r>
              <w:rPr>
                <w:color w:val="5F5F5F"/>
                <w:spacing w:val="-5"/>
                <w:sz w:val="18"/>
              </w:rPr>
              <w:t xml:space="preserve"> </w:t>
            </w:r>
            <w:r>
              <w:rPr>
                <w:color w:val="5F5F5F"/>
                <w:sz w:val="18"/>
              </w:rPr>
              <w:t>location of fauna immediately prior to habitat removal.</w:t>
            </w:r>
          </w:p>
          <w:p w14:paraId="785B6558" w14:textId="77777777" w:rsidR="00D05A7A" w:rsidRDefault="00B8135C">
            <w:pPr>
              <w:pStyle w:val="TableParagraph"/>
              <w:tabs>
                <w:tab w:val="left" w:pos="548"/>
              </w:tabs>
              <w:spacing w:before="37"/>
              <w:ind w:left="548" w:right="221" w:hanging="355"/>
              <w:rPr>
                <w:sz w:val="18"/>
              </w:rPr>
            </w:pPr>
            <w:r>
              <w:rPr>
                <w:noProof/>
              </w:rPr>
              <w:drawing>
                <wp:inline distT="0" distB="0" distL="0" distR="0" wp14:anchorId="25EB21A4" wp14:editId="20AA0750">
                  <wp:extent cx="88264" cy="88900"/>
                  <wp:effectExtent l="0" t="0" r="0" b="0"/>
                  <wp:docPr id="6290" name="Image 6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0" name="Image 6290"/>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sz w:val="20"/>
              </w:rPr>
              <w:tab/>
            </w:r>
            <w:r>
              <w:rPr>
                <w:color w:val="5F5F5F"/>
                <w:sz w:val="18"/>
              </w:rPr>
              <w:t>Salvage and</w:t>
            </w:r>
            <w:r>
              <w:rPr>
                <w:color w:val="5F5F5F"/>
                <w:spacing w:val="-5"/>
                <w:sz w:val="18"/>
              </w:rPr>
              <w:t xml:space="preserve"> </w:t>
            </w:r>
            <w:r>
              <w:rPr>
                <w:color w:val="5F5F5F"/>
                <w:sz w:val="18"/>
              </w:rPr>
              <w:t>re-location</w:t>
            </w:r>
            <w:r>
              <w:rPr>
                <w:color w:val="5F5F5F"/>
                <w:spacing w:val="-5"/>
                <w:sz w:val="18"/>
              </w:rPr>
              <w:t xml:space="preserve"> </w:t>
            </w:r>
            <w:r>
              <w:rPr>
                <w:color w:val="5F5F5F"/>
                <w:sz w:val="18"/>
              </w:rPr>
              <w:t>of</w:t>
            </w:r>
            <w:r>
              <w:rPr>
                <w:color w:val="5F5F5F"/>
                <w:spacing w:val="-7"/>
                <w:sz w:val="18"/>
              </w:rPr>
              <w:t xml:space="preserve"> </w:t>
            </w:r>
            <w:r>
              <w:rPr>
                <w:color w:val="5F5F5F"/>
                <w:sz w:val="18"/>
              </w:rPr>
              <w:t>fauna, if</w:t>
            </w:r>
            <w:r>
              <w:rPr>
                <w:color w:val="5F5F5F"/>
                <w:spacing w:val="-2"/>
                <w:sz w:val="18"/>
              </w:rPr>
              <w:t xml:space="preserve"> </w:t>
            </w:r>
            <w:r>
              <w:rPr>
                <w:color w:val="5F5F5F"/>
                <w:sz w:val="18"/>
              </w:rPr>
              <w:t>required prior</w:t>
            </w:r>
            <w:r>
              <w:rPr>
                <w:color w:val="5F5F5F"/>
                <w:spacing w:val="-3"/>
                <w:sz w:val="18"/>
              </w:rPr>
              <w:t xml:space="preserve"> </w:t>
            </w:r>
            <w:r>
              <w:rPr>
                <w:color w:val="5F5F5F"/>
                <w:sz w:val="18"/>
              </w:rPr>
              <w:t>to</w:t>
            </w:r>
            <w:r>
              <w:rPr>
                <w:color w:val="5F5F5F"/>
                <w:spacing w:val="-5"/>
                <w:sz w:val="18"/>
              </w:rPr>
              <w:t xml:space="preserve"> </w:t>
            </w:r>
            <w:r>
              <w:rPr>
                <w:color w:val="5F5F5F"/>
                <w:sz w:val="18"/>
              </w:rPr>
              <w:t>construction, in</w:t>
            </w:r>
            <w:r>
              <w:rPr>
                <w:color w:val="5F5F5F"/>
                <w:spacing w:val="-5"/>
                <w:sz w:val="18"/>
              </w:rPr>
              <w:t xml:space="preserve"> </w:t>
            </w:r>
            <w:r>
              <w:rPr>
                <w:color w:val="5F5F5F"/>
                <w:sz w:val="18"/>
              </w:rPr>
              <w:t>accordance with</w:t>
            </w:r>
            <w:r>
              <w:rPr>
                <w:color w:val="5F5F5F"/>
                <w:spacing w:val="-5"/>
                <w:sz w:val="18"/>
              </w:rPr>
              <w:t xml:space="preserve"> </w:t>
            </w:r>
            <w:r>
              <w:rPr>
                <w:color w:val="5F5F5F"/>
                <w:sz w:val="18"/>
              </w:rPr>
              <w:t>the</w:t>
            </w:r>
            <w:r>
              <w:rPr>
                <w:color w:val="5F5F5F"/>
                <w:spacing w:val="-5"/>
                <w:sz w:val="18"/>
              </w:rPr>
              <w:t xml:space="preserve"> </w:t>
            </w:r>
            <w:r>
              <w:rPr>
                <w:color w:val="5F5F5F"/>
                <w:sz w:val="18"/>
              </w:rPr>
              <w:t>Wildlife Act 1975 (Vic) and EPBC Act (Cwlth) where required.</w:t>
            </w:r>
          </w:p>
          <w:p w14:paraId="654BD016" w14:textId="77777777" w:rsidR="00D05A7A" w:rsidRDefault="00B8135C">
            <w:pPr>
              <w:pStyle w:val="TableParagraph"/>
              <w:tabs>
                <w:tab w:val="left" w:pos="548"/>
              </w:tabs>
              <w:spacing w:before="42"/>
              <w:ind w:left="548" w:right="511" w:hanging="355"/>
              <w:rPr>
                <w:sz w:val="18"/>
              </w:rPr>
            </w:pPr>
            <w:r>
              <w:rPr>
                <w:noProof/>
              </w:rPr>
              <w:drawing>
                <wp:inline distT="0" distB="0" distL="0" distR="0" wp14:anchorId="7DB5E365" wp14:editId="4646AEBB">
                  <wp:extent cx="88264" cy="88900"/>
                  <wp:effectExtent l="0" t="0" r="0" b="0"/>
                  <wp:docPr id="6291" name="Image 6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1" name="Image 6291"/>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sz w:val="20"/>
              </w:rPr>
              <w:tab/>
            </w:r>
            <w:r>
              <w:rPr>
                <w:color w:val="5F5F5F"/>
                <w:sz w:val="18"/>
              </w:rPr>
              <w:t>Daily inspections of</w:t>
            </w:r>
            <w:r>
              <w:rPr>
                <w:color w:val="5F5F5F"/>
                <w:spacing w:val="-2"/>
                <w:sz w:val="18"/>
              </w:rPr>
              <w:t xml:space="preserve"> </w:t>
            </w:r>
            <w:r>
              <w:rPr>
                <w:color w:val="5F5F5F"/>
                <w:sz w:val="18"/>
              </w:rPr>
              <w:t>open</w:t>
            </w:r>
            <w:r>
              <w:rPr>
                <w:color w:val="5F5F5F"/>
                <w:spacing w:val="-5"/>
                <w:sz w:val="18"/>
              </w:rPr>
              <w:t xml:space="preserve"> </w:t>
            </w:r>
            <w:r>
              <w:rPr>
                <w:color w:val="5F5F5F"/>
                <w:sz w:val="18"/>
              </w:rPr>
              <w:t>trenches</w:t>
            </w:r>
            <w:r>
              <w:rPr>
                <w:color w:val="5F5F5F"/>
                <w:spacing w:val="-4"/>
                <w:sz w:val="18"/>
              </w:rPr>
              <w:t xml:space="preserve"> </w:t>
            </w:r>
            <w:r>
              <w:rPr>
                <w:color w:val="5F5F5F"/>
                <w:sz w:val="18"/>
              </w:rPr>
              <w:t>or</w:t>
            </w:r>
            <w:r>
              <w:rPr>
                <w:color w:val="5F5F5F"/>
                <w:spacing w:val="-3"/>
                <w:sz w:val="18"/>
              </w:rPr>
              <w:t xml:space="preserve"> </w:t>
            </w:r>
            <w:r>
              <w:rPr>
                <w:color w:val="5F5F5F"/>
                <w:sz w:val="18"/>
              </w:rPr>
              <w:t>pits</w:t>
            </w:r>
            <w:r>
              <w:rPr>
                <w:color w:val="5F5F5F"/>
                <w:spacing w:val="-9"/>
                <w:sz w:val="18"/>
              </w:rPr>
              <w:t xml:space="preserve"> </w:t>
            </w:r>
            <w:r>
              <w:rPr>
                <w:color w:val="5F5F5F"/>
                <w:sz w:val="18"/>
              </w:rPr>
              <w:t>for</w:t>
            </w:r>
            <w:r>
              <w:rPr>
                <w:color w:val="5F5F5F"/>
                <w:spacing w:val="-3"/>
                <w:sz w:val="18"/>
              </w:rPr>
              <w:t xml:space="preserve"> </w:t>
            </w:r>
            <w:r>
              <w:rPr>
                <w:color w:val="5F5F5F"/>
                <w:sz w:val="18"/>
              </w:rPr>
              <w:t>trapped animals, such</w:t>
            </w:r>
            <w:r>
              <w:rPr>
                <w:color w:val="5F5F5F"/>
                <w:spacing w:val="-5"/>
                <w:sz w:val="18"/>
              </w:rPr>
              <w:t xml:space="preserve"> </w:t>
            </w:r>
            <w:r>
              <w:rPr>
                <w:color w:val="5F5F5F"/>
                <w:sz w:val="18"/>
              </w:rPr>
              <w:t>as</w:t>
            </w:r>
            <w:r>
              <w:rPr>
                <w:color w:val="5F5F5F"/>
                <w:spacing w:val="-4"/>
                <w:sz w:val="18"/>
              </w:rPr>
              <w:t xml:space="preserve"> </w:t>
            </w:r>
            <w:r>
              <w:rPr>
                <w:color w:val="5F5F5F"/>
                <w:sz w:val="18"/>
              </w:rPr>
              <w:t>reptiles and</w:t>
            </w:r>
            <w:r>
              <w:rPr>
                <w:color w:val="5F5F5F"/>
                <w:spacing w:val="-5"/>
                <w:sz w:val="18"/>
              </w:rPr>
              <w:t xml:space="preserve"> </w:t>
            </w:r>
            <w:r>
              <w:rPr>
                <w:color w:val="5F5F5F"/>
                <w:sz w:val="18"/>
              </w:rPr>
              <w:t>small-ground dwelling mammals.</w:t>
            </w:r>
          </w:p>
          <w:p w14:paraId="287AC438" w14:textId="77777777" w:rsidR="00D05A7A" w:rsidRDefault="00B8135C">
            <w:pPr>
              <w:pStyle w:val="TableParagraph"/>
              <w:tabs>
                <w:tab w:val="left" w:pos="548"/>
              </w:tabs>
              <w:spacing w:before="37" w:line="242" w:lineRule="auto"/>
              <w:ind w:left="548" w:right="144" w:hanging="355"/>
              <w:rPr>
                <w:sz w:val="18"/>
              </w:rPr>
            </w:pPr>
            <w:r>
              <w:rPr>
                <w:noProof/>
              </w:rPr>
              <w:drawing>
                <wp:inline distT="0" distB="0" distL="0" distR="0" wp14:anchorId="77F6F93F" wp14:editId="49C283CA">
                  <wp:extent cx="88264" cy="88265"/>
                  <wp:effectExtent l="0" t="0" r="0" b="0"/>
                  <wp:docPr id="6292" name="Image 6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2" name="Image 6292"/>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Utilising night lighting to a minimum amount required to safely operate the site and to reduce light pollution</w:t>
            </w:r>
            <w:r>
              <w:rPr>
                <w:color w:val="5F5F5F"/>
                <w:spacing w:val="-1"/>
                <w:sz w:val="18"/>
              </w:rPr>
              <w:t xml:space="preserve"> </w:t>
            </w:r>
            <w:r>
              <w:rPr>
                <w:color w:val="5F5F5F"/>
                <w:sz w:val="18"/>
              </w:rPr>
              <w:t>and</w:t>
            </w:r>
            <w:r>
              <w:rPr>
                <w:color w:val="5F5F5F"/>
                <w:spacing w:val="-6"/>
                <w:sz w:val="18"/>
              </w:rPr>
              <w:t xml:space="preserve"> </w:t>
            </w:r>
            <w:r>
              <w:rPr>
                <w:color w:val="5F5F5F"/>
                <w:sz w:val="18"/>
              </w:rPr>
              <w:t>adverse</w:t>
            </w:r>
            <w:r>
              <w:rPr>
                <w:color w:val="5F5F5F"/>
                <w:spacing w:val="-1"/>
                <w:sz w:val="18"/>
              </w:rPr>
              <w:t xml:space="preserve"> </w:t>
            </w:r>
            <w:r>
              <w:rPr>
                <w:color w:val="5F5F5F"/>
                <w:sz w:val="18"/>
              </w:rPr>
              <w:t>effects</w:t>
            </w:r>
            <w:r>
              <w:rPr>
                <w:color w:val="5F5F5F"/>
                <w:spacing w:val="-5"/>
                <w:sz w:val="18"/>
              </w:rPr>
              <w:t xml:space="preserve"> </w:t>
            </w:r>
            <w:r>
              <w:rPr>
                <w:color w:val="5F5F5F"/>
                <w:sz w:val="18"/>
              </w:rPr>
              <w:t>to</w:t>
            </w:r>
            <w:r>
              <w:rPr>
                <w:color w:val="5F5F5F"/>
                <w:spacing w:val="-6"/>
                <w:sz w:val="18"/>
              </w:rPr>
              <w:t xml:space="preserve"> </w:t>
            </w:r>
            <w:r>
              <w:rPr>
                <w:color w:val="5F5F5F"/>
                <w:sz w:val="18"/>
              </w:rPr>
              <w:t>nocturnal</w:t>
            </w:r>
            <w:r>
              <w:rPr>
                <w:color w:val="5F5F5F"/>
                <w:spacing w:val="-3"/>
                <w:sz w:val="18"/>
              </w:rPr>
              <w:t xml:space="preserve"> </w:t>
            </w:r>
            <w:r>
              <w:rPr>
                <w:color w:val="5F5F5F"/>
                <w:sz w:val="18"/>
              </w:rPr>
              <w:t>species</w:t>
            </w:r>
            <w:r>
              <w:rPr>
                <w:color w:val="5F5F5F"/>
                <w:spacing w:val="-1"/>
                <w:sz w:val="18"/>
              </w:rPr>
              <w:t xml:space="preserve"> </w:t>
            </w:r>
            <w:r>
              <w:rPr>
                <w:color w:val="5F5F5F"/>
                <w:sz w:val="18"/>
              </w:rPr>
              <w:t>in</w:t>
            </w:r>
            <w:r>
              <w:rPr>
                <w:color w:val="5F5F5F"/>
                <w:spacing w:val="-6"/>
                <w:sz w:val="18"/>
              </w:rPr>
              <w:t xml:space="preserve"> </w:t>
            </w:r>
            <w:r>
              <w:rPr>
                <w:color w:val="5F5F5F"/>
                <w:sz w:val="18"/>
              </w:rPr>
              <w:t>accordance</w:t>
            </w:r>
            <w:r>
              <w:rPr>
                <w:color w:val="5F5F5F"/>
                <w:spacing w:val="-1"/>
                <w:sz w:val="18"/>
              </w:rPr>
              <w:t xml:space="preserve"> </w:t>
            </w:r>
            <w:r>
              <w:rPr>
                <w:color w:val="5F5F5F"/>
                <w:sz w:val="18"/>
              </w:rPr>
              <w:t>with</w:t>
            </w:r>
            <w:r>
              <w:rPr>
                <w:color w:val="5F5F5F"/>
                <w:spacing w:val="-6"/>
                <w:sz w:val="18"/>
              </w:rPr>
              <w:t xml:space="preserve"> </w:t>
            </w:r>
            <w:r>
              <w:rPr>
                <w:color w:val="5F5F5F"/>
                <w:sz w:val="18"/>
              </w:rPr>
              <w:t>Night Light Pollution</w:t>
            </w:r>
            <w:r>
              <w:rPr>
                <w:color w:val="5F5F5F"/>
                <w:spacing w:val="-6"/>
                <w:sz w:val="18"/>
              </w:rPr>
              <w:t xml:space="preserve"> </w:t>
            </w:r>
            <w:r>
              <w:rPr>
                <w:color w:val="5F5F5F"/>
                <w:sz w:val="18"/>
              </w:rPr>
              <w:t>Guidelines for Wildlife (DCCEEW 2023). This</w:t>
            </w:r>
            <w:r>
              <w:rPr>
                <w:color w:val="5F5F5F"/>
                <w:spacing w:val="40"/>
                <w:sz w:val="18"/>
              </w:rPr>
              <w:t xml:space="preserve"> </w:t>
            </w:r>
            <w:r>
              <w:rPr>
                <w:color w:val="5F5F5F"/>
                <w:sz w:val="18"/>
              </w:rPr>
              <w:t>must include using:</w:t>
            </w:r>
          </w:p>
          <w:p w14:paraId="08C66539" w14:textId="77777777" w:rsidR="00D05A7A" w:rsidRDefault="00B8135C">
            <w:pPr>
              <w:pStyle w:val="TableParagraph"/>
              <w:numPr>
                <w:ilvl w:val="0"/>
                <w:numId w:val="1"/>
              </w:numPr>
              <w:tabs>
                <w:tab w:val="left" w:pos="907"/>
              </w:tabs>
              <w:spacing w:before="35"/>
              <w:ind w:left="907" w:hanging="359"/>
              <w:rPr>
                <w:sz w:val="18"/>
              </w:rPr>
            </w:pPr>
            <w:r>
              <w:rPr>
                <w:color w:val="5F5F5F"/>
                <w:sz w:val="18"/>
              </w:rPr>
              <w:t>light</w:t>
            </w:r>
            <w:r>
              <w:rPr>
                <w:color w:val="5F5F5F"/>
                <w:spacing w:val="1"/>
                <w:sz w:val="18"/>
              </w:rPr>
              <w:t xml:space="preserve"> </w:t>
            </w:r>
            <w:r>
              <w:rPr>
                <w:color w:val="5F5F5F"/>
                <w:sz w:val="18"/>
              </w:rPr>
              <w:t>shields</w:t>
            </w:r>
            <w:r>
              <w:rPr>
                <w:color w:val="5F5F5F"/>
                <w:spacing w:val="-4"/>
                <w:sz w:val="18"/>
              </w:rPr>
              <w:t xml:space="preserve"> </w:t>
            </w:r>
            <w:r>
              <w:rPr>
                <w:color w:val="5F5F5F"/>
                <w:sz w:val="18"/>
              </w:rPr>
              <w:t>to</w:t>
            </w:r>
            <w:r>
              <w:rPr>
                <w:color w:val="5F5F5F"/>
                <w:spacing w:val="-6"/>
                <w:sz w:val="18"/>
              </w:rPr>
              <w:t xml:space="preserve"> </w:t>
            </w:r>
            <w:r>
              <w:rPr>
                <w:color w:val="5F5F5F"/>
                <w:sz w:val="18"/>
              </w:rPr>
              <w:t>direct</w:t>
            </w:r>
            <w:r>
              <w:rPr>
                <w:color w:val="5F5F5F"/>
                <w:spacing w:val="-2"/>
                <w:sz w:val="18"/>
              </w:rPr>
              <w:t xml:space="preserve"> </w:t>
            </w:r>
            <w:r>
              <w:rPr>
                <w:color w:val="5F5F5F"/>
                <w:sz w:val="18"/>
              </w:rPr>
              <w:t>light</w:t>
            </w:r>
            <w:r>
              <w:rPr>
                <w:color w:val="5F5F5F"/>
                <w:spacing w:val="-3"/>
                <w:sz w:val="18"/>
              </w:rPr>
              <w:t xml:space="preserve"> </w:t>
            </w:r>
            <w:r>
              <w:rPr>
                <w:color w:val="5F5F5F"/>
                <w:sz w:val="18"/>
              </w:rPr>
              <w:t>and</w:t>
            </w:r>
            <w:r>
              <w:rPr>
                <w:color w:val="5F5F5F"/>
                <w:spacing w:val="-5"/>
                <w:sz w:val="18"/>
              </w:rPr>
              <w:t xml:space="preserve"> </w:t>
            </w:r>
            <w:r>
              <w:rPr>
                <w:color w:val="5F5F5F"/>
                <w:sz w:val="18"/>
              </w:rPr>
              <w:t>reduce</w:t>
            </w:r>
            <w:r>
              <w:rPr>
                <w:color w:val="5F5F5F"/>
                <w:spacing w:val="-5"/>
                <w:sz w:val="18"/>
              </w:rPr>
              <w:t xml:space="preserve"> </w:t>
            </w:r>
            <w:r>
              <w:rPr>
                <w:color w:val="5F5F5F"/>
                <w:sz w:val="18"/>
              </w:rPr>
              <w:t>light</w:t>
            </w:r>
            <w:r>
              <w:rPr>
                <w:color w:val="5F5F5F"/>
                <w:spacing w:val="-3"/>
                <w:sz w:val="18"/>
              </w:rPr>
              <w:t xml:space="preserve"> </w:t>
            </w:r>
            <w:r>
              <w:rPr>
                <w:color w:val="5F5F5F"/>
                <w:spacing w:val="-2"/>
                <w:sz w:val="18"/>
              </w:rPr>
              <w:t>spill.</w:t>
            </w:r>
          </w:p>
          <w:p w14:paraId="3E25FD1F" w14:textId="77777777" w:rsidR="00D05A7A" w:rsidRDefault="00B8135C">
            <w:pPr>
              <w:pStyle w:val="TableParagraph"/>
              <w:numPr>
                <w:ilvl w:val="0"/>
                <w:numId w:val="1"/>
              </w:numPr>
              <w:tabs>
                <w:tab w:val="left" w:pos="907"/>
              </w:tabs>
              <w:spacing w:before="18"/>
              <w:ind w:left="907" w:hanging="359"/>
              <w:rPr>
                <w:sz w:val="18"/>
              </w:rPr>
            </w:pPr>
            <w:r>
              <w:rPr>
                <w:color w:val="5F5F5F"/>
                <w:sz w:val="18"/>
              </w:rPr>
              <w:t>low</w:t>
            </w:r>
            <w:r>
              <w:rPr>
                <w:color w:val="5F5F5F"/>
                <w:spacing w:val="-4"/>
                <w:sz w:val="18"/>
              </w:rPr>
              <w:t xml:space="preserve"> </w:t>
            </w:r>
            <w:r>
              <w:rPr>
                <w:color w:val="5F5F5F"/>
                <w:sz w:val="18"/>
              </w:rPr>
              <w:t>beam vehicle</w:t>
            </w:r>
            <w:r>
              <w:rPr>
                <w:color w:val="5F5F5F"/>
                <w:spacing w:val="-2"/>
                <w:sz w:val="18"/>
              </w:rPr>
              <w:t xml:space="preserve"> </w:t>
            </w:r>
            <w:r>
              <w:rPr>
                <w:color w:val="5F5F5F"/>
                <w:sz w:val="18"/>
              </w:rPr>
              <w:t>lights</w:t>
            </w:r>
            <w:r>
              <w:rPr>
                <w:color w:val="5F5F5F"/>
                <w:spacing w:val="-6"/>
                <w:sz w:val="18"/>
              </w:rPr>
              <w:t xml:space="preserve"> </w:t>
            </w:r>
            <w:r>
              <w:rPr>
                <w:color w:val="5F5F5F"/>
                <w:sz w:val="18"/>
              </w:rPr>
              <w:t>except where</w:t>
            </w:r>
            <w:r>
              <w:rPr>
                <w:color w:val="5F5F5F"/>
                <w:spacing w:val="-7"/>
                <w:sz w:val="18"/>
              </w:rPr>
              <w:t xml:space="preserve"> </w:t>
            </w:r>
            <w:r>
              <w:rPr>
                <w:color w:val="5F5F5F"/>
                <w:sz w:val="18"/>
              </w:rPr>
              <w:t>safety</w:t>
            </w:r>
            <w:r>
              <w:rPr>
                <w:color w:val="5F5F5F"/>
                <w:spacing w:val="-2"/>
                <w:sz w:val="18"/>
              </w:rPr>
              <w:t xml:space="preserve"> </w:t>
            </w:r>
            <w:r>
              <w:rPr>
                <w:color w:val="5F5F5F"/>
                <w:sz w:val="18"/>
              </w:rPr>
              <w:t>is</w:t>
            </w:r>
            <w:r>
              <w:rPr>
                <w:color w:val="5F5F5F"/>
                <w:spacing w:val="-5"/>
                <w:sz w:val="18"/>
              </w:rPr>
              <w:t xml:space="preserve"> </w:t>
            </w:r>
            <w:r>
              <w:rPr>
                <w:color w:val="5F5F5F"/>
                <w:spacing w:val="-2"/>
                <w:sz w:val="18"/>
              </w:rPr>
              <w:t>compromised.</w:t>
            </w:r>
          </w:p>
          <w:p w14:paraId="526C57B1" w14:textId="77777777" w:rsidR="00D05A7A" w:rsidRDefault="00B8135C">
            <w:pPr>
              <w:pStyle w:val="TableParagraph"/>
              <w:tabs>
                <w:tab w:val="left" w:pos="548"/>
              </w:tabs>
              <w:spacing w:before="23"/>
              <w:ind w:left="548" w:right="221" w:hanging="355"/>
              <w:rPr>
                <w:sz w:val="18"/>
              </w:rPr>
            </w:pPr>
            <w:r>
              <w:rPr>
                <w:noProof/>
              </w:rPr>
              <w:drawing>
                <wp:inline distT="0" distB="0" distL="0" distR="0" wp14:anchorId="147F74E5" wp14:editId="6B9EE4F5">
                  <wp:extent cx="88264" cy="88265"/>
                  <wp:effectExtent l="0" t="0" r="0" b="0"/>
                  <wp:docPr id="6293" name="Image 6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3" name="Image 6293"/>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Work restrictions during sensitive life-stages (e.g.</w:t>
            </w:r>
            <w:r>
              <w:rPr>
                <w:color w:val="5F5F5F"/>
                <w:spacing w:val="40"/>
                <w:sz w:val="18"/>
              </w:rPr>
              <w:t xml:space="preserve"> </w:t>
            </w:r>
            <w:r>
              <w:rPr>
                <w:color w:val="5F5F5F"/>
                <w:sz w:val="18"/>
              </w:rPr>
              <w:t>breeding, nesting, etc.) within 100m of priority habitats,</w:t>
            </w:r>
            <w:r>
              <w:rPr>
                <w:color w:val="5F5F5F"/>
                <w:spacing w:val="-1"/>
                <w:sz w:val="18"/>
              </w:rPr>
              <w:t xml:space="preserve"> </w:t>
            </w:r>
            <w:r>
              <w:rPr>
                <w:color w:val="5F5F5F"/>
                <w:sz w:val="18"/>
              </w:rPr>
              <w:t>as</w:t>
            </w:r>
            <w:r>
              <w:rPr>
                <w:color w:val="5F5F5F"/>
                <w:spacing w:val="-3"/>
                <w:sz w:val="18"/>
              </w:rPr>
              <w:t xml:space="preserve"> </w:t>
            </w:r>
            <w:r>
              <w:rPr>
                <w:color w:val="5F5F5F"/>
                <w:sz w:val="18"/>
              </w:rPr>
              <w:t>shown</w:t>
            </w:r>
            <w:r>
              <w:rPr>
                <w:color w:val="5F5F5F"/>
                <w:spacing w:val="-4"/>
                <w:sz w:val="18"/>
              </w:rPr>
              <w:t xml:space="preserve"> </w:t>
            </w:r>
            <w:r>
              <w:rPr>
                <w:color w:val="5F5F5F"/>
                <w:sz w:val="18"/>
              </w:rPr>
              <w:t>in</w:t>
            </w:r>
            <w:r>
              <w:rPr>
                <w:color w:val="5F5F5F"/>
                <w:spacing w:val="-4"/>
                <w:sz w:val="18"/>
              </w:rPr>
              <w:t xml:space="preserve"> </w:t>
            </w:r>
            <w:r>
              <w:rPr>
                <w:color w:val="5F5F5F"/>
                <w:sz w:val="18"/>
              </w:rPr>
              <w:t>Figure</w:t>
            </w:r>
            <w:r>
              <w:rPr>
                <w:color w:val="5F5F5F"/>
                <w:spacing w:val="-4"/>
                <w:sz w:val="18"/>
              </w:rPr>
              <w:t xml:space="preserve"> </w:t>
            </w:r>
            <w:r>
              <w:rPr>
                <w:color w:val="5F5F5F"/>
                <w:sz w:val="18"/>
              </w:rPr>
              <w:t>5</w:t>
            </w:r>
            <w:r>
              <w:rPr>
                <w:color w:val="5F5F5F"/>
                <w:spacing w:val="-4"/>
                <w:sz w:val="18"/>
              </w:rPr>
              <w:t xml:space="preserve"> </w:t>
            </w:r>
            <w:r>
              <w:rPr>
                <w:color w:val="5F5F5F"/>
                <w:sz w:val="18"/>
              </w:rPr>
              <w:t>of</w:t>
            </w:r>
            <w:r>
              <w:rPr>
                <w:color w:val="5F5F5F"/>
                <w:spacing w:val="-1"/>
                <w:sz w:val="18"/>
              </w:rPr>
              <w:t xml:space="preserve"> </w:t>
            </w:r>
            <w:r>
              <w:rPr>
                <w:color w:val="5F5F5F"/>
                <w:sz w:val="18"/>
              </w:rPr>
              <w:t>EIS/EES</w:t>
            </w:r>
            <w:r>
              <w:rPr>
                <w:color w:val="5F5F5F"/>
                <w:spacing w:val="-5"/>
                <w:sz w:val="18"/>
              </w:rPr>
              <w:t xml:space="preserve"> </w:t>
            </w:r>
            <w:r>
              <w:rPr>
                <w:color w:val="5F5F5F"/>
                <w:sz w:val="18"/>
              </w:rPr>
              <w:t>Technical</w:t>
            </w:r>
            <w:r>
              <w:rPr>
                <w:color w:val="5F5F5F"/>
                <w:spacing w:val="-6"/>
                <w:sz w:val="18"/>
              </w:rPr>
              <w:t xml:space="preserve"> </w:t>
            </w:r>
            <w:r>
              <w:rPr>
                <w:color w:val="5F5F5F"/>
                <w:sz w:val="18"/>
              </w:rPr>
              <w:t>Appendix V,</w:t>
            </w:r>
            <w:r>
              <w:rPr>
                <w:color w:val="5F5F5F"/>
                <w:spacing w:val="-6"/>
                <w:sz w:val="18"/>
              </w:rPr>
              <w:t xml:space="preserve"> </w:t>
            </w:r>
            <w:r>
              <w:rPr>
                <w:color w:val="5F5F5F"/>
                <w:sz w:val="18"/>
              </w:rPr>
              <w:t>to avoid and</w:t>
            </w:r>
            <w:r>
              <w:rPr>
                <w:color w:val="5F5F5F"/>
                <w:spacing w:val="-4"/>
                <w:sz w:val="18"/>
              </w:rPr>
              <w:t xml:space="preserve"> </w:t>
            </w:r>
            <w:r>
              <w:rPr>
                <w:color w:val="5F5F5F"/>
                <w:sz w:val="18"/>
              </w:rPr>
              <w:t>minimise</w:t>
            </w:r>
            <w:r>
              <w:rPr>
                <w:color w:val="5F5F5F"/>
                <w:spacing w:val="-4"/>
                <w:sz w:val="18"/>
              </w:rPr>
              <w:t xml:space="preserve"> </w:t>
            </w:r>
            <w:r>
              <w:rPr>
                <w:color w:val="5F5F5F"/>
                <w:sz w:val="18"/>
              </w:rPr>
              <w:t>disturbance to native</w:t>
            </w:r>
            <w:r>
              <w:rPr>
                <w:color w:val="5F5F5F"/>
                <w:spacing w:val="-3"/>
                <w:sz w:val="18"/>
              </w:rPr>
              <w:t xml:space="preserve"> </w:t>
            </w:r>
            <w:r>
              <w:rPr>
                <w:color w:val="5F5F5F"/>
                <w:sz w:val="18"/>
              </w:rPr>
              <w:t>fauna</w:t>
            </w:r>
            <w:r>
              <w:rPr>
                <w:color w:val="5F5F5F"/>
                <w:spacing w:val="-3"/>
                <w:sz w:val="18"/>
              </w:rPr>
              <w:t xml:space="preserve"> </w:t>
            </w:r>
            <w:r>
              <w:rPr>
                <w:color w:val="5F5F5F"/>
                <w:sz w:val="18"/>
              </w:rPr>
              <w:t>(with</w:t>
            </w:r>
            <w:r>
              <w:rPr>
                <w:color w:val="5F5F5F"/>
                <w:spacing w:val="-3"/>
                <w:sz w:val="18"/>
              </w:rPr>
              <w:t xml:space="preserve"> </w:t>
            </w:r>
            <w:r>
              <w:rPr>
                <w:color w:val="5F5F5F"/>
                <w:sz w:val="18"/>
              </w:rPr>
              <w:t>a</w:t>
            </w:r>
            <w:r>
              <w:rPr>
                <w:color w:val="5F5F5F"/>
                <w:spacing w:val="-3"/>
                <w:sz w:val="18"/>
              </w:rPr>
              <w:t xml:space="preserve"> </w:t>
            </w:r>
            <w:r>
              <w:rPr>
                <w:color w:val="5F5F5F"/>
                <w:sz w:val="18"/>
              </w:rPr>
              <w:t>particular</w:t>
            </w:r>
            <w:r>
              <w:rPr>
                <w:color w:val="5F5F5F"/>
                <w:spacing w:val="-1"/>
                <w:sz w:val="18"/>
              </w:rPr>
              <w:t xml:space="preserve"> </w:t>
            </w:r>
            <w:r>
              <w:rPr>
                <w:color w:val="5F5F5F"/>
                <w:sz w:val="18"/>
              </w:rPr>
              <w:t>focus on</w:t>
            </w:r>
            <w:r>
              <w:rPr>
                <w:color w:val="5F5F5F"/>
                <w:spacing w:val="-3"/>
                <w:sz w:val="18"/>
              </w:rPr>
              <w:t xml:space="preserve"> </w:t>
            </w:r>
            <w:r>
              <w:rPr>
                <w:color w:val="5F5F5F"/>
                <w:sz w:val="18"/>
              </w:rPr>
              <w:t>noise</w:t>
            </w:r>
            <w:r>
              <w:rPr>
                <w:color w:val="5F5F5F"/>
                <w:spacing w:val="-3"/>
                <w:sz w:val="18"/>
              </w:rPr>
              <w:t xml:space="preserve"> </w:t>
            </w:r>
            <w:r>
              <w:rPr>
                <w:color w:val="5F5F5F"/>
                <w:sz w:val="18"/>
              </w:rPr>
              <w:t>and</w:t>
            </w:r>
            <w:r>
              <w:rPr>
                <w:color w:val="5F5F5F"/>
                <w:spacing w:val="-3"/>
                <w:sz w:val="18"/>
              </w:rPr>
              <w:t xml:space="preserve"> </w:t>
            </w:r>
            <w:r>
              <w:rPr>
                <w:color w:val="5F5F5F"/>
                <w:sz w:val="18"/>
              </w:rPr>
              <w:t>light pollution).</w:t>
            </w:r>
            <w:r>
              <w:rPr>
                <w:color w:val="5F5F5F"/>
                <w:spacing w:val="40"/>
                <w:sz w:val="18"/>
              </w:rPr>
              <w:t xml:space="preserve"> </w:t>
            </w:r>
            <w:r>
              <w:rPr>
                <w:color w:val="5F5F5F"/>
                <w:sz w:val="18"/>
              </w:rPr>
              <w:t>This</w:t>
            </w:r>
            <w:r>
              <w:rPr>
                <w:color w:val="5F5F5F"/>
                <w:spacing w:val="-3"/>
                <w:sz w:val="18"/>
              </w:rPr>
              <w:t xml:space="preserve"> </w:t>
            </w:r>
            <w:r>
              <w:rPr>
                <w:color w:val="5F5F5F"/>
                <w:sz w:val="18"/>
              </w:rPr>
              <w:t>may include</w:t>
            </w:r>
            <w:r>
              <w:rPr>
                <w:color w:val="5F5F5F"/>
                <w:spacing w:val="-3"/>
                <w:sz w:val="18"/>
              </w:rPr>
              <w:t xml:space="preserve"> </w:t>
            </w:r>
            <w:r>
              <w:rPr>
                <w:color w:val="5F5F5F"/>
                <w:sz w:val="18"/>
              </w:rPr>
              <w:t>restrictions</w:t>
            </w:r>
            <w:r>
              <w:rPr>
                <w:color w:val="5F5F5F"/>
                <w:spacing w:val="-3"/>
                <w:sz w:val="18"/>
              </w:rPr>
              <w:t xml:space="preserve"> </w:t>
            </w:r>
            <w:r>
              <w:rPr>
                <w:color w:val="5F5F5F"/>
                <w:sz w:val="18"/>
              </w:rPr>
              <w:t>on work</w:t>
            </w:r>
            <w:r>
              <w:rPr>
                <w:color w:val="5F5F5F"/>
                <w:spacing w:val="-1"/>
                <w:sz w:val="18"/>
              </w:rPr>
              <w:t xml:space="preserve"> </w:t>
            </w:r>
            <w:r>
              <w:rPr>
                <w:color w:val="5F5F5F"/>
                <w:sz w:val="18"/>
              </w:rPr>
              <w:t>activities during</w:t>
            </w:r>
            <w:r>
              <w:rPr>
                <w:color w:val="5F5F5F"/>
                <w:spacing w:val="-1"/>
                <w:sz w:val="18"/>
              </w:rPr>
              <w:t xml:space="preserve"> </w:t>
            </w:r>
            <w:r>
              <w:rPr>
                <w:color w:val="5F5F5F"/>
                <w:sz w:val="18"/>
              </w:rPr>
              <w:t>a</w:t>
            </w:r>
            <w:r>
              <w:rPr>
                <w:color w:val="5F5F5F"/>
                <w:spacing w:val="-1"/>
                <w:sz w:val="18"/>
              </w:rPr>
              <w:t xml:space="preserve"> </w:t>
            </w:r>
            <w:r>
              <w:rPr>
                <w:color w:val="5F5F5F"/>
                <w:sz w:val="18"/>
              </w:rPr>
              <w:t>season</w:t>
            </w:r>
            <w:r>
              <w:rPr>
                <w:color w:val="5F5F5F"/>
                <w:spacing w:val="-6"/>
                <w:sz w:val="18"/>
              </w:rPr>
              <w:t xml:space="preserve"> </w:t>
            </w:r>
            <w:r>
              <w:rPr>
                <w:color w:val="5F5F5F"/>
                <w:sz w:val="18"/>
              </w:rPr>
              <w:t>(e.g., spring), species life</w:t>
            </w:r>
            <w:r>
              <w:rPr>
                <w:color w:val="5F5F5F"/>
                <w:spacing w:val="-1"/>
                <w:sz w:val="18"/>
              </w:rPr>
              <w:t xml:space="preserve"> </w:t>
            </w:r>
            <w:r>
              <w:rPr>
                <w:color w:val="5F5F5F"/>
                <w:sz w:val="18"/>
              </w:rPr>
              <w:t>stage (e.g., breeding</w:t>
            </w:r>
            <w:r>
              <w:rPr>
                <w:color w:val="5F5F5F"/>
                <w:spacing w:val="-1"/>
                <w:sz w:val="18"/>
              </w:rPr>
              <w:t xml:space="preserve"> </w:t>
            </w:r>
            <w:r>
              <w:rPr>
                <w:color w:val="5F5F5F"/>
                <w:sz w:val="18"/>
              </w:rPr>
              <w:t>or nesting) or time</w:t>
            </w:r>
            <w:r>
              <w:rPr>
                <w:color w:val="5F5F5F"/>
                <w:spacing w:val="-1"/>
                <w:sz w:val="18"/>
              </w:rPr>
              <w:t xml:space="preserve"> </w:t>
            </w:r>
            <w:r>
              <w:rPr>
                <w:color w:val="5F5F5F"/>
                <w:sz w:val="18"/>
              </w:rPr>
              <w:t>of day (e.g., night-time), based on the ecology of the species and proximity to habitats. Where work restrictions are</w:t>
            </w:r>
            <w:r>
              <w:rPr>
                <w:color w:val="5F5F5F"/>
                <w:spacing w:val="-5"/>
                <w:sz w:val="18"/>
              </w:rPr>
              <w:t xml:space="preserve"> </w:t>
            </w:r>
            <w:r>
              <w:rPr>
                <w:color w:val="5F5F5F"/>
                <w:sz w:val="18"/>
              </w:rPr>
              <w:t>not</w:t>
            </w:r>
            <w:r>
              <w:rPr>
                <w:color w:val="5F5F5F"/>
                <w:spacing w:val="-2"/>
                <w:sz w:val="18"/>
              </w:rPr>
              <w:t xml:space="preserve"> </w:t>
            </w:r>
            <w:r>
              <w:rPr>
                <w:color w:val="5F5F5F"/>
                <w:sz w:val="18"/>
              </w:rPr>
              <w:t>feasible, develop and implement</w:t>
            </w:r>
            <w:r>
              <w:rPr>
                <w:color w:val="5F5F5F"/>
                <w:spacing w:val="-2"/>
                <w:sz w:val="18"/>
              </w:rPr>
              <w:t xml:space="preserve"> </w:t>
            </w:r>
            <w:r>
              <w:rPr>
                <w:color w:val="5F5F5F"/>
                <w:sz w:val="18"/>
              </w:rPr>
              <w:t>alternative control</w:t>
            </w:r>
            <w:r>
              <w:rPr>
                <w:color w:val="5F5F5F"/>
                <w:spacing w:val="-7"/>
                <w:sz w:val="18"/>
              </w:rPr>
              <w:t xml:space="preserve"> </w:t>
            </w:r>
            <w:r>
              <w:rPr>
                <w:color w:val="5F5F5F"/>
                <w:sz w:val="18"/>
              </w:rPr>
              <w:t>measures</w:t>
            </w:r>
            <w:r>
              <w:rPr>
                <w:color w:val="5F5F5F"/>
                <w:spacing w:val="-4"/>
                <w:sz w:val="18"/>
              </w:rPr>
              <w:t xml:space="preserve"> </w:t>
            </w:r>
            <w:r>
              <w:rPr>
                <w:color w:val="5F5F5F"/>
                <w:sz w:val="18"/>
              </w:rPr>
              <w:t>(e.g. light shields).</w:t>
            </w:r>
          </w:p>
          <w:p w14:paraId="216CFB71" w14:textId="77777777" w:rsidR="00D05A7A" w:rsidRDefault="00B8135C">
            <w:pPr>
              <w:pStyle w:val="TableParagraph"/>
              <w:tabs>
                <w:tab w:val="left" w:pos="548"/>
              </w:tabs>
              <w:spacing w:before="40"/>
              <w:ind w:left="548" w:right="319" w:hanging="355"/>
              <w:rPr>
                <w:sz w:val="18"/>
              </w:rPr>
            </w:pPr>
            <w:r>
              <w:rPr>
                <w:noProof/>
              </w:rPr>
              <w:drawing>
                <wp:inline distT="0" distB="0" distL="0" distR="0" wp14:anchorId="3606F193" wp14:editId="6240D100">
                  <wp:extent cx="88264" cy="88265"/>
                  <wp:effectExtent l="0" t="0" r="0" b="0"/>
                  <wp:docPr id="6294" name="Image 6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4" name="Image 6294"/>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Installation of</w:t>
            </w:r>
            <w:r>
              <w:rPr>
                <w:color w:val="5F5F5F"/>
                <w:spacing w:val="-2"/>
                <w:sz w:val="18"/>
              </w:rPr>
              <w:t xml:space="preserve"> </w:t>
            </w:r>
            <w:r>
              <w:rPr>
                <w:color w:val="5F5F5F"/>
                <w:sz w:val="18"/>
              </w:rPr>
              <w:t>temporary wildlife</w:t>
            </w:r>
            <w:r>
              <w:rPr>
                <w:color w:val="5F5F5F"/>
                <w:spacing w:val="-5"/>
                <w:sz w:val="18"/>
              </w:rPr>
              <w:t xml:space="preserve"> </w:t>
            </w:r>
            <w:r>
              <w:rPr>
                <w:color w:val="5F5F5F"/>
                <w:sz w:val="18"/>
              </w:rPr>
              <w:t>barriers</w:t>
            </w:r>
            <w:r>
              <w:rPr>
                <w:color w:val="5F5F5F"/>
                <w:spacing w:val="-4"/>
                <w:sz w:val="18"/>
              </w:rPr>
              <w:t xml:space="preserve"> </w:t>
            </w:r>
            <w:r>
              <w:rPr>
                <w:color w:val="5F5F5F"/>
                <w:sz w:val="18"/>
              </w:rPr>
              <w:t>near</w:t>
            </w:r>
            <w:r>
              <w:rPr>
                <w:color w:val="5F5F5F"/>
                <w:spacing w:val="-3"/>
                <w:sz w:val="18"/>
              </w:rPr>
              <w:t xml:space="preserve"> </w:t>
            </w:r>
            <w:r>
              <w:rPr>
                <w:color w:val="5F5F5F"/>
                <w:sz w:val="18"/>
              </w:rPr>
              <w:t>priority</w:t>
            </w:r>
            <w:r>
              <w:rPr>
                <w:color w:val="5F5F5F"/>
                <w:spacing w:val="-5"/>
                <w:sz w:val="18"/>
              </w:rPr>
              <w:t xml:space="preserve"> </w:t>
            </w:r>
            <w:r>
              <w:rPr>
                <w:color w:val="5F5F5F"/>
                <w:sz w:val="18"/>
              </w:rPr>
              <w:t>habitats</w:t>
            </w:r>
            <w:r>
              <w:rPr>
                <w:color w:val="5F5F5F"/>
                <w:spacing w:val="-9"/>
                <w:sz w:val="18"/>
              </w:rPr>
              <w:t xml:space="preserve"> </w:t>
            </w:r>
            <w:r>
              <w:rPr>
                <w:color w:val="5F5F5F"/>
                <w:sz w:val="18"/>
              </w:rPr>
              <w:t>to prevent</w:t>
            </w:r>
            <w:r>
              <w:rPr>
                <w:color w:val="5F5F5F"/>
                <w:spacing w:val="-2"/>
                <w:sz w:val="18"/>
              </w:rPr>
              <w:t xml:space="preserve"> </w:t>
            </w:r>
            <w:r>
              <w:rPr>
                <w:color w:val="5F5F5F"/>
                <w:sz w:val="18"/>
              </w:rPr>
              <w:t>the</w:t>
            </w:r>
            <w:r>
              <w:rPr>
                <w:color w:val="5F5F5F"/>
                <w:spacing w:val="-5"/>
                <w:sz w:val="18"/>
              </w:rPr>
              <w:t xml:space="preserve"> </w:t>
            </w:r>
            <w:r>
              <w:rPr>
                <w:color w:val="5F5F5F"/>
                <w:sz w:val="18"/>
              </w:rPr>
              <w:t>movements of</w:t>
            </w:r>
            <w:r>
              <w:rPr>
                <w:color w:val="5F5F5F"/>
                <w:spacing w:val="-2"/>
                <w:sz w:val="18"/>
              </w:rPr>
              <w:t xml:space="preserve"> </w:t>
            </w:r>
            <w:r>
              <w:rPr>
                <w:color w:val="5F5F5F"/>
                <w:sz w:val="18"/>
              </w:rPr>
              <w:t>ground- dwelling fauna into high-risk areas, such as access tracks.</w:t>
            </w:r>
          </w:p>
          <w:p w14:paraId="6CF6E53B" w14:textId="77777777" w:rsidR="00D05A7A" w:rsidRDefault="00B8135C">
            <w:pPr>
              <w:pStyle w:val="TableParagraph"/>
              <w:tabs>
                <w:tab w:val="left" w:pos="548"/>
              </w:tabs>
              <w:spacing w:before="37"/>
              <w:ind w:left="548" w:right="759" w:hanging="355"/>
              <w:rPr>
                <w:sz w:val="18"/>
              </w:rPr>
            </w:pPr>
            <w:r>
              <w:rPr>
                <w:noProof/>
              </w:rPr>
              <w:drawing>
                <wp:inline distT="0" distB="0" distL="0" distR="0" wp14:anchorId="7C20EDDE" wp14:editId="37DADC43">
                  <wp:extent cx="88264" cy="88265"/>
                  <wp:effectExtent l="0" t="0" r="0" b="0"/>
                  <wp:docPr id="6295" name="Image 6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5" name="Image 6295"/>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Ensuring</w:t>
            </w:r>
            <w:r>
              <w:rPr>
                <w:color w:val="5F5F5F"/>
                <w:spacing w:val="-4"/>
                <w:sz w:val="18"/>
              </w:rPr>
              <w:t xml:space="preserve"> </w:t>
            </w:r>
            <w:r>
              <w:rPr>
                <w:color w:val="5F5F5F"/>
                <w:sz w:val="18"/>
              </w:rPr>
              <w:t>speed</w:t>
            </w:r>
            <w:r>
              <w:rPr>
                <w:color w:val="5F5F5F"/>
                <w:spacing w:val="-4"/>
                <w:sz w:val="18"/>
              </w:rPr>
              <w:t xml:space="preserve"> </w:t>
            </w:r>
            <w:r>
              <w:rPr>
                <w:color w:val="5F5F5F"/>
                <w:sz w:val="18"/>
              </w:rPr>
              <w:t>limits within works</w:t>
            </w:r>
            <w:r>
              <w:rPr>
                <w:color w:val="5F5F5F"/>
                <w:spacing w:val="-3"/>
                <w:sz w:val="18"/>
              </w:rPr>
              <w:t xml:space="preserve"> </w:t>
            </w:r>
            <w:r>
              <w:rPr>
                <w:color w:val="5F5F5F"/>
                <w:sz w:val="18"/>
              </w:rPr>
              <w:t>areas</w:t>
            </w:r>
            <w:r>
              <w:rPr>
                <w:color w:val="5F5F5F"/>
                <w:spacing w:val="-3"/>
                <w:sz w:val="18"/>
              </w:rPr>
              <w:t xml:space="preserve"> </w:t>
            </w:r>
            <w:r>
              <w:rPr>
                <w:color w:val="5F5F5F"/>
                <w:sz w:val="18"/>
              </w:rPr>
              <w:t>are</w:t>
            </w:r>
            <w:r>
              <w:rPr>
                <w:color w:val="5F5F5F"/>
                <w:spacing w:val="-4"/>
                <w:sz w:val="18"/>
              </w:rPr>
              <w:t xml:space="preserve"> </w:t>
            </w:r>
            <w:r>
              <w:rPr>
                <w:color w:val="5F5F5F"/>
                <w:sz w:val="18"/>
              </w:rPr>
              <w:t>restricted</w:t>
            </w:r>
            <w:r>
              <w:rPr>
                <w:color w:val="5F5F5F"/>
                <w:spacing w:val="-4"/>
                <w:sz w:val="18"/>
              </w:rPr>
              <w:t xml:space="preserve"> </w:t>
            </w:r>
            <w:r>
              <w:rPr>
                <w:color w:val="5F5F5F"/>
                <w:sz w:val="18"/>
              </w:rPr>
              <w:t>to</w:t>
            </w:r>
            <w:r>
              <w:rPr>
                <w:color w:val="5F5F5F"/>
                <w:spacing w:val="-4"/>
                <w:sz w:val="18"/>
              </w:rPr>
              <w:t xml:space="preserve"> </w:t>
            </w:r>
            <w:r>
              <w:rPr>
                <w:color w:val="5F5F5F"/>
                <w:sz w:val="18"/>
              </w:rPr>
              <w:t>appropriate levels,</w:t>
            </w:r>
            <w:r>
              <w:rPr>
                <w:color w:val="5F5F5F"/>
                <w:spacing w:val="-1"/>
                <w:sz w:val="18"/>
              </w:rPr>
              <w:t xml:space="preserve"> </w:t>
            </w:r>
            <w:r>
              <w:rPr>
                <w:color w:val="5F5F5F"/>
                <w:sz w:val="18"/>
              </w:rPr>
              <w:t>and</w:t>
            </w:r>
            <w:r>
              <w:rPr>
                <w:color w:val="5F5F5F"/>
                <w:spacing w:val="-4"/>
                <w:sz w:val="18"/>
              </w:rPr>
              <w:t xml:space="preserve"> </w:t>
            </w:r>
            <w:r>
              <w:rPr>
                <w:color w:val="5F5F5F"/>
                <w:sz w:val="18"/>
              </w:rPr>
              <w:t>enforced,</w:t>
            </w:r>
            <w:r>
              <w:rPr>
                <w:color w:val="5F5F5F"/>
                <w:spacing w:val="-6"/>
                <w:sz w:val="18"/>
              </w:rPr>
              <w:t xml:space="preserve"> </w:t>
            </w:r>
            <w:r>
              <w:rPr>
                <w:color w:val="5F5F5F"/>
                <w:sz w:val="18"/>
              </w:rPr>
              <w:t>to minimise the risk of faunal strikes.</w:t>
            </w:r>
          </w:p>
          <w:p w14:paraId="56C4F7B3" w14:textId="77777777" w:rsidR="00D05A7A" w:rsidRDefault="00B8135C">
            <w:pPr>
              <w:pStyle w:val="TableParagraph"/>
              <w:tabs>
                <w:tab w:val="left" w:pos="548"/>
              </w:tabs>
              <w:spacing w:before="42"/>
              <w:ind w:left="548" w:right="221" w:hanging="355"/>
              <w:rPr>
                <w:sz w:val="18"/>
              </w:rPr>
            </w:pPr>
            <w:r>
              <w:rPr>
                <w:noProof/>
              </w:rPr>
              <w:drawing>
                <wp:inline distT="0" distB="0" distL="0" distR="0" wp14:anchorId="70C4C77E" wp14:editId="09D47D62">
                  <wp:extent cx="88264" cy="88265"/>
                  <wp:effectExtent l="0" t="0" r="0" b="0"/>
                  <wp:docPr id="6296" name="Image 6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6" name="Image 6296"/>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Managing</w:t>
            </w:r>
            <w:r>
              <w:rPr>
                <w:color w:val="5F5F5F"/>
                <w:spacing w:val="-3"/>
                <w:sz w:val="18"/>
              </w:rPr>
              <w:t xml:space="preserve"> </w:t>
            </w:r>
            <w:r>
              <w:rPr>
                <w:color w:val="5F5F5F"/>
                <w:sz w:val="18"/>
              </w:rPr>
              <w:t>native</w:t>
            </w:r>
            <w:r>
              <w:rPr>
                <w:color w:val="5F5F5F"/>
                <w:spacing w:val="-3"/>
                <w:sz w:val="18"/>
              </w:rPr>
              <w:t xml:space="preserve"> </w:t>
            </w:r>
            <w:r>
              <w:rPr>
                <w:color w:val="5F5F5F"/>
                <w:sz w:val="18"/>
              </w:rPr>
              <w:t>fauna</w:t>
            </w:r>
            <w:r>
              <w:rPr>
                <w:color w:val="5F5F5F"/>
                <w:spacing w:val="-3"/>
                <w:sz w:val="18"/>
              </w:rPr>
              <w:t xml:space="preserve"> </w:t>
            </w:r>
            <w:r>
              <w:rPr>
                <w:color w:val="5F5F5F"/>
                <w:sz w:val="18"/>
              </w:rPr>
              <w:t>that may</w:t>
            </w:r>
            <w:r>
              <w:rPr>
                <w:color w:val="5F5F5F"/>
                <w:spacing w:val="-2"/>
                <w:sz w:val="18"/>
              </w:rPr>
              <w:t xml:space="preserve"> </w:t>
            </w:r>
            <w:r>
              <w:rPr>
                <w:color w:val="5F5F5F"/>
                <w:sz w:val="18"/>
              </w:rPr>
              <w:t>be</w:t>
            </w:r>
            <w:r>
              <w:rPr>
                <w:color w:val="5F5F5F"/>
                <w:spacing w:val="-3"/>
                <w:sz w:val="18"/>
              </w:rPr>
              <w:t xml:space="preserve"> </w:t>
            </w:r>
            <w:r>
              <w:rPr>
                <w:color w:val="5F5F5F"/>
                <w:sz w:val="18"/>
              </w:rPr>
              <w:t>displaced</w:t>
            </w:r>
            <w:r>
              <w:rPr>
                <w:color w:val="5F5F5F"/>
                <w:spacing w:val="-3"/>
                <w:sz w:val="18"/>
              </w:rPr>
              <w:t xml:space="preserve"> </w:t>
            </w:r>
            <w:r>
              <w:rPr>
                <w:color w:val="5F5F5F"/>
                <w:sz w:val="18"/>
              </w:rPr>
              <w:t>due</w:t>
            </w:r>
            <w:r>
              <w:rPr>
                <w:color w:val="5F5F5F"/>
                <w:spacing w:val="-8"/>
                <w:sz w:val="18"/>
              </w:rPr>
              <w:t xml:space="preserve"> </w:t>
            </w:r>
            <w:r>
              <w:rPr>
                <w:color w:val="5F5F5F"/>
                <w:sz w:val="18"/>
              </w:rPr>
              <w:t>to</w:t>
            </w:r>
            <w:r>
              <w:rPr>
                <w:color w:val="5F5F5F"/>
                <w:spacing w:val="-3"/>
                <w:sz w:val="18"/>
              </w:rPr>
              <w:t xml:space="preserve"> </w:t>
            </w:r>
            <w:r>
              <w:rPr>
                <w:color w:val="5F5F5F"/>
                <w:sz w:val="18"/>
              </w:rPr>
              <w:t>habitat removal, in</w:t>
            </w:r>
            <w:r>
              <w:rPr>
                <w:color w:val="5F5F5F"/>
                <w:spacing w:val="-3"/>
                <w:sz w:val="18"/>
              </w:rPr>
              <w:t xml:space="preserve"> </w:t>
            </w:r>
            <w:r>
              <w:rPr>
                <w:color w:val="5F5F5F"/>
                <w:sz w:val="18"/>
              </w:rPr>
              <w:t>compliance</w:t>
            </w:r>
            <w:r>
              <w:rPr>
                <w:color w:val="5F5F5F"/>
                <w:spacing w:val="-3"/>
                <w:sz w:val="18"/>
              </w:rPr>
              <w:t xml:space="preserve"> </w:t>
            </w:r>
            <w:r>
              <w:rPr>
                <w:color w:val="5F5F5F"/>
                <w:sz w:val="18"/>
              </w:rPr>
              <w:t>with</w:t>
            </w:r>
            <w:r>
              <w:rPr>
                <w:color w:val="5F5F5F"/>
                <w:spacing w:val="-3"/>
                <w:sz w:val="18"/>
              </w:rPr>
              <w:t xml:space="preserve"> </w:t>
            </w:r>
            <w:r>
              <w:rPr>
                <w:color w:val="5F5F5F"/>
                <w:sz w:val="18"/>
              </w:rPr>
              <w:t>the</w:t>
            </w:r>
            <w:r>
              <w:rPr>
                <w:color w:val="5F5F5F"/>
                <w:spacing w:val="-8"/>
                <w:sz w:val="18"/>
              </w:rPr>
              <w:t xml:space="preserve"> </w:t>
            </w:r>
            <w:r>
              <w:rPr>
                <w:color w:val="5F5F5F"/>
                <w:sz w:val="18"/>
              </w:rPr>
              <w:t>Wildlife Act 1975 (Vic).</w:t>
            </w:r>
          </w:p>
          <w:p w14:paraId="5D5F8430" w14:textId="77777777" w:rsidR="00D05A7A" w:rsidRDefault="00B8135C">
            <w:pPr>
              <w:pStyle w:val="TableParagraph"/>
              <w:tabs>
                <w:tab w:val="left" w:pos="548"/>
              </w:tabs>
              <w:spacing w:before="37"/>
              <w:ind w:left="193"/>
              <w:rPr>
                <w:sz w:val="18"/>
              </w:rPr>
            </w:pPr>
            <w:r>
              <w:rPr>
                <w:noProof/>
              </w:rPr>
              <w:drawing>
                <wp:inline distT="0" distB="0" distL="0" distR="0" wp14:anchorId="787C0876" wp14:editId="7BC68475">
                  <wp:extent cx="88264" cy="88265"/>
                  <wp:effectExtent l="0" t="0" r="0" b="0"/>
                  <wp:docPr id="6297" name="Image 6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7" name="Image 6297"/>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sz w:val="20"/>
              </w:rPr>
              <w:tab/>
            </w:r>
            <w:r>
              <w:rPr>
                <w:color w:val="5F5F5F"/>
                <w:sz w:val="18"/>
              </w:rPr>
              <w:t>Procedures</w:t>
            </w:r>
            <w:r>
              <w:rPr>
                <w:color w:val="5F5F5F"/>
                <w:spacing w:val="-5"/>
                <w:sz w:val="18"/>
              </w:rPr>
              <w:t xml:space="preserve"> </w:t>
            </w:r>
            <w:r>
              <w:rPr>
                <w:color w:val="5F5F5F"/>
                <w:sz w:val="18"/>
              </w:rPr>
              <w:t>if</w:t>
            </w:r>
            <w:r>
              <w:rPr>
                <w:color w:val="5F5F5F"/>
                <w:spacing w:val="-4"/>
                <w:sz w:val="18"/>
              </w:rPr>
              <w:t xml:space="preserve"> </w:t>
            </w:r>
            <w:r>
              <w:rPr>
                <w:color w:val="5F5F5F"/>
                <w:sz w:val="18"/>
              </w:rPr>
              <w:t>unexpected</w:t>
            </w:r>
            <w:r>
              <w:rPr>
                <w:color w:val="5F5F5F"/>
                <w:spacing w:val="-5"/>
                <w:sz w:val="18"/>
              </w:rPr>
              <w:t xml:space="preserve"> </w:t>
            </w:r>
            <w:r>
              <w:rPr>
                <w:color w:val="5F5F5F"/>
                <w:sz w:val="18"/>
              </w:rPr>
              <w:t>threatened</w:t>
            </w:r>
            <w:r>
              <w:rPr>
                <w:color w:val="5F5F5F"/>
                <w:spacing w:val="-6"/>
                <w:sz w:val="18"/>
              </w:rPr>
              <w:t xml:space="preserve"> </w:t>
            </w:r>
            <w:r>
              <w:rPr>
                <w:color w:val="5F5F5F"/>
                <w:sz w:val="18"/>
              </w:rPr>
              <w:t>species</w:t>
            </w:r>
            <w:r>
              <w:rPr>
                <w:color w:val="5F5F5F"/>
                <w:spacing w:val="-2"/>
                <w:sz w:val="18"/>
              </w:rPr>
              <w:t xml:space="preserve"> </w:t>
            </w:r>
            <w:r>
              <w:rPr>
                <w:color w:val="5F5F5F"/>
                <w:sz w:val="18"/>
              </w:rPr>
              <w:t>are</w:t>
            </w:r>
            <w:r>
              <w:rPr>
                <w:color w:val="5F5F5F"/>
                <w:spacing w:val="-5"/>
                <w:sz w:val="18"/>
              </w:rPr>
              <w:t xml:space="preserve"> </w:t>
            </w:r>
            <w:r>
              <w:rPr>
                <w:color w:val="5F5F5F"/>
                <w:sz w:val="18"/>
              </w:rPr>
              <w:t>identified</w:t>
            </w:r>
            <w:r>
              <w:rPr>
                <w:color w:val="5F5F5F"/>
                <w:spacing w:val="-6"/>
                <w:sz w:val="18"/>
              </w:rPr>
              <w:t xml:space="preserve"> </w:t>
            </w:r>
            <w:r>
              <w:rPr>
                <w:color w:val="5F5F5F"/>
                <w:sz w:val="18"/>
              </w:rPr>
              <w:t>during</w:t>
            </w:r>
            <w:r>
              <w:rPr>
                <w:color w:val="5F5F5F"/>
                <w:spacing w:val="-2"/>
                <w:sz w:val="18"/>
              </w:rPr>
              <w:t xml:space="preserve"> construction.</w:t>
            </w:r>
          </w:p>
          <w:p w14:paraId="345F1070" w14:textId="77777777" w:rsidR="00D05A7A" w:rsidRDefault="00D05A7A">
            <w:pPr>
              <w:pStyle w:val="TableParagraph"/>
              <w:spacing w:before="24"/>
              <w:ind w:left="0"/>
              <w:rPr>
                <w:sz w:val="18"/>
              </w:rPr>
            </w:pPr>
          </w:p>
          <w:p w14:paraId="3E065ADA" w14:textId="77777777" w:rsidR="00D05A7A" w:rsidRDefault="00B8135C">
            <w:pPr>
              <w:pStyle w:val="TableParagraph"/>
              <w:spacing w:before="0" w:line="206" w:lineRule="exact"/>
              <w:ind w:left="193"/>
              <w:rPr>
                <w:sz w:val="18"/>
              </w:rPr>
            </w:pPr>
            <w:r>
              <w:rPr>
                <w:color w:val="5F5F5F"/>
                <w:sz w:val="18"/>
              </w:rPr>
              <w:t>The biodiversity</w:t>
            </w:r>
            <w:r>
              <w:rPr>
                <w:color w:val="5F5F5F"/>
                <w:spacing w:val="-8"/>
                <w:sz w:val="18"/>
              </w:rPr>
              <w:t xml:space="preserve"> </w:t>
            </w:r>
            <w:r>
              <w:rPr>
                <w:color w:val="5F5F5F"/>
                <w:sz w:val="18"/>
              </w:rPr>
              <w:t>management</w:t>
            </w:r>
            <w:r>
              <w:rPr>
                <w:color w:val="5F5F5F"/>
                <w:spacing w:val="-1"/>
                <w:sz w:val="18"/>
              </w:rPr>
              <w:t xml:space="preserve"> </w:t>
            </w:r>
            <w:r>
              <w:rPr>
                <w:color w:val="5F5F5F"/>
                <w:sz w:val="18"/>
              </w:rPr>
              <w:t>plan</w:t>
            </w:r>
            <w:r>
              <w:rPr>
                <w:color w:val="5F5F5F"/>
                <w:spacing w:val="-4"/>
                <w:sz w:val="18"/>
              </w:rPr>
              <w:t xml:space="preserve"> </w:t>
            </w:r>
            <w:r>
              <w:rPr>
                <w:color w:val="5F5F5F"/>
                <w:sz w:val="18"/>
              </w:rPr>
              <w:t>must</w:t>
            </w:r>
            <w:r>
              <w:rPr>
                <w:color w:val="5F5F5F"/>
                <w:spacing w:val="-1"/>
                <w:sz w:val="18"/>
              </w:rPr>
              <w:t xml:space="preserve"> </w:t>
            </w:r>
            <w:r>
              <w:rPr>
                <w:color w:val="5F5F5F"/>
                <w:sz w:val="18"/>
              </w:rPr>
              <w:t>be</w:t>
            </w:r>
            <w:r>
              <w:rPr>
                <w:color w:val="5F5F5F"/>
                <w:spacing w:val="-4"/>
                <w:sz w:val="18"/>
              </w:rPr>
              <w:t xml:space="preserve"> </w:t>
            </w:r>
            <w:r>
              <w:rPr>
                <w:color w:val="5F5F5F"/>
                <w:sz w:val="18"/>
              </w:rPr>
              <w:t>a</w:t>
            </w:r>
            <w:r>
              <w:rPr>
                <w:color w:val="5F5F5F"/>
                <w:spacing w:val="-4"/>
                <w:sz w:val="18"/>
              </w:rPr>
              <w:t xml:space="preserve"> </w:t>
            </w:r>
            <w:r>
              <w:rPr>
                <w:color w:val="5F5F5F"/>
                <w:sz w:val="18"/>
              </w:rPr>
              <w:t>sub</w:t>
            </w:r>
            <w:r>
              <w:rPr>
                <w:color w:val="5F5F5F"/>
                <w:spacing w:val="-4"/>
                <w:sz w:val="18"/>
              </w:rPr>
              <w:t xml:space="preserve"> </w:t>
            </w:r>
            <w:r>
              <w:rPr>
                <w:color w:val="5F5F5F"/>
                <w:sz w:val="18"/>
              </w:rPr>
              <w:t>plan of</w:t>
            </w:r>
            <w:r>
              <w:rPr>
                <w:color w:val="5F5F5F"/>
                <w:spacing w:val="-1"/>
                <w:sz w:val="18"/>
              </w:rPr>
              <w:t xml:space="preserve"> </w:t>
            </w:r>
            <w:r>
              <w:rPr>
                <w:color w:val="5F5F5F"/>
                <w:sz w:val="18"/>
              </w:rPr>
              <w:t>the</w:t>
            </w:r>
            <w:r>
              <w:rPr>
                <w:color w:val="5F5F5F"/>
                <w:spacing w:val="-9"/>
                <w:sz w:val="18"/>
              </w:rPr>
              <w:t xml:space="preserve"> </w:t>
            </w:r>
            <w:r>
              <w:rPr>
                <w:color w:val="5F5F5F"/>
                <w:sz w:val="18"/>
              </w:rPr>
              <w:t>CEMP and</w:t>
            </w:r>
            <w:r>
              <w:rPr>
                <w:color w:val="5F5F5F"/>
                <w:spacing w:val="-4"/>
                <w:sz w:val="18"/>
              </w:rPr>
              <w:t xml:space="preserve"> </w:t>
            </w:r>
            <w:r>
              <w:rPr>
                <w:color w:val="5F5F5F"/>
                <w:sz w:val="18"/>
              </w:rPr>
              <w:t>must</w:t>
            </w:r>
            <w:r>
              <w:rPr>
                <w:color w:val="5F5F5F"/>
                <w:spacing w:val="-1"/>
                <w:sz w:val="18"/>
              </w:rPr>
              <w:t xml:space="preserve"> </w:t>
            </w:r>
            <w:r>
              <w:rPr>
                <w:color w:val="5F5F5F"/>
                <w:sz w:val="18"/>
              </w:rPr>
              <w:t>be implemented</w:t>
            </w:r>
            <w:r>
              <w:rPr>
                <w:color w:val="5F5F5F"/>
                <w:spacing w:val="-4"/>
                <w:sz w:val="18"/>
              </w:rPr>
              <w:t xml:space="preserve"> </w:t>
            </w:r>
            <w:r>
              <w:rPr>
                <w:color w:val="5F5F5F"/>
                <w:sz w:val="18"/>
              </w:rPr>
              <w:t xml:space="preserve">during </w:t>
            </w:r>
            <w:r>
              <w:rPr>
                <w:color w:val="5F5F5F"/>
                <w:spacing w:val="-2"/>
                <w:sz w:val="18"/>
              </w:rPr>
              <w:t>construction.</w:t>
            </w:r>
          </w:p>
        </w:tc>
      </w:tr>
    </w:tbl>
    <w:p w14:paraId="42406E6C" w14:textId="77777777" w:rsidR="00D05A7A" w:rsidRDefault="00D05A7A">
      <w:pPr>
        <w:spacing w:line="206" w:lineRule="exact"/>
        <w:rPr>
          <w:sz w:val="18"/>
        </w:rPr>
        <w:sectPr w:rsidR="00D05A7A">
          <w:pgSz w:w="11910" w:h="16840"/>
          <w:pgMar w:top="980" w:right="603" w:bottom="820" w:left="640" w:header="467" w:footer="636" w:gutter="0"/>
          <w:cols w:space="720"/>
        </w:sectPr>
      </w:pPr>
    </w:p>
    <w:p w14:paraId="3CD8F02A" w14:textId="77777777" w:rsidR="00D05A7A" w:rsidRDefault="00D05A7A">
      <w:pPr>
        <w:pStyle w:val="BodyText"/>
      </w:pPr>
    </w:p>
    <w:p w14:paraId="6982474F" w14:textId="77777777" w:rsidR="00D05A7A" w:rsidRDefault="00D05A7A">
      <w:pPr>
        <w:pStyle w:val="BodyText"/>
        <w:spacing w:before="138"/>
      </w:pPr>
    </w:p>
    <w:tbl>
      <w:tblPr>
        <w:tblW w:w="0" w:type="auto"/>
        <w:tblInd w:w="500" w:type="dxa"/>
        <w:tblLayout w:type="fixed"/>
        <w:tblCellMar>
          <w:left w:w="0" w:type="dxa"/>
          <w:right w:w="0" w:type="dxa"/>
        </w:tblCellMar>
        <w:tblLook w:val="01E0" w:firstRow="1" w:lastRow="1" w:firstColumn="1" w:lastColumn="1" w:noHBand="0" w:noVBand="0"/>
      </w:tblPr>
      <w:tblGrid>
        <w:gridCol w:w="911"/>
        <w:gridCol w:w="8728"/>
      </w:tblGrid>
      <w:tr w:rsidR="00D05A7A" w14:paraId="28F5C7C8" w14:textId="77777777">
        <w:trPr>
          <w:trHeight w:val="475"/>
        </w:trPr>
        <w:tc>
          <w:tcPr>
            <w:tcW w:w="911" w:type="dxa"/>
            <w:shd w:val="clear" w:color="auto" w:fill="133149"/>
          </w:tcPr>
          <w:p w14:paraId="45F6898D" w14:textId="77777777" w:rsidR="00D05A7A" w:rsidRDefault="00B8135C">
            <w:pPr>
              <w:pStyle w:val="TableParagraph"/>
              <w:spacing w:before="133"/>
              <w:rPr>
                <w:b/>
                <w:sz w:val="18"/>
              </w:rPr>
            </w:pPr>
            <w:r>
              <w:rPr>
                <w:b/>
                <w:color w:val="FFFFFF"/>
                <w:sz w:val="18"/>
              </w:rPr>
              <w:t>EPR</w:t>
            </w:r>
            <w:r>
              <w:rPr>
                <w:b/>
                <w:color w:val="FFFFFF"/>
                <w:spacing w:val="-1"/>
                <w:sz w:val="18"/>
              </w:rPr>
              <w:t xml:space="preserve"> </w:t>
            </w:r>
            <w:r>
              <w:rPr>
                <w:b/>
                <w:color w:val="FFFFFF"/>
                <w:spacing w:val="-5"/>
                <w:sz w:val="18"/>
              </w:rPr>
              <w:t>ID</w:t>
            </w:r>
          </w:p>
        </w:tc>
        <w:tc>
          <w:tcPr>
            <w:tcW w:w="8728" w:type="dxa"/>
            <w:shd w:val="clear" w:color="auto" w:fill="133149"/>
          </w:tcPr>
          <w:p w14:paraId="1E07B6A0" w14:textId="77777777" w:rsidR="00D05A7A" w:rsidRDefault="00B8135C">
            <w:pPr>
              <w:pStyle w:val="TableParagraph"/>
              <w:spacing w:before="133"/>
              <w:ind w:left="193"/>
              <w:rPr>
                <w:b/>
                <w:sz w:val="18"/>
              </w:rPr>
            </w:pPr>
            <w:r>
              <w:rPr>
                <w:b/>
                <w:color w:val="FFFFFF"/>
                <w:spacing w:val="-5"/>
                <w:sz w:val="18"/>
              </w:rPr>
              <w:t>EPR</w:t>
            </w:r>
          </w:p>
        </w:tc>
      </w:tr>
      <w:tr w:rsidR="00D05A7A" w14:paraId="5B0A5019" w14:textId="77777777">
        <w:trPr>
          <w:trHeight w:val="5020"/>
        </w:trPr>
        <w:tc>
          <w:tcPr>
            <w:tcW w:w="911" w:type="dxa"/>
            <w:shd w:val="clear" w:color="auto" w:fill="D3E6F4"/>
          </w:tcPr>
          <w:p w14:paraId="77FE0B36" w14:textId="77777777" w:rsidR="00D05A7A" w:rsidRDefault="00B8135C">
            <w:pPr>
              <w:pStyle w:val="TableParagraph"/>
              <w:rPr>
                <w:b/>
                <w:sz w:val="18"/>
              </w:rPr>
            </w:pPr>
            <w:r>
              <w:rPr>
                <w:b/>
                <w:color w:val="5F5F5F"/>
                <w:spacing w:val="-4"/>
                <w:sz w:val="18"/>
              </w:rPr>
              <w:t>EC03</w:t>
            </w:r>
          </w:p>
        </w:tc>
        <w:tc>
          <w:tcPr>
            <w:tcW w:w="8728" w:type="dxa"/>
            <w:shd w:val="clear" w:color="auto" w:fill="D3E6F4"/>
          </w:tcPr>
          <w:p w14:paraId="6801025D" w14:textId="77777777" w:rsidR="00D05A7A" w:rsidRDefault="00B8135C">
            <w:pPr>
              <w:pStyle w:val="TableParagraph"/>
              <w:ind w:left="193"/>
              <w:rPr>
                <w:b/>
                <w:sz w:val="18"/>
              </w:rPr>
            </w:pPr>
            <w:r>
              <w:rPr>
                <w:b/>
                <w:color w:val="5F5F5F"/>
                <w:sz w:val="18"/>
              </w:rPr>
              <w:t>Implement</w:t>
            </w:r>
            <w:r>
              <w:rPr>
                <w:b/>
                <w:color w:val="5F5F5F"/>
                <w:spacing w:val="-6"/>
                <w:sz w:val="18"/>
              </w:rPr>
              <w:t xml:space="preserve"> </w:t>
            </w:r>
            <w:r>
              <w:rPr>
                <w:b/>
                <w:color w:val="5F5F5F"/>
                <w:sz w:val="18"/>
              </w:rPr>
              <w:t>aquatic</w:t>
            </w:r>
            <w:r>
              <w:rPr>
                <w:b/>
                <w:color w:val="5F5F5F"/>
                <w:spacing w:val="-4"/>
                <w:sz w:val="18"/>
              </w:rPr>
              <w:t xml:space="preserve"> </w:t>
            </w:r>
            <w:r>
              <w:rPr>
                <w:b/>
                <w:color w:val="5F5F5F"/>
                <w:sz w:val="18"/>
              </w:rPr>
              <w:t>habitat</w:t>
            </w:r>
            <w:r>
              <w:rPr>
                <w:b/>
                <w:color w:val="5F5F5F"/>
                <w:spacing w:val="-6"/>
                <w:sz w:val="18"/>
              </w:rPr>
              <w:t xml:space="preserve"> </w:t>
            </w:r>
            <w:r>
              <w:rPr>
                <w:b/>
                <w:color w:val="5F5F5F"/>
                <w:sz w:val="18"/>
              </w:rPr>
              <w:t>protection</w:t>
            </w:r>
            <w:r>
              <w:rPr>
                <w:b/>
                <w:color w:val="5F5F5F"/>
                <w:spacing w:val="-8"/>
                <w:sz w:val="18"/>
              </w:rPr>
              <w:t xml:space="preserve"> </w:t>
            </w:r>
            <w:proofErr w:type="gramStart"/>
            <w:r>
              <w:rPr>
                <w:b/>
                <w:color w:val="5F5F5F"/>
                <w:spacing w:val="-2"/>
                <w:sz w:val="18"/>
              </w:rPr>
              <w:t>measures</w:t>
            </w:r>
            <w:proofErr w:type="gramEnd"/>
          </w:p>
          <w:p w14:paraId="09C48B6C" w14:textId="77777777" w:rsidR="00D05A7A" w:rsidRDefault="00D05A7A">
            <w:pPr>
              <w:pStyle w:val="TableParagraph"/>
              <w:spacing w:before="80"/>
              <w:ind w:left="0"/>
              <w:rPr>
                <w:sz w:val="18"/>
              </w:rPr>
            </w:pPr>
          </w:p>
          <w:p w14:paraId="54255559" w14:textId="77777777" w:rsidR="00D05A7A" w:rsidRDefault="00B8135C">
            <w:pPr>
              <w:pStyle w:val="TableParagraph"/>
              <w:spacing w:before="0"/>
              <w:ind w:left="193"/>
              <w:rPr>
                <w:sz w:val="18"/>
              </w:rPr>
            </w:pPr>
            <w:r>
              <w:rPr>
                <w:color w:val="5F5F5F"/>
                <w:sz w:val="18"/>
              </w:rPr>
              <w:t>Avoid and minimise impacts to aquatic habitat, so far as reasonably practicable, through adopting trenchless</w:t>
            </w:r>
            <w:r>
              <w:rPr>
                <w:color w:val="5F5F5F"/>
                <w:spacing w:val="-1"/>
                <w:sz w:val="18"/>
              </w:rPr>
              <w:t xml:space="preserve"> </w:t>
            </w:r>
            <w:r>
              <w:rPr>
                <w:color w:val="5F5F5F"/>
                <w:sz w:val="18"/>
              </w:rPr>
              <w:t>construction</w:t>
            </w:r>
            <w:r>
              <w:rPr>
                <w:color w:val="5F5F5F"/>
                <w:spacing w:val="-1"/>
                <w:sz w:val="18"/>
              </w:rPr>
              <w:t xml:space="preserve"> </w:t>
            </w:r>
            <w:r>
              <w:rPr>
                <w:color w:val="5F5F5F"/>
                <w:sz w:val="18"/>
              </w:rPr>
              <w:t>methods (such</w:t>
            </w:r>
            <w:r>
              <w:rPr>
                <w:color w:val="5F5F5F"/>
                <w:spacing w:val="-1"/>
                <w:sz w:val="18"/>
              </w:rPr>
              <w:t xml:space="preserve"> </w:t>
            </w:r>
            <w:r>
              <w:rPr>
                <w:color w:val="5F5F5F"/>
                <w:sz w:val="18"/>
              </w:rPr>
              <w:t>as HDD) or project alignment changes at the</w:t>
            </w:r>
            <w:r>
              <w:rPr>
                <w:color w:val="5F5F5F"/>
                <w:spacing w:val="-1"/>
                <w:sz w:val="18"/>
              </w:rPr>
              <w:t xml:space="preserve"> </w:t>
            </w:r>
            <w:r>
              <w:rPr>
                <w:color w:val="5F5F5F"/>
                <w:sz w:val="18"/>
              </w:rPr>
              <w:t>following waterway crossing</w:t>
            </w:r>
            <w:r>
              <w:rPr>
                <w:color w:val="5F5F5F"/>
                <w:spacing w:val="-7"/>
                <w:sz w:val="18"/>
              </w:rPr>
              <w:t xml:space="preserve"> </w:t>
            </w:r>
            <w:r>
              <w:rPr>
                <w:color w:val="5F5F5F"/>
                <w:sz w:val="18"/>
              </w:rPr>
              <w:t>locations:</w:t>
            </w:r>
            <w:r>
              <w:rPr>
                <w:color w:val="5F5F5F"/>
                <w:spacing w:val="-4"/>
                <w:sz w:val="18"/>
              </w:rPr>
              <w:t xml:space="preserve"> </w:t>
            </w:r>
            <w:proofErr w:type="spellStart"/>
            <w:r>
              <w:rPr>
                <w:color w:val="5F5F5F"/>
                <w:sz w:val="18"/>
              </w:rPr>
              <w:t>Morwell</w:t>
            </w:r>
            <w:proofErr w:type="spellEnd"/>
            <w:r>
              <w:rPr>
                <w:color w:val="5F5F5F"/>
                <w:spacing w:val="-4"/>
                <w:sz w:val="18"/>
              </w:rPr>
              <w:t xml:space="preserve"> </w:t>
            </w:r>
            <w:r>
              <w:rPr>
                <w:color w:val="5F5F5F"/>
                <w:sz w:val="18"/>
              </w:rPr>
              <w:t xml:space="preserve">River, </w:t>
            </w:r>
            <w:proofErr w:type="spellStart"/>
            <w:r>
              <w:rPr>
                <w:color w:val="5F5F5F"/>
                <w:sz w:val="18"/>
              </w:rPr>
              <w:t>Tarwin</w:t>
            </w:r>
            <w:proofErr w:type="spellEnd"/>
            <w:r>
              <w:rPr>
                <w:color w:val="5F5F5F"/>
                <w:spacing w:val="-2"/>
                <w:sz w:val="18"/>
              </w:rPr>
              <w:t xml:space="preserve"> </w:t>
            </w:r>
            <w:r>
              <w:rPr>
                <w:color w:val="5F5F5F"/>
                <w:sz w:val="18"/>
              </w:rPr>
              <w:t>River East</w:t>
            </w:r>
            <w:r>
              <w:rPr>
                <w:color w:val="5F5F5F"/>
                <w:spacing w:val="-4"/>
                <w:sz w:val="18"/>
              </w:rPr>
              <w:t xml:space="preserve"> </w:t>
            </w:r>
            <w:r>
              <w:rPr>
                <w:color w:val="5F5F5F"/>
                <w:sz w:val="18"/>
              </w:rPr>
              <w:t>Branch,</w:t>
            </w:r>
            <w:r>
              <w:rPr>
                <w:color w:val="5F5F5F"/>
                <w:spacing w:val="-4"/>
                <w:sz w:val="18"/>
              </w:rPr>
              <w:t xml:space="preserve"> </w:t>
            </w:r>
            <w:r>
              <w:rPr>
                <w:color w:val="5F5F5F"/>
                <w:sz w:val="18"/>
              </w:rPr>
              <w:t>tributaries</w:t>
            </w:r>
            <w:r>
              <w:rPr>
                <w:color w:val="5F5F5F"/>
                <w:spacing w:val="-6"/>
                <w:sz w:val="18"/>
              </w:rPr>
              <w:t xml:space="preserve"> </w:t>
            </w:r>
            <w:r>
              <w:rPr>
                <w:color w:val="5F5F5F"/>
                <w:sz w:val="18"/>
              </w:rPr>
              <w:t>of</w:t>
            </w:r>
            <w:r>
              <w:rPr>
                <w:color w:val="5F5F5F"/>
                <w:spacing w:val="-4"/>
                <w:sz w:val="18"/>
              </w:rPr>
              <w:t xml:space="preserve"> </w:t>
            </w:r>
            <w:r>
              <w:rPr>
                <w:color w:val="5F5F5F"/>
                <w:sz w:val="18"/>
              </w:rPr>
              <w:t>the</w:t>
            </w:r>
            <w:r>
              <w:rPr>
                <w:color w:val="5F5F5F"/>
                <w:spacing w:val="-2"/>
                <w:sz w:val="18"/>
              </w:rPr>
              <w:t xml:space="preserve"> </w:t>
            </w:r>
            <w:proofErr w:type="spellStart"/>
            <w:r>
              <w:rPr>
                <w:color w:val="5F5F5F"/>
                <w:sz w:val="18"/>
              </w:rPr>
              <w:t>Tarwin</w:t>
            </w:r>
            <w:proofErr w:type="spellEnd"/>
            <w:r>
              <w:rPr>
                <w:color w:val="5F5F5F"/>
                <w:spacing w:val="-2"/>
                <w:sz w:val="18"/>
              </w:rPr>
              <w:t xml:space="preserve"> </w:t>
            </w:r>
            <w:r>
              <w:rPr>
                <w:color w:val="5F5F5F"/>
                <w:sz w:val="18"/>
              </w:rPr>
              <w:t>River East</w:t>
            </w:r>
            <w:r>
              <w:rPr>
                <w:color w:val="5F5F5F"/>
                <w:spacing w:val="-4"/>
                <w:sz w:val="18"/>
              </w:rPr>
              <w:t xml:space="preserve"> </w:t>
            </w:r>
            <w:r>
              <w:rPr>
                <w:color w:val="5F5F5F"/>
                <w:sz w:val="18"/>
              </w:rPr>
              <w:t xml:space="preserve">Branch, Stony Creek, Buffalo </w:t>
            </w:r>
            <w:proofErr w:type="gramStart"/>
            <w:r>
              <w:rPr>
                <w:color w:val="5F5F5F"/>
                <w:sz w:val="18"/>
              </w:rPr>
              <w:t>Creek</w:t>
            </w:r>
            <w:proofErr w:type="gramEnd"/>
            <w:r>
              <w:rPr>
                <w:color w:val="5F5F5F"/>
                <w:sz w:val="18"/>
              </w:rPr>
              <w:t xml:space="preserve"> and Fish Creek, as shown in Figure 6 of EIS/EES Technical Appendix V.</w:t>
            </w:r>
          </w:p>
          <w:p w14:paraId="37480A21" w14:textId="77777777" w:rsidR="00D05A7A" w:rsidRDefault="00B8135C">
            <w:pPr>
              <w:pStyle w:val="TableParagraph"/>
              <w:spacing w:before="205"/>
              <w:ind w:left="193" w:right="191"/>
              <w:jc w:val="both"/>
              <w:rPr>
                <w:sz w:val="18"/>
              </w:rPr>
            </w:pPr>
            <w:r>
              <w:rPr>
                <w:color w:val="5F5F5F"/>
                <w:sz w:val="18"/>
              </w:rPr>
              <w:t>If</w:t>
            </w:r>
            <w:r>
              <w:rPr>
                <w:color w:val="5F5F5F"/>
                <w:spacing w:val="-1"/>
                <w:sz w:val="18"/>
              </w:rPr>
              <w:t xml:space="preserve"> </w:t>
            </w:r>
            <w:r>
              <w:rPr>
                <w:color w:val="5F5F5F"/>
                <w:sz w:val="18"/>
              </w:rPr>
              <w:t>any</w:t>
            </w:r>
            <w:r>
              <w:rPr>
                <w:color w:val="5F5F5F"/>
                <w:spacing w:val="-3"/>
                <w:sz w:val="18"/>
              </w:rPr>
              <w:t xml:space="preserve"> </w:t>
            </w:r>
            <w:r>
              <w:rPr>
                <w:color w:val="5F5F5F"/>
                <w:sz w:val="18"/>
              </w:rPr>
              <w:t>flowing</w:t>
            </w:r>
            <w:r>
              <w:rPr>
                <w:color w:val="5F5F5F"/>
                <w:spacing w:val="-4"/>
                <w:sz w:val="18"/>
              </w:rPr>
              <w:t xml:space="preserve"> </w:t>
            </w:r>
            <w:r>
              <w:rPr>
                <w:color w:val="5F5F5F"/>
                <w:sz w:val="18"/>
              </w:rPr>
              <w:t>or</w:t>
            </w:r>
            <w:r>
              <w:rPr>
                <w:color w:val="5F5F5F"/>
                <w:spacing w:val="-2"/>
                <w:sz w:val="18"/>
              </w:rPr>
              <w:t xml:space="preserve"> </w:t>
            </w:r>
            <w:r>
              <w:rPr>
                <w:color w:val="5F5F5F"/>
                <w:sz w:val="18"/>
              </w:rPr>
              <w:t>ephemeral</w:t>
            </w:r>
            <w:r>
              <w:rPr>
                <w:color w:val="5F5F5F"/>
                <w:spacing w:val="-1"/>
                <w:sz w:val="18"/>
              </w:rPr>
              <w:t xml:space="preserve"> </w:t>
            </w:r>
            <w:r>
              <w:rPr>
                <w:color w:val="5F5F5F"/>
                <w:sz w:val="18"/>
              </w:rPr>
              <w:t>waterways</w:t>
            </w:r>
            <w:r>
              <w:rPr>
                <w:color w:val="5F5F5F"/>
                <w:spacing w:val="-3"/>
                <w:sz w:val="18"/>
              </w:rPr>
              <w:t xml:space="preserve"> </w:t>
            </w:r>
            <w:r>
              <w:rPr>
                <w:color w:val="5F5F5F"/>
                <w:sz w:val="18"/>
              </w:rPr>
              <w:t>that</w:t>
            </w:r>
            <w:r>
              <w:rPr>
                <w:color w:val="5F5F5F"/>
                <w:spacing w:val="-1"/>
                <w:sz w:val="18"/>
              </w:rPr>
              <w:t xml:space="preserve"> </w:t>
            </w:r>
            <w:r>
              <w:rPr>
                <w:color w:val="5F5F5F"/>
                <w:sz w:val="18"/>
              </w:rPr>
              <w:t>are deemed</w:t>
            </w:r>
            <w:r>
              <w:rPr>
                <w:color w:val="5F5F5F"/>
                <w:spacing w:val="-4"/>
                <w:sz w:val="18"/>
              </w:rPr>
              <w:t xml:space="preserve"> </w:t>
            </w:r>
            <w:r>
              <w:rPr>
                <w:color w:val="5F5F5F"/>
                <w:sz w:val="18"/>
              </w:rPr>
              <w:t>to</w:t>
            </w:r>
            <w:r>
              <w:rPr>
                <w:color w:val="5F5F5F"/>
                <w:spacing w:val="-4"/>
                <w:sz w:val="18"/>
              </w:rPr>
              <w:t xml:space="preserve"> </w:t>
            </w:r>
            <w:r>
              <w:rPr>
                <w:color w:val="5F5F5F"/>
                <w:sz w:val="18"/>
              </w:rPr>
              <w:t>be</w:t>
            </w:r>
            <w:r>
              <w:rPr>
                <w:color w:val="5F5F5F"/>
                <w:spacing w:val="-4"/>
                <w:sz w:val="18"/>
              </w:rPr>
              <w:t xml:space="preserve"> </w:t>
            </w:r>
            <w:r>
              <w:rPr>
                <w:color w:val="5F5F5F"/>
                <w:sz w:val="18"/>
              </w:rPr>
              <w:t>potential</w:t>
            </w:r>
            <w:r>
              <w:rPr>
                <w:color w:val="5F5F5F"/>
                <w:spacing w:val="-6"/>
                <w:sz w:val="18"/>
              </w:rPr>
              <w:t xml:space="preserve"> </w:t>
            </w:r>
            <w:r>
              <w:rPr>
                <w:color w:val="5F5F5F"/>
                <w:sz w:val="18"/>
              </w:rPr>
              <w:t>habitat</w:t>
            </w:r>
            <w:r>
              <w:rPr>
                <w:color w:val="5F5F5F"/>
                <w:spacing w:val="-1"/>
                <w:sz w:val="18"/>
              </w:rPr>
              <w:t xml:space="preserve"> </w:t>
            </w:r>
            <w:r>
              <w:rPr>
                <w:color w:val="5F5F5F"/>
                <w:sz w:val="18"/>
              </w:rPr>
              <w:t>for</w:t>
            </w:r>
            <w:r>
              <w:rPr>
                <w:color w:val="5F5F5F"/>
                <w:spacing w:val="-2"/>
                <w:sz w:val="18"/>
              </w:rPr>
              <w:t xml:space="preserve"> </w:t>
            </w:r>
            <w:r>
              <w:rPr>
                <w:color w:val="5F5F5F"/>
                <w:sz w:val="18"/>
              </w:rPr>
              <w:t>threatened</w:t>
            </w:r>
            <w:r>
              <w:rPr>
                <w:color w:val="5F5F5F"/>
                <w:spacing w:val="-4"/>
                <w:sz w:val="18"/>
              </w:rPr>
              <w:t xml:space="preserve"> </w:t>
            </w:r>
            <w:r>
              <w:rPr>
                <w:color w:val="5F5F5F"/>
                <w:sz w:val="18"/>
              </w:rPr>
              <w:t>species</w:t>
            </w:r>
            <w:r>
              <w:rPr>
                <w:color w:val="5F5F5F"/>
                <w:spacing w:val="-3"/>
                <w:sz w:val="18"/>
              </w:rPr>
              <w:t xml:space="preserve"> </w:t>
            </w:r>
            <w:r>
              <w:rPr>
                <w:color w:val="5F5F5F"/>
                <w:sz w:val="18"/>
              </w:rPr>
              <w:t>are proposed</w:t>
            </w:r>
            <w:r>
              <w:rPr>
                <w:color w:val="5F5F5F"/>
                <w:spacing w:val="-6"/>
                <w:sz w:val="18"/>
              </w:rPr>
              <w:t xml:space="preserve"> </w:t>
            </w:r>
            <w:r>
              <w:rPr>
                <w:color w:val="5F5F5F"/>
                <w:sz w:val="18"/>
              </w:rPr>
              <w:t>to</w:t>
            </w:r>
            <w:r>
              <w:rPr>
                <w:color w:val="5F5F5F"/>
                <w:spacing w:val="-6"/>
                <w:sz w:val="18"/>
              </w:rPr>
              <w:t xml:space="preserve"> </w:t>
            </w:r>
            <w:r>
              <w:rPr>
                <w:color w:val="5F5F5F"/>
                <w:sz w:val="18"/>
              </w:rPr>
              <w:t>be</w:t>
            </w:r>
            <w:r>
              <w:rPr>
                <w:color w:val="5F5F5F"/>
                <w:spacing w:val="-6"/>
                <w:sz w:val="18"/>
              </w:rPr>
              <w:t xml:space="preserve"> </w:t>
            </w:r>
            <w:r>
              <w:rPr>
                <w:color w:val="5F5F5F"/>
                <w:sz w:val="18"/>
              </w:rPr>
              <w:t>open-cut or directly</w:t>
            </w:r>
            <w:r>
              <w:rPr>
                <w:color w:val="5F5F5F"/>
                <w:spacing w:val="-1"/>
                <w:sz w:val="18"/>
              </w:rPr>
              <w:t xml:space="preserve"> </w:t>
            </w:r>
            <w:r>
              <w:rPr>
                <w:color w:val="5F5F5F"/>
                <w:sz w:val="18"/>
              </w:rPr>
              <w:t>impacted, conduct</w:t>
            </w:r>
            <w:r>
              <w:rPr>
                <w:color w:val="5F5F5F"/>
                <w:spacing w:val="-3"/>
                <w:sz w:val="18"/>
              </w:rPr>
              <w:t xml:space="preserve"> </w:t>
            </w:r>
            <w:r>
              <w:rPr>
                <w:color w:val="5F5F5F"/>
                <w:sz w:val="18"/>
              </w:rPr>
              <w:t>aquatic</w:t>
            </w:r>
            <w:r>
              <w:rPr>
                <w:color w:val="5F5F5F"/>
                <w:spacing w:val="-1"/>
                <w:sz w:val="18"/>
              </w:rPr>
              <w:t xml:space="preserve"> </w:t>
            </w:r>
            <w:r>
              <w:rPr>
                <w:color w:val="5F5F5F"/>
                <w:sz w:val="18"/>
              </w:rPr>
              <w:t>surveys</w:t>
            </w:r>
            <w:r>
              <w:rPr>
                <w:color w:val="5F5F5F"/>
                <w:spacing w:val="-1"/>
                <w:sz w:val="18"/>
              </w:rPr>
              <w:t xml:space="preserve"> </w:t>
            </w:r>
            <w:r>
              <w:rPr>
                <w:color w:val="5F5F5F"/>
                <w:sz w:val="18"/>
              </w:rPr>
              <w:t>prior</w:t>
            </w:r>
            <w:r>
              <w:rPr>
                <w:color w:val="5F5F5F"/>
                <w:spacing w:val="-4"/>
                <w:sz w:val="18"/>
              </w:rPr>
              <w:t xml:space="preserve"> </w:t>
            </w:r>
            <w:r>
              <w:rPr>
                <w:color w:val="5F5F5F"/>
                <w:sz w:val="18"/>
              </w:rPr>
              <w:t>to</w:t>
            </w:r>
            <w:r>
              <w:rPr>
                <w:color w:val="5F5F5F"/>
                <w:spacing w:val="-1"/>
                <w:sz w:val="18"/>
              </w:rPr>
              <w:t xml:space="preserve"> </w:t>
            </w:r>
            <w:r>
              <w:rPr>
                <w:color w:val="5F5F5F"/>
                <w:sz w:val="18"/>
              </w:rPr>
              <w:t>commencement</w:t>
            </w:r>
            <w:r>
              <w:rPr>
                <w:color w:val="5F5F5F"/>
                <w:spacing w:val="-3"/>
                <w:sz w:val="18"/>
              </w:rPr>
              <w:t xml:space="preserve"> </w:t>
            </w:r>
            <w:r>
              <w:rPr>
                <w:color w:val="5F5F5F"/>
                <w:sz w:val="18"/>
              </w:rPr>
              <w:t>of project works to inform design and construction methods.</w:t>
            </w:r>
          </w:p>
          <w:p w14:paraId="61B962D0" w14:textId="77777777" w:rsidR="00D05A7A" w:rsidRDefault="00D05A7A">
            <w:pPr>
              <w:pStyle w:val="TableParagraph"/>
              <w:spacing w:before="2"/>
              <w:ind w:left="0"/>
              <w:rPr>
                <w:sz w:val="18"/>
              </w:rPr>
            </w:pPr>
          </w:p>
          <w:p w14:paraId="2010A2B3" w14:textId="77777777" w:rsidR="00D05A7A" w:rsidRDefault="00B8135C">
            <w:pPr>
              <w:pStyle w:val="TableParagraph"/>
              <w:spacing w:before="0"/>
              <w:ind w:left="193" w:right="126"/>
              <w:rPr>
                <w:sz w:val="18"/>
              </w:rPr>
            </w:pPr>
            <w:r>
              <w:rPr>
                <w:color w:val="5F5F5F"/>
                <w:sz w:val="18"/>
              </w:rPr>
              <w:t>Where direct impacts to waterways are likely to occur, prepare a site environmental management plan with reference</w:t>
            </w:r>
            <w:r>
              <w:rPr>
                <w:color w:val="5F5F5F"/>
                <w:spacing w:val="-4"/>
                <w:sz w:val="18"/>
              </w:rPr>
              <w:t xml:space="preserve"> </w:t>
            </w:r>
            <w:r>
              <w:rPr>
                <w:color w:val="5F5F5F"/>
                <w:sz w:val="18"/>
              </w:rPr>
              <w:t>to</w:t>
            </w:r>
            <w:r>
              <w:rPr>
                <w:color w:val="5F5F5F"/>
                <w:spacing w:val="-4"/>
                <w:sz w:val="18"/>
              </w:rPr>
              <w:t xml:space="preserve"> </w:t>
            </w:r>
            <w:r>
              <w:rPr>
                <w:color w:val="5F5F5F"/>
                <w:sz w:val="18"/>
              </w:rPr>
              <w:t>the</w:t>
            </w:r>
            <w:r>
              <w:rPr>
                <w:color w:val="5F5F5F"/>
                <w:spacing w:val="-4"/>
                <w:sz w:val="18"/>
              </w:rPr>
              <w:t xml:space="preserve"> </w:t>
            </w:r>
            <w:r>
              <w:rPr>
                <w:color w:val="5F5F5F"/>
                <w:sz w:val="18"/>
              </w:rPr>
              <w:t>plan</w:t>
            </w:r>
            <w:r>
              <w:rPr>
                <w:color w:val="5F5F5F"/>
                <w:spacing w:val="-4"/>
                <w:sz w:val="18"/>
              </w:rPr>
              <w:t xml:space="preserve"> </w:t>
            </w:r>
            <w:r>
              <w:rPr>
                <w:color w:val="5F5F5F"/>
                <w:sz w:val="18"/>
              </w:rPr>
              <w:t>prepared</w:t>
            </w:r>
            <w:r>
              <w:rPr>
                <w:color w:val="5F5F5F"/>
                <w:spacing w:val="-9"/>
                <w:sz w:val="18"/>
              </w:rPr>
              <w:t xml:space="preserve"> </w:t>
            </w:r>
            <w:r>
              <w:rPr>
                <w:color w:val="5F5F5F"/>
                <w:sz w:val="18"/>
              </w:rPr>
              <w:t>to</w:t>
            </w:r>
            <w:r>
              <w:rPr>
                <w:color w:val="5F5F5F"/>
                <w:spacing w:val="-4"/>
                <w:sz w:val="18"/>
              </w:rPr>
              <w:t xml:space="preserve"> </w:t>
            </w:r>
            <w:r>
              <w:rPr>
                <w:color w:val="5F5F5F"/>
                <w:sz w:val="18"/>
              </w:rPr>
              <w:t>manage</w:t>
            </w:r>
            <w:r>
              <w:rPr>
                <w:color w:val="5F5F5F"/>
                <w:spacing w:val="-4"/>
                <w:sz w:val="18"/>
              </w:rPr>
              <w:t xml:space="preserve"> </w:t>
            </w:r>
            <w:r>
              <w:rPr>
                <w:color w:val="5F5F5F"/>
                <w:sz w:val="18"/>
              </w:rPr>
              <w:t>erosion and surface water in</w:t>
            </w:r>
            <w:r>
              <w:rPr>
                <w:color w:val="5F5F5F"/>
                <w:spacing w:val="-4"/>
                <w:sz w:val="18"/>
              </w:rPr>
              <w:t xml:space="preserve"> </w:t>
            </w:r>
            <w:r>
              <w:rPr>
                <w:color w:val="5F5F5F"/>
                <w:sz w:val="18"/>
              </w:rPr>
              <w:t>accordance with EPR</w:t>
            </w:r>
            <w:r>
              <w:rPr>
                <w:color w:val="5F5F5F"/>
                <w:spacing w:val="-6"/>
                <w:sz w:val="18"/>
              </w:rPr>
              <w:t xml:space="preserve"> </w:t>
            </w:r>
            <w:r>
              <w:rPr>
                <w:color w:val="5F5F5F"/>
                <w:sz w:val="18"/>
              </w:rPr>
              <w:t>SW01 and in consultation with the West Gippsland Catchment Management Authority covering:</w:t>
            </w:r>
          </w:p>
          <w:p w14:paraId="393E7E66" w14:textId="77777777" w:rsidR="00D05A7A" w:rsidRDefault="00B8135C">
            <w:pPr>
              <w:pStyle w:val="TableParagraph"/>
              <w:tabs>
                <w:tab w:val="left" w:pos="548"/>
              </w:tabs>
              <w:spacing w:before="0"/>
              <w:ind w:left="548" w:right="144" w:hanging="355"/>
              <w:rPr>
                <w:sz w:val="18"/>
              </w:rPr>
            </w:pPr>
            <w:r>
              <w:rPr>
                <w:noProof/>
              </w:rPr>
              <w:drawing>
                <wp:inline distT="0" distB="0" distL="0" distR="0" wp14:anchorId="27177840" wp14:editId="120F9B53">
                  <wp:extent cx="88264" cy="88264"/>
                  <wp:effectExtent l="0" t="0" r="0" b="0"/>
                  <wp:docPr id="6298" name="Image 6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8" name="Image 6298"/>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Details</w:t>
            </w:r>
            <w:r>
              <w:rPr>
                <w:color w:val="5F5F5F"/>
                <w:spacing w:val="-5"/>
                <w:sz w:val="18"/>
              </w:rPr>
              <w:t xml:space="preserve"> </w:t>
            </w:r>
            <w:r>
              <w:rPr>
                <w:color w:val="5F5F5F"/>
                <w:sz w:val="18"/>
              </w:rPr>
              <w:t>for</w:t>
            </w:r>
            <w:r>
              <w:rPr>
                <w:color w:val="5F5F5F"/>
                <w:spacing w:val="-3"/>
                <w:sz w:val="18"/>
              </w:rPr>
              <w:t xml:space="preserve"> </w:t>
            </w:r>
            <w:r>
              <w:rPr>
                <w:color w:val="5F5F5F"/>
                <w:sz w:val="18"/>
              </w:rPr>
              <w:t>retention</w:t>
            </w:r>
            <w:r>
              <w:rPr>
                <w:color w:val="5F5F5F"/>
                <w:spacing w:val="-5"/>
                <w:sz w:val="18"/>
              </w:rPr>
              <w:t xml:space="preserve"> </w:t>
            </w:r>
            <w:r>
              <w:rPr>
                <w:color w:val="5F5F5F"/>
                <w:sz w:val="18"/>
              </w:rPr>
              <w:t>and</w:t>
            </w:r>
            <w:r>
              <w:rPr>
                <w:color w:val="5F5F5F"/>
                <w:spacing w:val="-5"/>
                <w:sz w:val="18"/>
              </w:rPr>
              <w:t xml:space="preserve"> </w:t>
            </w:r>
            <w:r>
              <w:rPr>
                <w:color w:val="5F5F5F"/>
                <w:sz w:val="18"/>
              </w:rPr>
              <w:t>protection</w:t>
            </w:r>
            <w:r>
              <w:rPr>
                <w:color w:val="5F5F5F"/>
                <w:spacing w:val="-5"/>
                <w:sz w:val="18"/>
              </w:rPr>
              <w:t xml:space="preserve"> </w:t>
            </w:r>
            <w:r>
              <w:rPr>
                <w:color w:val="5F5F5F"/>
                <w:sz w:val="18"/>
              </w:rPr>
              <w:t>of</w:t>
            </w:r>
            <w:r>
              <w:rPr>
                <w:color w:val="5F5F5F"/>
                <w:spacing w:val="-2"/>
                <w:sz w:val="18"/>
              </w:rPr>
              <w:t xml:space="preserve"> </w:t>
            </w:r>
            <w:r>
              <w:rPr>
                <w:color w:val="5F5F5F"/>
                <w:sz w:val="18"/>
              </w:rPr>
              <w:t>riparian and instream vegetation,</w:t>
            </w:r>
            <w:r>
              <w:rPr>
                <w:color w:val="5F5F5F"/>
                <w:spacing w:val="-2"/>
                <w:sz w:val="18"/>
              </w:rPr>
              <w:t xml:space="preserve"> </w:t>
            </w:r>
            <w:r>
              <w:rPr>
                <w:color w:val="5F5F5F"/>
                <w:sz w:val="18"/>
              </w:rPr>
              <w:t>dead</w:t>
            </w:r>
            <w:r>
              <w:rPr>
                <w:color w:val="5F5F5F"/>
                <w:spacing w:val="-5"/>
                <w:sz w:val="18"/>
              </w:rPr>
              <w:t xml:space="preserve"> </w:t>
            </w:r>
            <w:r>
              <w:rPr>
                <w:color w:val="5F5F5F"/>
                <w:sz w:val="18"/>
              </w:rPr>
              <w:t>and alive</w:t>
            </w:r>
            <w:r>
              <w:rPr>
                <w:color w:val="5F5F5F"/>
                <w:spacing w:val="-5"/>
                <w:sz w:val="18"/>
              </w:rPr>
              <w:t xml:space="preserve"> </w:t>
            </w:r>
            <w:r>
              <w:rPr>
                <w:color w:val="5F5F5F"/>
                <w:sz w:val="18"/>
              </w:rPr>
              <w:t>standing</w:t>
            </w:r>
            <w:r>
              <w:rPr>
                <w:color w:val="5F5F5F"/>
                <w:spacing w:val="-5"/>
                <w:sz w:val="18"/>
              </w:rPr>
              <w:t xml:space="preserve"> </w:t>
            </w:r>
            <w:r>
              <w:rPr>
                <w:color w:val="5F5F5F"/>
                <w:sz w:val="18"/>
              </w:rPr>
              <w:t>trees and fallen timber and other habitat values.</w:t>
            </w:r>
          </w:p>
          <w:p w14:paraId="2D83F2F0" w14:textId="77777777" w:rsidR="00D05A7A" w:rsidRDefault="00B8135C">
            <w:pPr>
              <w:pStyle w:val="TableParagraph"/>
              <w:tabs>
                <w:tab w:val="left" w:pos="548"/>
              </w:tabs>
              <w:spacing w:before="40"/>
              <w:ind w:left="548" w:right="144" w:hanging="355"/>
              <w:rPr>
                <w:sz w:val="18"/>
              </w:rPr>
            </w:pPr>
            <w:r>
              <w:rPr>
                <w:noProof/>
              </w:rPr>
              <w:drawing>
                <wp:inline distT="0" distB="0" distL="0" distR="0" wp14:anchorId="50CF4DE2" wp14:editId="5E9EEDA4">
                  <wp:extent cx="88264" cy="88264"/>
                  <wp:effectExtent l="0" t="0" r="0" b="0"/>
                  <wp:docPr id="6299" name="Image 6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9" name="Image 6299"/>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Requirements</w:t>
            </w:r>
            <w:r>
              <w:rPr>
                <w:color w:val="5F5F5F"/>
                <w:spacing w:val="-4"/>
                <w:sz w:val="18"/>
              </w:rPr>
              <w:t xml:space="preserve"> </w:t>
            </w:r>
            <w:r>
              <w:rPr>
                <w:color w:val="5F5F5F"/>
                <w:sz w:val="18"/>
              </w:rPr>
              <w:t>for</w:t>
            </w:r>
            <w:r>
              <w:rPr>
                <w:color w:val="5F5F5F"/>
                <w:spacing w:val="-2"/>
                <w:sz w:val="18"/>
              </w:rPr>
              <w:t xml:space="preserve"> </w:t>
            </w:r>
            <w:r>
              <w:rPr>
                <w:color w:val="5F5F5F"/>
                <w:sz w:val="18"/>
              </w:rPr>
              <w:t>salvage</w:t>
            </w:r>
            <w:r>
              <w:rPr>
                <w:color w:val="5F5F5F"/>
                <w:spacing w:val="-4"/>
                <w:sz w:val="18"/>
              </w:rPr>
              <w:t xml:space="preserve"> </w:t>
            </w:r>
            <w:r>
              <w:rPr>
                <w:color w:val="5F5F5F"/>
                <w:sz w:val="18"/>
              </w:rPr>
              <w:t>and</w:t>
            </w:r>
            <w:r>
              <w:rPr>
                <w:color w:val="5F5F5F"/>
                <w:spacing w:val="-4"/>
                <w:sz w:val="18"/>
              </w:rPr>
              <w:t xml:space="preserve"> </w:t>
            </w:r>
            <w:r>
              <w:rPr>
                <w:color w:val="5F5F5F"/>
                <w:sz w:val="18"/>
              </w:rPr>
              <w:t>translocation</w:t>
            </w:r>
            <w:r>
              <w:rPr>
                <w:color w:val="5F5F5F"/>
                <w:spacing w:val="-4"/>
                <w:sz w:val="18"/>
              </w:rPr>
              <w:t xml:space="preserve"> </w:t>
            </w:r>
            <w:r>
              <w:rPr>
                <w:color w:val="5F5F5F"/>
                <w:sz w:val="18"/>
              </w:rPr>
              <w:t>of</w:t>
            </w:r>
            <w:r>
              <w:rPr>
                <w:color w:val="5F5F5F"/>
                <w:spacing w:val="-1"/>
                <w:sz w:val="18"/>
              </w:rPr>
              <w:t xml:space="preserve"> </w:t>
            </w:r>
            <w:r>
              <w:rPr>
                <w:color w:val="5F5F5F"/>
                <w:sz w:val="18"/>
              </w:rPr>
              <w:t>aquatic</w:t>
            </w:r>
            <w:r>
              <w:rPr>
                <w:color w:val="5F5F5F"/>
                <w:spacing w:val="-3"/>
                <w:sz w:val="18"/>
              </w:rPr>
              <w:t xml:space="preserve"> </w:t>
            </w:r>
            <w:r>
              <w:rPr>
                <w:color w:val="5F5F5F"/>
                <w:sz w:val="18"/>
              </w:rPr>
              <w:t>fauna</w:t>
            </w:r>
            <w:r>
              <w:rPr>
                <w:color w:val="5F5F5F"/>
                <w:spacing w:val="-4"/>
                <w:sz w:val="18"/>
              </w:rPr>
              <w:t xml:space="preserve"> </w:t>
            </w:r>
            <w:r>
              <w:rPr>
                <w:color w:val="5F5F5F"/>
                <w:sz w:val="18"/>
              </w:rPr>
              <w:t>prior</w:t>
            </w:r>
            <w:r>
              <w:rPr>
                <w:color w:val="5F5F5F"/>
                <w:spacing w:val="-2"/>
                <w:sz w:val="18"/>
              </w:rPr>
              <w:t xml:space="preserve"> </w:t>
            </w:r>
            <w:r>
              <w:rPr>
                <w:color w:val="5F5F5F"/>
                <w:sz w:val="18"/>
              </w:rPr>
              <w:t>to</w:t>
            </w:r>
            <w:r>
              <w:rPr>
                <w:color w:val="5F5F5F"/>
                <w:spacing w:val="-4"/>
                <w:sz w:val="18"/>
              </w:rPr>
              <w:t xml:space="preserve"> </w:t>
            </w:r>
            <w:r>
              <w:rPr>
                <w:color w:val="5F5F5F"/>
                <w:sz w:val="18"/>
              </w:rPr>
              <w:t>construction,</w:t>
            </w:r>
            <w:r>
              <w:rPr>
                <w:color w:val="5F5F5F"/>
                <w:spacing w:val="-1"/>
                <w:sz w:val="18"/>
              </w:rPr>
              <w:t xml:space="preserve"> </w:t>
            </w:r>
            <w:r>
              <w:rPr>
                <w:color w:val="5F5F5F"/>
                <w:sz w:val="18"/>
              </w:rPr>
              <w:t>in accordance</w:t>
            </w:r>
            <w:r>
              <w:rPr>
                <w:color w:val="5F5F5F"/>
                <w:spacing w:val="-4"/>
                <w:sz w:val="18"/>
              </w:rPr>
              <w:t xml:space="preserve"> </w:t>
            </w:r>
            <w:r>
              <w:rPr>
                <w:color w:val="5F5F5F"/>
                <w:sz w:val="18"/>
              </w:rPr>
              <w:t>with the Wildlife Act 1975 (Vic).</w:t>
            </w:r>
          </w:p>
          <w:p w14:paraId="3A0B9989" w14:textId="77777777" w:rsidR="00D05A7A" w:rsidRDefault="00B8135C">
            <w:pPr>
              <w:pStyle w:val="TableParagraph"/>
              <w:tabs>
                <w:tab w:val="left" w:pos="548"/>
              </w:tabs>
              <w:spacing w:before="38"/>
              <w:ind w:left="548" w:right="206" w:hanging="355"/>
              <w:rPr>
                <w:sz w:val="18"/>
              </w:rPr>
            </w:pPr>
            <w:r>
              <w:rPr>
                <w:noProof/>
              </w:rPr>
              <w:drawing>
                <wp:inline distT="0" distB="0" distL="0" distR="0" wp14:anchorId="5F681742" wp14:editId="445727CE">
                  <wp:extent cx="88264" cy="88264"/>
                  <wp:effectExtent l="0" t="0" r="0" b="0"/>
                  <wp:docPr id="6300" name="Image 6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0" name="Image 6300"/>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Approach</w:t>
            </w:r>
            <w:r>
              <w:rPr>
                <w:color w:val="5F5F5F"/>
                <w:spacing w:val="-8"/>
                <w:sz w:val="18"/>
              </w:rPr>
              <w:t xml:space="preserve"> </w:t>
            </w:r>
            <w:r>
              <w:rPr>
                <w:color w:val="5F5F5F"/>
                <w:sz w:val="18"/>
              </w:rPr>
              <w:t>for</w:t>
            </w:r>
            <w:r>
              <w:rPr>
                <w:color w:val="5F5F5F"/>
                <w:spacing w:val="-1"/>
                <w:sz w:val="18"/>
              </w:rPr>
              <w:t xml:space="preserve"> </w:t>
            </w:r>
            <w:r>
              <w:rPr>
                <w:color w:val="5F5F5F"/>
                <w:sz w:val="18"/>
              </w:rPr>
              <w:t>the implementation</w:t>
            </w:r>
            <w:r>
              <w:rPr>
                <w:color w:val="5F5F5F"/>
                <w:spacing w:val="-3"/>
                <w:sz w:val="18"/>
              </w:rPr>
              <w:t xml:space="preserve"> </w:t>
            </w:r>
            <w:r>
              <w:rPr>
                <w:color w:val="5F5F5F"/>
                <w:sz w:val="18"/>
              </w:rPr>
              <w:t>of appropriate</w:t>
            </w:r>
            <w:r>
              <w:rPr>
                <w:color w:val="5F5F5F"/>
                <w:spacing w:val="-8"/>
                <w:sz w:val="18"/>
              </w:rPr>
              <w:t xml:space="preserve"> </w:t>
            </w:r>
            <w:r>
              <w:rPr>
                <w:color w:val="5F5F5F"/>
                <w:sz w:val="18"/>
              </w:rPr>
              <w:t>measures</w:t>
            </w:r>
            <w:r>
              <w:rPr>
                <w:color w:val="5F5F5F"/>
                <w:spacing w:val="-2"/>
                <w:sz w:val="18"/>
              </w:rPr>
              <w:t xml:space="preserve"> </w:t>
            </w:r>
            <w:r>
              <w:rPr>
                <w:color w:val="5F5F5F"/>
                <w:sz w:val="18"/>
              </w:rPr>
              <w:t>to</w:t>
            </w:r>
            <w:r>
              <w:rPr>
                <w:color w:val="5F5F5F"/>
                <w:spacing w:val="-3"/>
                <w:sz w:val="18"/>
              </w:rPr>
              <w:t xml:space="preserve"> </w:t>
            </w:r>
            <w:r>
              <w:rPr>
                <w:color w:val="5F5F5F"/>
                <w:sz w:val="18"/>
              </w:rPr>
              <w:t>manage</w:t>
            </w:r>
            <w:r>
              <w:rPr>
                <w:color w:val="5F5F5F"/>
                <w:spacing w:val="-3"/>
                <w:sz w:val="18"/>
              </w:rPr>
              <w:t xml:space="preserve"> </w:t>
            </w:r>
            <w:r>
              <w:rPr>
                <w:color w:val="5F5F5F"/>
                <w:sz w:val="18"/>
              </w:rPr>
              <w:t>the</w:t>
            </w:r>
            <w:r>
              <w:rPr>
                <w:color w:val="5F5F5F"/>
                <w:spacing w:val="-3"/>
                <w:sz w:val="18"/>
              </w:rPr>
              <w:t xml:space="preserve"> </w:t>
            </w:r>
            <w:r>
              <w:rPr>
                <w:color w:val="5F5F5F"/>
                <w:sz w:val="18"/>
              </w:rPr>
              <w:t>risk</w:t>
            </w:r>
            <w:r>
              <w:rPr>
                <w:color w:val="5F5F5F"/>
                <w:spacing w:val="-2"/>
                <w:sz w:val="18"/>
              </w:rPr>
              <w:t xml:space="preserve"> </w:t>
            </w:r>
            <w:r>
              <w:rPr>
                <w:color w:val="5F5F5F"/>
                <w:sz w:val="18"/>
              </w:rPr>
              <w:t>of the</w:t>
            </w:r>
            <w:r>
              <w:rPr>
                <w:color w:val="5F5F5F"/>
                <w:spacing w:val="-3"/>
                <w:sz w:val="18"/>
              </w:rPr>
              <w:t xml:space="preserve"> </w:t>
            </w:r>
            <w:r>
              <w:rPr>
                <w:color w:val="5F5F5F"/>
                <w:sz w:val="18"/>
              </w:rPr>
              <w:t>introduction and spread of environmental weeds and diseases during construction in aquatic habitats.</w:t>
            </w:r>
          </w:p>
          <w:p w14:paraId="6A0DE705" w14:textId="77777777" w:rsidR="00D05A7A" w:rsidRDefault="00B8135C">
            <w:pPr>
              <w:pStyle w:val="TableParagraph"/>
              <w:tabs>
                <w:tab w:val="left" w:pos="548"/>
              </w:tabs>
              <w:spacing w:before="42"/>
              <w:ind w:left="193"/>
              <w:rPr>
                <w:sz w:val="18"/>
              </w:rPr>
            </w:pPr>
            <w:r>
              <w:rPr>
                <w:noProof/>
              </w:rPr>
              <w:drawing>
                <wp:inline distT="0" distB="0" distL="0" distR="0" wp14:anchorId="41C3C6F6" wp14:editId="02279A4D">
                  <wp:extent cx="88264" cy="88264"/>
                  <wp:effectExtent l="0" t="0" r="0" b="0"/>
                  <wp:docPr id="6301" name="Image 6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1" name="Image 6301"/>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sz w:val="20"/>
              </w:rPr>
              <w:tab/>
            </w:r>
            <w:r>
              <w:rPr>
                <w:color w:val="5F5F5F"/>
                <w:sz w:val="18"/>
              </w:rPr>
              <w:t>Document</w:t>
            </w:r>
            <w:r>
              <w:rPr>
                <w:color w:val="5F5F5F"/>
                <w:spacing w:val="-3"/>
                <w:sz w:val="18"/>
              </w:rPr>
              <w:t xml:space="preserve"> </w:t>
            </w:r>
            <w:r>
              <w:rPr>
                <w:color w:val="5F5F5F"/>
                <w:sz w:val="18"/>
              </w:rPr>
              <w:t>the locations</w:t>
            </w:r>
            <w:r>
              <w:rPr>
                <w:color w:val="5F5F5F"/>
                <w:spacing w:val="-4"/>
                <w:sz w:val="18"/>
              </w:rPr>
              <w:t xml:space="preserve"> </w:t>
            </w:r>
            <w:r>
              <w:rPr>
                <w:color w:val="5F5F5F"/>
                <w:sz w:val="18"/>
              </w:rPr>
              <w:t>of</w:t>
            </w:r>
            <w:r>
              <w:rPr>
                <w:color w:val="5F5F5F"/>
                <w:spacing w:val="-3"/>
                <w:sz w:val="18"/>
              </w:rPr>
              <w:t xml:space="preserve"> </w:t>
            </w:r>
            <w:r>
              <w:rPr>
                <w:color w:val="5F5F5F"/>
                <w:sz w:val="18"/>
              </w:rPr>
              <w:t>where</w:t>
            </w:r>
            <w:r>
              <w:rPr>
                <w:color w:val="5F5F5F"/>
                <w:spacing w:val="-5"/>
                <w:sz w:val="18"/>
              </w:rPr>
              <w:t xml:space="preserve"> </w:t>
            </w:r>
            <w:r>
              <w:rPr>
                <w:color w:val="5F5F5F"/>
                <w:sz w:val="18"/>
              </w:rPr>
              <w:t>measures</w:t>
            </w:r>
            <w:r>
              <w:rPr>
                <w:color w:val="5F5F5F"/>
                <w:spacing w:val="-4"/>
                <w:sz w:val="18"/>
              </w:rPr>
              <w:t xml:space="preserve"> </w:t>
            </w:r>
            <w:r>
              <w:rPr>
                <w:color w:val="5F5F5F"/>
                <w:sz w:val="18"/>
              </w:rPr>
              <w:t>must</w:t>
            </w:r>
            <w:r>
              <w:rPr>
                <w:color w:val="5F5F5F"/>
                <w:spacing w:val="-2"/>
                <w:sz w:val="18"/>
              </w:rPr>
              <w:t xml:space="preserve"> </w:t>
            </w:r>
            <w:r>
              <w:rPr>
                <w:color w:val="5F5F5F"/>
                <w:sz w:val="18"/>
              </w:rPr>
              <w:t>be</w:t>
            </w:r>
            <w:r>
              <w:rPr>
                <w:color w:val="5F5F5F"/>
                <w:spacing w:val="-5"/>
                <w:sz w:val="18"/>
              </w:rPr>
              <w:t xml:space="preserve"> </w:t>
            </w:r>
            <w:r>
              <w:rPr>
                <w:color w:val="5F5F5F"/>
                <w:spacing w:val="-2"/>
                <w:sz w:val="18"/>
              </w:rPr>
              <w:t>applied.</w:t>
            </w:r>
          </w:p>
          <w:p w14:paraId="3264AB3F" w14:textId="77777777" w:rsidR="00D05A7A" w:rsidRDefault="00B8135C">
            <w:pPr>
              <w:pStyle w:val="TableParagraph"/>
              <w:spacing w:before="37"/>
              <w:ind w:left="193"/>
              <w:rPr>
                <w:sz w:val="18"/>
              </w:rPr>
            </w:pPr>
            <w:r>
              <w:rPr>
                <w:color w:val="5F5F5F"/>
                <w:sz w:val="18"/>
              </w:rPr>
              <w:t>The plan</w:t>
            </w:r>
            <w:r>
              <w:rPr>
                <w:color w:val="5F5F5F"/>
                <w:spacing w:val="-4"/>
                <w:sz w:val="18"/>
              </w:rPr>
              <w:t xml:space="preserve"> </w:t>
            </w:r>
            <w:r>
              <w:rPr>
                <w:color w:val="5F5F5F"/>
                <w:sz w:val="18"/>
              </w:rPr>
              <w:t>must</w:t>
            </w:r>
            <w:r>
              <w:rPr>
                <w:color w:val="5F5F5F"/>
                <w:spacing w:val="-1"/>
                <w:sz w:val="18"/>
              </w:rPr>
              <w:t xml:space="preserve"> </w:t>
            </w:r>
            <w:r>
              <w:rPr>
                <w:color w:val="5F5F5F"/>
                <w:sz w:val="18"/>
              </w:rPr>
              <w:t>be</w:t>
            </w:r>
            <w:r>
              <w:rPr>
                <w:color w:val="5F5F5F"/>
                <w:spacing w:val="-4"/>
                <w:sz w:val="18"/>
              </w:rPr>
              <w:t xml:space="preserve"> </w:t>
            </w:r>
            <w:r>
              <w:rPr>
                <w:color w:val="5F5F5F"/>
                <w:sz w:val="18"/>
              </w:rPr>
              <w:t>a</w:t>
            </w:r>
            <w:r>
              <w:rPr>
                <w:color w:val="5F5F5F"/>
                <w:spacing w:val="-4"/>
                <w:sz w:val="18"/>
              </w:rPr>
              <w:t xml:space="preserve"> </w:t>
            </w:r>
            <w:r>
              <w:rPr>
                <w:color w:val="5F5F5F"/>
                <w:sz w:val="18"/>
              </w:rPr>
              <w:t>sup</w:t>
            </w:r>
            <w:r>
              <w:rPr>
                <w:color w:val="5F5F5F"/>
                <w:spacing w:val="-4"/>
                <w:sz w:val="18"/>
              </w:rPr>
              <w:t xml:space="preserve"> </w:t>
            </w:r>
            <w:r>
              <w:rPr>
                <w:color w:val="5F5F5F"/>
                <w:sz w:val="18"/>
              </w:rPr>
              <w:t>plan</w:t>
            </w:r>
            <w:r>
              <w:rPr>
                <w:color w:val="5F5F5F"/>
                <w:spacing w:val="-4"/>
                <w:sz w:val="18"/>
              </w:rPr>
              <w:t xml:space="preserve"> </w:t>
            </w:r>
            <w:r>
              <w:rPr>
                <w:color w:val="5F5F5F"/>
                <w:sz w:val="18"/>
              </w:rPr>
              <w:t>of</w:t>
            </w:r>
            <w:r>
              <w:rPr>
                <w:color w:val="5F5F5F"/>
                <w:spacing w:val="-1"/>
                <w:sz w:val="18"/>
              </w:rPr>
              <w:t xml:space="preserve"> </w:t>
            </w:r>
            <w:r>
              <w:rPr>
                <w:color w:val="5F5F5F"/>
                <w:sz w:val="18"/>
              </w:rPr>
              <w:t>the</w:t>
            </w:r>
            <w:r>
              <w:rPr>
                <w:color w:val="5F5F5F"/>
                <w:spacing w:val="1"/>
                <w:sz w:val="18"/>
              </w:rPr>
              <w:t xml:space="preserve"> </w:t>
            </w:r>
            <w:r>
              <w:rPr>
                <w:color w:val="5F5F5F"/>
                <w:sz w:val="18"/>
              </w:rPr>
              <w:t>CEMP</w:t>
            </w:r>
            <w:r>
              <w:rPr>
                <w:color w:val="5F5F5F"/>
                <w:spacing w:val="-5"/>
                <w:sz w:val="18"/>
              </w:rPr>
              <w:t xml:space="preserve"> </w:t>
            </w:r>
            <w:r>
              <w:rPr>
                <w:color w:val="5F5F5F"/>
                <w:sz w:val="18"/>
              </w:rPr>
              <w:t>and</w:t>
            </w:r>
            <w:r>
              <w:rPr>
                <w:color w:val="5F5F5F"/>
                <w:spacing w:val="-4"/>
                <w:sz w:val="18"/>
              </w:rPr>
              <w:t xml:space="preserve"> </w:t>
            </w:r>
            <w:r>
              <w:rPr>
                <w:color w:val="5F5F5F"/>
                <w:sz w:val="18"/>
              </w:rPr>
              <w:t>be implemented</w:t>
            </w:r>
            <w:r>
              <w:rPr>
                <w:color w:val="5F5F5F"/>
                <w:spacing w:val="1"/>
                <w:sz w:val="18"/>
              </w:rPr>
              <w:t xml:space="preserve"> </w:t>
            </w:r>
            <w:r>
              <w:rPr>
                <w:color w:val="5F5F5F"/>
                <w:sz w:val="18"/>
              </w:rPr>
              <w:t>in</w:t>
            </w:r>
            <w:r>
              <w:rPr>
                <w:color w:val="5F5F5F"/>
                <w:spacing w:val="-4"/>
                <w:sz w:val="18"/>
              </w:rPr>
              <w:t xml:space="preserve"> </w:t>
            </w:r>
            <w:r>
              <w:rPr>
                <w:color w:val="5F5F5F"/>
                <w:spacing w:val="-2"/>
                <w:sz w:val="18"/>
              </w:rPr>
              <w:t>construction.</w:t>
            </w:r>
          </w:p>
        </w:tc>
      </w:tr>
    </w:tbl>
    <w:p w14:paraId="35AFC279" w14:textId="77777777" w:rsidR="00D05A7A" w:rsidRDefault="00D05A7A">
      <w:pPr>
        <w:pStyle w:val="BodyText"/>
        <w:spacing w:before="193"/>
      </w:pPr>
    </w:p>
    <w:p w14:paraId="32C46B4F" w14:textId="77777777" w:rsidR="00D05A7A" w:rsidRDefault="00B8135C">
      <w:pPr>
        <w:pStyle w:val="BodyText"/>
        <w:spacing w:line="360" w:lineRule="auto"/>
        <w:ind w:left="492" w:right="545"/>
      </w:pPr>
      <w:r>
        <w:rPr>
          <w:color w:val="585858"/>
        </w:rPr>
        <w:t>In</w:t>
      </w:r>
      <w:r>
        <w:rPr>
          <w:color w:val="585858"/>
          <w:spacing w:val="-2"/>
        </w:rPr>
        <w:t xml:space="preserve"> </w:t>
      </w:r>
      <w:r>
        <w:rPr>
          <w:color w:val="585858"/>
        </w:rPr>
        <w:t>addition</w:t>
      </w:r>
      <w:r>
        <w:rPr>
          <w:color w:val="585858"/>
          <w:spacing w:val="-2"/>
        </w:rPr>
        <w:t xml:space="preserve"> </w:t>
      </w:r>
      <w:r>
        <w:rPr>
          <w:color w:val="585858"/>
        </w:rPr>
        <w:t>to</w:t>
      </w:r>
      <w:r>
        <w:rPr>
          <w:color w:val="585858"/>
          <w:spacing w:val="-2"/>
        </w:rPr>
        <w:t xml:space="preserve"> </w:t>
      </w:r>
      <w:r>
        <w:rPr>
          <w:color w:val="585858"/>
        </w:rPr>
        <w:t>the</w:t>
      </w:r>
      <w:r>
        <w:rPr>
          <w:color w:val="585858"/>
          <w:spacing w:val="-8"/>
        </w:rPr>
        <w:t xml:space="preserve"> </w:t>
      </w:r>
      <w:r>
        <w:rPr>
          <w:color w:val="585858"/>
        </w:rPr>
        <w:t>terrestrial</w:t>
      </w:r>
      <w:r>
        <w:rPr>
          <w:color w:val="585858"/>
          <w:spacing w:val="-2"/>
        </w:rPr>
        <w:t xml:space="preserve"> </w:t>
      </w:r>
      <w:r>
        <w:rPr>
          <w:color w:val="585858"/>
        </w:rPr>
        <w:t>ecology EPRs above, other</w:t>
      </w:r>
      <w:r>
        <w:rPr>
          <w:color w:val="585858"/>
          <w:spacing w:val="-5"/>
        </w:rPr>
        <w:t xml:space="preserve"> </w:t>
      </w:r>
      <w:r>
        <w:rPr>
          <w:color w:val="585858"/>
        </w:rPr>
        <w:t>EPRs that</w:t>
      </w:r>
      <w:r>
        <w:rPr>
          <w:color w:val="585858"/>
          <w:spacing w:val="-4"/>
        </w:rPr>
        <w:t xml:space="preserve"> </w:t>
      </w:r>
      <w:r>
        <w:rPr>
          <w:color w:val="585858"/>
        </w:rPr>
        <w:t>would</w:t>
      </w:r>
      <w:r>
        <w:rPr>
          <w:color w:val="585858"/>
          <w:spacing w:val="-2"/>
        </w:rPr>
        <w:t xml:space="preserve"> </w:t>
      </w:r>
      <w:r>
        <w:rPr>
          <w:color w:val="585858"/>
        </w:rPr>
        <w:t>reduce</w:t>
      </w:r>
      <w:r>
        <w:rPr>
          <w:color w:val="585858"/>
          <w:spacing w:val="-2"/>
        </w:rPr>
        <w:t xml:space="preserve"> </w:t>
      </w:r>
      <w:r>
        <w:rPr>
          <w:color w:val="585858"/>
        </w:rPr>
        <w:t>the</w:t>
      </w:r>
      <w:r>
        <w:rPr>
          <w:color w:val="585858"/>
          <w:spacing w:val="-2"/>
        </w:rPr>
        <w:t xml:space="preserve"> </w:t>
      </w:r>
      <w:r>
        <w:rPr>
          <w:color w:val="585858"/>
        </w:rPr>
        <w:t>potential</w:t>
      </w:r>
      <w:r>
        <w:rPr>
          <w:color w:val="585858"/>
          <w:spacing w:val="-2"/>
        </w:rPr>
        <w:t xml:space="preserve"> </w:t>
      </w:r>
      <w:r>
        <w:rPr>
          <w:color w:val="585858"/>
        </w:rPr>
        <w:t>for</w:t>
      </w:r>
      <w:r>
        <w:rPr>
          <w:color w:val="585858"/>
          <w:spacing w:val="-5"/>
        </w:rPr>
        <w:t xml:space="preserve"> </w:t>
      </w:r>
      <w:r>
        <w:rPr>
          <w:color w:val="585858"/>
        </w:rPr>
        <w:t>terrestrial ecology impacts and associated risks caused by the project, including:</w:t>
      </w:r>
    </w:p>
    <w:p w14:paraId="345576E3" w14:textId="77777777" w:rsidR="00D05A7A" w:rsidRDefault="00B8135C">
      <w:pPr>
        <w:pStyle w:val="BodyText"/>
        <w:tabs>
          <w:tab w:val="left" w:pos="852"/>
        </w:tabs>
        <w:spacing w:before="121"/>
        <w:ind w:left="492"/>
      </w:pPr>
      <w:r>
        <w:rPr>
          <w:noProof/>
        </w:rPr>
        <w:drawing>
          <wp:inline distT="0" distB="0" distL="0" distR="0" wp14:anchorId="44BC8235" wp14:editId="50B9C782">
            <wp:extent cx="88264" cy="88900"/>
            <wp:effectExtent l="0" t="0" r="0" b="0"/>
            <wp:docPr id="6302" name="Image 6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2" name="Image 6302"/>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Geomorphology</w:t>
      </w:r>
      <w:r>
        <w:rPr>
          <w:color w:val="5F5F5F"/>
          <w:spacing w:val="-5"/>
        </w:rPr>
        <w:t xml:space="preserve"> </w:t>
      </w:r>
      <w:r>
        <w:rPr>
          <w:color w:val="5F5F5F"/>
        </w:rPr>
        <w:t>(Volume</w:t>
      </w:r>
      <w:r>
        <w:rPr>
          <w:color w:val="5F5F5F"/>
          <w:spacing w:val="-5"/>
        </w:rPr>
        <w:t xml:space="preserve"> </w:t>
      </w:r>
      <w:r>
        <w:rPr>
          <w:color w:val="5F5F5F"/>
        </w:rPr>
        <w:t>4,</w:t>
      </w:r>
      <w:r>
        <w:rPr>
          <w:color w:val="5F5F5F"/>
          <w:spacing w:val="-4"/>
        </w:rPr>
        <w:t xml:space="preserve"> </w:t>
      </w:r>
      <w:r>
        <w:rPr>
          <w:color w:val="5F5F5F"/>
        </w:rPr>
        <w:t>Chapter</w:t>
      </w:r>
      <w:r>
        <w:rPr>
          <w:color w:val="5F5F5F"/>
          <w:spacing w:val="-4"/>
        </w:rPr>
        <w:t xml:space="preserve"> </w:t>
      </w:r>
      <w:r>
        <w:rPr>
          <w:color w:val="5F5F5F"/>
        </w:rPr>
        <w:t>2</w:t>
      </w:r>
      <w:r>
        <w:rPr>
          <w:color w:val="5F5F5F"/>
          <w:spacing w:val="-12"/>
        </w:rPr>
        <w:t xml:space="preserve"> </w:t>
      </w:r>
      <w:r>
        <w:rPr>
          <w:color w:val="5F5F5F"/>
        </w:rPr>
        <w:t>-</w:t>
      </w:r>
      <w:r>
        <w:rPr>
          <w:color w:val="5F5F5F"/>
          <w:spacing w:val="-8"/>
        </w:rPr>
        <w:t xml:space="preserve"> </w:t>
      </w:r>
      <w:r>
        <w:rPr>
          <w:color w:val="5F5F5F"/>
          <w:spacing w:val="-2"/>
        </w:rPr>
        <w:t>Geomorphology)</w:t>
      </w:r>
    </w:p>
    <w:p w14:paraId="4DBEBD5A" w14:textId="77777777" w:rsidR="00D05A7A" w:rsidRDefault="00D05A7A">
      <w:pPr>
        <w:pStyle w:val="BodyText"/>
        <w:spacing w:before="5"/>
      </w:pPr>
    </w:p>
    <w:p w14:paraId="29730C33" w14:textId="77777777" w:rsidR="00D05A7A" w:rsidRDefault="00B8135C">
      <w:pPr>
        <w:pStyle w:val="BodyText"/>
        <w:tabs>
          <w:tab w:val="left" w:pos="852"/>
        </w:tabs>
        <w:spacing w:before="1"/>
        <w:ind w:left="492"/>
      </w:pPr>
      <w:r>
        <w:rPr>
          <w:noProof/>
        </w:rPr>
        <w:drawing>
          <wp:inline distT="0" distB="0" distL="0" distR="0" wp14:anchorId="2B4BC96A" wp14:editId="61353186">
            <wp:extent cx="88264" cy="88264"/>
            <wp:effectExtent l="0" t="0" r="0" b="0"/>
            <wp:docPr id="6303" name="Image 6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3" name="Image 6303"/>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hAnsi="Times New Roman"/>
        </w:rPr>
        <w:tab/>
      </w:r>
      <w:r>
        <w:rPr>
          <w:color w:val="5F5F5F"/>
        </w:rPr>
        <w:t>Surface</w:t>
      </w:r>
      <w:r>
        <w:rPr>
          <w:color w:val="5F5F5F"/>
          <w:spacing w:val="-5"/>
        </w:rPr>
        <w:t xml:space="preserve"> </w:t>
      </w:r>
      <w:r>
        <w:rPr>
          <w:color w:val="5F5F5F"/>
        </w:rPr>
        <w:t>water</w:t>
      </w:r>
      <w:r>
        <w:rPr>
          <w:color w:val="5F5F5F"/>
          <w:spacing w:val="-7"/>
        </w:rPr>
        <w:t xml:space="preserve"> </w:t>
      </w:r>
      <w:r>
        <w:rPr>
          <w:color w:val="5F5F5F"/>
        </w:rPr>
        <w:t>(Volume</w:t>
      </w:r>
      <w:r>
        <w:rPr>
          <w:color w:val="5F5F5F"/>
          <w:spacing w:val="-5"/>
        </w:rPr>
        <w:t xml:space="preserve"> </w:t>
      </w:r>
      <w:r>
        <w:rPr>
          <w:color w:val="5F5F5F"/>
        </w:rPr>
        <w:t>4,</w:t>
      </w:r>
      <w:r>
        <w:rPr>
          <w:color w:val="5F5F5F"/>
          <w:spacing w:val="-2"/>
        </w:rPr>
        <w:t xml:space="preserve"> </w:t>
      </w:r>
      <w:r>
        <w:rPr>
          <w:color w:val="5F5F5F"/>
        </w:rPr>
        <w:t>Chapter</w:t>
      </w:r>
      <w:r>
        <w:rPr>
          <w:color w:val="5F5F5F"/>
          <w:spacing w:val="-7"/>
        </w:rPr>
        <w:t xml:space="preserve"> </w:t>
      </w:r>
      <w:r>
        <w:rPr>
          <w:color w:val="5F5F5F"/>
        </w:rPr>
        <w:t>5</w:t>
      </w:r>
      <w:r>
        <w:rPr>
          <w:color w:val="5F5F5F"/>
          <w:spacing w:val="-5"/>
        </w:rPr>
        <w:t xml:space="preserve"> </w:t>
      </w:r>
      <w:r>
        <w:rPr>
          <w:color w:val="5F5F5F"/>
        </w:rPr>
        <w:t>–</w:t>
      </w:r>
      <w:r>
        <w:rPr>
          <w:color w:val="5F5F5F"/>
          <w:spacing w:val="-6"/>
        </w:rPr>
        <w:t xml:space="preserve"> </w:t>
      </w:r>
      <w:r>
        <w:rPr>
          <w:color w:val="5F5F5F"/>
        </w:rPr>
        <w:t>Surface</w:t>
      </w:r>
      <w:r>
        <w:rPr>
          <w:color w:val="5F5F5F"/>
          <w:spacing w:val="-4"/>
        </w:rPr>
        <w:t xml:space="preserve"> </w:t>
      </w:r>
      <w:r>
        <w:rPr>
          <w:color w:val="5F5F5F"/>
          <w:spacing w:val="-2"/>
        </w:rPr>
        <w:t>water)</w:t>
      </w:r>
    </w:p>
    <w:p w14:paraId="3DA7C696" w14:textId="77777777" w:rsidR="00D05A7A" w:rsidRDefault="00D05A7A">
      <w:pPr>
        <w:pStyle w:val="BodyText"/>
        <w:spacing w:before="5"/>
      </w:pPr>
    </w:p>
    <w:p w14:paraId="687A3BF6" w14:textId="77777777" w:rsidR="00D05A7A" w:rsidRDefault="00B8135C">
      <w:pPr>
        <w:pStyle w:val="BodyText"/>
        <w:spacing w:line="360" w:lineRule="auto"/>
        <w:ind w:left="493" w:right="545" w:hanging="1"/>
      </w:pPr>
      <w:r>
        <w:rPr>
          <w:color w:val="585858"/>
        </w:rPr>
        <w:t>The</w:t>
      </w:r>
      <w:r>
        <w:rPr>
          <w:color w:val="585858"/>
          <w:spacing w:val="-2"/>
        </w:rPr>
        <w:t xml:space="preserve"> </w:t>
      </w:r>
      <w:r>
        <w:rPr>
          <w:color w:val="585858"/>
        </w:rPr>
        <w:t>complete</w:t>
      </w:r>
      <w:r>
        <w:rPr>
          <w:color w:val="585858"/>
          <w:spacing w:val="-2"/>
        </w:rPr>
        <w:t xml:space="preserve"> </w:t>
      </w:r>
      <w:r>
        <w:rPr>
          <w:color w:val="585858"/>
        </w:rPr>
        <w:t>list</w:t>
      </w:r>
      <w:r>
        <w:rPr>
          <w:color w:val="585858"/>
          <w:spacing w:val="-4"/>
        </w:rPr>
        <w:t xml:space="preserve"> </w:t>
      </w:r>
      <w:r>
        <w:rPr>
          <w:color w:val="585858"/>
        </w:rPr>
        <w:t>of EPRs</w:t>
      </w:r>
      <w:r>
        <w:rPr>
          <w:color w:val="585858"/>
          <w:spacing w:val="-5"/>
        </w:rPr>
        <w:t xml:space="preserve"> </w:t>
      </w:r>
      <w:r>
        <w:rPr>
          <w:color w:val="585858"/>
        </w:rPr>
        <w:t>for the</w:t>
      </w:r>
      <w:r>
        <w:rPr>
          <w:color w:val="585858"/>
          <w:spacing w:val="-2"/>
        </w:rPr>
        <w:t xml:space="preserve"> </w:t>
      </w:r>
      <w:r>
        <w:rPr>
          <w:color w:val="585858"/>
        </w:rPr>
        <w:t>project</w:t>
      </w:r>
      <w:r>
        <w:rPr>
          <w:color w:val="585858"/>
          <w:spacing w:val="-4"/>
        </w:rPr>
        <w:t xml:space="preserve"> </w:t>
      </w:r>
      <w:r>
        <w:rPr>
          <w:color w:val="585858"/>
        </w:rPr>
        <w:t>is provided</w:t>
      </w:r>
      <w:r>
        <w:rPr>
          <w:color w:val="585858"/>
          <w:spacing w:val="-2"/>
        </w:rPr>
        <w:t xml:space="preserve"> </w:t>
      </w:r>
      <w:r>
        <w:rPr>
          <w:color w:val="585858"/>
        </w:rPr>
        <w:t>in</w:t>
      </w:r>
      <w:r>
        <w:rPr>
          <w:color w:val="585858"/>
          <w:spacing w:val="-9"/>
        </w:rPr>
        <w:t xml:space="preserve"> </w:t>
      </w:r>
      <w:r>
        <w:rPr>
          <w:color w:val="585858"/>
        </w:rPr>
        <w:t>Volume</w:t>
      </w:r>
      <w:r>
        <w:rPr>
          <w:color w:val="585858"/>
          <w:spacing w:val="-2"/>
        </w:rPr>
        <w:t xml:space="preserve"> </w:t>
      </w:r>
      <w:r>
        <w:rPr>
          <w:color w:val="585858"/>
        </w:rPr>
        <w:t>5, Chapter 2</w:t>
      </w:r>
      <w:r>
        <w:rPr>
          <w:color w:val="585858"/>
          <w:spacing w:val="-2"/>
        </w:rPr>
        <w:t xml:space="preserve"> </w:t>
      </w:r>
      <w:r>
        <w:rPr>
          <w:color w:val="585858"/>
        </w:rPr>
        <w:t>–</w:t>
      </w:r>
      <w:r>
        <w:rPr>
          <w:color w:val="585858"/>
          <w:spacing w:val="-8"/>
        </w:rPr>
        <w:t xml:space="preserve"> </w:t>
      </w:r>
      <w:r>
        <w:rPr>
          <w:color w:val="585858"/>
        </w:rPr>
        <w:t>Environmental</w:t>
      </w:r>
      <w:r>
        <w:rPr>
          <w:color w:val="585858"/>
          <w:spacing w:val="-3"/>
        </w:rPr>
        <w:t xml:space="preserve"> </w:t>
      </w:r>
      <w:r>
        <w:rPr>
          <w:color w:val="585858"/>
        </w:rPr>
        <w:t xml:space="preserve">Management </w:t>
      </w:r>
      <w:r>
        <w:rPr>
          <w:color w:val="585858"/>
          <w:spacing w:val="-2"/>
        </w:rPr>
        <w:t>Framework.</w:t>
      </w:r>
    </w:p>
    <w:p w14:paraId="345B338B" w14:textId="77777777" w:rsidR="00D05A7A" w:rsidRDefault="00B8135C">
      <w:pPr>
        <w:pStyle w:val="BodyText"/>
        <w:spacing w:before="117" w:line="360" w:lineRule="auto"/>
        <w:ind w:left="493" w:right="545"/>
      </w:pPr>
      <w:r>
        <w:rPr>
          <w:color w:val="585858"/>
        </w:rPr>
        <w:t>Any further</w:t>
      </w:r>
      <w:r>
        <w:rPr>
          <w:color w:val="585858"/>
          <w:spacing w:val="-5"/>
        </w:rPr>
        <w:t xml:space="preserve"> </w:t>
      </w:r>
      <w:r>
        <w:rPr>
          <w:color w:val="585858"/>
        </w:rPr>
        <w:t>survey data</w:t>
      </w:r>
      <w:r>
        <w:rPr>
          <w:color w:val="585858"/>
          <w:spacing w:val="-7"/>
        </w:rPr>
        <w:t xml:space="preserve"> </w:t>
      </w:r>
      <w:r>
        <w:rPr>
          <w:color w:val="585858"/>
        </w:rPr>
        <w:t>collected</w:t>
      </w:r>
      <w:r>
        <w:rPr>
          <w:color w:val="585858"/>
          <w:spacing w:val="-2"/>
        </w:rPr>
        <w:t xml:space="preserve"> </w:t>
      </w:r>
      <w:r>
        <w:rPr>
          <w:color w:val="585858"/>
        </w:rPr>
        <w:t>prior to</w:t>
      </w:r>
      <w:r>
        <w:rPr>
          <w:color w:val="585858"/>
          <w:spacing w:val="-7"/>
        </w:rPr>
        <w:t xml:space="preserve"> </w:t>
      </w:r>
      <w:r>
        <w:rPr>
          <w:color w:val="585858"/>
        </w:rPr>
        <w:t>the</w:t>
      </w:r>
      <w:r>
        <w:rPr>
          <w:color w:val="585858"/>
          <w:spacing w:val="-2"/>
        </w:rPr>
        <w:t xml:space="preserve"> </w:t>
      </w:r>
      <w:r>
        <w:rPr>
          <w:color w:val="585858"/>
        </w:rPr>
        <w:t>commencement of construction</w:t>
      </w:r>
      <w:r>
        <w:rPr>
          <w:color w:val="585858"/>
          <w:spacing w:val="-2"/>
        </w:rPr>
        <w:t xml:space="preserve"> </w:t>
      </w:r>
      <w:r>
        <w:rPr>
          <w:color w:val="585858"/>
        </w:rPr>
        <w:t>works</w:t>
      </w:r>
      <w:r>
        <w:rPr>
          <w:color w:val="585858"/>
          <w:spacing w:val="-5"/>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published</w:t>
      </w:r>
      <w:r>
        <w:rPr>
          <w:color w:val="585858"/>
          <w:spacing w:val="-2"/>
        </w:rPr>
        <w:t xml:space="preserve"> </w:t>
      </w:r>
      <w:r>
        <w:rPr>
          <w:color w:val="585858"/>
        </w:rPr>
        <w:t>on</w:t>
      </w:r>
      <w:r>
        <w:rPr>
          <w:color w:val="585858"/>
          <w:spacing w:val="-2"/>
        </w:rPr>
        <w:t xml:space="preserve"> </w:t>
      </w:r>
      <w:r>
        <w:rPr>
          <w:color w:val="585858"/>
        </w:rPr>
        <w:t>the project website.</w:t>
      </w:r>
    </w:p>
    <w:p w14:paraId="29D539E8" w14:textId="77777777" w:rsidR="00D05A7A" w:rsidRDefault="00D05A7A">
      <w:pPr>
        <w:pStyle w:val="BodyText"/>
        <w:spacing w:before="130"/>
      </w:pPr>
    </w:p>
    <w:p w14:paraId="741B4E06" w14:textId="77777777" w:rsidR="00D05A7A" w:rsidRDefault="00B8135C">
      <w:pPr>
        <w:pStyle w:val="Heading1"/>
        <w:numPr>
          <w:ilvl w:val="1"/>
          <w:numId w:val="15"/>
        </w:numPr>
        <w:tabs>
          <w:tab w:val="left" w:pos="1932"/>
        </w:tabs>
        <w:ind w:left="1932" w:hanging="1440"/>
        <w:jc w:val="left"/>
      </w:pPr>
      <w:bookmarkStart w:id="64" w:name="11.7_Residual_impacts"/>
      <w:bookmarkStart w:id="65" w:name="_bookmark24"/>
      <w:bookmarkEnd w:id="64"/>
      <w:bookmarkEnd w:id="65"/>
      <w:r>
        <w:rPr>
          <w:color w:val="18314A"/>
        </w:rPr>
        <w:t>Residual</w:t>
      </w:r>
      <w:r>
        <w:rPr>
          <w:color w:val="18314A"/>
          <w:spacing w:val="-7"/>
        </w:rPr>
        <w:t xml:space="preserve"> </w:t>
      </w:r>
      <w:r>
        <w:rPr>
          <w:color w:val="18314A"/>
          <w:spacing w:val="-2"/>
        </w:rPr>
        <w:t>impacts</w:t>
      </w:r>
    </w:p>
    <w:p w14:paraId="568D26BA" w14:textId="77777777" w:rsidR="00D05A7A" w:rsidRDefault="00B8135C">
      <w:pPr>
        <w:pStyle w:val="BodyText"/>
        <w:spacing w:before="321" w:line="360" w:lineRule="auto"/>
        <w:ind w:left="492" w:right="545"/>
      </w:pPr>
      <w:r>
        <w:rPr>
          <w:color w:val="585858"/>
        </w:rPr>
        <w:t>Residual impacts are those remaining after the application of measures to comply with EPRs. This section provides</w:t>
      </w:r>
      <w:r>
        <w:rPr>
          <w:color w:val="585858"/>
          <w:spacing w:val="-2"/>
        </w:rPr>
        <w:t xml:space="preserve"> </w:t>
      </w:r>
      <w:r>
        <w:rPr>
          <w:color w:val="585858"/>
        </w:rPr>
        <w:t>summary</w:t>
      </w:r>
      <w:r>
        <w:rPr>
          <w:color w:val="585858"/>
          <w:spacing w:val="-2"/>
        </w:rPr>
        <w:t xml:space="preserve"> </w:t>
      </w:r>
      <w:r>
        <w:rPr>
          <w:color w:val="585858"/>
        </w:rPr>
        <w:t>of</w:t>
      </w:r>
      <w:r>
        <w:rPr>
          <w:color w:val="585858"/>
          <w:spacing w:val="-5"/>
        </w:rPr>
        <w:t xml:space="preserve"> </w:t>
      </w:r>
      <w:r>
        <w:rPr>
          <w:color w:val="585858"/>
        </w:rPr>
        <w:t>residual</w:t>
      </w:r>
      <w:r>
        <w:rPr>
          <w:color w:val="585858"/>
          <w:spacing w:val="-3"/>
        </w:rPr>
        <w:t xml:space="preserve"> </w:t>
      </w:r>
      <w:r>
        <w:rPr>
          <w:color w:val="585858"/>
        </w:rPr>
        <w:t>impacts</w:t>
      </w:r>
      <w:r>
        <w:rPr>
          <w:color w:val="585858"/>
          <w:spacing w:val="-2"/>
        </w:rPr>
        <w:t xml:space="preserve"> </w:t>
      </w:r>
      <w:r>
        <w:rPr>
          <w:color w:val="585858"/>
        </w:rPr>
        <w:t>is</w:t>
      </w:r>
      <w:r>
        <w:rPr>
          <w:color w:val="585858"/>
          <w:spacing w:val="-6"/>
        </w:rPr>
        <w:t xml:space="preserve"> </w:t>
      </w:r>
      <w:r>
        <w:rPr>
          <w:color w:val="585858"/>
        </w:rPr>
        <w:t>provided.</w:t>
      </w:r>
      <w:r>
        <w:rPr>
          <w:color w:val="585858"/>
          <w:spacing w:val="-2"/>
        </w:rPr>
        <w:t xml:space="preserve"> </w:t>
      </w:r>
      <w:hyperlink w:anchor="_bookmark25" w:history="1">
        <w:r>
          <w:rPr>
            <w:color w:val="585858"/>
          </w:rPr>
          <w:t>Table</w:t>
        </w:r>
        <w:r>
          <w:rPr>
            <w:color w:val="585858"/>
            <w:spacing w:val="-3"/>
          </w:rPr>
          <w:t xml:space="preserve"> </w:t>
        </w:r>
        <w:r>
          <w:rPr>
            <w:color w:val="585858"/>
          </w:rPr>
          <w:t>11-14</w:t>
        </w:r>
      </w:hyperlink>
      <w:r>
        <w:rPr>
          <w:color w:val="585858"/>
          <w:spacing w:val="-3"/>
        </w:rPr>
        <w:t xml:space="preserve"> </w:t>
      </w:r>
      <w:proofErr w:type="spellStart"/>
      <w:r>
        <w:rPr>
          <w:color w:val="585858"/>
        </w:rPr>
        <w:t>summarises</w:t>
      </w:r>
      <w:proofErr w:type="spellEnd"/>
      <w:r>
        <w:rPr>
          <w:color w:val="585858"/>
          <w:spacing w:val="-2"/>
        </w:rPr>
        <w:t xml:space="preserve"> </w:t>
      </w:r>
      <w:r>
        <w:rPr>
          <w:color w:val="585858"/>
        </w:rPr>
        <w:t>the</w:t>
      </w:r>
      <w:r>
        <w:rPr>
          <w:color w:val="585858"/>
          <w:spacing w:val="-8"/>
        </w:rPr>
        <w:t xml:space="preserve"> </w:t>
      </w:r>
      <w:r>
        <w:rPr>
          <w:color w:val="585858"/>
        </w:rPr>
        <w:t>residual</w:t>
      </w:r>
      <w:r>
        <w:rPr>
          <w:color w:val="585858"/>
          <w:spacing w:val="-3"/>
        </w:rPr>
        <w:t xml:space="preserve"> </w:t>
      </w:r>
      <w:r>
        <w:rPr>
          <w:color w:val="585858"/>
        </w:rPr>
        <w:t>impact</w:t>
      </w:r>
      <w:r>
        <w:rPr>
          <w:color w:val="585858"/>
          <w:spacing w:val="-1"/>
        </w:rPr>
        <w:t xml:space="preserve"> </w:t>
      </w:r>
      <w:r>
        <w:rPr>
          <w:color w:val="585858"/>
        </w:rPr>
        <w:t>assessment for terrestrial ecology values.</w:t>
      </w:r>
    </w:p>
    <w:p w14:paraId="001392CD" w14:textId="77777777" w:rsidR="00D05A7A" w:rsidRDefault="00D05A7A">
      <w:pPr>
        <w:pStyle w:val="BodyText"/>
        <w:spacing w:before="132"/>
      </w:pPr>
    </w:p>
    <w:p w14:paraId="09F3852A" w14:textId="77777777" w:rsidR="00D05A7A" w:rsidRDefault="00B8135C">
      <w:pPr>
        <w:pStyle w:val="Heading2"/>
        <w:numPr>
          <w:ilvl w:val="2"/>
          <w:numId w:val="15"/>
        </w:numPr>
        <w:tabs>
          <w:tab w:val="left" w:pos="1625"/>
        </w:tabs>
        <w:ind w:left="1625"/>
      </w:pPr>
      <w:bookmarkStart w:id="66" w:name="11.7.1_Native_vegetation_and_habitat"/>
      <w:bookmarkEnd w:id="66"/>
      <w:r>
        <w:rPr>
          <w:color w:val="18314A"/>
        </w:rPr>
        <w:t>Native</w:t>
      </w:r>
      <w:r>
        <w:rPr>
          <w:color w:val="18314A"/>
          <w:spacing w:val="-7"/>
        </w:rPr>
        <w:t xml:space="preserve"> </w:t>
      </w:r>
      <w:r>
        <w:rPr>
          <w:color w:val="18314A"/>
        </w:rPr>
        <w:t>vegetation</w:t>
      </w:r>
      <w:r>
        <w:rPr>
          <w:color w:val="18314A"/>
          <w:spacing w:val="-8"/>
        </w:rPr>
        <w:t xml:space="preserve"> </w:t>
      </w:r>
      <w:r>
        <w:rPr>
          <w:color w:val="18314A"/>
        </w:rPr>
        <w:t>and</w:t>
      </w:r>
      <w:r>
        <w:rPr>
          <w:color w:val="18314A"/>
          <w:spacing w:val="-7"/>
        </w:rPr>
        <w:t xml:space="preserve"> </w:t>
      </w:r>
      <w:r>
        <w:rPr>
          <w:color w:val="18314A"/>
          <w:spacing w:val="-2"/>
        </w:rPr>
        <w:t>habitat</w:t>
      </w:r>
    </w:p>
    <w:p w14:paraId="5E4842B2" w14:textId="77777777" w:rsidR="00D05A7A" w:rsidRDefault="00B8135C">
      <w:pPr>
        <w:pStyle w:val="BodyText"/>
        <w:spacing w:before="241"/>
        <w:ind w:left="492"/>
        <w:jc w:val="both"/>
      </w:pPr>
      <w:r>
        <w:rPr>
          <w:color w:val="585858"/>
        </w:rPr>
        <w:t>Construction</w:t>
      </w:r>
      <w:r>
        <w:rPr>
          <w:color w:val="585858"/>
          <w:spacing w:val="-8"/>
        </w:rPr>
        <w:t xml:space="preserve"> </w:t>
      </w:r>
      <w:r>
        <w:rPr>
          <w:color w:val="585858"/>
        </w:rPr>
        <w:t>activities</w:t>
      </w:r>
      <w:r>
        <w:rPr>
          <w:color w:val="585858"/>
          <w:spacing w:val="-9"/>
        </w:rPr>
        <w:t xml:space="preserve"> </w:t>
      </w:r>
      <w:r>
        <w:rPr>
          <w:color w:val="585858"/>
        </w:rPr>
        <w:t>may</w:t>
      </w:r>
      <w:r>
        <w:rPr>
          <w:color w:val="585858"/>
          <w:spacing w:val="-6"/>
        </w:rPr>
        <w:t xml:space="preserve"> </w:t>
      </w:r>
      <w:r>
        <w:rPr>
          <w:color w:val="585858"/>
        </w:rPr>
        <w:t>impact</w:t>
      </w:r>
      <w:r>
        <w:rPr>
          <w:color w:val="585858"/>
          <w:spacing w:val="-9"/>
        </w:rPr>
        <w:t xml:space="preserve"> </w:t>
      </w:r>
      <w:r>
        <w:rPr>
          <w:color w:val="585858"/>
        </w:rPr>
        <w:t>native</w:t>
      </w:r>
      <w:r>
        <w:rPr>
          <w:color w:val="585858"/>
          <w:spacing w:val="-7"/>
        </w:rPr>
        <w:t xml:space="preserve"> </w:t>
      </w:r>
      <w:r>
        <w:rPr>
          <w:color w:val="585858"/>
        </w:rPr>
        <w:t>vegetation</w:t>
      </w:r>
      <w:r>
        <w:rPr>
          <w:color w:val="585858"/>
          <w:spacing w:val="-7"/>
        </w:rPr>
        <w:t xml:space="preserve"> </w:t>
      </w:r>
      <w:r>
        <w:rPr>
          <w:color w:val="585858"/>
        </w:rPr>
        <w:t>and</w:t>
      </w:r>
      <w:r>
        <w:rPr>
          <w:color w:val="585858"/>
          <w:spacing w:val="-7"/>
        </w:rPr>
        <w:t xml:space="preserve"> </w:t>
      </w:r>
      <w:r>
        <w:rPr>
          <w:color w:val="585858"/>
        </w:rPr>
        <w:t>habitat</w:t>
      </w:r>
      <w:r>
        <w:rPr>
          <w:color w:val="585858"/>
          <w:spacing w:val="-5"/>
        </w:rPr>
        <w:t xml:space="preserve"> </w:t>
      </w:r>
      <w:r>
        <w:rPr>
          <w:color w:val="585858"/>
        </w:rPr>
        <w:t>through</w:t>
      </w:r>
      <w:r>
        <w:rPr>
          <w:color w:val="585858"/>
          <w:spacing w:val="-7"/>
        </w:rPr>
        <w:t xml:space="preserve"> </w:t>
      </w:r>
      <w:r>
        <w:rPr>
          <w:color w:val="585858"/>
        </w:rPr>
        <w:t>the</w:t>
      </w:r>
      <w:r>
        <w:rPr>
          <w:color w:val="585858"/>
          <w:spacing w:val="-7"/>
        </w:rPr>
        <w:t xml:space="preserve"> </w:t>
      </w:r>
      <w:r>
        <w:rPr>
          <w:color w:val="585858"/>
        </w:rPr>
        <w:t>pathways</w:t>
      </w:r>
      <w:r>
        <w:rPr>
          <w:color w:val="585858"/>
          <w:spacing w:val="-10"/>
        </w:rPr>
        <w:t xml:space="preserve"> </w:t>
      </w:r>
      <w:r>
        <w:rPr>
          <w:color w:val="585858"/>
        </w:rPr>
        <w:t>discussed</w:t>
      </w:r>
      <w:r>
        <w:rPr>
          <w:color w:val="585858"/>
          <w:spacing w:val="-7"/>
        </w:rPr>
        <w:t xml:space="preserve"> </w:t>
      </w:r>
      <w:r>
        <w:rPr>
          <w:color w:val="585858"/>
          <w:spacing w:val="-5"/>
        </w:rPr>
        <w:t>in</w:t>
      </w:r>
    </w:p>
    <w:p w14:paraId="15339521" w14:textId="77777777" w:rsidR="00D05A7A" w:rsidRDefault="00B8135C">
      <w:pPr>
        <w:pStyle w:val="BodyText"/>
        <w:spacing w:before="111" w:line="360" w:lineRule="auto"/>
        <w:ind w:left="493" w:right="545" w:hanging="1"/>
        <w:jc w:val="both"/>
      </w:pPr>
      <w:r>
        <w:rPr>
          <w:color w:val="585858"/>
        </w:rPr>
        <w:t xml:space="preserve">Section </w:t>
      </w:r>
      <w:hyperlink w:anchor="_bookmark11" w:history="1">
        <w:r>
          <w:rPr>
            <w:color w:val="585858"/>
          </w:rPr>
          <w:t>11.3.</w:t>
        </w:r>
      </w:hyperlink>
      <w:r>
        <w:rPr>
          <w:color w:val="585858"/>
        </w:rPr>
        <w:t xml:space="preserve"> Prior to</w:t>
      </w:r>
      <w:r>
        <w:rPr>
          <w:color w:val="585858"/>
          <w:spacing w:val="-5"/>
        </w:rPr>
        <w:t xml:space="preserve"> </w:t>
      </w:r>
      <w:r>
        <w:rPr>
          <w:color w:val="585858"/>
        </w:rPr>
        <w:t>mitigation, 10.56</w:t>
      </w:r>
      <w:r>
        <w:rPr>
          <w:color w:val="585858"/>
          <w:spacing w:val="-1"/>
        </w:rPr>
        <w:t xml:space="preserve"> </w:t>
      </w:r>
      <w:r>
        <w:rPr>
          <w:color w:val="585858"/>
        </w:rPr>
        <w:t>ha of</w:t>
      </w:r>
      <w:r>
        <w:rPr>
          <w:color w:val="585858"/>
          <w:spacing w:val="-2"/>
        </w:rPr>
        <w:t xml:space="preserve"> </w:t>
      </w:r>
      <w:r>
        <w:rPr>
          <w:color w:val="585858"/>
        </w:rPr>
        <w:t>native vegetation and habitat (including 49 large trees) could be impacted</w:t>
      </w:r>
      <w:r>
        <w:rPr>
          <w:color w:val="585858"/>
          <w:spacing w:val="-3"/>
        </w:rPr>
        <w:t xml:space="preserve"> </w:t>
      </w:r>
      <w:r>
        <w:rPr>
          <w:color w:val="585858"/>
        </w:rPr>
        <w:t>by</w:t>
      </w:r>
      <w:r>
        <w:rPr>
          <w:color w:val="585858"/>
          <w:spacing w:val="-2"/>
        </w:rPr>
        <w:t xml:space="preserve"> </w:t>
      </w:r>
      <w:r>
        <w:rPr>
          <w:color w:val="585858"/>
        </w:rPr>
        <w:t>direct</w:t>
      </w:r>
      <w:r>
        <w:rPr>
          <w:color w:val="585858"/>
          <w:spacing w:val="-1"/>
        </w:rPr>
        <w:t xml:space="preserve"> </w:t>
      </w:r>
      <w:r>
        <w:rPr>
          <w:color w:val="585858"/>
        </w:rPr>
        <w:t>removal</w:t>
      </w:r>
      <w:r>
        <w:rPr>
          <w:color w:val="585858"/>
          <w:spacing w:val="-3"/>
        </w:rPr>
        <w:t xml:space="preserve"> </w:t>
      </w:r>
      <w:r>
        <w:rPr>
          <w:color w:val="585858"/>
        </w:rPr>
        <w:t>and</w:t>
      </w:r>
      <w:r>
        <w:rPr>
          <w:color w:val="585858"/>
          <w:spacing w:val="-3"/>
        </w:rPr>
        <w:t xml:space="preserve"> </w:t>
      </w:r>
      <w:r>
        <w:rPr>
          <w:color w:val="585858"/>
        </w:rPr>
        <w:t>10.69</w:t>
      </w:r>
      <w:r>
        <w:rPr>
          <w:color w:val="585858"/>
          <w:spacing w:val="-4"/>
        </w:rPr>
        <w:t xml:space="preserve"> </w:t>
      </w:r>
      <w:r>
        <w:rPr>
          <w:color w:val="585858"/>
        </w:rPr>
        <w:t>ha</w:t>
      </w:r>
      <w:r>
        <w:rPr>
          <w:color w:val="585858"/>
          <w:spacing w:val="-3"/>
        </w:rPr>
        <w:t xml:space="preserve"> </w:t>
      </w:r>
      <w:r>
        <w:rPr>
          <w:color w:val="585858"/>
        </w:rPr>
        <w:t>of</w:t>
      </w:r>
      <w:r>
        <w:rPr>
          <w:color w:val="585858"/>
          <w:spacing w:val="-1"/>
        </w:rPr>
        <w:t xml:space="preserve"> </w:t>
      </w:r>
      <w:r>
        <w:rPr>
          <w:color w:val="585858"/>
        </w:rPr>
        <w:t>native</w:t>
      </w:r>
      <w:r>
        <w:rPr>
          <w:color w:val="585858"/>
          <w:spacing w:val="-3"/>
        </w:rPr>
        <w:t xml:space="preserve"> </w:t>
      </w:r>
      <w:r>
        <w:rPr>
          <w:color w:val="585858"/>
        </w:rPr>
        <w:t>vegetation</w:t>
      </w:r>
      <w:r>
        <w:rPr>
          <w:color w:val="585858"/>
          <w:spacing w:val="-3"/>
        </w:rPr>
        <w:t xml:space="preserve"> </w:t>
      </w:r>
      <w:r>
        <w:rPr>
          <w:color w:val="585858"/>
        </w:rPr>
        <w:t>and</w:t>
      </w:r>
      <w:r>
        <w:rPr>
          <w:color w:val="585858"/>
          <w:spacing w:val="-3"/>
        </w:rPr>
        <w:t xml:space="preserve"> </w:t>
      </w:r>
      <w:r>
        <w:rPr>
          <w:color w:val="585858"/>
        </w:rPr>
        <w:t>habitat</w:t>
      </w:r>
      <w:r>
        <w:rPr>
          <w:color w:val="585858"/>
          <w:spacing w:val="-1"/>
        </w:rPr>
        <w:t xml:space="preserve"> </w:t>
      </w:r>
      <w:r>
        <w:rPr>
          <w:color w:val="585858"/>
        </w:rPr>
        <w:t>(including</w:t>
      </w:r>
      <w:r>
        <w:rPr>
          <w:color w:val="585858"/>
          <w:spacing w:val="-3"/>
        </w:rPr>
        <w:t xml:space="preserve"> </w:t>
      </w:r>
      <w:r>
        <w:rPr>
          <w:color w:val="585858"/>
        </w:rPr>
        <w:t>135</w:t>
      </w:r>
      <w:r>
        <w:rPr>
          <w:color w:val="585858"/>
          <w:spacing w:val="-3"/>
        </w:rPr>
        <w:t xml:space="preserve"> </w:t>
      </w:r>
      <w:r>
        <w:rPr>
          <w:color w:val="585858"/>
        </w:rPr>
        <w:t>large</w:t>
      </w:r>
      <w:r>
        <w:rPr>
          <w:color w:val="585858"/>
          <w:spacing w:val="-3"/>
        </w:rPr>
        <w:t xml:space="preserve"> </w:t>
      </w:r>
      <w:r>
        <w:rPr>
          <w:color w:val="585858"/>
        </w:rPr>
        <w:t>trees)</w:t>
      </w:r>
      <w:r>
        <w:rPr>
          <w:color w:val="585858"/>
          <w:spacing w:val="-2"/>
        </w:rPr>
        <w:t xml:space="preserve"> </w:t>
      </w:r>
      <w:r>
        <w:rPr>
          <w:color w:val="585858"/>
        </w:rPr>
        <w:t>could</w:t>
      </w:r>
      <w:r>
        <w:rPr>
          <w:color w:val="585858"/>
          <w:spacing w:val="-3"/>
        </w:rPr>
        <w:t xml:space="preserve"> </w:t>
      </w:r>
      <w:r>
        <w:rPr>
          <w:color w:val="585858"/>
        </w:rPr>
        <w:t>be indirectly impacted (consequential losses), resulting in an impact level of moderate.</w:t>
      </w:r>
    </w:p>
    <w:p w14:paraId="76ECDAEB" w14:textId="77777777" w:rsidR="00D05A7A" w:rsidRDefault="00D05A7A">
      <w:pPr>
        <w:spacing w:line="360" w:lineRule="auto"/>
        <w:jc w:val="both"/>
        <w:sectPr w:rsidR="00D05A7A">
          <w:pgSz w:w="11910" w:h="16840"/>
          <w:pgMar w:top="980" w:right="603" w:bottom="820" w:left="640" w:header="467" w:footer="636" w:gutter="0"/>
          <w:cols w:space="720"/>
        </w:sectPr>
      </w:pPr>
    </w:p>
    <w:p w14:paraId="77975198" w14:textId="77777777" w:rsidR="00D05A7A" w:rsidRDefault="00D05A7A">
      <w:pPr>
        <w:pStyle w:val="BodyText"/>
      </w:pPr>
    </w:p>
    <w:p w14:paraId="0322278A" w14:textId="77777777" w:rsidR="00D05A7A" w:rsidRDefault="00D05A7A">
      <w:pPr>
        <w:pStyle w:val="BodyText"/>
        <w:spacing w:before="142"/>
      </w:pPr>
    </w:p>
    <w:p w14:paraId="50537B39" w14:textId="77777777" w:rsidR="00D05A7A" w:rsidRDefault="00B8135C">
      <w:pPr>
        <w:pStyle w:val="BodyText"/>
        <w:spacing w:line="360" w:lineRule="auto"/>
        <w:ind w:left="492" w:right="611"/>
      </w:pPr>
      <w:r>
        <w:rPr>
          <w:color w:val="585858"/>
        </w:rPr>
        <w:t>Following</w:t>
      </w:r>
      <w:r>
        <w:rPr>
          <w:color w:val="585858"/>
          <w:spacing w:val="-2"/>
        </w:rPr>
        <w:t xml:space="preserve"> </w:t>
      </w:r>
      <w:r>
        <w:rPr>
          <w:color w:val="585858"/>
        </w:rPr>
        <w:t>the</w:t>
      </w:r>
      <w:r>
        <w:rPr>
          <w:color w:val="585858"/>
          <w:spacing w:val="-2"/>
        </w:rPr>
        <w:t xml:space="preserve"> </w:t>
      </w:r>
      <w:r>
        <w:rPr>
          <w:color w:val="585858"/>
        </w:rPr>
        <w:t>successful</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4"/>
        </w:rPr>
        <w:t xml:space="preserve"> </w:t>
      </w:r>
      <w:r>
        <w:rPr>
          <w:color w:val="585858"/>
        </w:rPr>
        <w:t>EPR</w:t>
      </w:r>
      <w:r>
        <w:rPr>
          <w:color w:val="585858"/>
          <w:spacing w:val="-3"/>
        </w:rPr>
        <w:t xml:space="preserve"> </w:t>
      </w:r>
      <w:r>
        <w:rPr>
          <w:color w:val="585858"/>
        </w:rPr>
        <w:t>EC01</w:t>
      </w:r>
      <w:r>
        <w:rPr>
          <w:color w:val="585858"/>
          <w:spacing w:val="-7"/>
        </w:rPr>
        <w:t xml:space="preserve"> </w:t>
      </w:r>
      <w:r>
        <w:rPr>
          <w:color w:val="585858"/>
        </w:rPr>
        <w:t>and</w:t>
      </w:r>
      <w:r>
        <w:rPr>
          <w:color w:val="585858"/>
          <w:spacing w:val="-2"/>
        </w:rPr>
        <w:t xml:space="preserve"> </w:t>
      </w:r>
      <w:r>
        <w:rPr>
          <w:color w:val="585858"/>
        </w:rPr>
        <w:t>EPR</w:t>
      </w:r>
      <w:r>
        <w:rPr>
          <w:color w:val="585858"/>
          <w:spacing w:val="-2"/>
        </w:rPr>
        <w:t xml:space="preserve"> </w:t>
      </w:r>
      <w:r>
        <w:rPr>
          <w:color w:val="585858"/>
        </w:rPr>
        <w:t>EC02, direct</w:t>
      </w:r>
      <w:r>
        <w:rPr>
          <w:color w:val="585858"/>
          <w:spacing w:val="-4"/>
        </w:rPr>
        <w:t xml:space="preserve"> </w:t>
      </w:r>
      <w:r>
        <w:rPr>
          <w:color w:val="585858"/>
        </w:rPr>
        <w:t>construction</w:t>
      </w:r>
      <w:r>
        <w:rPr>
          <w:color w:val="585858"/>
          <w:spacing w:val="-2"/>
        </w:rPr>
        <w:t xml:space="preserve"> </w:t>
      </w:r>
      <w:r>
        <w:rPr>
          <w:color w:val="585858"/>
        </w:rPr>
        <w:t>impacts</w:t>
      </w:r>
      <w:r>
        <w:rPr>
          <w:color w:val="585858"/>
          <w:spacing w:val="-5"/>
        </w:rPr>
        <w:t xml:space="preserve"> </w:t>
      </w:r>
      <w:r>
        <w:rPr>
          <w:color w:val="585858"/>
        </w:rPr>
        <w:t>may be reduced to 6.2 ha of native vegetation removed (including 39 large trees) and 0.55 ha of consequential losses (including 12 trees). This constitutes an impact magnitude of minor resulting in a post-mitigation impact level of low.</w:t>
      </w:r>
    </w:p>
    <w:p w14:paraId="2DAB2C5A" w14:textId="77777777" w:rsidR="00D05A7A" w:rsidRDefault="00D05A7A">
      <w:pPr>
        <w:pStyle w:val="BodyText"/>
        <w:spacing w:before="128"/>
      </w:pPr>
    </w:p>
    <w:p w14:paraId="1AD13FBB" w14:textId="77777777" w:rsidR="00D05A7A" w:rsidRDefault="00B8135C">
      <w:pPr>
        <w:pStyle w:val="Heading2"/>
        <w:numPr>
          <w:ilvl w:val="2"/>
          <w:numId w:val="15"/>
        </w:numPr>
        <w:tabs>
          <w:tab w:val="left" w:pos="1625"/>
        </w:tabs>
        <w:ind w:left="1625"/>
      </w:pPr>
      <w:bookmarkStart w:id="67" w:name="11.7.2_Threatened_ecological_communities"/>
      <w:bookmarkEnd w:id="67"/>
      <w:r>
        <w:rPr>
          <w:color w:val="18314A"/>
        </w:rPr>
        <w:t>Threatened</w:t>
      </w:r>
      <w:r>
        <w:rPr>
          <w:color w:val="18314A"/>
          <w:spacing w:val="-16"/>
        </w:rPr>
        <w:t xml:space="preserve"> </w:t>
      </w:r>
      <w:r>
        <w:rPr>
          <w:color w:val="18314A"/>
        </w:rPr>
        <w:t>ecological</w:t>
      </w:r>
      <w:r>
        <w:rPr>
          <w:color w:val="18314A"/>
          <w:spacing w:val="-7"/>
        </w:rPr>
        <w:t xml:space="preserve"> </w:t>
      </w:r>
      <w:proofErr w:type="gramStart"/>
      <w:r>
        <w:rPr>
          <w:color w:val="18314A"/>
          <w:spacing w:val="-2"/>
        </w:rPr>
        <w:t>communities</w:t>
      </w:r>
      <w:proofErr w:type="gramEnd"/>
    </w:p>
    <w:p w14:paraId="6886A3E6" w14:textId="77777777" w:rsidR="00D05A7A" w:rsidRDefault="00B8135C">
      <w:pPr>
        <w:pStyle w:val="BodyText"/>
        <w:spacing w:before="241" w:line="360" w:lineRule="auto"/>
        <w:ind w:left="493" w:right="435" w:hanging="1"/>
      </w:pPr>
      <w:r>
        <w:rPr>
          <w:color w:val="585858"/>
        </w:rPr>
        <w:t>Following successful implementation of EPR EC01, direct and indirect impacts will be avoided with the implementation</w:t>
      </w:r>
      <w:r>
        <w:rPr>
          <w:color w:val="585858"/>
          <w:spacing w:val="-2"/>
        </w:rPr>
        <w:t xml:space="preserve"> </w:t>
      </w:r>
      <w:r>
        <w:rPr>
          <w:color w:val="585858"/>
        </w:rPr>
        <w:t>of appropriate</w:t>
      </w:r>
      <w:r>
        <w:rPr>
          <w:color w:val="585858"/>
          <w:spacing w:val="-2"/>
        </w:rPr>
        <w:t xml:space="preserve"> </w:t>
      </w:r>
      <w:r>
        <w:rPr>
          <w:color w:val="585858"/>
        </w:rPr>
        <w:t>setbacks and</w:t>
      </w:r>
      <w:r>
        <w:rPr>
          <w:color w:val="585858"/>
          <w:spacing w:val="-9"/>
        </w:rPr>
        <w:t xml:space="preserve"> </w:t>
      </w:r>
      <w:r>
        <w:rPr>
          <w:color w:val="585858"/>
        </w:rPr>
        <w:t>the</w:t>
      </w:r>
      <w:r>
        <w:rPr>
          <w:color w:val="585858"/>
          <w:spacing w:val="-2"/>
        </w:rPr>
        <w:t xml:space="preserve"> </w:t>
      </w:r>
      <w:r>
        <w:rPr>
          <w:color w:val="585858"/>
        </w:rPr>
        <w:t>use</w:t>
      </w:r>
      <w:r>
        <w:rPr>
          <w:color w:val="585858"/>
          <w:spacing w:val="-2"/>
        </w:rPr>
        <w:t xml:space="preserve"> </w:t>
      </w:r>
      <w:r>
        <w:rPr>
          <w:color w:val="585858"/>
        </w:rPr>
        <w:t>of</w:t>
      </w:r>
      <w:r>
        <w:rPr>
          <w:color w:val="585858"/>
          <w:spacing w:val="-9"/>
        </w:rPr>
        <w:t xml:space="preserve"> </w:t>
      </w:r>
      <w:r>
        <w:rPr>
          <w:color w:val="585858"/>
        </w:rPr>
        <w:t>HDD. This reduces</w:t>
      </w:r>
      <w:r>
        <w:rPr>
          <w:color w:val="585858"/>
          <w:spacing w:val="-5"/>
        </w:rPr>
        <w:t xml:space="preserve"> </w:t>
      </w:r>
      <w:r>
        <w:rPr>
          <w:color w:val="585858"/>
        </w:rPr>
        <w:t>the</w:t>
      </w:r>
      <w:r>
        <w:rPr>
          <w:color w:val="585858"/>
          <w:spacing w:val="-2"/>
        </w:rPr>
        <w:t xml:space="preserve"> </w:t>
      </w:r>
      <w:r>
        <w:rPr>
          <w:color w:val="585858"/>
        </w:rPr>
        <w:t>impact</w:t>
      </w:r>
      <w:r>
        <w:rPr>
          <w:color w:val="585858"/>
          <w:spacing w:val="-4"/>
        </w:rPr>
        <w:t xml:space="preserve"> </w:t>
      </w:r>
      <w:r>
        <w:rPr>
          <w:color w:val="585858"/>
        </w:rPr>
        <w:t>magnitude</w:t>
      </w:r>
      <w:r>
        <w:rPr>
          <w:color w:val="585858"/>
          <w:spacing w:val="-4"/>
        </w:rPr>
        <w:t xml:space="preserve"> </w:t>
      </w:r>
      <w:r>
        <w:rPr>
          <w:color w:val="585858"/>
        </w:rPr>
        <w:t>from</w:t>
      </w:r>
      <w:r>
        <w:rPr>
          <w:color w:val="585858"/>
          <w:spacing w:val="-5"/>
        </w:rPr>
        <w:t xml:space="preserve"> </w:t>
      </w:r>
      <w:r>
        <w:rPr>
          <w:color w:val="585858"/>
        </w:rPr>
        <w:t>severe to negligible, as impacts are unlikely to be material. Therefore, the impact following mitigation is moderate.</w:t>
      </w:r>
    </w:p>
    <w:p w14:paraId="104AACE3" w14:textId="77777777" w:rsidR="00D05A7A" w:rsidRDefault="00D05A7A">
      <w:pPr>
        <w:pStyle w:val="BodyText"/>
        <w:spacing w:before="127"/>
      </w:pPr>
    </w:p>
    <w:p w14:paraId="1BD73D62" w14:textId="77777777" w:rsidR="00D05A7A" w:rsidRDefault="00B8135C">
      <w:pPr>
        <w:pStyle w:val="Heading2"/>
        <w:numPr>
          <w:ilvl w:val="2"/>
          <w:numId w:val="15"/>
        </w:numPr>
        <w:tabs>
          <w:tab w:val="left" w:pos="1625"/>
        </w:tabs>
        <w:spacing w:before="1"/>
        <w:ind w:left="1625"/>
      </w:pPr>
      <w:bookmarkStart w:id="68" w:name="11.7.3_Threatened_species"/>
      <w:bookmarkEnd w:id="68"/>
      <w:r>
        <w:rPr>
          <w:color w:val="18314A"/>
        </w:rPr>
        <w:t>Threatened</w:t>
      </w:r>
      <w:r>
        <w:rPr>
          <w:color w:val="18314A"/>
          <w:spacing w:val="-8"/>
        </w:rPr>
        <w:t xml:space="preserve"> </w:t>
      </w:r>
      <w:proofErr w:type="gramStart"/>
      <w:r>
        <w:rPr>
          <w:color w:val="18314A"/>
          <w:spacing w:val="-2"/>
        </w:rPr>
        <w:t>species</w:t>
      </w:r>
      <w:proofErr w:type="gramEnd"/>
    </w:p>
    <w:p w14:paraId="2B5AA5EE" w14:textId="77777777" w:rsidR="00D05A7A" w:rsidRDefault="00B8135C">
      <w:pPr>
        <w:pStyle w:val="BodyText"/>
        <w:spacing w:before="241" w:line="360" w:lineRule="auto"/>
        <w:ind w:left="492" w:right="844"/>
        <w:jc w:val="both"/>
      </w:pPr>
      <w:r>
        <w:rPr>
          <w:color w:val="585858"/>
        </w:rPr>
        <w:t>Residual impacts to threatened species</w:t>
      </w:r>
      <w:r>
        <w:rPr>
          <w:color w:val="585858"/>
          <w:spacing w:val="-2"/>
        </w:rPr>
        <w:t xml:space="preserve"> </w:t>
      </w:r>
      <w:r>
        <w:rPr>
          <w:color w:val="585858"/>
        </w:rPr>
        <w:t>may remain</w:t>
      </w:r>
      <w:r>
        <w:rPr>
          <w:color w:val="585858"/>
          <w:spacing w:val="-4"/>
        </w:rPr>
        <w:t xml:space="preserve"> </w:t>
      </w:r>
      <w:r>
        <w:rPr>
          <w:color w:val="585858"/>
        </w:rPr>
        <w:t>following the successful implementation of</w:t>
      </w:r>
      <w:r>
        <w:rPr>
          <w:color w:val="585858"/>
          <w:spacing w:val="-1"/>
        </w:rPr>
        <w:t xml:space="preserve"> </w:t>
      </w:r>
      <w:r>
        <w:rPr>
          <w:color w:val="585858"/>
        </w:rPr>
        <w:t>the EPRs listed</w:t>
      </w:r>
      <w:r>
        <w:rPr>
          <w:color w:val="585858"/>
          <w:spacing w:val="-3"/>
        </w:rPr>
        <w:t xml:space="preserve"> </w:t>
      </w:r>
      <w:r>
        <w:rPr>
          <w:color w:val="585858"/>
        </w:rPr>
        <w:t>in</w:t>
      </w:r>
      <w:r>
        <w:rPr>
          <w:color w:val="585858"/>
          <w:spacing w:val="-3"/>
        </w:rPr>
        <w:t xml:space="preserve"> </w:t>
      </w:r>
      <w:r>
        <w:rPr>
          <w:color w:val="585858"/>
        </w:rPr>
        <w:t>Section</w:t>
      </w:r>
      <w:r>
        <w:rPr>
          <w:color w:val="585858"/>
          <w:spacing w:val="-4"/>
        </w:rPr>
        <w:t xml:space="preserve"> </w:t>
      </w:r>
      <w:hyperlink w:anchor="_bookmark22" w:history="1">
        <w:r>
          <w:rPr>
            <w:color w:val="585858"/>
          </w:rPr>
          <w:t>11.6.</w:t>
        </w:r>
      </w:hyperlink>
      <w:r>
        <w:rPr>
          <w:color w:val="585858"/>
          <w:spacing w:val="-5"/>
        </w:rPr>
        <w:t xml:space="preserve"> </w:t>
      </w:r>
      <w:r>
        <w:rPr>
          <w:color w:val="585858"/>
        </w:rPr>
        <w:t>The</w:t>
      </w:r>
      <w:r>
        <w:rPr>
          <w:color w:val="585858"/>
          <w:spacing w:val="-3"/>
        </w:rPr>
        <w:t xml:space="preserve"> </w:t>
      </w:r>
      <w:r>
        <w:rPr>
          <w:color w:val="585858"/>
        </w:rPr>
        <w:t>following</w:t>
      </w:r>
      <w:r>
        <w:rPr>
          <w:color w:val="585858"/>
          <w:spacing w:val="-3"/>
        </w:rPr>
        <w:t xml:space="preserve"> </w:t>
      </w:r>
      <w:r>
        <w:rPr>
          <w:color w:val="585858"/>
        </w:rPr>
        <w:t>subsections</w:t>
      </w:r>
      <w:r>
        <w:rPr>
          <w:color w:val="585858"/>
          <w:spacing w:val="-1"/>
        </w:rPr>
        <w:t xml:space="preserve"> </w:t>
      </w:r>
      <w:r>
        <w:rPr>
          <w:color w:val="585858"/>
        </w:rPr>
        <w:t>discuss</w:t>
      </w:r>
      <w:r>
        <w:rPr>
          <w:color w:val="585858"/>
          <w:spacing w:val="-1"/>
        </w:rPr>
        <w:t xml:space="preserve"> </w:t>
      </w:r>
      <w:r>
        <w:rPr>
          <w:color w:val="585858"/>
        </w:rPr>
        <w:t>these</w:t>
      </w:r>
      <w:r>
        <w:rPr>
          <w:color w:val="585858"/>
          <w:spacing w:val="-3"/>
        </w:rPr>
        <w:t xml:space="preserve"> </w:t>
      </w:r>
      <w:r>
        <w:rPr>
          <w:color w:val="585858"/>
        </w:rPr>
        <w:t>residual</w:t>
      </w:r>
      <w:r>
        <w:rPr>
          <w:color w:val="585858"/>
          <w:spacing w:val="-3"/>
        </w:rPr>
        <w:t xml:space="preserve"> </w:t>
      </w:r>
      <w:r>
        <w:rPr>
          <w:color w:val="585858"/>
        </w:rPr>
        <w:t>impacts.</w:t>
      </w:r>
      <w:r>
        <w:rPr>
          <w:color w:val="585858"/>
          <w:spacing w:val="-7"/>
        </w:rPr>
        <w:t xml:space="preserve"> </w:t>
      </w:r>
      <w:hyperlink w:anchor="_bookmark25" w:history="1">
        <w:r>
          <w:rPr>
            <w:color w:val="585858"/>
          </w:rPr>
          <w:t>Table</w:t>
        </w:r>
        <w:r>
          <w:rPr>
            <w:color w:val="585858"/>
            <w:spacing w:val="-3"/>
          </w:rPr>
          <w:t xml:space="preserve"> </w:t>
        </w:r>
        <w:r>
          <w:rPr>
            <w:color w:val="585858"/>
          </w:rPr>
          <w:t>11-14</w:t>
        </w:r>
      </w:hyperlink>
      <w:r>
        <w:rPr>
          <w:color w:val="585858"/>
          <w:spacing w:val="-3"/>
        </w:rPr>
        <w:t xml:space="preserve"> </w:t>
      </w:r>
      <w:proofErr w:type="spellStart"/>
      <w:r>
        <w:rPr>
          <w:color w:val="585858"/>
        </w:rPr>
        <w:t>summarises</w:t>
      </w:r>
      <w:proofErr w:type="spellEnd"/>
      <w:r>
        <w:rPr>
          <w:color w:val="585858"/>
        </w:rPr>
        <w:t xml:space="preserve"> the residual impact assessment.</w:t>
      </w:r>
    </w:p>
    <w:p w14:paraId="4F9C6052" w14:textId="77777777" w:rsidR="00D05A7A" w:rsidRDefault="00B8135C">
      <w:pPr>
        <w:pStyle w:val="BodyText"/>
        <w:spacing w:before="50"/>
      </w:pPr>
      <w:r>
        <w:rPr>
          <w:noProof/>
        </w:rPr>
        <w:drawing>
          <wp:anchor distT="0" distB="0" distL="0" distR="0" simplePos="0" relativeHeight="488769536" behindDoc="1" locked="0" layoutInCell="1" allowOverlap="1" wp14:anchorId="21ABA141" wp14:editId="392F2898">
            <wp:simplePos x="0" y="0"/>
            <wp:positionH relativeFrom="page">
              <wp:posOffset>728472</wp:posOffset>
            </wp:positionH>
            <wp:positionV relativeFrom="paragraph">
              <wp:posOffset>193531</wp:posOffset>
            </wp:positionV>
            <wp:extent cx="1094231" cy="182879"/>
            <wp:effectExtent l="0" t="0" r="0" b="0"/>
            <wp:wrapTopAndBottom/>
            <wp:docPr id="6304" name="Image 6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4" name="Image 6304"/>
                    <pic:cNvPicPr/>
                  </pic:nvPicPr>
                  <pic:blipFill>
                    <a:blip r:embed="rId167" cstate="screen">
                      <a:extLst>
                        <a:ext uri="{28A0092B-C50C-407E-A947-70E740481C1C}">
                          <a14:useLocalDpi xmlns:a14="http://schemas.microsoft.com/office/drawing/2010/main"/>
                        </a:ext>
                      </a:extLst>
                    </a:blip>
                    <a:stretch>
                      <a:fillRect/>
                    </a:stretch>
                  </pic:blipFill>
                  <pic:spPr>
                    <a:xfrm>
                      <a:off x="0" y="0"/>
                      <a:ext cx="1094231" cy="182879"/>
                    </a:xfrm>
                    <a:prstGeom prst="rect">
                      <a:avLst/>
                    </a:prstGeom>
                  </pic:spPr>
                </pic:pic>
              </a:graphicData>
            </a:graphic>
          </wp:anchor>
        </w:drawing>
      </w:r>
    </w:p>
    <w:p w14:paraId="3D2800DB" w14:textId="77777777" w:rsidR="00D05A7A" w:rsidRDefault="00B8135C">
      <w:pPr>
        <w:pStyle w:val="BodyText"/>
        <w:spacing w:before="110" w:line="360" w:lineRule="auto"/>
        <w:ind w:left="492" w:right="545"/>
      </w:pPr>
      <w:bookmarkStart w:id="69" w:name="Flora_species"/>
      <w:bookmarkEnd w:id="69"/>
      <w:r>
        <w:rPr>
          <w:color w:val="585858"/>
        </w:rPr>
        <w:t>Construction</w:t>
      </w:r>
      <w:r>
        <w:rPr>
          <w:color w:val="585858"/>
          <w:spacing w:val="-2"/>
        </w:rPr>
        <w:t xml:space="preserve"> </w:t>
      </w:r>
      <w:r>
        <w:rPr>
          <w:color w:val="585858"/>
        </w:rPr>
        <w:t>activities</w:t>
      </w:r>
      <w:r>
        <w:rPr>
          <w:color w:val="585858"/>
          <w:spacing w:val="-5"/>
        </w:rPr>
        <w:t xml:space="preserve"> </w:t>
      </w:r>
      <w:r>
        <w:rPr>
          <w:color w:val="585858"/>
        </w:rPr>
        <w:t>may impact</w:t>
      </w:r>
      <w:r>
        <w:rPr>
          <w:color w:val="585858"/>
          <w:spacing w:val="-4"/>
        </w:rPr>
        <w:t xml:space="preserve"> </w:t>
      </w:r>
      <w:r>
        <w:rPr>
          <w:color w:val="585858"/>
        </w:rPr>
        <w:t>flora</w:t>
      </w:r>
      <w:r>
        <w:rPr>
          <w:color w:val="585858"/>
          <w:spacing w:val="-2"/>
        </w:rPr>
        <w:t xml:space="preserve"> </w:t>
      </w:r>
      <w:r>
        <w:rPr>
          <w:color w:val="585858"/>
        </w:rPr>
        <w:t>species</w:t>
      </w:r>
      <w:r>
        <w:rPr>
          <w:color w:val="585858"/>
          <w:spacing w:val="-7"/>
        </w:rPr>
        <w:t xml:space="preserve"> </w:t>
      </w:r>
      <w:r>
        <w:rPr>
          <w:color w:val="585858"/>
        </w:rPr>
        <w:t>through</w:t>
      </w:r>
      <w:r>
        <w:rPr>
          <w:color w:val="585858"/>
          <w:spacing w:val="-2"/>
        </w:rPr>
        <w:t xml:space="preserve"> </w:t>
      </w:r>
      <w:r>
        <w:rPr>
          <w:color w:val="585858"/>
        </w:rPr>
        <w:t>the</w:t>
      </w:r>
      <w:r>
        <w:rPr>
          <w:color w:val="585858"/>
          <w:spacing w:val="-2"/>
        </w:rPr>
        <w:t xml:space="preserve"> </w:t>
      </w:r>
      <w:r>
        <w:rPr>
          <w:color w:val="585858"/>
        </w:rPr>
        <w:t>pathways discussed</w:t>
      </w:r>
      <w:r>
        <w:rPr>
          <w:color w:val="585858"/>
          <w:spacing w:val="-2"/>
        </w:rPr>
        <w:t xml:space="preserve"> </w:t>
      </w:r>
      <w:r>
        <w:rPr>
          <w:color w:val="585858"/>
        </w:rPr>
        <w:t>in</w:t>
      </w:r>
      <w:r>
        <w:rPr>
          <w:color w:val="585858"/>
          <w:spacing w:val="-9"/>
        </w:rPr>
        <w:t xml:space="preserve"> </w:t>
      </w:r>
      <w:r>
        <w:rPr>
          <w:color w:val="585858"/>
        </w:rPr>
        <w:t>Section</w:t>
      </w:r>
      <w:r>
        <w:rPr>
          <w:color w:val="585858"/>
          <w:spacing w:val="-2"/>
        </w:rPr>
        <w:t xml:space="preserve"> </w:t>
      </w:r>
      <w:hyperlink w:anchor="_bookmark11" w:history="1">
        <w:r>
          <w:rPr>
            <w:color w:val="585858"/>
          </w:rPr>
          <w:t>11.3.</w:t>
        </w:r>
      </w:hyperlink>
      <w:r>
        <w:rPr>
          <w:color w:val="585858"/>
          <w:spacing w:val="-4"/>
        </w:rPr>
        <w:t xml:space="preserve"> </w:t>
      </w:r>
      <w:r>
        <w:rPr>
          <w:color w:val="585858"/>
        </w:rPr>
        <w:t>These impacts will be reduced by the successful implementation of the recommended EPRs.</w:t>
      </w:r>
    </w:p>
    <w:p w14:paraId="42B5ADF2" w14:textId="77777777" w:rsidR="00D05A7A" w:rsidRDefault="00B8135C">
      <w:pPr>
        <w:pStyle w:val="BodyText"/>
        <w:spacing w:before="64"/>
      </w:pPr>
      <w:r>
        <w:rPr>
          <w:noProof/>
        </w:rPr>
        <w:drawing>
          <wp:anchor distT="0" distB="0" distL="0" distR="0" simplePos="0" relativeHeight="488770048" behindDoc="1" locked="0" layoutInCell="1" allowOverlap="1" wp14:anchorId="10A0A039" wp14:editId="3DD1EAF2">
            <wp:simplePos x="0" y="0"/>
            <wp:positionH relativeFrom="page">
              <wp:posOffset>716280</wp:posOffset>
            </wp:positionH>
            <wp:positionV relativeFrom="paragraph">
              <wp:posOffset>202233</wp:posOffset>
            </wp:positionV>
            <wp:extent cx="2103288" cy="158496"/>
            <wp:effectExtent l="0" t="0" r="0" b="0"/>
            <wp:wrapTopAndBottom/>
            <wp:docPr id="6305" name="Image 6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5" name="Image 6305"/>
                    <pic:cNvPicPr/>
                  </pic:nvPicPr>
                  <pic:blipFill>
                    <a:blip r:embed="rId168" cstate="screen">
                      <a:extLst>
                        <a:ext uri="{28A0092B-C50C-407E-A947-70E740481C1C}">
                          <a14:useLocalDpi xmlns:a14="http://schemas.microsoft.com/office/drawing/2010/main"/>
                        </a:ext>
                      </a:extLst>
                    </a:blip>
                    <a:stretch>
                      <a:fillRect/>
                    </a:stretch>
                  </pic:blipFill>
                  <pic:spPr>
                    <a:xfrm>
                      <a:off x="0" y="0"/>
                      <a:ext cx="2103288" cy="158496"/>
                    </a:xfrm>
                    <a:prstGeom prst="rect">
                      <a:avLst/>
                    </a:prstGeom>
                  </pic:spPr>
                </pic:pic>
              </a:graphicData>
            </a:graphic>
          </wp:anchor>
        </w:drawing>
      </w:r>
    </w:p>
    <w:p w14:paraId="4EDEF554" w14:textId="77777777" w:rsidR="00D05A7A" w:rsidRDefault="00B8135C">
      <w:pPr>
        <w:pStyle w:val="BodyText"/>
        <w:spacing w:before="114" w:line="360" w:lineRule="auto"/>
        <w:ind w:left="492" w:right="694"/>
        <w:jc w:val="both"/>
      </w:pPr>
      <w:bookmarkStart w:id="70" w:name="Waratah_Bay_woodland_flora"/>
      <w:bookmarkEnd w:id="70"/>
      <w:r>
        <w:rPr>
          <w:color w:val="585858"/>
        </w:rPr>
        <w:t>Without the implementation of measures to</w:t>
      </w:r>
      <w:r>
        <w:rPr>
          <w:color w:val="585858"/>
          <w:spacing w:val="-3"/>
        </w:rPr>
        <w:t xml:space="preserve"> </w:t>
      </w:r>
      <w:r>
        <w:rPr>
          <w:color w:val="585858"/>
        </w:rPr>
        <w:t>comply with</w:t>
      </w:r>
      <w:r>
        <w:rPr>
          <w:color w:val="585858"/>
          <w:spacing w:val="-3"/>
        </w:rPr>
        <w:t xml:space="preserve"> </w:t>
      </w:r>
      <w:r>
        <w:rPr>
          <w:color w:val="585858"/>
        </w:rPr>
        <w:t>terrestrial ecology EPRs the</w:t>
      </w:r>
      <w:r>
        <w:rPr>
          <w:color w:val="585858"/>
          <w:spacing w:val="-3"/>
        </w:rPr>
        <w:t xml:space="preserve"> </w:t>
      </w:r>
      <w:r>
        <w:rPr>
          <w:color w:val="585858"/>
        </w:rPr>
        <w:t>project will lead to the removal</w:t>
      </w:r>
      <w:r>
        <w:rPr>
          <w:color w:val="585858"/>
          <w:spacing w:val="-1"/>
        </w:rPr>
        <w:t xml:space="preserve"> </w:t>
      </w:r>
      <w:r>
        <w:rPr>
          <w:color w:val="585858"/>
        </w:rPr>
        <w:t>of 1.27</w:t>
      </w:r>
      <w:r>
        <w:rPr>
          <w:color w:val="585858"/>
          <w:spacing w:val="-1"/>
        </w:rPr>
        <w:t xml:space="preserve"> </w:t>
      </w:r>
      <w:r>
        <w:rPr>
          <w:color w:val="585858"/>
        </w:rPr>
        <w:t>ha</w:t>
      </w:r>
      <w:r>
        <w:rPr>
          <w:color w:val="585858"/>
          <w:spacing w:val="-1"/>
        </w:rPr>
        <w:t xml:space="preserve"> </w:t>
      </w:r>
      <w:r>
        <w:rPr>
          <w:color w:val="585858"/>
        </w:rPr>
        <w:t>of suitable</w:t>
      </w:r>
      <w:r>
        <w:rPr>
          <w:color w:val="585858"/>
          <w:spacing w:val="-1"/>
        </w:rPr>
        <w:t xml:space="preserve"> </w:t>
      </w:r>
      <w:r>
        <w:rPr>
          <w:color w:val="585858"/>
        </w:rPr>
        <w:t>growth</w:t>
      </w:r>
      <w:r>
        <w:rPr>
          <w:color w:val="585858"/>
          <w:spacing w:val="-1"/>
        </w:rPr>
        <w:t xml:space="preserve"> </w:t>
      </w:r>
      <w:r>
        <w:rPr>
          <w:color w:val="585858"/>
        </w:rPr>
        <w:t>and</w:t>
      </w:r>
      <w:r>
        <w:rPr>
          <w:color w:val="585858"/>
          <w:spacing w:val="-1"/>
        </w:rPr>
        <w:t xml:space="preserve"> </w:t>
      </w:r>
      <w:r>
        <w:rPr>
          <w:color w:val="585858"/>
        </w:rPr>
        <w:t>reproduction</w:t>
      </w:r>
      <w:r>
        <w:rPr>
          <w:color w:val="585858"/>
          <w:spacing w:val="-6"/>
        </w:rPr>
        <w:t xml:space="preserve"> </w:t>
      </w:r>
      <w:r>
        <w:rPr>
          <w:color w:val="585858"/>
        </w:rPr>
        <w:t>habitat for</w:t>
      </w:r>
      <w:r>
        <w:rPr>
          <w:color w:val="585858"/>
          <w:spacing w:val="-4"/>
        </w:rPr>
        <w:t xml:space="preserve"> </w:t>
      </w:r>
      <w:r>
        <w:rPr>
          <w:color w:val="585858"/>
        </w:rPr>
        <w:t>these</w:t>
      </w:r>
      <w:r>
        <w:rPr>
          <w:color w:val="585858"/>
          <w:spacing w:val="-1"/>
        </w:rPr>
        <w:t xml:space="preserve"> </w:t>
      </w:r>
      <w:r>
        <w:rPr>
          <w:color w:val="585858"/>
        </w:rPr>
        <w:t>species.</w:t>
      </w:r>
      <w:r>
        <w:rPr>
          <w:color w:val="585858"/>
          <w:spacing w:val="-6"/>
        </w:rPr>
        <w:t xml:space="preserve"> </w:t>
      </w:r>
      <w:r>
        <w:rPr>
          <w:color w:val="585858"/>
        </w:rPr>
        <w:t>This impact</w:t>
      </w:r>
      <w:r>
        <w:rPr>
          <w:color w:val="585858"/>
          <w:spacing w:val="-3"/>
        </w:rPr>
        <w:t xml:space="preserve"> </w:t>
      </w:r>
      <w:r>
        <w:rPr>
          <w:color w:val="585858"/>
        </w:rPr>
        <w:t>is rated</w:t>
      </w:r>
      <w:r>
        <w:rPr>
          <w:color w:val="585858"/>
          <w:spacing w:val="-7"/>
        </w:rPr>
        <w:t xml:space="preserve"> </w:t>
      </w:r>
      <w:r>
        <w:rPr>
          <w:color w:val="585858"/>
        </w:rPr>
        <w:t>major due</w:t>
      </w:r>
      <w:r>
        <w:rPr>
          <w:color w:val="585858"/>
          <w:spacing w:val="-2"/>
        </w:rPr>
        <w:t xml:space="preserve"> </w:t>
      </w:r>
      <w:r>
        <w:rPr>
          <w:color w:val="585858"/>
        </w:rPr>
        <w:t>to</w:t>
      </w:r>
      <w:r>
        <w:rPr>
          <w:color w:val="585858"/>
          <w:spacing w:val="-2"/>
        </w:rPr>
        <w:t xml:space="preserve"> </w:t>
      </w:r>
      <w:r>
        <w:rPr>
          <w:color w:val="585858"/>
        </w:rPr>
        <w:t>the</w:t>
      </w:r>
      <w:r>
        <w:rPr>
          <w:color w:val="585858"/>
          <w:spacing w:val="-2"/>
        </w:rPr>
        <w:t xml:space="preserve"> </w:t>
      </w:r>
      <w:r>
        <w:rPr>
          <w:color w:val="585858"/>
        </w:rPr>
        <w:t>sensitivity of</w:t>
      </w:r>
      <w:r>
        <w:rPr>
          <w:color w:val="585858"/>
          <w:spacing w:val="-4"/>
        </w:rPr>
        <w:t xml:space="preserve"> </w:t>
      </w:r>
      <w:r>
        <w:rPr>
          <w:color w:val="585858"/>
        </w:rPr>
        <w:t>one</w:t>
      </w:r>
      <w:r>
        <w:rPr>
          <w:color w:val="585858"/>
          <w:spacing w:val="-2"/>
        </w:rPr>
        <w:t xml:space="preserve"> </w:t>
      </w:r>
      <w:r>
        <w:rPr>
          <w:color w:val="585858"/>
        </w:rPr>
        <w:t>or more</w:t>
      </w:r>
      <w:r>
        <w:rPr>
          <w:color w:val="585858"/>
          <w:spacing w:val="-7"/>
        </w:rPr>
        <w:t xml:space="preserve"> </w:t>
      </w:r>
      <w:r>
        <w:rPr>
          <w:color w:val="585858"/>
        </w:rPr>
        <w:t>species within</w:t>
      </w:r>
      <w:r>
        <w:rPr>
          <w:color w:val="585858"/>
          <w:spacing w:val="-2"/>
        </w:rPr>
        <w:t xml:space="preserve"> </w:t>
      </w:r>
      <w:r>
        <w:rPr>
          <w:color w:val="585858"/>
        </w:rPr>
        <w:t>the</w:t>
      </w:r>
      <w:r>
        <w:rPr>
          <w:color w:val="585858"/>
          <w:spacing w:val="-7"/>
        </w:rPr>
        <w:t xml:space="preserve"> </w:t>
      </w:r>
      <w:r>
        <w:rPr>
          <w:color w:val="585858"/>
        </w:rPr>
        <w:t>subgroup</w:t>
      </w:r>
      <w:r>
        <w:rPr>
          <w:color w:val="585858"/>
          <w:spacing w:val="-2"/>
        </w:rPr>
        <w:t xml:space="preserve"> </w:t>
      </w:r>
      <w:r>
        <w:rPr>
          <w:color w:val="585858"/>
        </w:rPr>
        <w:t>(as a</w:t>
      </w:r>
      <w:r>
        <w:rPr>
          <w:color w:val="585858"/>
          <w:spacing w:val="-2"/>
        </w:rPr>
        <w:t xml:space="preserve"> </w:t>
      </w:r>
      <w:r>
        <w:rPr>
          <w:color w:val="585858"/>
        </w:rPr>
        <w:t>listed</w:t>
      </w:r>
      <w:r>
        <w:rPr>
          <w:color w:val="585858"/>
          <w:spacing w:val="-2"/>
        </w:rPr>
        <w:t xml:space="preserve"> </w:t>
      </w:r>
      <w:r>
        <w:rPr>
          <w:color w:val="585858"/>
        </w:rPr>
        <w:t>endangered</w:t>
      </w:r>
      <w:r>
        <w:rPr>
          <w:color w:val="585858"/>
          <w:spacing w:val="-2"/>
        </w:rPr>
        <w:t xml:space="preserve"> </w:t>
      </w:r>
      <w:r>
        <w:rPr>
          <w:color w:val="585858"/>
        </w:rPr>
        <w:t>species under the EPBC Act) and the magnitude of likely impacts.</w:t>
      </w:r>
    </w:p>
    <w:p w14:paraId="5A767E3E" w14:textId="77777777" w:rsidR="00D05A7A" w:rsidRDefault="00B8135C">
      <w:pPr>
        <w:pStyle w:val="BodyText"/>
        <w:spacing w:before="118" w:line="360" w:lineRule="auto"/>
        <w:ind w:left="492" w:right="545"/>
      </w:pPr>
      <w:r>
        <w:rPr>
          <w:color w:val="585858"/>
        </w:rPr>
        <w:t>This impact is conservative, as the modified nature of the potential habitat in the AoD means that these species are less likely to occur in areas impacted by the project. Considering this, and with</w:t>
      </w:r>
      <w:r>
        <w:rPr>
          <w:color w:val="585858"/>
          <w:spacing w:val="-2"/>
        </w:rPr>
        <w:t xml:space="preserve"> </w:t>
      </w:r>
      <w:r>
        <w:rPr>
          <w:color w:val="585858"/>
        </w:rPr>
        <w:t>the successful implementation of measures to comply with</w:t>
      </w:r>
      <w:r>
        <w:rPr>
          <w:color w:val="585858"/>
          <w:spacing w:val="-1"/>
        </w:rPr>
        <w:t xml:space="preserve"> </w:t>
      </w:r>
      <w:r>
        <w:rPr>
          <w:color w:val="585858"/>
        </w:rPr>
        <w:t>EPR</w:t>
      </w:r>
      <w:r>
        <w:rPr>
          <w:color w:val="585858"/>
          <w:spacing w:val="-3"/>
        </w:rPr>
        <w:t xml:space="preserve"> </w:t>
      </w:r>
      <w:r>
        <w:rPr>
          <w:color w:val="585858"/>
        </w:rPr>
        <w:t>EC01</w:t>
      </w:r>
      <w:r>
        <w:rPr>
          <w:color w:val="585858"/>
          <w:spacing w:val="-1"/>
        </w:rPr>
        <w:t xml:space="preserve"> </w:t>
      </w:r>
      <w:r>
        <w:rPr>
          <w:color w:val="585858"/>
        </w:rPr>
        <w:t>and EPR EC02, the area of habitat impacted by the project</w:t>
      </w:r>
      <w:r>
        <w:rPr>
          <w:color w:val="585858"/>
          <w:spacing w:val="-3"/>
        </w:rPr>
        <w:t xml:space="preserve"> </w:t>
      </w:r>
      <w:r>
        <w:rPr>
          <w:color w:val="585858"/>
        </w:rPr>
        <w:t>may be</w:t>
      </w:r>
      <w:r>
        <w:rPr>
          <w:color w:val="585858"/>
          <w:spacing w:val="-1"/>
        </w:rPr>
        <w:t xml:space="preserve"> </w:t>
      </w:r>
      <w:r>
        <w:rPr>
          <w:color w:val="585858"/>
        </w:rPr>
        <w:t>reduced</w:t>
      </w:r>
      <w:r>
        <w:rPr>
          <w:color w:val="585858"/>
          <w:spacing w:val="-1"/>
        </w:rPr>
        <w:t xml:space="preserve"> </w:t>
      </w:r>
      <w:r>
        <w:rPr>
          <w:color w:val="585858"/>
        </w:rPr>
        <w:t>to</w:t>
      </w:r>
      <w:r>
        <w:rPr>
          <w:color w:val="585858"/>
          <w:spacing w:val="-6"/>
        </w:rPr>
        <w:t xml:space="preserve"> </w:t>
      </w:r>
      <w:r>
        <w:rPr>
          <w:color w:val="585858"/>
        </w:rPr>
        <w:t>less</w:t>
      </w:r>
      <w:r>
        <w:rPr>
          <w:color w:val="585858"/>
          <w:spacing w:val="-4"/>
        </w:rPr>
        <w:t xml:space="preserve"> </w:t>
      </w:r>
      <w:r>
        <w:rPr>
          <w:color w:val="585858"/>
        </w:rPr>
        <w:t>than</w:t>
      </w:r>
      <w:r>
        <w:rPr>
          <w:color w:val="585858"/>
          <w:spacing w:val="-1"/>
        </w:rPr>
        <w:t xml:space="preserve"> </w:t>
      </w:r>
      <w:r>
        <w:rPr>
          <w:color w:val="585858"/>
        </w:rPr>
        <w:t>0.3</w:t>
      </w:r>
      <w:r>
        <w:rPr>
          <w:color w:val="585858"/>
          <w:spacing w:val="-1"/>
        </w:rPr>
        <w:t xml:space="preserve"> </w:t>
      </w:r>
      <w:r>
        <w:rPr>
          <w:color w:val="585858"/>
        </w:rPr>
        <w:t>ha,</w:t>
      </w:r>
      <w:r>
        <w:rPr>
          <w:color w:val="585858"/>
          <w:spacing w:val="-3"/>
        </w:rPr>
        <w:t xml:space="preserve"> </w:t>
      </w:r>
      <w:r>
        <w:rPr>
          <w:color w:val="585858"/>
        </w:rPr>
        <w:t>reducing</w:t>
      </w:r>
      <w:r>
        <w:rPr>
          <w:color w:val="585858"/>
          <w:spacing w:val="-1"/>
        </w:rPr>
        <w:t xml:space="preserve"> </w:t>
      </w:r>
      <w:r>
        <w:rPr>
          <w:color w:val="585858"/>
        </w:rPr>
        <w:t>the</w:t>
      </w:r>
      <w:r>
        <w:rPr>
          <w:color w:val="585858"/>
          <w:spacing w:val="-4"/>
        </w:rPr>
        <w:t xml:space="preserve"> </w:t>
      </w:r>
      <w:r>
        <w:rPr>
          <w:color w:val="585858"/>
        </w:rPr>
        <w:t>impact magnitude</w:t>
      </w:r>
      <w:r>
        <w:rPr>
          <w:color w:val="585858"/>
          <w:spacing w:val="-1"/>
        </w:rPr>
        <w:t xml:space="preserve"> </w:t>
      </w:r>
      <w:r>
        <w:rPr>
          <w:color w:val="585858"/>
        </w:rPr>
        <w:t>to</w:t>
      </w:r>
      <w:r>
        <w:rPr>
          <w:color w:val="585858"/>
          <w:spacing w:val="-7"/>
        </w:rPr>
        <w:t xml:space="preserve"> </w:t>
      </w:r>
      <w:r>
        <w:rPr>
          <w:color w:val="585858"/>
        </w:rPr>
        <w:t>minor (reversible</w:t>
      </w:r>
      <w:r>
        <w:rPr>
          <w:color w:val="585858"/>
          <w:spacing w:val="-1"/>
        </w:rPr>
        <w:t xml:space="preserve"> </w:t>
      </w:r>
      <w:r>
        <w:rPr>
          <w:color w:val="585858"/>
        </w:rPr>
        <w:t>&lt;5</w:t>
      </w:r>
      <w:r>
        <w:rPr>
          <w:color w:val="585858"/>
          <w:spacing w:val="-6"/>
        </w:rPr>
        <w:t xml:space="preserve"> </w:t>
      </w:r>
      <w:r>
        <w:rPr>
          <w:color w:val="585858"/>
        </w:rPr>
        <w:t>years) as any species present in the AoD are unlikely to be significantly impacted. Therefore, the impact following mitigation is moderate.</w:t>
      </w:r>
    </w:p>
    <w:p w14:paraId="0ED5EB7D" w14:textId="77777777" w:rsidR="00D05A7A" w:rsidRDefault="00B8135C">
      <w:pPr>
        <w:pStyle w:val="BodyText"/>
        <w:spacing w:before="62"/>
      </w:pPr>
      <w:r>
        <w:rPr>
          <w:noProof/>
        </w:rPr>
        <w:drawing>
          <wp:anchor distT="0" distB="0" distL="0" distR="0" simplePos="0" relativeHeight="488770560" behindDoc="1" locked="0" layoutInCell="1" allowOverlap="1" wp14:anchorId="1D11E4B0" wp14:editId="5E4951BF">
            <wp:simplePos x="0" y="0"/>
            <wp:positionH relativeFrom="page">
              <wp:posOffset>716279</wp:posOffset>
            </wp:positionH>
            <wp:positionV relativeFrom="paragraph">
              <wp:posOffset>201087</wp:posOffset>
            </wp:positionV>
            <wp:extent cx="3197352" cy="161544"/>
            <wp:effectExtent l="0" t="0" r="0" b="0"/>
            <wp:wrapTopAndBottom/>
            <wp:docPr id="6306" name="Image 6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6" name="Image 6306"/>
                    <pic:cNvPicPr/>
                  </pic:nvPicPr>
                  <pic:blipFill>
                    <a:blip r:embed="rId73" cstate="screen">
                      <a:extLst>
                        <a:ext uri="{28A0092B-C50C-407E-A947-70E740481C1C}">
                          <a14:useLocalDpi xmlns:a14="http://schemas.microsoft.com/office/drawing/2010/main"/>
                        </a:ext>
                      </a:extLst>
                    </a:blip>
                    <a:stretch>
                      <a:fillRect/>
                    </a:stretch>
                  </pic:blipFill>
                  <pic:spPr>
                    <a:xfrm>
                      <a:off x="0" y="0"/>
                      <a:ext cx="3197352" cy="161544"/>
                    </a:xfrm>
                    <a:prstGeom prst="rect">
                      <a:avLst/>
                    </a:prstGeom>
                  </pic:spPr>
                </pic:pic>
              </a:graphicData>
            </a:graphic>
          </wp:anchor>
        </w:drawing>
      </w:r>
    </w:p>
    <w:p w14:paraId="3FB7E184" w14:textId="77777777" w:rsidR="00D05A7A" w:rsidRDefault="00B8135C">
      <w:pPr>
        <w:pStyle w:val="BodyText"/>
        <w:spacing w:before="110" w:line="360" w:lineRule="auto"/>
        <w:ind w:left="492" w:right="545"/>
      </w:pPr>
      <w:bookmarkStart w:id="71" w:name="Strzelecki_Ranges_damp_forest_flora_spec"/>
      <w:bookmarkEnd w:id="71"/>
      <w:r>
        <w:rPr>
          <w:color w:val="585858"/>
        </w:rPr>
        <w:t>Without the implementation of measures to comply with terrestrial ecology EPRs the project will lead to the removal</w:t>
      </w:r>
      <w:r>
        <w:rPr>
          <w:color w:val="585858"/>
          <w:spacing w:val="-2"/>
        </w:rPr>
        <w:t xml:space="preserve"> </w:t>
      </w:r>
      <w:r>
        <w:rPr>
          <w:color w:val="585858"/>
        </w:rPr>
        <w:t>of 1.24</w:t>
      </w:r>
      <w:r>
        <w:rPr>
          <w:color w:val="585858"/>
          <w:spacing w:val="-2"/>
        </w:rPr>
        <w:t xml:space="preserve"> </w:t>
      </w:r>
      <w:r>
        <w:rPr>
          <w:color w:val="585858"/>
        </w:rPr>
        <w:t>ha</w:t>
      </w:r>
      <w:r>
        <w:rPr>
          <w:color w:val="585858"/>
          <w:spacing w:val="-2"/>
        </w:rPr>
        <w:t xml:space="preserve"> </w:t>
      </w:r>
      <w:r>
        <w:rPr>
          <w:color w:val="585858"/>
        </w:rPr>
        <w:t>of suitable</w:t>
      </w:r>
      <w:r>
        <w:rPr>
          <w:color w:val="585858"/>
          <w:spacing w:val="-2"/>
        </w:rPr>
        <w:t xml:space="preserve"> </w:t>
      </w:r>
      <w:r>
        <w:rPr>
          <w:color w:val="585858"/>
        </w:rPr>
        <w:t>growth</w:t>
      </w:r>
      <w:r>
        <w:rPr>
          <w:color w:val="585858"/>
          <w:spacing w:val="-2"/>
        </w:rPr>
        <w:t xml:space="preserve"> </w:t>
      </w:r>
      <w:r>
        <w:rPr>
          <w:color w:val="585858"/>
        </w:rPr>
        <w:t>and</w:t>
      </w:r>
      <w:r>
        <w:rPr>
          <w:color w:val="585858"/>
          <w:spacing w:val="-2"/>
        </w:rPr>
        <w:t xml:space="preserve"> </w:t>
      </w:r>
      <w:r>
        <w:rPr>
          <w:color w:val="585858"/>
        </w:rPr>
        <w:t>reproduction</w:t>
      </w:r>
      <w:r>
        <w:rPr>
          <w:color w:val="585858"/>
          <w:spacing w:val="-7"/>
        </w:rPr>
        <w:t xml:space="preserve"> </w:t>
      </w:r>
      <w:r>
        <w:rPr>
          <w:color w:val="585858"/>
        </w:rPr>
        <w:t>habitat for</w:t>
      </w:r>
      <w:r>
        <w:rPr>
          <w:color w:val="585858"/>
          <w:spacing w:val="-5"/>
        </w:rPr>
        <w:t xml:space="preserve"> </w:t>
      </w:r>
      <w:r>
        <w:rPr>
          <w:color w:val="585858"/>
        </w:rPr>
        <w:t>these</w:t>
      </w:r>
      <w:r>
        <w:rPr>
          <w:color w:val="585858"/>
          <w:spacing w:val="-2"/>
        </w:rPr>
        <w:t xml:space="preserve"> </w:t>
      </w:r>
      <w:r>
        <w:rPr>
          <w:color w:val="585858"/>
        </w:rPr>
        <w:t>species.</w:t>
      </w:r>
      <w:r>
        <w:rPr>
          <w:color w:val="585858"/>
          <w:spacing w:val="-4"/>
        </w:rPr>
        <w:t xml:space="preserve"> </w:t>
      </w:r>
      <w:r>
        <w:rPr>
          <w:color w:val="585858"/>
        </w:rPr>
        <w:t>This impact</w:t>
      </w:r>
      <w:r>
        <w:rPr>
          <w:color w:val="585858"/>
          <w:spacing w:val="-4"/>
        </w:rPr>
        <w:t xml:space="preserve"> </w:t>
      </w:r>
      <w:r>
        <w:rPr>
          <w:color w:val="585858"/>
        </w:rPr>
        <w:t>is rated</w:t>
      </w:r>
      <w:r>
        <w:rPr>
          <w:color w:val="585858"/>
          <w:spacing w:val="-7"/>
        </w:rPr>
        <w:t xml:space="preserve"> </w:t>
      </w:r>
      <w:r>
        <w:rPr>
          <w:color w:val="585858"/>
        </w:rPr>
        <w:t>as high due to the sensitivity of one or more species within the subgroup (as a critically endangered species listed under the FFG Act) and the magnitude of likely impacts.</w:t>
      </w:r>
    </w:p>
    <w:p w14:paraId="0C536D42" w14:textId="77777777" w:rsidR="00D05A7A" w:rsidRDefault="00B8135C">
      <w:pPr>
        <w:pStyle w:val="BodyText"/>
        <w:spacing w:before="122" w:line="355" w:lineRule="auto"/>
        <w:ind w:left="493" w:right="611"/>
      </w:pPr>
      <w:r>
        <w:rPr>
          <w:color w:val="585858"/>
        </w:rPr>
        <w:t>This</w:t>
      </w:r>
      <w:r>
        <w:rPr>
          <w:color w:val="585858"/>
          <w:spacing w:val="-1"/>
        </w:rPr>
        <w:t xml:space="preserve"> </w:t>
      </w:r>
      <w:r>
        <w:rPr>
          <w:color w:val="585858"/>
        </w:rPr>
        <w:t>impact is</w:t>
      </w:r>
      <w:r>
        <w:rPr>
          <w:color w:val="585858"/>
          <w:spacing w:val="-5"/>
        </w:rPr>
        <w:t xml:space="preserve"> </w:t>
      </w:r>
      <w:r>
        <w:rPr>
          <w:color w:val="585858"/>
        </w:rPr>
        <w:t>conservative,</w:t>
      </w:r>
      <w:r>
        <w:rPr>
          <w:color w:val="585858"/>
          <w:spacing w:val="-4"/>
        </w:rPr>
        <w:t xml:space="preserve"> </w:t>
      </w:r>
      <w:r>
        <w:rPr>
          <w:color w:val="585858"/>
        </w:rPr>
        <w:t>as</w:t>
      </w:r>
      <w:r>
        <w:rPr>
          <w:color w:val="585858"/>
          <w:spacing w:val="-6"/>
        </w:rPr>
        <w:t xml:space="preserve"> </w:t>
      </w:r>
      <w:r>
        <w:rPr>
          <w:color w:val="585858"/>
        </w:rPr>
        <w:t>the</w:t>
      </w:r>
      <w:r>
        <w:rPr>
          <w:color w:val="585858"/>
          <w:spacing w:val="-2"/>
        </w:rPr>
        <w:t xml:space="preserve"> </w:t>
      </w:r>
      <w:r>
        <w:rPr>
          <w:color w:val="585858"/>
        </w:rPr>
        <w:t>removal</w:t>
      </w:r>
      <w:r>
        <w:rPr>
          <w:color w:val="585858"/>
          <w:spacing w:val="-2"/>
        </w:rPr>
        <w:t xml:space="preserve"> </w:t>
      </w:r>
      <w:r>
        <w:rPr>
          <w:color w:val="585858"/>
        </w:rPr>
        <w:t>of</w:t>
      </w:r>
      <w:r>
        <w:rPr>
          <w:color w:val="585858"/>
          <w:spacing w:val="-4"/>
        </w:rPr>
        <w:t xml:space="preserve"> </w:t>
      </w:r>
      <w:r>
        <w:rPr>
          <w:color w:val="585858"/>
        </w:rPr>
        <w:t>habitat will</w:t>
      </w:r>
      <w:r>
        <w:rPr>
          <w:color w:val="585858"/>
          <w:spacing w:val="-2"/>
        </w:rPr>
        <w:t xml:space="preserve"> </w:t>
      </w:r>
      <w:r>
        <w:rPr>
          <w:color w:val="585858"/>
        </w:rPr>
        <w:t>occur</w:t>
      </w:r>
      <w:r>
        <w:rPr>
          <w:color w:val="585858"/>
          <w:spacing w:val="-1"/>
        </w:rPr>
        <w:t xml:space="preserve"> </w:t>
      </w:r>
      <w:r>
        <w:rPr>
          <w:color w:val="585858"/>
        </w:rPr>
        <w:t>in</w:t>
      </w:r>
      <w:r>
        <w:rPr>
          <w:color w:val="585858"/>
          <w:spacing w:val="-2"/>
        </w:rPr>
        <w:t xml:space="preserve"> </w:t>
      </w:r>
      <w:r>
        <w:rPr>
          <w:color w:val="585858"/>
        </w:rPr>
        <w:t>areas</w:t>
      </w:r>
      <w:r>
        <w:rPr>
          <w:color w:val="585858"/>
          <w:spacing w:val="-1"/>
        </w:rPr>
        <w:t xml:space="preserve"> </w:t>
      </w:r>
      <w:r>
        <w:rPr>
          <w:color w:val="585858"/>
        </w:rPr>
        <w:t>where</w:t>
      </w:r>
      <w:r>
        <w:rPr>
          <w:color w:val="585858"/>
          <w:spacing w:val="-2"/>
        </w:rPr>
        <w:t xml:space="preserve"> </w:t>
      </w:r>
      <w:r>
        <w:rPr>
          <w:color w:val="585858"/>
        </w:rPr>
        <w:t>these</w:t>
      </w:r>
      <w:r>
        <w:rPr>
          <w:color w:val="585858"/>
          <w:spacing w:val="-2"/>
        </w:rPr>
        <w:t xml:space="preserve"> </w:t>
      </w:r>
      <w:r>
        <w:rPr>
          <w:color w:val="585858"/>
        </w:rPr>
        <w:t>species</w:t>
      </w:r>
      <w:r>
        <w:rPr>
          <w:color w:val="585858"/>
          <w:spacing w:val="-1"/>
        </w:rPr>
        <w:t xml:space="preserve"> </w:t>
      </w:r>
      <w:r>
        <w:rPr>
          <w:color w:val="585858"/>
        </w:rPr>
        <w:t>are</w:t>
      </w:r>
      <w:r>
        <w:rPr>
          <w:color w:val="585858"/>
          <w:spacing w:val="-2"/>
        </w:rPr>
        <w:t xml:space="preserve"> </w:t>
      </w:r>
      <w:r>
        <w:rPr>
          <w:color w:val="585858"/>
        </w:rPr>
        <w:t>less</w:t>
      </w:r>
      <w:r>
        <w:rPr>
          <w:color w:val="585858"/>
          <w:spacing w:val="-5"/>
        </w:rPr>
        <w:t xml:space="preserve"> </w:t>
      </w:r>
      <w:r>
        <w:rPr>
          <w:color w:val="585858"/>
        </w:rPr>
        <w:t>likely to occur. Considering this, and with the successful implementation of measures to comply with EPR EC01</w:t>
      </w:r>
    </w:p>
    <w:p w14:paraId="77932A74" w14:textId="77777777" w:rsidR="00D05A7A" w:rsidRDefault="00D05A7A">
      <w:pPr>
        <w:spacing w:line="355" w:lineRule="auto"/>
        <w:sectPr w:rsidR="00D05A7A">
          <w:pgSz w:w="11910" w:h="16840"/>
          <w:pgMar w:top="980" w:right="603" w:bottom="820" w:left="640" w:header="467" w:footer="636" w:gutter="0"/>
          <w:cols w:space="720"/>
        </w:sectPr>
      </w:pPr>
    </w:p>
    <w:p w14:paraId="63D0AE28" w14:textId="77777777" w:rsidR="00D05A7A" w:rsidRDefault="00D05A7A">
      <w:pPr>
        <w:pStyle w:val="BodyText"/>
      </w:pPr>
    </w:p>
    <w:p w14:paraId="57B624D9" w14:textId="77777777" w:rsidR="00D05A7A" w:rsidRDefault="00D05A7A">
      <w:pPr>
        <w:pStyle w:val="BodyText"/>
        <w:spacing w:before="142"/>
      </w:pPr>
    </w:p>
    <w:p w14:paraId="01B07D64" w14:textId="77777777" w:rsidR="00D05A7A" w:rsidRDefault="00B8135C">
      <w:pPr>
        <w:pStyle w:val="BodyText"/>
        <w:spacing w:line="357" w:lineRule="auto"/>
        <w:ind w:left="493" w:right="545" w:hanging="1"/>
      </w:pPr>
      <w:r>
        <w:rPr>
          <w:color w:val="585858"/>
        </w:rPr>
        <w:t>and</w:t>
      </w:r>
      <w:r>
        <w:rPr>
          <w:color w:val="585858"/>
          <w:spacing w:val="-1"/>
        </w:rPr>
        <w:t xml:space="preserve"> </w:t>
      </w:r>
      <w:r>
        <w:rPr>
          <w:color w:val="585858"/>
        </w:rPr>
        <w:t>EPR</w:t>
      </w:r>
      <w:r>
        <w:rPr>
          <w:color w:val="585858"/>
          <w:spacing w:val="-1"/>
        </w:rPr>
        <w:t xml:space="preserve"> </w:t>
      </w:r>
      <w:r>
        <w:rPr>
          <w:color w:val="585858"/>
        </w:rPr>
        <w:t>EC02,</w:t>
      </w:r>
      <w:r>
        <w:rPr>
          <w:color w:val="585858"/>
          <w:spacing w:val="-3"/>
        </w:rPr>
        <w:t xml:space="preserve"> </w:t>
      </w:r>
      <w:r>
        <w:rPr>
          <w:color w:val="585858"/>
        </w:rPr>
        <w:t>the</w:t>
      </w:r>
      <w:r>
        <w:rPr>
          <w:color w:val="585858"/>
          <w:spacing w:val="-1"/>
        </w:rPr>
        <w:t xml:space="preserve"> </w:t>
      </w:r>
      <w:r>
        <w:rPr>
          <w:color w:val="585858"/>
        </w:rPr>
        <w:t>area</w:t>
      </w:r>
      <w:r>
        <w:rPr>
          <w:color w:val="585858"/>
          <w:spacing w:val="-1"/>
        </w:rPr>
        <w:t xml:space="preserve"> </w:t>
      </w:r>
      <w:r>
        <w:rPr>
          <w:color w:val="585858"/>
        </w:rPr>
        <w:t>of</w:t>
      </w:r>
      <w:r>
        <w:rPr>
          <w:color w:val="585858"/>
          <w:spacing w:val="-3"/>
        </w:rPr>
        <w:t xml:space="preserve"> </w:t>
      </w:r>
      <w:r>
        <w:rPr>
          <w:color w:val="585858"/>
        </w:rPr>
        <w:t>habitat impacted</w:t>
      </w:r>
      <w:r>
        <w:rPr>
          <w:color w:val="585858"/>
          <w:spacing w:val="-1"/>
        </w:rPr>
        <w:t xml:space="preserve"> </w:t>
      </w:r>
      <w:r>
        <w:rPr>
          <w:color w:val="585858"/>
        </w:rPr>
        <w:t>by</w:t>
      </w:r>
      <w:r>
        <w:rPr>
          <w:color w:val="585858"/>
          <w:spacing w:val="-4"/>
        </w:rPr>
        <w:t xml:space="preserve"> </w:t>
      </w:r>
      <w:r>
        <w:rPr>
          <w:color w:val="585858"/>
        </w:rPr>
        <w:t>the</w:t>
      </w:r>
      <w:r>
        <w:rPr>
          <w:color w:val="585858"/>
          <w:spacing w:val="-1"/>
        </w:rPr>
        <w:t xml:space="preserve"> </w:t>
      </w:r>
      <w:r>
        <w:rPr>
          <w:color w:val="585858"/>
        </w:rPr>
        <w:t>project</w:t>
      </w:r>
      <w:r>
        <w:rPr>
          <w:color w:val="585858"/>
          <w:spacing w:val="-3"/>
        </w:rPr>
        <w:t xml:space="preserve"> </w:t>
      </w:r>
      <w:r>
        <w:rPr>
          <w:color w:val="585858"/>
        </w:rPr>
        <w:t>may be</w:t>
      </w:r>
      <w:r>
        <w:rPr>
          <w:color w:val="585858"/>
          <w:spacing w:val="-6"/>
        </w:rPr>
        <w:t xml:space="preserve"> </w:t>
      </w:r>
      <w:r>
        <w:rPr>
          <w:color w:val="585858"/>
        </w:rPr>
        <w:t>reduced</w:t>
      </w:r>
      <w:r>
        <w:rPr>
          <w:color w:val="585858"/>
          <w:spacing w:val="-1"/>
        </w:rPr>
        <w:t xml:space="preserve"> </w:t>
      </w:r>
      <w:r>
        <w:rPr>
          <w:color w:val="585858"/>
        </w:rPr>
        <w:t>to</w:t>
      </w:r>
      <w:r>
        <w:rPr>
          <w:color w:val="585858"/>
          <w:spacing w:val="-1"/>
        </w:rPr>
        <w:t xml:space="preserve"> </w:t>
      </w:r>
      <w:r>
        <w:rPr>
          <w:color w:val="585858"/>
        </w:rPr>
        <w:t>less</w:t>
      </w:r>
      <w:r>
        <w:rPr>
          <w:color w:val="585858"/>
          <w:spacing w:val="-4"/>
        </w:rPr>
        <w:t xml:space="preserve"> </w:t>
      </w:r>
      <w:r>
        <w:rPr>
          <w:color w:val="585858"/>
        </w:rPr>
        <w:t>than</w:t>
      </w:r>
      <w:r>
        <w:rPr>
          <w:color w:val="585858"/>
          <w:spacing w:val="-1"/>
        </w:rPr>
        <w:t xml:space="preserve"> </w:t>
      </w:r>
      <w:r>
        <w:rPr>
          <w:color w:val="585858"/>
        </w:rPr>
        <w:t>0.7</w:t>
      </w:r>
      <w:r>
        <w:rPr>
          <w:color w:val="585858"/>
          <w:spacing w:val="-1"/>
        </w:rPr>
        <w:t xml:space="preserve"> </w:t>
      </w:r>
      <w:r>
        <w:rPr>
          <w:color w:val="585858"/>
        </w:rPr>
        <w:t>ha,</w:t>
      </w:r>
      <w:r>
        <w:rPr>
          <w:color w:val="585858"/>
          <w:spacing w:val="-3"/>
        </w:rPr>
        <w:t xml:space="preserve"> </w:t>
      </w:r>
      <w:r>
        <w:rPr>
          <w:color w:val="585858"/>
        </w:rPr>
        <w:t>reducing</w:t>
      </w:r>
      <w:r>
        <w:rPr>
          <w:color w:val="585858"/>
          <w:spacing w:val="-1"/>
        </w:rPr>
        <w:t xml:space="preserve"> </w:t>
      </w:r>
      <w:r>
        <w:rPr>
          <w:color w:val="585858"/>
        </w:rPr>
        <w:t>the impact magnitude to negligible, as any impacts to species (if present) are unlikely to have a material effect. Therefore, the impact following mitigation is low.</w:t>
      </w:r>
    </w:p>
    <w:p w14:paraId="6AC70FA9" w14:textId="77777777" w:rsidR="00D05A7A" w:rsidRDefault="00B8135C">
      <w:pPr>
        <w:pStyle w:val="BodyText"/>
        <w:spacing w:before="67"/>
      </w:pPr>
      <w:r>
        <w:rPr>
          <w:noProof/>
        </w:rPr>
        <w:drawing>
          <wp:anchor distT="0" distB="0" distL="0" distR="0" simplePos="0" relativeHeight="488771072" behindDoc="1" locked="0" layoutInCell="1" allowOverlap="1" wp14:anchorId="6CF5F758" wp14:editId="4777E998">
            <wp:simplePos x="0" y="0"/>
            <wp:positionH relativeFrom="page">
              <wp:posOffset>713231</wp:posOffset>
            </wp:positionH>
            <wp:positionV relativeFrom="paragraph">
              <wp:posOffset>204417</wp:posOffset>
            </wp:positionV>
            <wp:extent cx="2292096" cy="158496"/>
            <wp:effectExtent l="0" t="0" r="0" b="0"/>
            <wp:wrapTopAndBottom/>
            <wp:docPr id="6307" name="Image 6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7" name="Image 6307"/>
                    <pic:cNvPicPr/>
                  </pic:nvPicPr>
                  <pic:blipFill>
                    <a:blip r:embed="rId74" cstate="screen">
                      <a:extLst>
                        <a:ext uri="{28A0092B-C50C-407E-A947-70E740481C1C}">
                          <a14:useLocalDpi xmlns:a14="http://schemas.microsoft.com/office/drawing/2010/main"/>
                        </a:ext>
                      </a:extLst>
                    </a:blip>
                    <a:stretch>
                      <a:fillRect/>
                    </a:stretch>
                  </pic:blipFill>
                  <pic:spPr>
                    <a:xfrm>
                      <a:off x="0" y="0"/>
                      <a:ext cx="2292096" cy="158496"/>
                    </a:xfrm>
                    <a:prstGeom prst="rect">
                      <a:avLst/>
                    </a:prstGeom>
                  </pic:spPr>
                </pic:pic>
              </a:graphicData>
            </a:graphic>
          </wp:anchor>
        </w:drawing>
      </w:r>
    </w:p>
    <w:p w14:paraId="71B0B849" w14:textId="77777777" w:rsidR="00D05A7A" w:rsidRDefault="00B8135C">
      <w:pPr>
        <w:pStyle w:val="BodyText"/>
        <w:spacing w:before="115" w:line="360" w:lineRule="auto"/>
        <w:ind w:left="492" w:right="611"/>
      </w:pPr>
      <w:bookmarkStart w:id="72" w:name="Threatened_Eucalyptus_species"/>
      <w:bookmarkEnd w:id="72"/>
      <w:r>
        <w:rPr>
          <w:color w:val="585858"/>
        </w:rPr>
        <w:t>Without the implementation of measures to</w:t>
      </w:r>
      <w:r>
        <w:rPr>
          <w:color w:val="585858"/>
          <w:spacing w:val="-1"/>
        </w:rPr>
        <w:t xml:space="preserve"> </w:t>
      </w:r>
      <w:r>
        <w:rPr>
          <w:color w:val="585858"/>
        </w:rPr>
        <w:t>comply with</w:t>
      </w:r>
      <w:r>
        <w:rPr>
          <w:color w:val="585858"/>
          <w:spacing w:val="-1"/>
        </w:rPr>
        <w:t xml:space="preserve"> </w:t>
      </w:r>
      <w:r>
        <w:rPr>
          <w:color w:val="585858"/>
        </w:rPr>
        <w:t>terrestrial ecology EPRs the</w:t>
      </w:r>
      <w:r>
        <w:rPr>
          <w:color w:val="585858"/>
          <w:spacing w:val="-1"/>
        </w:rPr>
        <w:t xml:space="preserve"> </w:t>
      </w:r>
      <w:r>
        <w:rPr>
          <w:color w:val="585858"/>
        </w:rPr>
        <w:t>project will lead to the removal of 0.44 ha</w:t>
      </w:r>
      <w:r>
        <w:rPr>
          <w:color w:val="585858"/>
          <w:spacing w:val="-1"/>
        </w:rPr>
        <w:t xml:space="preserve"> </w:t>
      </w:r>
      <w:r>
        <w:rPr>
          <w:color w:val="585858"/>
        </w:rPr>
        <w:t>to 2.21 ha of reproduction habitat for these species. This impact is moderate and major due to the sensitivity of the species within</w:t>
      </w:r>
      <w:r>
        <w:rPr>
          <w:color w:val="585858"/>
          <w:spacing w:val="-2"/>
        </w:rPr>
        <w:t xml:space="preserve"> </w:t>
      </w:r>
      <w:r>
        <w:rPr>
          <w:color w:val="585858"/>
        </w:rPr>
        <w:t>the subgroup (as critically endangered listed under the FFG Act) and</w:t>
      </w:r>
      <w:r>
        <w:rPr>
          <w:color w:val="585858"/>
          <w:spacing w:val="-1"/>
        </w:rPr>
        <w:t xml:space="preserve"> </w:t>
      </w:r>
      <w:r>
        <w:rPr>
          <w:color w:val="585858"/>
        </w:rPr>
        <w:t>the</w:t>
      </w:r>
      <w:r>
        <w:rPr>
          <w:color w:val="585858"/>
          <w:spacing w:val="-1"/>
        </w:rPr>
        <w:t xml:space="preserve"> </w:t>
      </w:r>
      <w:r>
        <w:rPr>
          <w:color w:val="585858"/>
        </w:rPr>
        <w:t>magnitude</w:t>
      </w:r>
      <w:r>
        <w:rPr>
          <w:color w:val="585858"/>
          <w:spacing w:val="-1"/>
        </w:rPr>
        <w:t xml:space="preserve"> </w:t>
      </w:r>
      <w:r>
        <w:rPr>
          <w:color w:val="585858"/>
        </w:rPr>
        <w:t>of likely impacts.</w:t>
      </w:r>
      <w:r>
        <w:rPr>
          <w:color w:val="585858"/>
          <w:spacing w:val="-3"/>
        </w:rPr>
        <w:t xml:space="preserve"> </w:t>
      </w:r>
      <w:r>
        <w:rPr>
          <w:color w:val="585858"/>
        </w:rPr>
        <w:t>The</w:t>
      </w:r>
      <w:r>
        <w:rPr>
          <w:color w:val="585858"/>
          <w:spacing w:val="-1"/>
        </w:rPr>
        <w:t xml:space="preserve"> </w:t>
      </w:r>
      <w:r>
        <w:rPr>
          <w:color w:val="585858"/>
        </w:rPr>
        <w:t>impacts</w:t>
      </w:r>
      <w:r>
        <w:rPr>
          <w:color w:val="585858"/>
          <w:spacing w:val="-4"/>
        </w:rPr>
        <w:t xml:space="preserve"> </w:t>
      </w:r>
      <w:r>
        <w:rPr>
          <w:color w:val="585858"/>
        </w:rPr>
        <w:t>to</w:t>
      </w:r>
      <w:r>
        <w:rPr>
          <w:color w:val="585858"/>
          <w:spacing w:val="-6"/>
        </w:rPr>
        <w:t xml:space="preserve"> </w:t>
      </w:r>
      <w:r>
        <w:rPr>
          <w:color w:val="585858"/>
        </w:rPr>
        <w:t>Strzelecki</w:t>
      </w:r>
      <w:r>
        <w:rPr>
          <w:color w:val="585858"/>
          <w:spacing w:val="-1"/>
        </w:rPr>
        <w:t xml:space="preserve"> </w:t>
      </w:r>
      <w:r>
        <w:rPr>
          <w:color w:val="585858"/>
        </w:rPr>
        <w:t>gum and</w:t>
      </w:r>
      <w:r>
        <w:rPr>
          <w:color w:val="585858"/>
          <w:spacing w:val="-1"/>
        </w:rPr>
        <w:t xml:space="preserve"> </w:t>
      </w:r>
      <w:proofErr w:type="spellStart"/>
      <w:r>
        <w:rPr>
          <w:color w:val="585858"/>
        </w:rPr>
        <w:t>Yarra</w:t>
      </w:r>
      <w:proofErr w:type="spellEnd"/>
      <w:r>
        <w:rPr>
          <w:color w:val="585858"/>
          <w:spacing w:val="-1"/>
        </w:rPr>
        <w:t xml:space="preserve"> </w:t>
      </w:r>
      <w:r>
        <w:rPr>
          <w:color w:val="585858"/>
        </w:rPr>
        <w:t>gum are</w:t>
      </w:r>
      <w:r>
        <w:rPr>
          <w:color w:val="585858"/>
          <w:spacing w:val="-6"/>
        </w:rPr>
        <w:t xml:space="preserve"> </w:t>
      </w:r>
      <w:r>
        <w:rPr>
          <w:color w:val="585858"/>
        </w:rPr>
        <w:t>to</w:t>
      </w:r>
      <w:r>
        <w:rPr>
          <w:color w:val="585858"/>
          <w:spacing w:val="-1"/>
        </w:rPr>
        <w:t xml:space="preserve"> </w:t>
      </w:r>
      <w:r>
        <w:rPr>
          <w:color w:val="585858"/>
        </w:rPr>
        <w:t>one</w:t>
      </w:r>
      <w:r>
        <w:rPr>
          <w:color w:val="585858"/>
          <w:spacing w:val="-1"/>
        </w:rPr>
        <w:t xml:space="preserve"> </w:t>
      </w:r>
      <w:r>
        <w:rPr>
          <w:color w:val="585858"/>
        </w:rPr>
        <w:t>and</w:t>
      </w:r>
      <w:r>
        <w:rPr>
          <w:color w:val="585858"/>
          <w:spacing w:val="-1"/>
        </w:rPr>
        <w:t xml:space="preserve"> </w:t>
      </w:r>
      <w:r>
        <w:rPr>
          <w:color w:val="585858"/>
        </w:rPr>
        <w:t>two</w:t>
      </w:r>
      <w:r>
        <w:rPr>
          <w:color w:val="585858"/>
          <w:spacing w:val="-6"/>
        </w:rPr>
        <w:t xml:space="preserve"> </w:t>
      </w:r>
      <w:r>
        <w:rPr>
          <w:color w:val="585858"/>
        </w:rPr>
        <w:t>trees respectively so impacts will be avoided through successful implementation of EPR EC01 and EPR EC02, reducing the impact magnitude to negligible, as impacts to species can be avoided through design refinement and implementation of appropriate construction controls. Therefore, the impact is low.</w:t>
      </w:r>
    </w:p>
    <w:p w14:paraId="239ABD09" w14:textId="77777777" w:rsidR="00D05A7A" w:rsidRDefault="00B8135C">
      <w:pPr>
        <w:pStyle w:val="BodyText"/>
        <w:spacing w:before="119" w:line="360" w:lineRule="auto"/>
        <w:ind w:left="492" w:right="545"/>
      </w:pPr>
      <w:r>
        <w:rPr>
          <w:color w:val="585858"/>
        </w:rPr>
        <w:t>The</w:t>
      </w:r>
      <w:r>
        <w:rPr>
          <w:color w:val="585858"/>
          <w:spacing w:val="-2"/>
        </w:rPr>
        <w:t xml:space="preserve"> </w:t>
      </w:r>
      <w:r>
        <w:rPr>
          <w:color w:val="585858"/>
        </w:rPr>
        <w:t>impacts</w:t>
      </w:r>
      <w:r>
        <w:rPr>
          <w:color w:val="585858"/>
          <w:spacing w:val="-5"/>
        </w:rPr>
        <w:t xml:space="preserve"> </w:t>
      </w:r>
      <w:r>
        <w:rPr>
          <w:color w:val="585858"/>
        </w:rPr>
        <w:t>to</w:t>
      </w:r>
      <w:r>
        <w:rPr>
          <w:color w:val="585858"/>
          <w:spacing w:val="-2"/>
        </w:rPr>
        <w:t xml:space="preserve"> </w:t>
      </w:r>
      <w:r>
        <w:rPr>
          <w:color w:val="585858"/>
        </w:rPr>
        <w:t>bog</w:t>
      </w:r>
      <w:r>
        <w:rPr>
          <w:color w:val="585858"/>
          <w:spacing w:val="-2"/>
        </w:rPr>
        <w:t xml:space="preserve"> </w:t>
      </w:r>
      <w:r>
        <w:rPr>
          <w:color w:val="585858"/>
        </w:rPr>
        <w:t>gum</w:t>
      </w:r>
      <w:r>
        <w:rPr>
          <w:color w:val="585858"/>
          <w:spacing w:val="-5"/>
        </w:rPr>
        <w:t xml:space="preserve"> </w:t>
      </w:r>
      <w:r>
        <w:rPr>
          <w:color w:val="585858"/>
        </w:rPr>
        <w:t>are</w:t>
      </w:r>
      <w:r>
        <w:rPr>
          <w:color w:val="585858"/>
          <w:spacing w:val="-2"/>
        </w:rPr>
        <w:t xml:space="preserve"> </w:t>
      </w:r>
      <w:r>
        <w:rPr>
          <w:color w:val="585858"/>
        </w:rPr>
        <w:t>to</w:t>
      </w:r>
      <w:r>
        <w:rPr>
          <w:color w:val="585858"/>
          <w:spacing w:val="-7"/>
        </w:rPr>
        <w:t xml:space="preserve"> </w:t>
      </w:r>
      <w:r>
        <w:rPr>
          <w:color w:val="585858"/>
        </w:rPr>
        <w:t>several</w:t>
      </w:r>
      <w:r>
        <w:rPr>
          <w:color w:val="585858"/>
          <w:spacing w:val="-2"/>
        </w:rPr>
        <w:t xml:space="preserve"> </w:t>
      </w:r>
      <w:r>
        <w:rPr>
          <w:color w:val="585858"/>
        </w:rPr>
        <w:t>large</w:t>
      </w:r>
      <w:r>
        <w:rPr>
          <w:color w:val="585858"/>
          <w:spacing w:val="-4"/>
        </w:rPr>
        <w:t xml:space="preserve"> </w:t>
      </w:r>
      <w:r>
        <w:rPr>
          <w:color w:val="585858"/>
        </w:rPr>
        <w:t>populations, including</w:t>
      </w:r>
      <w:r>
        <w:rPr>
          <w:color w:val="585858"/>
          <w:spacing w:val="-2"/>
        </w:rPr>
        <w:t xml:space="preserve"> </w:t>
      </w:r>
      <w:r>
        <w:rPr>
          <w:color w:val="585858"/>
        </w:rPr>
        <w:t>some</w:t>
      </w:r>
      <w:r>
        <w:rPr>
          <w:color w:val="585858"/>
          <w:spacing w:val="-2"/>
        </w:rPr>
        <w:t xml:space="preserve"> </w:t>
      </w:r>
      <w:proofErr w:type="spellStart"/>
      <w:r>
        <w:rPr>
          <w:color w:val="585858"/>
        </w:rPr>
        <w:t>unsurveyed</w:t>
      </w:r>
      <w:proofErr w:type="spellEnd"/>
      <w:r>
        <w:rPr>
          <w:color w:val="585858"/>
          <w:spacing w:val="-2"/>
        </w:rPr>
        <w:t xml:space="preserve"> </w:t>
      </w:r>
      <w:r>
        <w:rPr>
          <w:color w:val="585858"/>
        </w:rPr>
        <w:t>populations. While</w:t>
      </w:r>
      <w:r>
        <w:rPr>
          <w:color w:val="585858"/>
          <w:spacing w:val="-2"/>
        </w:rPr>
        <w:t xml:space="preserve"> </w:t>
      </w:r>
      <w:r>
        <w:rPr>
          <w:color w:val="585858"/>
        </w:rPr>
        <w:t>it is possible that impacts could be avoided to populations that were not accessed for surveys (through the implementation of measures to comply with EPRs), this assessment takes a conservative approach and assumes impacts are unavoidable where populations have not been surveyed. With the implementation of measures to comply</w:t>
      </w:r>
      <w:r>
        <w:rPr>
          <w:color w:val="585858"/>
          <w:spacing w:val="-3"/>
        </w:rPr>
        <w:t xml:space="preserve"> </w:t>
      </w:r>
      <w:r>
        <w:rPr>
          <w:color w:val="585858"/>
        </w:rPr>
        <w:t>with EPRs, impacts</w:t>
      </w:r>
      <w:r>
        <w:rPr>
          <w:color w:val="585858"/>
          <w:spacing w:val="-3"/>
        </w:rPr>
        <w:t xml:space="preserve"> </w:t>
      </w:r>
      <w:r>
        <w:rPr>
          <w:color w:val="585858"/>
        </w:rPr>
        <w:t>to some populations of bog gum can be</w:t>
      </w:r>
      <w:r>
        <w:rPr>
          <w:color w:val="585858"/>
          <w:spacing w:val="-5"/>
        </w:rPr>
        <w:t xml:space="preserve"> </w:t>
      </w:r>
      <w:r>
        <w:rPr>
          <w:color w:val="585858"/>
        </w:rPr>
        <w:t>suitably avoided, therefore while the residual impact magnitude can be</w:t>
      </w:r>
      <w:r>
        <w:rPr>
          <w:color w:val="585858"/>
          <w:spacing w:val="-1"/>
        </w:rPr>
        <w:t xml:space="preserve"> </w:t>
      </w:r>
      <w:r>
        <w:rPr>
          <w:color w:val="585858"/>
        </w:rPr>
        <w:t>reduced, it</w:t>
      </w:r>
      <w:r>
        <w:rPr>
          <w:color w:val="585858"/>
          <w:spacing w:val="-2"/>
        </w:rPr>
        <w:t xml:space="preserve"> </w:t>
      </w:r>
      <w:r>
        <w:rPr>
          <w:color w:val="585858"/>
        </w:rPr>
        <w:t>can be</w:t>
      </w:r>
      <w:r>
        <w:rPr>
          <w:color w:val="585858"/>
          <w:spacing w:val="-1"/>
        </w:rPr>
        <w:t xml:space="preserve"> </w:t>
      </w:r>
      <w:r>
        <w:rPr>
          <w:color w:val="585858"/>
        </w:rPr>
        <w:t>to a</w:t>
      </w:r>
      <w:r>
        <w:rPr>
          <w:color w:val="585858"/>
          <w:spacing w:val="-5"/>
        </w:rPr>
        <w:t xml:space="preserve"> </w:t>
      </w:r>
      <w:r>
        <w:rPr>
          <w:color w:val="585858"/>
        </w:rPr>
        <w:t>moderate</w:t>
      </w:r>
      <w:r>
        <w:rPr>
          <w:color w:val="585858"/>
          <w:spacing w:val="-1"/>
        </w:rPr>
        <w:t xml:space="preserve"> </w:t>
      </w:r>
      <w:r>
        <w:rPr>
          <w:color w:val="585858"/>
        </w:rPr>
        <w:t>level only. The</w:t>
      </w:r>
      <w:r>
        <w:rPr>
          <w:color w:val="585858"/>
          <w:spacing w:val="-5"/>
        </w:rPr>
        <w:t xml:space="preserve"> </w:t>
      </w:r>
      <w:r>
        <w:rPr>
          <w:color w:val="585858"/>
        </w:rPr>
        <w:t>subsequent the impact rating following mitigation is high.</w:t>
      </w:r>
    </w:p>
    <w:p w14:paraId="0252C722" w14:textId="77777777" w:rsidR="00D05A7A" w:rsidRDefault="00B8135C">
      <w:pPr>
        <w:pStyle w:val="BodyText"/>
        <w:spacing w:before="63"/>
      </w:pPr>
      <w:r>
        <w:rPr>
          <w:noProof/>
        </w:rPr>
        <w:drawing>
          <wp:anchor distT="0" distB="0" distL="0" distR="0" simplePos="0" relativeHeight="488771584" behindDoc="1" locked="0" layoutInCell="1" allowOverlap="1" wp14:anchorId="43A10F33" wp14:editId="411B1816">
            <wp:simplePos x="0" y="0"/>
            <wp:positionH relativeFrom="page">
              <wp:posOffset>725423</wp:posOffset>
            </wp:positionH>
            <wp:positionV relativeFrom="paragraph">
              <wp:posOffset>201428</wp:posOffset>
            </wp:positionV>
            <wp:extent cx="2005571" cy="161544"/>
            <wp:effectExtent l="0" t="0" r="0" b="0"/>
            <wp:wrapTopAndBottom/>
            <wp:docPr id="6308" name="Image 6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8" name="Image 6308"/>
                    <pic:cNvPicPr/>
                  </pic:nvPicPr>
                  <pic:blipFill>
                    <a:blip r:embed="rId47" cstate="screen">
                      <a:extLst>
                        <a:ext uri="{28A0092B-C50C-407E-A947-70E740481C1C}">
                          <a14:useLocalDpi xmlns:a14="http://schemas.microsoft.com/office/drawing/2010/main"/>
                        </a:ext>
                      </a:extLst>
                    </a:blip>
                    <a:stretch>
                      <a:fillRect/>
                    </a:stretch>
                  </pic:blipFill>
                  <pic:spPr>
                    <a:xfrm>
                      <a:off x="0" y="0"/>
                      <a:ext cx="2005571" cy="161544"/>
                    </a:xfrm>
                    <a:prstGeom prst="rect">
                      <a:avLst/>
                    </a:prstGeom>
                  </pic:spPr>
                </pic:pic>
              </a:graphicData>
            </a:graphic>
          </wp:anchor>
        </w:drawing>
      </w:r>
    </w:p>
    <w:p w14:paraId="3CAE140E" w14:textId="77777777" w:rsidR="00D05A7A" w:rsidRDefault="00B8135C">
      <w:pPr>
        <w:pStyle w:val="BodyText"/>
        <w:spacing w:before="110" w:line="360" w:lineRule="auto"/>
        <w:ind w:left="492" w:right="611"/>
      </w:pPr>
      <w:bookmarkStart w:id="73" w:name="River_swamp_wallaby-grass"/>
      <w:bookmarkEnd w:id="73"/>
      <w:r>
        <w:rPr>
          <w:color w:val="585858"/>
        </w:rPr>
        <w:t>Without</w:t>
      </w:r>
      <w:r>
        <w:rPr>
          <w:color w:val="585858"/>
          <w:spacing w:val="-2"/>
        </w:rPr>
        <w:t xml:space="preserve"> </w:t>
      </w:r>
      <w:r>
        <w:rPr>
          <w:color w:val="585858"/>
        </w:rPr>
        <w:t>the implementation of</w:t>
      </w:r>
      <w:r>
        <w:rPr>
          <w:color w:val="585858"/>
          <w:spacing w:val="-3"/>
        </w:rPr>
        <w:t xml:space="preserve"> </w:t>
      </w:r>
      <w:r>
        <w:rPr>
          <w:color w:val="585858"/>
        </w:rPr>
        <w:t>measures to</w:t>
      </w:r>
      <w:r>
        <w:rPr>
          <w:color w:val="585858"/>
          <w:spacing w:val="-5"/>
        </w:rPr>
        <w:t xml:space="preserve"> </w:t>
      </w:r>
      <w:r>
        <w:rPr>
          <w:color w:val="585858"/>
        </w:rPr>
        <w:t>comply with</w:t>
      </w:r>
      <w:r>
        <w:rPr>
          <w:color w:val="585858"/>
          <w:spacing w:val="-5"/>
        </w:rPr>
        <w:t xml:space="preserve"> </w:t>
      </w:r>
      <w:r>
        <w:rPr>
          <w:color w:val="585858"/>
        </w:rPr>
        <w:t>terrestrial ecology EPRs the</w:t>
      </w:r>
      <w:r>
        <w:rPr>
          <w:color w:val="585858"/>
          <w:spacing w:val="-5"/>
        </w:rPr>
        <w:t xml:space="preserve"> </w:t>
      </w:r>
      <w:r>
        <w:rPr>
          <w:color w:val="585858"/>
        </w:rPr>
        <w:t>project</w:t>
      </w:r>
      <w:r>
        <w:rPr>
          <w:color w:val="585858"/>
          <w:spacing w:val="-2"/>
        </w:rPr>
        <w:t xml:space="preserve"> </w:t>
      </w:r>
      <w:r>
        <w:rPr>
          <w:color w:val="585858"/>
        </w:rPr>
        <w:t>will lead to the removal</w:t>
      </w:r>
      <w:r>
        <w:rPr>
          <w:color w:val="585858"/>
          <w:spacing w:val="-2"/>
        </w:rPr>
        <w:t xml:space="preserve"> </w:t>
      </w:r>
      <w:r>
        <w:rPr>
          <w:color w:val="585858"/>
        </w:rPr>
        <w:t>of 0.82</w:t>
      </w:r>
      <w:r>
        <w:rPr>
          <w:color w:val="585858"/>
          <w:spacing w:val="-3"/>
        </w:rPr>
        <w:t xml:space="preserve"> </w:t>
      </w:r>
      <w:r>
        <w:rPr>
          <w:color w:val="585858"/>
        </w:rPr>
        <w:t>ha</w:t>
      </w:r>
      <w:r>
        <w:rPr>
          <w:color w:val="585858"/>
          <w:spacing w:val="-2"/>
        </w:rPr>
        <w:t xml:space="preserve"> </w:t>
      </w:r>
      <w:r>
        <w:rPr>
          <w:color w:val="585858"/>
        </w:rPr>
        <w:t>of suitable</w:t>
      </w:r>
      <w:r>
        <w:rPr>
          <w:color w:val="585858"/>
          <w:spacing w:val="-2"/>
        </w:rPr>
        <w:t xml:space="preserve"> </w:t>
      </w:r>
      <w:r>
        <w:rPr>
          <w:color w:val="585858"/>
        </w:rPr>
        <w:t>growth</w:t>
      </w:r>
      <w:r>
        <w:rPr>
          <w:color w:val="585858"/>
          <w:spacing w:val="-2"/>
        </w:rPr>
        <w:t xml:space="preserve"> </w:t>
      </w:r>
      <w:r>
        <w:rPr>
          <w:color w:val="585858"/>
        </w:rPr>
        <w:t>and</w:t>
      </w:r>
      <w:r>
        <w:rPr>
          <w:color w:val="585858"/>
          <w:spacing w:val="-2"/>
        </w:rPr>
        <w:t xml:space="preserve"> </w:t>
      </w:r>
      <w:r>
        <w:rPr>
          <w:color w:val="585858"/>
        </w:rPr>
        <w:t>reproduction</w:t>
      </w:r>
      <w:r>
        <w:rPr>
          <w:color w:val="585858"/>
          <w:spacing w:val="-7"/>
        </w:rPr>
        <w:t xml:space="preserve"> </w:t>
      </w:r>
      <w:r>
        <w:rPr>
          <w:color w:val="585858"/>
        </w:rPr>
        <w:t>habitat for</w:t>
      </w:r>
      <w:r>
        <w:rPr>
          <w:color w:val="585858"/>
          <w:spacing w:val="-5"/>
        </w:rPr>
        <w:t xml:space="preserve"> </w:t>
      </w:r>
      <w:r>
        <w:rPr>
          <w:color w:val="585858"/>
        </w:rPr>
        <w:t>these</w:t>
      </w:r>
      <w:r>
        <w:rPr>
          <w:color w:val="585858"/>
          <w:spacing w:val="-2"/>
        </w:rPr>
        <w:t xml:space="preserve"> </w:t>
      </w:r>
      <w:r>
        <w:rPr>
          <w:color w:val="585858"/>
        </w:rPr>
        <w:t>species.</w:t>
      </w:r>
      <w:r>
        <w:rPr>
          <w:color w:val="585858"/>
          <w:spacing w:val="-7"/>
        </w:rPr>
        <w:t xml:space="preserve"> </w:t>
      </w:r>
      <w:r>
        <w:rPr>
          <w:color w:val="585858"/>
        </w:rPr>
        <w:t>This impact</w:t>
      </w:r>
      <w:r>
        <w:rPr>
          <w:color w:val="585858"/>
          <w:spacing w:val="-4"/>
        </w:rPr>
        <w:t xml:space="preserve"> </w:t>
      </w:r>
      <w:r>
        <w:rPr>
          <w:color w:val="585858"/>
        </w:rPr>
        <w:t>is high</w:t>
      </w:r>
      <w:r>
        <w:rPr>
          <w:color w:val="585858"/>
          <w:spacing w:val="-2"/>
        </w:rPr>
        <w:t xml:space="preserve"> </w:t>
      </w:r>
      <w:r>
        <w:rPr>
          <w:color w:val="585858"/>
        </w:rPr>
        <w:t>due</w:t>
      </w:r>
      <w:r>
        <w:rPr>
          <w:color w:val="585858"/>
          <w:spacing w:val="-2"/>
        </w:rPr>
        <w:t xml:space="preserve"> </w:t>
      </w:r>
      <w:r>
        <w:rPr>
          <w:color w:val="585858"/>
        </w:rPr>
        <w:t>to the sensitivity of the</w:t>
      </w:r>
      <w:r>
        <w:rPr>
          <w:color w:val="585858"/>
          <w:spacing w:val="-1"/>
        </w:rPr>
        <w:t xml:space="preserve"> </w:t>
      </w:r>
      <w:r>
        <w:rPr>
          <w:color w:val="585858"/>
        </w:rPr>
        <w:t>species within the subgroup (as a</w:t>
      </w:r>
      <w:r>
        <w:rPr>
          <w:color w:val="585858"/>
          <w:spacing w:val="-1"/>
        </w:rPr>
        <w:t xml:space="preserve"> </w:t>
      </w:r>
      <w:r>
        <w:rPr>
          <w:color w:val="585858"/>
        </w:rPr>
        <w:t>listed vulnerable species under the EPBC Act) and the magnitude of likely impacts.</w:t>
      </w:r>
    </w:p>
    <w:p w14:paraId="7D443979" w14:textId="77777777" w:rsidR="00D05A7A" w:rsidRDefault="00B8135C">
      <w:pPr>
        <w:pStyle w:val="BodyText"/>
        <w:spacing w:before="117" w:line="360" w:lineRule="auto"/>
        <w:ind w:left="493" w:right="611"/>
      </w:pPr>
      <w:r>
        <w:rPr>
          <w:color w:val="585858"/>
        </w:rPr>
        <w:t>There is uncertainty surrounding the extent of impacts to river swamp wallaby grass as its presence in priority habitat has not been established and an important population is proximal to the AoD. Considering this, and with</w:t>
      </w:r>
      <w:r>
        <w:rPr>
          <w:color w:val="585858"/>
          <w:spacing w:val="-2"/>
        </w:rPr>
        <w:t xml:space="preserve"> </w:t>
      </w:r>
      <w:r>
        <w:rPr>
          <w:color w:val="585858"/>
        </w:rPr>
        <w:t>the successful measures to implementation of EPR</w:t>
      </w:r>
      <w:r>
        <w:rPr>
          <w:color w:val="585858"/>
          <w:spacing w:val="-2"/>
        </w:rPr>
        <w:t xml:space="preserve"> </w:t>
      </w:r>
      <w:r>
        <w:rPr>
          <w:color w:val="585858"/>
        </w:rPr>
        <w:t>EC02 and EPR EC03, the area of habitat impacted by the project may be reduced to less than 0.4 ha, reducing the impact magnitude to moderate. Following</w:t>
      </w:r>
      <w:r>
        <w:rPr>
          <w:color w:val="585858"/>
          <w:spacing w:val="-2"/>
        </w:rPr>
        <w:t xml:space="preserve"> </w:t>
      </w:r>
      <w:r>
        <w:rPr>
          <w:color w:val="585858"/>
        </w:rPr>
        <w:t>the</w:t>
      </w:r>
      <w:r>
        <w:rPr>
          <w:color w:val="585858"/>
          <w:spacing w:val="-2"/>
        </w:rPr>
        <w:t xml:space="preserve"> </w:t>
      </w:r>
      <w:r>
        <w:rPr>
          <w:color w:val="585858"/>
        </w:rPr>
        <w:t>successful</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5"/>
        </w:rPr>
        <w:t xml:space="preserve"> </w:t>
      </w:r>
      <w:r>
        <w:rPr>
          <w:color w:val="585858"/>
        </w:rPr>
        <w:t>measures,</w:t>
      </w:r>
      <w:r>
        <w:rPr>
          <w:color w:val="585858"/>
          <w:spacing w:val="-4"/>
        </w:rPr>
        <w:t xml:space="preserve"> </w:t>
      </w:r>
      <w:r>
        <w:rPr>
          <w:color w:val="585858"/>
        </w:rPr>
        <w:t>this</w:t>
      </w:r>
      <w:r>
        <w:rPr>
          <w:color w:val="585858"/>
          <w:spacing w:val="-1"/>
        </w:rPr>
        <w:t xml:space="preserve"> </w:t>
      </w:r>
      <w:r>
        <w:rPr>
          <w:color w:val="585858"/>
        </w:rPr>
        <w:t>species</w:t>
      </w:r>
      <w:r>
        <w:rPr>
          <w:color w:val="585858"/>
          <w:spacing w:val="-1"/>
        </w:rPr>
        <w:t xml:space="preserve"> </w:t>
      </w:r>
      <w:r>
        <w:rPr>
          <w:color w:val="585858"/>
        </w:rPr>
        <w:t>is</w:t>
      </w:r>
      <w:r>
        <w:rPr>
          <w:color w:val="585858"/>
          <w:spacing w:val="-1"/>
        </w:rPr>
        <w:t xml:space="preserve"> </w:t>
      </w:r>
      <w:r>
        <w:rPr>
          <w:color w:val="585858"/>
        </w:rPr>
        <w:t>likely</w:t>
      </w:r>
      <w:r>
        <w:rPr>
          <w:color w:val="585858"/>
          <w:spacing w:val="-1"/>
        </w:rPr>
        <w:t xml:space="preserve"> </w:t>
      </w:r>
      <w:r>
        <w:rPr>
          <w:color w:val="585858"/>
        </w:rPr>
        <w:t>able</w:t>
      </w:r>
      <w:r>
        <w:rPr>
          <w:color w:val="585858"/>
          <w:spacing w:val="-2"/>
        </w:rPr>
        <w:t xml:space="preserve"> </w:t>
      </w:r>
      <w:r>
        <w:rPr>
          <w:color w:val="585858"/>
        </w:rPr>
        <w:t>to</w:t>
      </w:r>
      <w:r>
        <w:rPr>
          <w:color w:val="585858"/>
          <w:spacing w:val="-3"/>
        </w:rPr>
        <w:t xml:space="preserve"> </w:t>
      </w:r>
      <w:r>
        <w:rPr>
          <w:color w:val="585858"/>
        </w:rPr>
        <w:t>recover</w:t>
      </w:r>
      <w:r>
        <w:rPr>
          <w:color w:val="585858"/>
          <w:spacing w:val="-5"/>
        </w:rPr>
        <w:t xml:space="preserve"> </w:t>
      </w:r>
      <w:r>
        <w:rPr>
          <w:color w:val="585858"/>
        </w:rPr>
        <w:t>from</w:t>
      </w:r>
      <w:r>
        <w:rPr>
          <w:color w:val="585858"/>
          <w:spacing w:val="-1"/>
        </w:rPr>
        <w:t xml:space="preserve"> </w:t>
      </w:r>
      <w:r>
        <w:rPr>
          <w:color w:val="585858"/>
        </w:rPr>
        <w:t>any</w:t>
      </w:r>
      <w:r>
        <w:rPr>
          <w:color w:val="585858"/>
          <w:spacing w:val="-5"/>
        </w:rPr>
        <w:t xml:space="preserve"> </w:t>
      </w:r>
      <w:r>
        <w:rPr>
          <w:color w:val="585858"/>
        </w:rPr>
        <w:t>impacts more readily. Therefore, the impact following mitigation is moderate.</w:t>
      </w:r>
    </w:p>
    <w:p w14:paraId="3D5DC660" w14:textId="77777777" w:rsidR="00D05A7A" w:rsidRDefault="00B8135C">
      <w:pPr>
        <w:pStyle w:val="BodyText"/>
        <w:spacing w:before="48"/>
      </w:pPr>
      <w:r>
        <w:rPr>
          <w:noProof/>
        </w:rPr>
        <w:drawing>
          <wp:anchor distT="0" distB="0" distL="0" distR="0" simplePos="0" relativeHeight="488772096" behindDoc="1" locked="0" layoutInCell="1" allowOverlap="1" wp14:anchorId="2C24F337" wp14:editId="63514D9B">
            <wp:simplePos x="0" y="0"/>
            <wp:positionH relativeFrom="page">
              <wp:posOffset>728472</wp:posOffset>
            </wp:positionH>
            <wp:positionV relativeFrom="paragraph">
              <wp:posOffset>192083</wp:posOffset>
            </wp:positionV>
            <wp:extent cx="1225295" cy="182880"/>
            <wp:effectExtent l="0" t="0" r="0" b="0"/>
            <wp:wrapTopAndBottom/>
            <wp:docPr id="6309" name="Image 6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9" name="Image 6309"/>
                    <pic:cNvPicPr/>
                  </pic:nvPicPr>
                  <pic:blipFill>
                    <a:blip r:embed="rId52" cstate="screen">
                      <a:extLst>
                        <a:ext uri="{28A0092B-C50C-407E-A947-70E740481C1C}">
                          <a14:useLocalDpi xmlns:a14="http://schemas.microsoft.com/office/drawing/2010/main"/>
                        </a:ext>
                      </a:extLst>
                    </a:blip>
                    <a:stretch>
                      <a:fillRect/>
                    </a:stretch>
                  </pic:blipFill>
                  <pic:spPr>
                    <a:xfrm>
                      <a:off x="0" y="0"/>
                      <a:ext cx="1225295" cy="182880"/>
                    </a:xfrm>
                    <a:prstGeom prst="rect">
                      <a:avLst/>
                    </a:prstGeom>
                  </pic:spPr>
                </pic:pic>
              </a:graphicData>
            </a:graphic>
          </wp:anchor>
        </w:drawing>
      </w:r>
    </w:p>
    <w:p w14:paraId="51902E9C" w14:textId="77777777" w:rsidR="00D05A7A" w:rsidRDefault="00D05A7A">
      <w:pPr>
        <w:pStyle w:val="BodyText"/>
        <w:spacing w:before="4"/>
      </w:pPr>
    </w:p>
    <w:p w14:paraId="2358F96E" w14:textId="77777777" w:rsidR="00D05A7A" w:rsidRDefault="00B8135C">
      <w:pPr>
        <w:pStyle w:val="BodyText"/>
        <w:spacing w:before="1" w:line="360" w:lineRule="auto"/>
        <w:ind w:left="492" w:right="895"/>
        <w:jc w:val="both"/>
      </w:pPr>
      <w:bookmarkStart w:id="74" w:name="Fauna_species"/>
      <w:bookmarkEnd w:id="74"/>
      <w:r>
        <w:rPr>
          <w:color w:val="585858"/>
        </w:rPr>
        <w:t>Construction</w:t>
      </w:r>
      <w:r>
        <w:rPr>
          <w:color w:val="585858"/>
          <w:spacing w:val="-3"/>
        </w:rPr>
        <w:t xml:space="preserve"> </w:t>
      </w:r>
      <w:r>
        <w:rPr>
          <w:color w:val="585858"/>
        </w:rPr>
        <w:t>activities</w:t>
      </w:r>
      <w:r>
        <w:rPr>
          <w:color w:val="585858"/>
          <w:spacing w:val="-5"/>
        </w:rPr>
        <w:t xml:space="preserve"> </w:t>
      </w:r>
      <w:r>
        <w:rPr>
          <w:color w:val="585858"/>
        </w:rPr>
        <w:t>may</w:t>
      </w:r>
      <w:r>
        <w:rPr>
          <w:color w:val="585858"/>
          <w:spacing w:val="-1"/>
        </w:rPr>
        <w:t xml:space="preserve"> </w:t>
      </w:r>
      <w:r>
        <w:rPr>
          <w:color w:val="585858"/>
        </w:rPr>
        <w:t>impact</w:t>
      </w:r>
      <w:r>
        <w:rPr>
          <w:color w:val="585858"/>
          <w:spacing w:val="-4"/>
        </w:rPr>
        <w:t xml:space="preserve"> </w:t>
      </w:r>
      <w:r>
        <w:rPr>
          <w:color w:val="585858"/>
        </w:rPr>
        <w:t>fauna</w:t>
      </w:r>
      <w:r>
        <w:rPr>
          <w:color w:val="585858"/>
          <w:spacing w:val="-3"/>
        </w:rPr>
        <w:t xml:space="preserve"> </w:t>
      </w:r>
      <w:r>
        <w:rPr>
          <w:color w:val="585858"/>
        </w:rPr>
        <w:t>species</w:t>
      </w:r>
      <w:r>
        <w:rPr>
          <w:color w:val="585858"/>
          <w:spacing w:val="-3"/>
        </w:rPr>
        <w:t xml:space="preserve"> </w:t>
      </w:r>
      <w:r>
        <w:rPr>
          <w:color w:val="585858"/>
        </w:rPr>
        <w:t>through</w:t>
      </w:r>
      <w:r>
        <w:rPr>
          <w:color w:val="585858"/>
          <w:spacing w:val="-3"/>
        </w:rPr>
        <w:t xml:space="preserve"> </w:t>
      </w:r>
      <w:r>
        <w:rPr>
          <w:color w:val="585858"/>
        </w:rPr>
        <w:t>the</w:t>
      </w:r>
      <w:r>
        <w:rPr>
          <w:color w:val="585858"/>
          <w:spacing w:val="-3"/>
        </w:rPr>
        <w:t xml:space="preserve"> </w:t>
      </w:r>
      <w:r>
        <w:rPr>
          <w:color w:val="585858"/>
        </w:rPr>
        <w:t>pathways</w:t>
      </w:r>
      <w:r>
        <w:rPr>
          <w:color w:val="585858"/>
          <w:spacing w:val="-1"/>
        </w:rPr>
        <w:t xml:space="preserve"> </w:t>
      </w:r>
      <w:r>
        <w:rPr>
          <w:color w:val="585858"/>
        </w:rPr>
        <w:t>discussed</w:t>
      </w:r>
      <w:r>
        <w:rPr>
          <w:color w:val="585858"/>
          <w:spacing w:val="-3"/>
        </w:rPr>
        <w:t xml:space="preserve"> </w:t>
      </w:r>
      <w:r>
        <w:rPr>
          <w:color w:val="585858"/>
        </w:rPr>
        <w:t>in</w:t>
      </w:r>
      <w:r>
        <w:rPr>
          <w:color w:val="585858"/>
          <w:spacing w:val="-3"/>
        </w:rPr>
        <w:t xml:space="preserve"> </w:t>
      </w:r>
      <w:r>
        <w:rPr>
          <w:color w:val="585858"/>
        </w:rPr>
        <w:t>Section</w:t>
      </w:r>
      <w:r>
        <w:rPr>
          <w:color w:val="585858"/>
          <w:spacing w:val="-4"/>
        </w:rPr>
        <w:t xml:space="preserve"> </w:t>
      </w:r>
      <w:hyperlink w:anchor="_bookmark11" w:history="1">
        <w:r>
          <w:rPr>
            <w:color w:val="585858"/>
          </w:rPr>
          <w:t>11.3.</w:t>
        </w:r>
      </w:hyperlink>
      <w:r>
        <w:rPr>
          <w:color w:val="585858"/>
          <w:spacing w:val="-4"/>
        </w:rPr>
        <w:t xml:space="preserve"> </w:t>
      </w:r>
      <w:r>
        <w:rPr>
          <w:color w:val="585858"/>
        </w:rPr>
        <w:t>These impacts will be reduced by the</w:t>
      </w:r>
      <w:r>
        <w:rPr>
          <w:color w:val="585858"/>
          <w:spacing w:val="-4"/>
        </w:rPr>
        <w:t xml:space="preserve"> </w:t>
      </w:r>
      <w:r>
        <w:rPr>
          <w:color w:val="585858"/>
        </w:rPr>
        <w:t>successful implementation of measures</w:t>
      </w:r>
      <w:r>
        <w:rPr>
          <w:color w:val="585858"/>
          <w:spacing w:val="-2"/>
        </w:rPr>
        <w:t xml:space="preserve"> </w:t>
      </w:r>
      <w:r>
        <w:rPr>
          <w:color w:val="585858"/>
        </w:rPr>
        <w:t>to comply with the</w:t>
      </w:r>
      <w:r>
        <w:rPr>
          <w:color w:val="585858"/>
          <w:spacing w:val="-3"/>
        </w:rPr>
        <w:t xml:space="preserve"> </w:t>
      </w:r>
      <w:r>
        <w:rPr>
          <w:color w:val="585858"/>
        </w:rPr>
        <w:t xml:space="preserve">recommended </w:t>
      </w:r>
      <w:r>
        <w:rPr>
          <w:color w:val="585858"/>
          <w:spacing w:val="-4"/>
        </w:rPr>
        <w:t>EPRs.</w:t>
      </w:r>
    </w:p>
    <w:p w14:paraId="2765B3E0" w14:textId="77777777" w:rsidR="00D05A7A" w:rsidRDefault="00B8135C">
      <w:pPr>
        <w:pStyle w:val="BodyText"/>
        <w:spacing w:before="64"/>
      </w:pPr>
      <w:r>
        <w:rPr>
          <w:noProof/>
        </w:rPr>
        <w:drawing>
          <wp:anchor distT="0" distB="0" distL="0" distR="0" simplePos="0" relativeHeight="488772608" behindDoc="1" locked="0" layoutInCell="1" allowOverlap="1" wp14:anchorId="4C3FC2C9" wp14:editId="70540BB0">
            <wp:simplePos x="0" y="0"/>
            <wp:positionH relativeFrom="page">
              <wp:posOffset>719327</wp:posOffset>
            </wp:positionH>
            <wp:positionV relativeFrom="paragraph">
              <wp:posOffset>202505</wp:posOffset>
            </wp:positionV>
            <wp:extent cx="3493008" cy="161544"/>
            <wp:effectExtent l="0" t="0" r="0" b="0"/>
            <wp:wrapTopAndBottom/>
            <wp:docPr id="6310" name="Image 6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0" name="Image 6310"/>
                    <pic:cNvPicPr/>
                  </pic:nvPicPr>
                  <pic:blipFill>
                    <a:blip r:embed="rId169" cstate="screen">
                      <a:extLst>
                        <a:ext uri="{28A0092B-C50C-407E-A947-70E740481C1C}">
                          <a14:useLocalDpi xmlns:a14="http://schemas.microsoft.com/office/drawing/2010/main"/>
                        </a:ext>
                      </a:extLst>
                    </a:blip>
                    <a:stretch>
                      <a:fillRect/>
                    </a:stretch>
                  </pic:blipFill>
                  <pic:spPr>
                    <a:xfrm>
                      <a:off x="0" y="0"/>
                      <a:ext cx="3493008" cy="161544"/>
                    </a:xfrm>
                    <a:prstGeom prst="rect">
                      <a:avLst/>
                    </a:prstGeom>
                  </pic:spPr>
                </pic:pic>
              </a:graphicData>
            </a:graphic>
          </wp:anchor>
        </w:drawing>
      </w:r>
    </w:p>
    <w:p w14:paraId="03B253B9" w14:textId="77777777" w:rsidR="00D05A7A" w:rsidRDefault="00B8135C">
      <w:pPr>
        <w:pStyle w:val="BodyText"/>
        <w:spacing w:before="105" w:line="360" w:lineRule="auto"/>
        <w:ind w:left="492" w:right="545"/>
      </w:pPr>
      <w:bookmarkStart w:id="75" w:name="Owls,_raptors_and_other_fauna_with_large"/>
      <w:bookmarkEnd w:id="75"/>
      <w:r>
        <w:rPr>
          <w:color w:val="585858"/>
        </w:rPr>
        <w:t>The</w:t>
      </w:r>
      <w:r>
        <w:rPr>
          <w:color w:val="585858"/>
          <w:spacing w:val="-2"/>
        </w:rPr>
        <w:t xml:space="preserve"> </w:t>
      </w:r>
      <w:r>
        <w:rPr>
          <w:color w:val="585858"/>
        </w:rPr>
        <w:t>pre-mitigation</w:t>
      </w:r>
      <w:r>
        <w:rPr>
          <w:color w:val="585858"/>
          <w:spacing w:val="-2"/>
        </w:rPr>
        <w:t xml:space="preserve"> </w:t>
      </w:r>
      <w:r>
        <w:rPr>
          <w:color w:val="585858"/>
        </w:rPr>
        <w:t>impact</w:t>
      </w:r>
      <w:r>
        <w:rPr>
          <w:color w:val="585858"/>
          <w:spacing w:val="-4"/>
        </w:rPr>
        <w:t xml:space="preserve"> </w:t>
      </w:r>
      <w:r>
        <w:rPr>
          <w:color w:val="585858"/>
        </w:rPr>
        <w:t>to</w:t>
      </w:r>
      <w:r>
        <w:rPr>
          <w:color w:val="585858"/>
          <w:spacing w:val="-7"/>
        </w:rPr>
        <w:t xml:space="preserve"> </w:t>
      </w:r>
      <w:r>
        <w:rPr>
          <w:color w:val="585858"/>
        </w:rPr>
        <w:t>this subgroup</w:t>
      </w:r>
      <w:r>
        <w:rPr>
          <w:color w:val="585858"/>
          <w:spacing w:val="-2"/>
        </w:rPr>
        <w:t xml:space="preserve"> </w:t>
      </w:r>
      <w:r>
        <w:rPr>
          <w:color w:val="585858"/>
        </w:rPr>
        <w:t>is high</w:t>
      </w:r>
      <w:r>
        <w:rPr>
          <w:color w:val="585858"/>
          <w:spacing w:val="-2"/>
        </w:rPr>
        <w:t xml:space="preserve"> </w:t>
      </w:r>
      <w:r>
        <w:rPr>
          <w:color w:val="585858"/>
        </w:rPr>
        <w:t>due</w:t>
      </w:r>
      <w:r>
        <w:rPr>
          <w:color w:val="585858"/>
          <w:spacing w:val="-2"/>
        </w:rPr>
        <w:t xml:space="preserve"> </w:t>
      </w:r>
      <w:r>
        <w:rPr>
          <w:color w:val="585858"/>
        </w:rPr>
        <w:t>to</w:t>
      </w:r>
      <w:r>
        <w:rPr>
          <w:color w:val="585858"/>
          <w:spacing w:val="-5"/>
        </w:rPr>
        <w:t xml:space="preserve"> </w:t>
      </w:r>
      <w:r>
        <w:rPr>
          <w:color w:val="585858"/>
        </w:rPr>
        <w:t>the</w:t>
      </w:r>
      <w:r>
        <w:rPr>
          <w:color w:val="585858"/>
          <w:spacing w:val="-2"/>
        </w:rPr>
        <w:t xml:space="preserve"> </w:t>
      </w:r>
      <w:r>
        <w:rPr>
          <w:color w:val="585858"/>
        </w:rPr>
        <w:t>sensitivity</w:t>
      </w:r>
      <w:r>
        <w:rPr>
          <w:color w:val="585858"/>
          <w:spacing w:val="-5"/>
        </w:rPr>
        <w:t xml:space="preserve"> </w:t>
      </w:r>
      <w:r>
        <w:rPr>
          <w:color w:val="585858"/>
        </w:rPr>
        <w:t>of some</w:t>
      </w:r>
      <w:r>
        <w:rPr>
          <w:color w:val="585858"/>
          <w:spacing w:val="-2"/>
        </w:rPr>
        <w:t xml:space="preserve"> </w:t>
      </w:r>
      <w:r>
        <w:rPr>
          <w:color w:val="585858"/>
        </w:rPr>
        <w:t>species within</w:t>
      </w:r>
      <w:r>
        <w:rPr>
          <w:color w:val="585858"/>
          <w:spacing w:val="-2"/>
        </w:rPr>
        <w:t xml:space="preserve"> </w:t>
      </w:r>
      <w:r>
        <w:rPr>
          <w:color w:val="585858"/>
        </w:rPr>
        <w:t>the</w:t>
      </w:r>
      <w:r>
        <w:rPr>
          <w:color w:val="585858"/>
          <w:spacing w:val="-7"/>
        </w:rPr>
        <w:t xml:space="preserve"> </w:t>
      </w:r>
      <w:r>
        <w:rPr>
          <w:color w:val="585858"/>
        </w:rPr>
        <w:t>subgroup (as a critically endangered species listed under the FFG Act) and the magnitude of likely impacts. These</w:t>
      </w:r>
    </w:p>
    <w:p w14:paraId="6B428E49" w14:textId="77777777" w:rsidR="00D05A7A" w:rsidRDefault="00D05A7A">
      <w:pPr>
        <w:spacing w:line="360" w:lineRule="auto"/>
        <w:sectPr w:rsidR="00D05A7A">
          <w:pgSz w:w="11910" w:h="16840"/>
          <w:pgMar w:top="980" w:right="603" w:bottom="820" w:left="640" w:header="467" w:footer="636" w:gutter="0"/>
          <w:cols w:space="720"/>
        </w:sectPr>
      </w:pPr>
    </w:p>
    <w:p w14:paraId="73597B8E" w14:textId="77777777" w:rsidR="00D05A7A" w:rsidRDefault="00D05A7A">
      <w:pPr>
        <w:pStyle w:val="BodyText"/>
      </w:pPr>
    </w:p>
    <w:p w14:paraId="4AE5EC4C" w14:textId="77777777" w:rsidR="00D05A7A" w:rsidRDefault="00D05A7A">
      <w:pPr>
        <w:pStyle w:val="BodyText"/>
        <w:spacing w:before="142"/>
      </w:pPr>
    </w:p>
    <w:p w14:paraId="71A7073C" w14:textId="77777777" w:rsidR="00D05A7A" w:rsidRDefault="00B8135C">
      <w:pPr>
        <w:pStyle w:val="BodyText"/>
        <w:spacing w:line="360" w:lineRule="auto"/>
        <w:ind w:left="492" w:right="545"/>
      </w:pPr>
      <w:r>
        <w:rPr>
          <w:color w:val="585858"/>
        </w:rPr>
        <w:t>species are highly mobile and suitable habitat is available throughout the region. Considering this, and the successful implementation of EPR</w:t>
      </w:r>
      <w:r>
        <w:rPr>
          <w:color w:val="585858"/>
          <w:spacing w:val="-4"/>
        </w:rPr>
        <w:t xml:space="preserve"> </w:t>
      </w:r>
      <w:r>
        <w:rPr>
          <w:color w:val="585858"/>
        </w:rPr>
        <w:t>EC01 and EPR EC02, the impact magnitude will be reduced to negligible as</w:t>
      </w:r>
      <w:r>
        <w:rPr>
          <w:color w:val="585858"/>
          <w:spacing w:val="-1"/>
        </w:rPr>
        <w:t xml:space="preserve"> </w:t>
      </w:r>
      <w:r>
        <w:rPr>
          <w:color w:val="585858"/>
        </w:rPr>
        <w:t>impacts</w:t>
      </w:r>
      <w:r>
        <w:rPr>
          <w:color w:val="585858"/>
          <w:spacing w:val="-6"/>
        </w:rPr>
        <w:t xml:space="preserve"> </w:t>
      </w:r>
      <w:r>
        <w:rPr>
          <w:color w:val="585858"/>
        </w:rPr>
        <w:t>to</w:t>
      </w:r>
      <w:r>
        <w:rPr>
          <w:color w:val="585858"/>
          <w:spacing w:val="-3"/>
        </w:rPr>
        <w:t xml:space="preserve"> </w:t>
      </w:r>
      <w:r>
        <w:rPr>
          <w:color w:val="585858"/>
        </w:rPr>
        <w:t>priority</w:t>
      </w:r>
      <w:r>
        <w:rPr>
          <w:color w:val="585858"/>
          <w:spacing w:val="-1"/>
        </w:rPr>
        <w:t xml:space="preserve"> </w:t>
      </w:r>
      <w:r>
        <w:rPr>
          <w:color w:val="585858"/>
        </w:rPr>
        <w:t>habitat</w:t>
      </w:r>
      <w:r>
        <w:rPr>
          <w:color w:val="585858"/>
          <w:spacing w:val="-5"/>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reduced</w:t>
      </w:r>
      <w:r>
        <w:rPr>
          <w:color w:val="585858"/>
          <w:spacing w:val="-4"/>
        </w:rPr>
        <w:t xml:space="preserve"> </w:t>
      </w:r>
      <w:r>
        <w:rPr>
          <w:color w:val="585858"/>
        </w:rPr>
        <w:t>or</w:t>
      </w:r>
      <w:r>
        <w:rPr>
          <w:color w:val="585858"/>
          <w:spacing w:val="-1"/>
        </w:rPr>
        <w:t xml:space="preserve"> </w:t>
      </w:r>
      <w:r>
        <w:rPr>
          <w:color w:val="585858"/>
        </w:rPr>
        <w:t>avoided,</w:t>
      </w:r>
      <w:r>
        <w:rPr>
          <w:color w:val="585858"/>
          <w:spacing w:val="-1"/>
        </w:rPr>
        <w:t xml:space="preserve"> </w:t>
      </w:r>
      <w:r>
        <w:rPr>
          <w:color w:val="585858"/>
        </w:rPr>
        <w:t>and</w:t>
      </w:r>
      <w:r>
        <w:rPr>
          <w:color w:val="585858"/>
          <w:spacing w:val="-3"/>
        </w:rPr>
        <w:t xml:space="preserve"> </w:t>
      </w:r>
      <w:r>
        <w:rPr>
          <w:color w:val="585858"/>
        </w:rPr>
        <w:t>disturbance</w:t>
      </w:r>
      <w:r>
        <w:rPr>
          <w:color w:val="585858"/>
          <w:spacing w:val="-3"/>
        </w:rPr>
        <w:t xml:space="preserve"> </w:t>
      </w:r>
      <w:r>
        <w:rPr>
          <w:color w:val="585858"/>
        </w:rPr>
        <w:t>from</w:t>
      </w:r>
      <w:r>
        <w:rPr>
          <w:color w:val="585858"/>
          <w:spacing w:val="-6"/>
        </w:rPr>
        <w:t xml:space="preserve"> </w:t>
      </w:r>
      <w:r>
        <w:rPr>
          <w:color w:val="585858"/>
        </w:rPr>
        <w:t>noise</w:t>
      </w:r>
      <w:r>
        <w:rPr>
          <w:color w:val="585858"/>
          <w:spacing w:val="-3"/>
        </w:rPr>
        <w:t xml:space="preserve"> </w:t>
      </w:r>
      <w:r>
        <w:rPr>
          <w:color w:val="585858"/>
        </w:rPr>
        <w:t>and</w:t>
      </w:r>
      <w:r>
        <w:rPr>
          <w:color w:val="585858"/>
          <w:spacing w:val="-3"/>
        </w:rPr>
        <w:t xml:space="preserve"> </w:t>
      </w:r>
      <w:r>
        <w:rPr>
          <w:color w:val="585858"/>
        </w:rPr>
        <w:t>light will</w:t>
      </w:r>
      <w:r>
        <w:rPr>
          <w:color w:val="585858"/>
          <w:spacing w:val="-3"/>
        </w:rPr>
        <w:t xml:space="preserve"> </w:t>
      </w:r>
      <w:r>
        <w:rPr>
          <w:color w:val="585858"/>
        </w:rPr>
        <w:t>be</w:t>
      </w:r>
      <w:r>
        <w:rPr>
          <w:color w:val="585858"/>
          <w:spacing w:val="-3"/>
        </w:rPr>
        <w:t xml:space="preserve"> </w:t>
      </w:r>
      <w:r>
        <w:rPr>
          <w:color w:val="585858"/>
        </w:rPr>
        <w:t>minimal. The outcome is a residual impact of low.</w:t>
      </w:r>
    </w:p>
    <w:p w14:paraId="2FCD6AA8" w14:textId="77777777" w:rsidR="00D05A7A" w:rsidRDefault="00B8135C">
      <w:pPr>
        <w:pStyle w:val="BodyText"/>
        <w:spacing w:before="61"/>
      </w:pPr>
      <w:r>
        <w:rPr>
          <w:noProof/>
        </w:rPr>
        <w:drawing>
          <wp:anchor distT="0" distB="0" distL="0" distR="0" simplePos="0" relativeHeight="488773120" behindDoc="1" locked="0" layoutInCell="1" allowOverlap="1" wp14:anchorId="0A110605" wp14:editId="664B42F1">
            <wp:simplePos x="0" y="0"/>
            <wp:positionH relativeFrom="page">
              <wp:posOffset>719327</wp:posOffset>
            </wp:positionH>
            <wp:positionV relativeFrom="paragraph">
              <wp:posOffset>200435</wp:posOffset>
            </wp:positionV>
            <wp:extent cx="1709928" cy="161544"/>
            <wp:effectExtent l="0" t="0" r="0" b="0"/>
            <wp:wrapTopAndBottom/>
            <wp:docPr id="6311" name="Image 6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1" name="Image 6311"/>
                    <pic:cNvPicPr/>
                  </pic:nvPicPr>
                  <pic:blipFill>
                    <a:blip r:embed="rId170" cstate="screen">
                      <a:extLst>
                        <a:ext uri="{28A0092B-C50C-407E-A947-70E740481C1C}">
                          <a14:useLocalDpi xmlns:a14="http://schemas.microsoft.com/office/drawing/2010/main"/>
                        </a:ext>
                      </a:extLst>
                    </a:blip>
                    <a:stretch>
                      <a:fillRect/>
                    </a:stretch>
                  </pic:blipFill>
                  <pic:spPr>
                    <a:xfrm>
                      <a:off x="0" y="0"/>
                      <a:ext cx="1709928" cy="161544"/>
                    </a:xfrm>
                    <a:prstGeom prst="rect">
                      <a:avLst/>
                    </a:prstGeom>
                  </pic:spPr>
                </pic:pic>
              </a:graphicData>
            </a:graphic>
          </wp:anchor>
        </w:drawing>
      </w:r>
    </w:p>
    <w:p w14:paraId="76816B32" w14:textId="77777777" w:rsidR="00D05A7A" w:rsidRDefault="00B8135C">
      <w:pPr>
        <w:pStyle w:val="BodyText"/>
        <w:spacing w:before="110" w:line="360" w:lineRule="auto"/>
        <w:ind w:left="492" w:right="611"/>
      </w:pPr>
      <w:bookmarkStart w:id="76" w:name="Ground-dwelling_fauna"/>
      <w:bookmarkEnd w:id="76"/>
      <w:r>
        <w:rPr>
          <w:color w:val="585858"/>
        </w:rPr>
        <w:t>The pre-mitigation impact to this subgroup is high due to the sensitivity of one or more species within the subgroup</w:t>
      </w:r>
      <w:r>
        <w:rPr>
          <w:color w:val="585858"/>
          <w:spacing w:val="-4"/>
        </w:rPr>
        <w:t xml:space="preserve"> </w:t>
      </w:r>
      <w:r>
        <w:rPr>
          <w:color w:val="585858"/>
        </w:rPr>
        <w:t>(as</w:t>
      </w:r>
      <w:r>
        <w:rPr>
          <w:color w:val="585858"/>
          <w:spacing w:val="-1"/>
        </w:rPr>
        <w:t xml:space="preserve"> </w:t>
      </w:r>
      <w:r>
        <w:rPr>
          <w:color w:val="585858"/>
        </w:rPr>
        <w:t>a</w:t>
      </w:r>
      <w:r>
        <w:rPr>
          <w:color w:val="585858"/>
          <w:spacing w:val="-3"/>
        </w:rPr>
        <w:t xml:space="preserve"> </w:t>
      </w:r>
      <w:r>
        <w:rPr>
          <w:color w:val="585858"/>
        </w:rPr>
        <w:t>listed</w:t>
      </w:r>
      <w:r>
        <w:rPr>
          <w:color w:val="585858"/>
          <w:spacing w:val="-3"/>
        </w:rPr>
        <w:t xml:space="preserve"> </w:t>
      </w:r>
      <w:r>
        <w:rPr>
          <w:color w:val="585858"/>
        </w:rPr>
        <w:t>endangered</w:t>
      </w:r>
      <w:r>
        <w:rPr>
          <w:color w:val="585858"/>
          <w:spacing w:val="-3"/>
        </w:rPr>
        <w:t xml:space="preserve"> </w:t>
      </w:r>
      <w:r>
        <w:rPr>
          <w:color w:val="585858"/>
        </w:rPr>
        <w:t>species</w:t>
      </w:r>
      <w:r>
        <w:rPr>
          <w:color w:val="585858"/>
          <w:spacing w:val="-1"/>
        </w:rPr>
        <w:t xml:space="preserve"> </w:t>
      </w:r>
      <w:r>
        <w:rPr>
          <w:color w:val="585858"/>
        </w:rPr>
        <w:t>under</w:t>
      </w:r>
      <w:r>
        <w:rPr>
          <w:color w:val="585858"/>
          <w:spacing w:val="-1"/>
        </w:rPr>
        <w:t xml:space="preserve"> </w:t>
      </w:r>
      <w:r>
        <w:rPr>
          <w:color w:val="585858"/>
        </w:rPr>
        <w:t>the</w:t>
      </w:r>
      <w:r>
        <w:rPr>
          <w:color w:val="585858"/>
          <w:spacing w:val="-3"/>
        </w:rPr>
        <w:t xml:space="preserve"> </w:t>
      </w:r>
      <w:r>
        <w:rPr>
          <w:color w:val="585858"/>
        </w:rPr>
        <w:t>EPBC</w:t>
      </w:r>
      <w:r>
        <w:rPr>
          <w:color w:val="585858"/>
          <w:spacing w:val="-3"/>
        </w:rPr>
        <w:t xml:space="preserve"> </w:t>
      </w:r>
      <w:r>
        <w:rPr>
          <w:color w:val="585858"/>
        </w:rPr>
        <w:t>Act)</w:t>
      </w:r>
      <w:r>
        <w:rPr>
          <w:color w:val="585858"/>
          <w:spacing w:val="-1"/>
        </w:rPr>
        <w:t xml:space="preserve"> </w:t>
      </w:r>
      <w:r>
        <w:rPr>
          <w:color w:val="585858"/>
        </w:rPr>
        <w:t>and</w:t>
      </w:r>
      <w:r>
        <w:rPr>
          <w:color w:val="585858"/>
          <w:spacing w:val="-3"/>
        </w:rPr>
        <w:t xml:space="preserve"> </w:t>
      </w:r>
      <w:r>
        <w:rPr>
          <w:color w:val="585858"/>
        </w:rPr>
        <w:t>the</w:t>
      </w:r>
      <w:r>
        <w:rPr>
          <w:color w:val="585858"/>
          <w:spacing w:val="-7"/>
        </w:rPr>
        <w:t xml:space="preserve"> </w:t>
      </w:r>
      <w:r>
        <w:rPr>
          <w:color w:val="585858"/>
        </w:rPr>
        <w:t>magnitude</w:t>
      </w:r>
      <w:r>
        <w:rPr>
          <w:color w:val="585858"/>
          <w:spacing w:val="-3"/>
        </w:rPr>
        <w:t xml:space="preserve"> </w:t>
      </w:r>
      <w:r>
        <w:rPr>
          <w:color w:val="585858"/>
        </w:rPr>
        <w:t>of likely</w:t>
      </w:r>
      <w:r>
        <w:rPr>
          <w:color w:val="585858"/>
          <w:spacing w:val="-1"/>
        </w:rPr>
        <w:t xml:space="preserve"> </w:t>
      </w:r>
      <w:r>
        <w:rPr>
          <w:color w:val="585858"/>
        </w:rPr>
        <w:t>impacts.</w:t>
      </w:r>
      <w:r>
        <w:rPr>
          <w:color w:val="585858"/>
          <w:spacing w:val="-5"/>
        </w:rPr>
        <w:t xml:space="preserve"> </w:t>
      </w:r>
      <w:r>
        <w:rPr>
          <w:color w:val="585858"/>
        </w:rPr>
        <w:t>These species are unlikely to be materially impacted by the project as there is extensive suitable habitat and connectivity beyond the survey area. Further, the existing land use (pasture), in the vicinity of priority habitats, reduce the likelihood that construction activities will increase the prevalence of pest species.</w:t>
      </w:r>
    </w:p>
    <w:p w14:paraId="5DFA57E5" w14:textId="77777777" w:rsidR="00D05A7A" w:rsidRDefault="00B8135C">
      <w:pPr>
        <w:pStyle w:val="BodyText"/>
        <w:spacing w:line="360" w:lineRule="auto"/>
        <w:ind w:left="493" w:right="545" w:hanging="1"/>
      </w:pPr>
      <w:r>
        <w:rPr>
          <w:color w:val="585858"/>
        </w:rPr>
        <w:t>Considering</w:t>
      </w:r>
      <w:r>
        <w:rPr>
          <w:color w:val="585858"/>
          <w:spacing w:val="-2"/>
        </w:rPr>
        <w:t xml:space="preserve"> </w:t>
      </w:r>
      <w:r>
        <w:rPr>
          <w:color w:val="585858"/>
        </w:rPr>
        <w:t>this, and</w:t>
      </w:r>
      <w:r>
        <w:rPr>
          <w:color w:val="585858"/>
          <w:spacing w:val="-2"/>
        </w:rPr>
        <w:t xml:space="preserve"> </w:t>
      </w:r>
      <w:r>
        <w:rPr>
          <w:color w:val="585858"/>
        </w:rPr>
        <w:t>the</w:t>
      </w:r>
      <w:r>
        <w:rPr>
          <w:color w:val="585858"/>
          <w:spacing w:val="-2"/>
        </w:rPr>
        <w:t xml:space="preserve"> </w:t>
      </w:r>
      <w:r>
        <w:rPr>
          <w:color w:val="585858"/>
        </w:rPr>
        <w:t>successful</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4"/>
        </w:rPr>
        <w:t xml:space="preserve"> </w:t>
      </w:r>
      <w:r>
        <w:rPr>
          <w:color w:val="585858"/>
        </w:rPr>
        <w:t>EPR</w:t>
      </w:r>
      <w:r>
        <w:rPr>
          <w:color w:val="585858"/>
          <w:spacing w:val="-3"/>
        </w:rPr>
        <w:t xml:space="preserve"> </w:t>
      </w:r>
      <w:r>
        <w:rPr>
          <w:color w:val="585858"/>
        </w:rPr>
        <w:t>EC01</w:t>
      </w:r>
      <w:r>
        <w:rPr>
          <w:color w:val="585858"/>
          <w:spacing w:val="-2"/>
        </w:rPr>
        <w:t xml:space="preserve"> </w:t>
      </w:r>
      <w:r>
        <w:rPr>
          <w:color w:val="585858"/>
        </w:rPr>
        <w:t>and</w:t>
      </w:r>
      <w:r>
        <w:rPr>
          <w:color w:val="585858"/>
          <w:spacing w:val="-2"/>
        </w:rPr>
        <w:t xml:space="preserve"> </w:t>
      </w:r>
      <w:r>
        <w:rPr>
          <w:color w:val="585858"/>
        </w:rPr>
        <w:t>EPR</w:t>
      </w:r>
      <w:r>
        <w:rPr>
          <w:color w:val="585858"/>
          <w:spacing w:val="-7"/>
        </w:rPr>
        <w:t xml:space="preserve"> </w:t>
      </w:r>
      <w:r>
        <w:rPr>
          <w:color w:val="585858"/>
        </w:rPr>
        <w:t>EC02,</w:t>
      </w:r>
      <w:r>
        <w:rPr>
          <w:color w:val="585858"/>
          <w:spacing w:val="-4"/>
        </w:rPr>
        <w:t xml:space="preserve"> </w:t>
      </w:r>
      <w:r>
        <w:rPr>
          <w:color w:val="585858"/>
        </w:rPr>
        <w:t>the</w:t>
      </w:r>
      <w:r>
        <w:rPr>
          <w:color w:val="585858"/>
          <w:spacing w:val="-2"/>
        </w:rPr>
        <w:t xml:space="preserve"> </w:t>
      </w:r>
      <w:r>
        <w:rPr>
          <w:color w:val="585858"/>
        </w:rPr>
        <w:t>impact</w:t>
      </w:r>
      <w:r>
        <w:rPr>
          <w:color w:val="585858"/>
          <w:spacing w:val="-4"/>
        </w:rPr>
        <w:t xml:space="preserve"> </w:t>
      </w:r>
      <w:r>
        <w:rPr>
          <w:color w:val="585858"/>
        </w:rPr>
        <w:t>magnitude</w:t>
      </w:r>
      <w:r>
        <w:rPr>
          <w:color w:val="585858"/>
          <w:spacing w:val="-2"/>
        </w:rPr>
        <w:t xml:space="preserve"> </w:t>
      </w:r>
      <w:r>
        <w:rPr>
          <w:color w:val="585858"/>
        </w:rPr>
        <w:t xml:space="preserve">will be reduced to minor by avoiding impacts to priority habitats. The outcome is a residual impact level of </w:t>
      </w:r>
      <w:r>
        <w:rPr>
          <w:color w:val="585858"/>
          <w:spacing w:val="-2"/>
        </w:rPr>
        <w:t>moderate.</w:t>
      </w:r>
    </w:p>
    <w:p w14:paraId="680ADA69" w14:textId="77777777" w:rsidR="00D05A7A" w:rsidRDefault="00B8135C">
      <w:pPr>
        <w:pStyle w:val="BodyText"/>
        <w:spacing w:before="63"/>
      </w:pPr>
      <w:r>
        <w:rPr>
          <w:noProof/>
        </w:rPr>
        <w:drawing>
          <wp:anchor distT="0" distB="0" distL="0" distR="0" simplePos="0" relativeHeight="488773632" behindDoc="1" locked="0" layoutInCell="1" allowOverlap="1" wp14:anchorId="5F2C3F30" wp14:editId="60ACF54C">
            <wp:simplePos x="0" y="0"/>
            <wp:positionH relativeFrom="page">
              <wp:posOffset>716280</wp:posOffset>
            </wp:positionH>
            <wp:positionV relativeFrom="paragraph">
              <wp:posOffset>201571</wp:posOffset>
            </wp:positionV>
            <wp:extent cx="1054595" cy="158496"/>
            <wp:effectExtent l="0" t="0" r="0" b="0"/>
            <wp:wrapTopAndBottom/>
            <wp:docPr id="6312" name="Image 6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2" name="Image 6312"/>
                    <pic:cNvPicPr/>
                  </pic:nvPicPr>
                  <pic:blipFill>
                    <a:blip r:embed="rId171" cstate="screen">
                      <a:extLst>
                        <a:ext uri="{28A0092B-C50C-407E-A947-70E740481C1C}">
                          <a14:useLocalDpi xmlns:a14="http://schemas.microsoft.com/office/drawing/2010/main"/>
                        </a:ext>
                      </a:extLst>
                    </a:blip>
                    <a:stretch>
                      <a:fillRect/>
                    </a:stretch>
                  </pic:blipFill>
                  <pic:spPr>
                    <a:xfrm>
                      <a:off x="0" y="0"/>
                      <a:ext cx="1054595" cy="158496"/>
                    </a:xfrm>
                    <a:prstGeom prst="rect">
                      <a:avLst/>
                    </a:prstGeom>
                  </pic:spPr>
                </pic:pic>
              </a:graphicData>
            </a:graphic>
          </wp:anchor>
        </w:drawing>
      </w:r>
    </w:p>
    <w:p w14:paraId="0369CF68" w14:textId="77777777" w:rsidR="00D05A7A" w:rsidRDefault="00B8135C">
      <w:pPr>
        <w:pStyle w:val="BodyText"/>
        <w:spacing w:before="110" w:line="360" w:lineRule="auto"/>
        <w:ind w:left="492" w:right="545"/>
      </w:pPr>
      <w:bookmarkStart w:id="77" w:name="Aquatic_fauna"/>
      <w:bookmarkEnd w:id="77"/>
      <w:r>
        <w:rPr>
          <w:color w:val="585858"/>
        </w:rPr>
        <w:t>The</w:t>
      </w:r>
      <w:r>
        <w:rPr>
          <w:color w:val="585858"/>
          <w:spacing w:val="-2"/>
        </w:rPr>
        <w:t xml:space="preserve"> </w:t>
      </w:r>
      <w:r>
        <w:rPr>
          <w:color w:val="585858"/>
        </w:rPr>
        <w:t>pre-mitigation</w:t>
      </w:r>
      <w:r>
        <w:rPr>
          <w:color w:val="585858"/>
          <w:spacing w:val="-2"/>
        </w:rPr>
        <w:t xml:space="preserve"> </w:t>
      </w:r>
      <w:r>
        <w:rPr>
          <w:color w:val="585858"/>
        </w:rPr>
        <w:t>impact</w:t>
      </w:r>
      <w:r>
        <w:rPr>
          <w:color w:val="585858"/>
          <w:spacing w:val="-4"/>
        </w:rPr>
        <w:t xml:space="preserve"> </w:t>
      </w:r>
      <w:r>
        <w:rPr>
          <w:color w:val="585858"/>
        </w:rPr>
        <w:t>to</w:t>
      </w:r>
      <w:r>
        <w:rPr>
          <w:color w:val="585858"/>
          <w:spacing w:val="-7"/>
        </w:rPr>
        <w:t xml:space="preserve"> </w:t>
      </w:r>
      <w:r>
        <w:rPr>
          <w:color w:val="585858"/>
        </w:rPr>
        <w:t>this subgroup</w:t>
      </w:r>
      <w:r>
        <w:rPr>
          <w:color w:val="585858"/>
          <w:spacing w:val="-2"/>
        </w:rPr>
        <w:t xml:space="preserve"> </w:t>
      </w:r>
      <w:r>
        <w:rPr>
          <w:color w:val="585858"/>
        </w:rPr>
        <w:t>is high</w:t>
      </w:r>
      <w:r>
        <w:rPr>
          <w:color w:val="585858"/>
          <w:spacing w:val="-2"/>
        </w:rPr>
        <w:t xml:space="preserve"> </w:t>
      </w:r>
      <w:r>
        <w:rPr>
          <w:color w:val="585858"/>
        </w:rPr>
        <w:t>due</w:t>
      </w:r>
      <w:r>
        <w:rPr>
          <w:color w:val="585858"/>
          <w:spacing w:val="-2"/>
        </w:rPr>
        <w:t xml:space="preserve"> </w:t>
      </w:r>
      <w:r>
        <w:rPr>
          <w:color w:val="585858"/>
        </w:rPr>
        <w:t>to</w:t>
      </w:r>
      <w:r>
        <w:rPr>
          <w:color w:val="585858"/>
          <w:spacing w:val="-2"/>
        </w:rPr>
        <w:t xml:space="preserve"> </w:t>
      </w:r>
      <w:r>
        <w:rPr>
          <w:color w:val="585858"/>
        </w:rPr>
        <w:t>the</w:t>
      </w:r>
      <w:r>
        <w:rPr>
          <w:color w:val="585858"/>
          <w:spacing w:val="-2"/>
        </w:rPr>
        <w:t xml:space="preserve"> </w:t>
      </w:r>
      <w:r>
        <w:rPr>
          <w:color w:val="585858"/>
        </w:rPr>
        <w:t>sensitivity</w:t>
      </w:r>
      <w:r>
        <w:rPr>
          <w:color w:val="585858"/>
          <w:spacing w:val="-5"/>
        </w:rPr>
        <w:t xml:space="preserve"> </w:t>
      </w:r>
      <w:r>
        <w:rPr>
          <w:color w:val="585858"/>
        </w:rPr>
        <w:t>of one</w:t>
      </w:r>
      <w:r>
        <w:rPr>
          <w:color w:val="585858"/>
          <w:spacing w:val="-2"/>
        </w:rPr>
        <w:t xml:space="preserve"> </w:t>
      </w:r>
      <w:r>
        <w:rPr>
          <w:color w:val="585858"/>
        </w:rPr>
        <w:t>or</w:t>
      </w:r>
      <w:r>
        <w:rPr>
          <w:color w:val="585858"/>
          <w:spacing w:val="-5"/>
        </w:rPr>
        <w:t xml:space="preserve"> </w:t>
      </w:r>
      <w:r>
        <w:rPr>
          <w:color w:val="585858"/>
        </w:rPr>
        <w:t>more</w:t>
      </w:r>
      <w:r>
        <w:rPr>
          <w:color w:val="585858"/>
          <w:spacing w:val="-2"/>
        </w:rPr>
        <w:t xml:space="preserve"> </w:t>
      </w:r>
      <w:r>
        <w:rPr>
          <w:color w:val="585858"/>
        </w:rPr>
        <w:t>species within</w:t>
      </w:r>
      <w:r>
        <w:rPr>
          <w:color w:val="585858"/>
          <w:spacing w:val="-7"/>
        </w:rPr>
        <w:t xml:space="preserve"> </w:t>
      </w:r>
      <w:r>
        <w:rPr>
          <w:color w:val="585858"/>
        </w:rPr>
        <w:t>the subgroup (as a listed vulnerable species under the EPBC Act) and the magnitude of likely impacts.</w:t>
      </w:r>
    </w:p>
    <w:p w14:paraId="0D46736B" w14:textId="77777777" w:rsidR="00D05A7A" w:rsidRDefault="00B8135C">
      <w:pPr>
        <w:pStyle w:val="BodyText"/>
        <w:spacing w:before="121" w:line="360" w:lineRule="auto"/>
        <w:ind w:left="493" w:right="545" w:hanging="1"/>
      </w:pPr>
      <w:r>
        <w:rPr>
          <w:color w:val="585858"/>
        </w:rPr>
        <w:t>The</w:t>
      </w:r>
      <w:r>
        <w:rPr>
          <w:color w:val="585858"/>
          <w:spacing w:val="-2"/>
        </w:rPr>
        <w:t xml:space="preserve"> </w:t>
      </w:r>
      <w:r>
        <w:rPr>
          <w:color w:val="585858"/>
        </w:rPr>
        <w:t>priority</w:t>
      </w:r>
      <w:r>
        <w:rPr>
          <w:color w:val="585858"/>
          <w:spacing w:val="-1"/>
        </w:rPr>
        <w:t xml:space="preserve"> </w:t>
      </w:r>
      <w:r>
        <w:rPr>
          <w:color w:val="585858"/>
        </w:rPr>
        <w:t>habitats</w:t>
      </w:r>
      <w:r>
        <w:rPr>
          <w:color w:val="585858"/>
          <w:spacing w:val="-5"/>
        </w:rPr>
        <w:t xml:space="preserve"> </w:t>
      </w:r>
      <w:r>
        <w:rPr>
          <w:color w:val="585858"/>
        </w:rPr>
        <w:t>for</w:t>
      </w:r>
      <w:r>
        <w:rPr>
          <w:color w:val="585858"/>
          <w:spacing w:val="-5"/>
        </w:rPr>
        <w:t xml:space="preserve"> </w:t>
      </w:r>
      <w:r>
        <w:rPr>
          <w:color w:val="585858"/>
        </w:rPr>
        <w:t>these</w:t>
      </w:r>
      <w:r>
        <w:rPr>
          <w:color w:val="585858"/>
          <w:spacing w:val="-2"/>
        </w:rPr>
        <w:t xml:space="preserve"> </w:t>
      </w:r>
      <w:r>
        <w:rPr>
          <w:color w:val="585858"/>
        </w:rPr>
        <w:t>species</w:t>
      </w:r>
      <w:r>
        <w:rPr>
          <w:color w:val="585858"/>
          <w:spacing w:val="-1"/>
        </w:rPr>
        <w:t xml:space="preserve"> </w:t>
      </w:r>
      <w:r>
        <w:rPr>
          <w:color w:val="585858"/>
        </w:rPr>
        <w:t>are</w:t>
      </w:r>
      <w:r>
        <w:rPr>
          <w:color w:val="585858"/>
          <w:spacing w:val="-2"/>
        </w:rPr>
        <w:t xml:space="preserve"> </w:t>
      </w:r>
      <w:r>
        <w:rPr>
          <w:color w:val="585858"/>
        </w:rPr>
        <w:t>in</w:t>
      </w:r>
      <w:r>
        <w:rPr>
          <w:color w:val="585858"/>
          <w:spacing w:val="-8"/>
        </w:rPr>
        <w:t xml:space="preserve"> </w:t>
      </w:r>
      <w:r>
        <w:rPr>
          <w:color w:val="585858"/>
        </w:rPr>
        <w:t>major</w:t>
      </w:r>
      <w:r>
        <w:rPr>
          <w:color w:val="585858"/>
          <w:spacing w:val="-5"/>
        </w:rPr>
        <w:t xml:space="preserve"> </w:t>
      </w:r>
      <w:r>
        <w:rPr>
          <w:color w:val="585858"/>
        </w:rPr>
        <w:t>watercourses</w:t>
      </w:r>
      <w:r>
        <w:rPr>
          <w:color w:val="585858"/>
          <w:spacing w:val="-1"/>
        </w:rPr>
        <w:t xml:space="preserve"> </w:t>
      </w:r>
      <w:r>
        <w:rPr>
          <w:color w:val="585858"/>
        </w:rPr>
        <w:t>where</w:t>
      </w:r>
      <w:r>
        <w:rPr>
          <w:color w:val="585858"/>
          <w:spacing w:val="-2"/>
        </w:rPr>
        <w:t xml:space="preserve"> </w:t>
      </w:r>
      <w:r>
        <w:rPr>
          <w:color w:val="585858"/>
        </w:rPr>
        <w:t>cable</w:t>
      </w:r>
      <w:r>
        <w:rPr>
          <w:color w:val="585858"/>
          <w:spacing w:val="-2"/>
        </w:rPr>
        <w:t xml:space="preserve"> </w:t>
      </w:r>
      <w:r>
        <w:rPr>
          <w:color w:val="585858"/>
        </w:rPr>
        <w:t>installation</w:t>
      </w:r>
      <w:r>
        <w:rPr>
          <w:color w:val="585858"/>
          <w:spacing w:val="-2"/>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via</w:t>
      </w:r>
      <w:r>
        <w:rPr>
          <w:color w:val="585858"/>
          <w:spacing w:val="-2"/>
        </w:rPr>
        <w:t xml:space="preserve"> </w:t>
      </w:r>
      <w:r>
        <w:rPr>
          <w:color w:val="585858"/>
        </w:rPr>
        <w:t>HDD. Combined with proven construction controls to mitigate</w:t>
      </w:r>
      <w:r>
        <w:rPr>
          <w:color w:val="585858"/>
          <w:spacing w:val="-1"/>
        </w:rPr>
        <w:t xml:space="preserve"> </w:t>
      </w:r>
      <w:r>
        <w:rPr>
          <w:color w:val="585858"/>
        </w:rPr>
        <w:t>indirect impacts including weed and sediment dispersal (EPR EC02 and EPR</w:t>
      </w:r>
      <w:r>
        <w:rPr>
          <w:color w:val="585858"/>
          <w:spacing w:val="-3"/>
        </w:rPr>
        <w:t xml:space="preserve"> </w:t>
      </w:r>
      <w:r>
        <w:rPr>
          <w:color w:val="585858"/>
        </w:rPr>
        <w:t>EC03), the residual magnitude is reduced to minor as impacts to aquatic fauna will be non-significant. The outcome is a residual impact level of low.</w:t>
      </w:r>
    </w:p>
    <w:p w14:paraId="62C690E8" w14:textId="77777777" w:rsidR="00D05A7A" w:rsidRDefault="00B8135C">
      <w:pPr>
        <w:pStyle w:val="BodyText"/>
        <w:spacing w:before="66"/>
      </w:pPr>
      <w:r>
        <w:rPr>
          <w:noProof/>
        </w:rPr>
        <w:drawing>
          <wp:anchor distT="0" distB="0" distL="0" distR="0" simplePos="0" relativeHeight="488774144" behindDoc="1" locked="0" layoutInCell="1" allowOverlap="1" wp14:anchorId="50394BDA" wp14:editId="217355BD">
            <wp:simplePos x="0" y="0"/>
            <wp:positionH relativeFrom="page">
              <wp:posOffset>716280</wp:posOffset>
            </wp:positionH>
            <wp:positionV relativeFrom="paragraph">
              <wp:posOffset>203197</wp:posOffset>
            </wp:positionV>
            <wp:extent cx="774266" cy="131063"/>
            <wp:effectExtent l="0" t="0" r="0" b="0"/>
            <wp:wrapTopAndBottom/>
            <wp:docPr id="6313" name="Image 6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3" name="Image 6313"/>
                    <pic:cNvPicPr/>
                  </pic:nvPicPr>
                  <pic:blipFill>
                    <a:blip r:embed="rId62" cstate="screen">
                      <a:extLst>
                        <a:ext uri="{28A0092B-C50C-407E-A947-70E740481C1C}">
                          <a14:useLocalDpi xmlns:a14="http://schemas.microsoft.com/office/drawing/2010/main"/>
                        </a:ext>
                      </a:extLst>
                    </a:blip>
                    <a:stretch>
                      <a:fillRect/>
                    </a:stretch>
                  </pic:blipFill>
                  <pic:spPr>
                    <a:xfrm>
                      <a:off x="0" y="0"/>
                      <a:ext cx="774266" cy="131063"/>
                    </a:xfrm>
                    <a:prstGeom prst="rect">
                      <a:avLst/>
                    </a:prstGeom>
                  </pic:spPr>
                </pic:pic>
              </a:graphicData>
            </a:graphic>
          </wp:anchor>
        </w:drawing>
      </w:r>
    </w:p>
    <w:p w14:paraId="76B20798" w14:textId="77777777" w:rsidR="00D05A7A" w:rsidRDefault="00B8135C">
      <w:pPr>
        <w:pStyle w:val="BodyText"/>
        <w:spacing w:before="153" w:line="360" w:lineRule="auto"/>
        <w:ind w:left="492" w:right="611"/>
      </w:pPr>
      <w:bookmarkStart w:id="78" w:name="Shorebirds"/>
      <w:bookmarkEnd w:id="78"/>
      <w:r>
        <w:rPr>
          <w:color w:val="585858"/>
        </w:rPr>
        <w:t>The</w:t>
      </w:r>
      <w:r>
        <w:rPr>
          <w:color w:val="585858"/>
          <w:spacing w:val="-2"/>
        </w:rPr>
        <w:t xml:space="preserve"> </w:t>
      </w:r>
      <w:r>
        <w:rPr>
          <w:color w:val="585858"/>
        </w:rPr>
        <w:t>pre-mitigation</w:t>
      </w:r>
      <w:r>
        <w:rPr>
          <w:color w:val="585858"/>
          <w:spacing w:val="-2"/>
        </w:rPr>
        <w:t xml:space="preserve"> </w:t>
      </w:r>
      <w:r>
        <w:rPr>
          <w:color w:val="585858"/>
        </w:rPr>
        <w:t>impact</w:t>
      </w:r>
      <w:r>
        <w:rPr>
          <w:color w:val="585858"/>
          <w:spacing w:val="-4"/>
        </w:rPr>
        <w:t xml:space="preserve"> </w:t>
      </w:r>
      <w:r>
        <w:rPr>
          <w:color w:val="585858"/>
        </w:rPr>
        <w:t>to</w:t>
      </w:r>
      <w:r>
        <w:rPr>
          <w:color w:val="585858"/>
          <w:spacing w:val="-7"/>
        </w:rPr>
        <w:t xml:space="preserve"> </w:t>
      </w:r>
      <w:r>
        <w:rPr>
          <w:color w:val="585858"/>
        </w:rPr>
        <w:t>this subgroup</w:t>
      </w:r>
      <w:r>
        <w:rPr>
          <w:color w:val="585858"/>
          <w:spacing w:val="-2"/>
        </w:rPr>
        <w:t xml:space="preserve"> </w:t>
      </w:r>
      <w:r>
        <w:rPr>
          <w:color w:val="585858"/>
        </w:rPr>
        <w:t>is moderate</w:t>
      </w:r>
      <w:r>
        <w:rPr>
          <w:color w:val="585858"/>
          <w:spacing w:val="-9"/>
        </w:rPr>
        <w:t xml:space="preserve"> </w:t>
      </w:r>
      <w:r>
        <w:rPr>
          <w:color w:val="585858"/>
        </w:rPr>
        <w:t>due</w:t>
      </w:r>
      <w:r>
        <w:rPr>
          <w:color w:val="585858"/>
          <w:spacing w:val="-2"/>
        </w:rPr>
        <w:t xml:space="preserve"> </w:t>
      </w:r>
      <w:r>
        <w:rPr>
          <w:color w:val="585858"/>
        </w:rPr>
        <w:t>to</w:t>
      </w:r>
      <w:r>
        <w:rPr>
          <w:color w:val="585858"/>
          <w:spacing w:val="-2"/>
        </w:rPr>
        <w:t xml:space="preserve"> </w:t>
      </w:r>
      <w:r>
        <w:rPr>
          <w:color w:val="585858"/>
        </w:rPr>
        <w:t>the</w:t>
      </w:r>
      <w:r>
        <w:rPr>
          <w:color w:val="585858"/>
          <w:spacing w:val="-2"/>
        </w:rPr>
        <w:t xml:space="preserve"> </w:t>
      </w:r>
      <w:r>
        <w:rPr>
          <w:color w:val="585858"/>
        </w:rPr>
        <w:t>sensitivity of</w:t>
      </w:r>
      <w:r>
        <w:rPr>
          <w:color w:val="585858"/>
          <w:spacing w:val="-4"/>
        </w:rPr>
        <w:t xml:space="preserve"> </w:t>
      </w:r>
      <w:r>
        <w:rPr>
          <w:color w:val="585858"/>
        </w:rPr>
        <w:t>one</w:t>
      </w:r>
      <w:r>
        <w:rPr>
          <w:color w:val="585858"/>
          <w:spacing w:val="-2"/>
        </w:rPr>
        <w:t xml:space="preserve"> </w:t>
      </w:r>
      <w:r>
        <w:rPr>
          <w:color w:val="585858"/>
        </w:rPr>
        <w:t>or more</w:t>
      </w:r>
      <w:r>
        <w:rPr>
          <w:color w:val="585858"/>
          <w:spacing w:val="-7"/>
        </w:rPr>
        <w:t xml:space="preserve"> </w:t>
      </w:r>
      <w:r>
        <w:rPr>
          <w:color w:val="585858"/>
        </w:rPr>
        <w:t xml:space="preserve">species within the subgroup (as a critically endangered species listed under the EPBC Act) and the magnitude of likely </w:t>
      </w:r>
      <w:r>
        <w:rPr>
          <w:color w:val="585858"/>
          <w:spacing w:val="-2"/>
        </w:rPr>
        <w:t>impacts.</w:t>
      </w:r>
    </w:p>
    <w:p w14:paraId="26DA40F7" w14:textId="77777777" w:rsidR="00D05A7A" w:rsidRDefault="00B8135C">
      <w:pPr>
        <w:pStyle w:val="BodyText"/>
        <w:spacing w:before="122" w:line="360" w:lineRule="auto"/>
        <w:ind w:left="493" w:right="545" w:hanging="1"/>
      </w:pPr>
      <w:r>
        <w:rPr>
          <w:color w:val="585858"/>
        </w:rPr>
        <w:t>Impacts</w:t>
      </w:r>
      <w:r>
        <w:rPr>
          <w:color w:val="585858"/>
          <w:spacing w:val="-5"/>
        </w:rPr>
        <w:t xml:space="preserve"> </w:t>
      </w:r>
      <w:r>
        <w:rPr>
          <w:color w:val="585858"/>
        </w:rPr>
        <w:t>to</w:t>
      </w:r>
      <w:r>
        <w:rPr>
          <w:color w:val="585858"/>
          <w:spacing w:val="-7"/>
        </w:rPr>
        <w:t xml:space="preserve"> </w:t>
      </w:r>
      <w:r>
        <w:rPr>
          <w:color w:val="585858"/>
        </w:rPr>
        <w:t>these</w:t>
      </w:r>
      <w:r>
        <w:rPr>
          <w:color w:val="585858"/>
          <w:spacing w:val="-2"/>
        </w:rPr>
        <w:t xml:space="preserve"> </w:t>
      </w:r>
      <w:r>
        <w:rPr>
          <w:color w:val="585858"/>
        </w:rPr>
        <w:t>species’</w:t>
      </w:r>
      <w:r>
        <w:rPr>
          <w:color w:val="585858"/>
          <w:spacing w:val="-2"/>
        </w:rPr>
        <w:t xml:space="preserve"> </w:t>
      </w:r>
      <w:r>
        <w:rPr>
          <w:color w:val="585858"/>
        </w:rPr>
        <w:t>habitat will</w:t>
      </w:r>
      <w:r>
        <w:rPr>
          <w:color w:val="585858"/>
          <w:spacing w:val="-2"/>
        </w:rPr>
        <w:t xml:space="preserve"> </w:t>
      </w:r>
      <w:r>
        <w:rPr>
          <w:color w:val="585858"/>
        </w:rPr>
        <w:t>be</w:t>
      </w:r>
      <w:r>
        <w:rPr>
          <w:color w:val="585858"/>
          <w:spacing w:val="-2"/>
        </w:rPr>
        <w:t xml:space="preserve"> </w:t>
      </w:r>
      <w:r>
        <w:rPr>
          <w:color w:val="585858"/>
        </w:rPr>
        <w:t>largely avoided,</w:t>
      </w:r>
      <w:r>
        <w:rPr>
          <w:color w:val="585858"/>
          <w:spacing w:val="-1"/>
        </w:rPr>
        <w:t xml:space="preserve"> </w:t>
      </w:r>
      <w:r>
        <w:rPr>
          <w:color w:val="585858"/>
        </w:rPr>
        <w:t>in</w:t>
      </w:r>
      <w:r>
        <w:rPr>
          <w:color w:val="585858"/>
          <w:spacing w:val="-2"/>
        </w:rPr>
        <w:t xml:space="preserve"> </w:t>
      </w:r>
      <w:r>
        <w:rPr>
          <w:color w:val="585858"/>
        </w:rPr>
        <w:t>design, by use</w:t>
      </w:r>
      <w:r>
        <w:rPr>
          <w:color w:val="585858"/>
          <w:spacing w:val="-2"/>
        </w:rPr>
        <w:t xml:space="preserve"> </w:t>
      </w:r>
      <w:r>
        <w:rPr>
          <w:color w:val="585858"/>
        </w:rPr>
        <w:t>of HDD</w:t>
      </w:r>
      <w:r>
        <w:rPr>
          <w:color w:val="585858"/>
          <w:spacing w:val="-2"/>
        </w:rPr>
        <w:t xml:space="preserve"> </w:t>
      </w:r>
      <w:r>
        <w:rPr>
          <w:color w:val="585858"/>
        </w:rPr>
        <w:t>at the</w:t>
      </w:r>
      <w:r>
        <w:rPr>
          <w:color w:val="585858"/>
          <w:spacing w:val="-7"/>
        </w:rPr>
        <w:t xml:space="preserve"> </w:t>
      </w:r>
      <w:r>
        <w:rPr>
          <w:color w:val="585858"/>
        </w:rPr>
        <w:t>Waratah</w:t>
      </w:r>
      <w:r>
        <w:rPr>
          <w:color w:val="585858"/>
          <w:spacing w:val="-7"/>
        </w:rPr>
        <w:t xml:space="preserve"> </w:t>
      </w:r>
      <w:r>
        <w:rPr>
          <w:color w:val="585858"/>
        </w:rPr>
        <w:t>Bay shore crossing and due to sheltering by the</w:t>
      </w:r>
      <w:r>
        <w:rPr>
          <w:color w:val="585858"/>
          <w:spacing w:val="-2"/>
        </w:rPr>
        <w:t xml:space="preserve"> </w:t>
      </w:r>
      <w:r>
        <w:rPr>
          <w:color w:val="585858"/>
        </w:rPr>
        <w:t>dunes. Following successful implementation of EPR</w:t>
      </w:r>
      <w:r>
        <w:rPr>
          <w:color w:val="585858"/>
          <w:spacing w:val="-3"/>
        </w:rPr>
        <w:t xml:space="preserve"> </w:t>
      </w:r>
      <w:r>
        <w:rPr>
          <w:color w:val="585858"/>
        </w:rPr>
        <w:t>EC02, impacts to shorebirds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further</w:t>
      </w:r>
      <w:r>
        <w:rPr>
          <w:color w:val="585858"/>
          <w:spacing w:val="-1"/>
        </w:rPr>
        <w:t xml:space="preserve"> </w:t>
      </w:r>
      <w:r>
        <w:rPr>
          <w:color w:val="585858"/>
        </w:rPr>
        <w:t>mitigated</w:t>
      </w:r>
      <w:r>
        <w:rPr>
          <w:color w:val="585858"/>
          <w:spacing w:val="-4"/>
        </w:rPr>
        <w:t xml:space="preserve"> </w:t>
      </w:r>
      <w:r>
        <w:rPr>
          <w:color w:val="585858"/>
        </w:rPr>
        <w:t>by</w:t>
      </w:r>
      <w:r>
        <w:rPr>
          <w:color w:val="585858"/>
          <w:spacing w:val="-6"/>
        </w:rPr>
        <w:t xml:space="preserve"> </w:t>
      </w:r>
      <w:r>
        <w:rPr>
          <w:color w:val="585858"/>
        </w:rPr>
        <w:t>managing</w:t>
      </w:r>
      <w:r>
        <w:rPr>
          <w:color w:val="585858"/>
          <w:spacing w:val="-3"/>
        </w:rPr>
        <w:t xml:space="preserve"> </w:t>
      </w:r>
      <w:r>
        <w:rPr>
          <w:color w:val="585858"/>
        </w:rPr>
        <w:t>works</w:t>
      </w:r>
      <w:r>
        <w:rPr>
          <w:color w:val="585858"/>
          <w:spacing w:val="-1"/>
        </w:rPr>
        <w:t xml:space="preserve"> </w:t>
      </w:r>
      <w:r>
        <w:rPr>
          <w:color w:val="585858"/>
        </w:rPr>
        <w:t>during</w:t>
      </w:r>
      <w:r>
        <w:rPr>
          <w:color w:val="585858"/>
          <w:spacing w:val="-3"/>
        </w:rPr>
        <w:t xml:space="preserve"> </w:t>
      </w:r>
      <w:r>
        <w:rPr>
          <w:color w:val="585858"/>
        </w:rPr>
        <w:t>sensitive</w:t>
      </w:r>
      <w:r>
        <w:rPr>
          <w:color w:val="585858"/>
          <w:spacing w:val="-3"/>
        </w:rPr>
        <w:t xml:space="preserve"> </w:t>
      </w:r>
      <w:r>
        <w:rPr>
          <w:color w:val="585858"/>
        </w:rPr>
        <w:t>life</w:t>
      </w:r>
      <w:r>
        <w:rPr>
          <w:color w:val="585858"/>
          <w:spacing w:val="-3"/>
        </w:rPr>
        <w:t xml:space="preserve"> </w:t>
      </w:r>
      <w:r>
        <w:rPr>
          <w:color w:val="585858"/>
        </w:rPr>
        <w:t>stages.</w:t>
      </w:r>
      <w:r>
        <w:rPr>
          <w:color w:val="585858"/>
          <w:spacing w:val="-5"/>
        </w:rPr>
        <w:t xml:space="preserve"> </w:t>
      </w:r>
      <w:r>
        <w:rPr>
          <w:color w:val="585858"/>
        </w:rPr>
        <w:t>This</w:t>
      </w:r>
      <w:r>
        <w:rPr>
          <w:color w:val="585858"/>
          <w:spacing w:val="-1"/>
        </w:rPr>
        <w:t xml:space="preserve"> </w:t>
      </w:r>
      <w:r>
        <w:rPr>
          <w:color w:val="585858"/>
        </w:rPr>
        <w:t>reduces</w:t>
      </w:r>
      <w:r>
        <w:rPr>
          <w:color w:val="585858"/>
          <w:spacing w:val="-6"/>
        </w:rPr>
        <w:t xml:space="preserve"> </w:t>
      </w:r>
      <w:r>
        <w:rPr>
          <w:color w:val="585858"/>
        </w:rPr>
        <w:t>the</w:t>
      </w:r>
      <w:r>
        <w:rPr>
          <w:color w:val="585858"/>
          <w:spacing w:val="-3"/>
        </w:rPr>
        <w:t xml:space="preserve"> </w:t>
      </w:r>
      <w:r>
        <w:rPr>
          <w:color w:val="585858"/>
        </w:rPr>
        <w:t>residual magnitude to negligible. The residual impact level remains at moderate.</w:t>
      </w:r>
    </w:p>
    <w:p w14:paraId="1DFB0931" w14:textId="77777777" w:rsidR="00D05A7A" w:rsidRDefault="00B8135C">
      <w:pPr>
        <w:pStyle w:val="BodyText"/>
        <w:spacing w:before="61"/>
      </w:pPr>
      <w:r>
        <w:rPr>
          <w:noProof/>
        </w:rPr>
        <w:drawing>
          <wp:anchor distT="0" distB="0" distL="0" distR="0" simplePos="0" relativeHeight="488774656" behindDoc="1" locked="0" layoutInCell="1" allowOverlap="1" wp14:anchorId="7C796A60" wp14:editId="2B20B959">
            <wp:simplePos x="0" y="0"/>
            <wp:positionH relativeFrom="page">
              <wp:posOffset>716280</wp:posOffset>
            </wp:positionH>
            <wp:positionV relativeFrom="paragraph">
              <wp:posOffset>200028</wp:posOffset>
            </wp:positionV>
            <wp:extent cx="1703984" cy="131063"/>
            <wp:effectExtent l="0" t="0" r="0" b="0"/>
            <wp:wrapTopAndBottom/>
            <wp:docPr id="6314" name="Image 6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4" name="Image 6314"/>
                    <pic:cNvPicPr/>
                  </pic:nvPicPr>
                  <pic:blipFill>
                    <a:blip r:embed="rId81" cstate="screen">
                      <a:extLst>
                        <a:ext uri="{28A0092B-C50C-407E-A947-70E740481C1C}">
                          <a14:useLocalDpi xmlns:a14="http://schemas.microsoft.com/office/drawing/2010/main"/>
                        </a:ext>
                      </a:extLst>
                    </a:blip>
                    <a:stretch>
                      <a:fillRect/>
                    </a:stretch>
                  </pic:blipFill>
                  <pic:spPr>
                    <a:xfrm>
                      <a:off x="0" y="0"/>
                      <a:ext cx="1703984" cy="131063"/>
                    </a:xfrm>
                    <a:prstGeom prst="rect">
                      <a:avLst/>
                    </a:prstGeom>
                  </pic:spPr>
                </pic:pic>
              </a:graphicData>
            </a:graphic>
          </wp:anchor>
        </w:drawing>
      </w:r>
    </w:p>
    <w:p w14:paraId="429C5EE3" w14:textId="77777777" w:rsidR="00D05A7A" w:rsidRDefault="00B8135C">
      <w:pPr>
        <w:pStyle w:val="BodyText"/>
        <w:spacing w:before="158" w:line="360" w:lineRule="auto"/>
        <w:ind w:left="492" w:right="545"/>
      </w:pPr>
      <w:bookmarkStart w:id="79" w:name="Waterbirds_and_waders"/>
      <w:bookmarkEnd w:id="79"/>
      <w:r>
        <w:rPr>
          <w:color w:val="585858"/>
        </w:rPr>
        <w:t>The pre-mitigation impact to this subgroup is moderate due to the sensitivity of one or more species within the subgroup (as a critically endangered species listed under the FFG Act) and the magnitude of likely impacts. These species are highly mobile and suitable habitat is available throughout the region and priority habitats for these species are in major watercourses where cable installation will be via HDD. Considering this, and the</w:t>
      </w:r>
      <w:r>
        <w:rPr>
          <w:color w:val="585858"/>
          <w:spacing w:val="-4"/>
        </w:rPr>
        <w:t xml:space="preserve"> </w:t>
      </w:r>
      <w:r>
        <w:rPr>
          <w:color w:val="585858"/>
        </w:rPr>
        <w:t>successful implementation of EPR</w:t>
      </w:r>
      <w:r>
        <w:rPr>
          <w:color w:val="585858"/>
          <w:spacing w:val="-5"/>
        </w:rPr>
        <w:t xml:space="preserve"> </w:t>
      </w:r>
      <w:r>
        <w:rPr>
          <w:color w:val="585858"/>
        </w:rPr>
        <w:t>EC01,</w:t>
      </w:r>
      <w:r>
        <w:rPr>
          <w:color w:val="585858"/>
          <w:spacing w:val="-1"/>
        </w:rPr>
        <w:t xml:space="preserve"> </w:t>
      </w:r>
      <w:r>
        <w:rPr>
          <w:color w:val="585858"/>
        </w:rPr>
        <w:t>EPR EC02 and EPR</w:t>
      </w:r>
      <w:r>
        <w:rPr>
          <w:color w:val="585858"/>
          <w:spacing w:val="-4"/>
        </w:rPr>
        <w:t xml:space="preserve"> </w:t>
      </w:r>
      <w:r>
        <w:rPr>
          <w:color w:val="585858"/>
        </w:rPr>
        <w:t>EC03,</w:t>
      </w:r>
      <w:r>
        <w:rPr>
          <w:color w:val="585858"/>
          <w:spacing w:val="-1"/>
        </w:rPr>
        <w:t xml:space="preserve"> </w:t>
      </w:r>
      <w:r>
        <w:rPr>
          <w:color w:val="585858"/>
        </w:rPr>
        <w:t>the impact</w:t>
      </w:r>
      <w:r>
        <w:rPr>
          <w:color w:val="585858"/>
          <w:spacing w:val="-1"/>
        </w:rPr>
        <w:t xml:space="preserve"> </w:t>
      </w:r>
      <w:r>
        <w:rPr>
          <w:color w:val="585858"/>
        </w:rPr>
        <w:t>magnitude will be</w:t>
      </w:r>
      <w:r>
        <w:rPr>
          <w:color w:val="585858"/>
          <w:spacing w:val="-3"/>
        </w:rPr>
        <w:t xml:space="preserve"> </w:t>
      </w:r>
      <w:r>
        <w:rPr>
          <w:color w:val="585858"/>
        </w:rPr>
        <w:t>reduced</w:t>
      </w:r>
      <w:r>
        <w:rPr>
          <w:color w:val="585858"/>
          <w:spacing w:val="-3"/>
        </w:rPr>
        <w:t xml:space="preserve"> </w:t>
      </w:r>
      <w:r>
        <w:rPr>
          <w:color w:val="585858"/>
        </w:rPr>
        <w:t>to</w:t>
      </w:r>
      <w:r>
        <w:rPr>
          <w:color w:val="585858"/>
          <w:spacing w:val="-3"/>
        </w:rPr>
        <w:t xml:space="preserve"> </w:t>
      </w:r>
      <w:r>
        <w:rPr>
          <w:color w:val="585858"/>
        </w:rPr>
        <w:t>negligible,</w:t>
      </w:r>
      <w:r>
        <w:rPr>
          <w:color w:val="585858"/>
          <w:spacing w:val="-1"/>
        </w:rPr>
        <w:t xml:space="preserve"> </w:t>
      </w:r>
      <w:r>
        <w:rPr>
          <w:color w:val="585858"/>
        </w:rPr>
        <w:t>as</w:t>
      </w:r>
      <w:r>
        <w:rPr>
          <w:color w:val="585858"/>
          <w:spacing w:val="-1"/>
        </w:rPr>
        <w:t xml:space="preserve"> </w:t>
      </w:r>
      <w:r>
        <w:rPr>
          <w:color w:val="585858"/>
        </w:rPr>
        <w:t>impacts</w:t>
      </w:r>
      <w:r>
        <w:rPr>
          <w:color w:val="585858"/>
          <w:spacing w:val="-1"/>
        </w:rPr>
        <w:t xml:space="preserve"> </w:t>
      </w:r>
      <w:r>
        <w:rPr>
          <w:color w:val="585858"/>
        </w:rPr>
        <w:t>to</w:t>
      </w:r>
      <w:r>
        <w:rPr>
          <w:color w:val="585858"/>
          <w:spacing w:val="-3"/>
        </w:rPr>
        <w:t xml:space="preserve"> </w:t>
      </w:r>
      <w:r>
        <w:rPr>
          <w:color w:val="585858"/>
        </w:rPr>
        <w:t>priority</w:t>
      </w:r>
      <w:r>
        <w:rPr>
          <w:color w:val="585858"/>
          <w:spacing w:val="-6"/>
        </w:rPr>
        <w:t xml:space="preserve"> </w:t>
      </w:r>
      <w:r>
        <w:rPr>
          <w:color w:val="585858"/>
        </w:rPr>
        <w:t>habitat</w:t>
      </w:r>
      <w:r>
        <w:rPr>
          <w:color w:val="585858"/>
          <w:spacing w:val="-6"/>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reduced</w:t>
      </w:r>
      <w:r>
        <w:rPr>
          <w:color w:val="585858"/>
          <w:spacing w:val="-4"/>
        </w:rPr>
        <w:t xml:space="preserve"> </w:t>
      </w:r>
      <w:r>
        <w:rPr>
          <w:color w:val="585858"/>
        </w:rPr>
        <w:t>or</w:t>
      </w:r>
      <w:r>
        <w:rPr>
          <w:color w:val="585858"/>
          <w:spacing w:val="-1"/>
        </w:rPr>
        <w:t xml:space="preserve"> </w:t>
      </w:r>
      <w:r>
        <w:rPr>
          <w:color w:val="585858"/>
        </w:rPr>
        <w:t>avoided,</w:t>
      </w:r>
      <w:r>
        <w:rPr>
          <w:color w:val="585858"/>
          <w:spacing w:val="-1"/>
        </w:rPr>
        <w:t xml:space="preserve"> </w:t>
      </w:r>
      <w:r>
        <w:rPr>
          <w:color w:val="585858"/>
        </w:rPr>
        <w:t>and</w:t>
      </w:r>
      <w:r>
        <w:rPr>
          <w:color w:val="585858"/>
          <w:spacing w:val="-3"/>
        </w:rPr>
        <w:t xml:space="preserve"> </w:t>
      </w:r>
      <w:r>
        <w:rPr>
          <w:color w:val="585858"/>
        </w:rPr>
        <w:t>disturbance</w:t>
      </w:r>
      <w:r>
        <w:rPr>
          <w:color w:val="585858"/>
          <w:spacing w:val="-3"/>
        </w:rPr>
        <w:t xml:space="preserve"> </w:t>
      </w:r>
      <w:r>
        <w:rPr>
          <w:color w:val="585858"/>
        </w:rPr>
        <w:t>from</w:t>
      </w:r>
      <w:r>
        <w:rPr>
          <w:color w:val="585858"/>
          <w:spacing w:val="-1"/>
        </w:rPr>
        <w:t xml:space="preserve"> </w:t>
      </w:r>
      <w:r>
        <w:rPr>
          <w:color w:val="585858"/>
        </w:rPr>
        <w:t>noise and light will be minimal. The outcome is a residual impact of low.</w:t>
      </w:r>
    </w:p>
    <w:p w14:paraId="03F10C40" w14:textId="77777777" w:rsidR="00D05A7A" w:rsidRDefault="00D05A7A">
      <w:pPr>
        <w:spacing w:line="360" w:lineRule="auto"/>
        <w:sectPr w:rsidR="00D05A7A">
          <w:pgSz w:w="11910" w:h="16840"/>
          <w:pgMar w:top="980" w:right="603" w:bottom="820" w:left="640" w:header="467" w:footer="636" w:gutter="0"/>
          <w:cols w:space="720"/>
        </w:sectPr>
      </w:pPr>
    </w:p>
    <w:p w14:paraId="516FA84C" w14:textId="77777777" w:rsidR="00D05A7A" w:rsidRDefault="00D05A7A">
      <w:pPr>
        <w:pStyle w:val="BodyText"/>
      </w:pPr>
    </w:p>
    <w:p w14:paraId="43985C87" w14:textId="77777777" w:rsidR="00D05A7A" w:rsidRDefault="00D05A7A">
      <w:pPr>
        <w:pStyle w:val="BodyText"/>
        <w:spacing w:before="219" w:after="1"/>
      </w:pPr>
    </w:p>
    <w:p w14:paraId="4722769E" w14:textId="77777777" w:rsidR="00D05A7A" w:rsidRDefault="00B8135C">
      <w:pPr>
        <w:pStyle w:val="BodyText"/>
        <w:spacing w:line="206" w:lineRule="exact"/>
        <w:ind w:left="488"/>
      </w:pPr>
      <w:r>
        <w:rPr>
          <w:noProof/>
          <w:position w:val="-3"/>
        </w:rPr>
        <w:drawing>
          <wp:inline distT="0" distB="0" distL="0" distR="0" wp14:anchorId="78C3E803" wp14:editId="2409E847">
            <wp:extent cx="1164327" cy="131064"/>
            <wp:effectExtent l="0" t="0" r="0" b="0"/>
            <wp:docPr id="6315" name="Image 6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5" name="Image 6315"/>
                    <pic:cNvPicPr/>
                  </pic:nvPicPr>
                  <pic:blipFill>
                    <a:blip r:embed="rId115" cstate="screen">
                      <a:extLst>
                        <a:ext uri="{28A0092B-C50C-407E-A947-70E740481C1C}">
                          <a14:useLocalDpi xmlns:a14="http://schemas.microsoft.com/office/drawing/2010/main"/>
                        </a:ext>
                      </a:extLst>
                    </a:blip>
                    <a:stretch>
                      <a:fillRect/>
                    </a:stretch>
                  </pic:blipFill>
                  <pic:spPr>
                    <a:xfrm>
                      <a:off x="0" y="0"/>
                      <a:ext cx="1164327" cy="131064"/>
                    </a:xfrm>
                    <a:prstGeom prst="rect">
                      <a:avLst/>
                    </a:prstGeom>
                  </pic:spPr>
                </pic:pic>
              </a:graphicData>
            </a:graphic>
          </wp:inline>
        </w:drawing>
      </w:r>
    </w:p>
    <w:p w14:paraId="102D617F" w14:textId="77777777" w:rsidR="00D05A7A" w:rsidRDefault="00B8135C">
      <w:pPr>
        <w:pStyle w:val="BodyText"/>
        <w:spacing w:before="153" w:line="360" w:lineRule="auto"/>
        <w:ind w:left="492" w:right="545"/>
      </w:pPr>
      <w:bookmarkStart w:id="80" w:name="Woodland_birds"/>
      <w:bookmarkEnd w:id="80"/>
      <w:r>
        <w:rPr>
          <w:color w:val="585858"/>
        </w:rPr>
        <w:t>The</w:t>
      </w:r>
      <w:r>
        <w:rPr>
          <w:color w:val="585858"/>
          <w:spacing w:val="-2"/>
        </w:rPr>
        <w:t xml:space="preserve"> </w:t>
      </w:r>
      <w:r>
        <w:rPr>
          <w:color w:val="585858"/>
        </w:rPr>
        <w:t>pre-mitigation</w:t>
      </w:r>
      <w:r>
        <w:rPr>
          <w:color w:val="585858"/>
          <w:spacing w:val="-2"/>
        </w:rPr>
        <w:t xml:space="preserve"> </w:t>
      </w:r>
      <w:r>
        <w:rPr>
          <w:color w:val="585858"/>
        </w:rPr>
        <w:t>impact</w:t>
      </w:r>
      <w:r>
        <w:rPr>
          <w:color w:val="585858"/>
          <w:spacing w:val="-4"/>
        </w:rPr>
        <w:t xml:space="preserve"> </w:t>
      </w:r>
      <w:r>
        <w:rPr>
          <w:color w:val="585858"/>
        </w:rPr>
        <w:t>to</w:t>
      </w:r>
      <w:r>
        <w:rPr>
          <w:color w:val="585858"/>
          <w:spacing w:val="-7"/>
        </w:rPr>
        <w:t xml:space="preserve"> </w:t>
      </w:r>
      <w:r>
        <w:rPr>
          <w:color w:val="585858"/>
        </w:rPr>
        <w:t>this subgroup</w:t>
      </w:r>
      <w:r>
        <w:rPr>
          <w:color w:val="585858"/>
          <w:spacing w:val="-2"/>
        </w:rPr>
        <w:t xml:space="preserve"> </w:t>
      </w:r>
      <w:r>
        <w:rPr>
          <w:color w:val="585858"/>
        </w:rPr>
        <w:t>is high</w:t>
      </w:r>
      <w:r>
        <w:rPr>
          <w:color w:val="585858"/>
          <w:spacing w:val="-2"/>
        </w:rPr>
        <w:t xml:space="preserve"> </w:t>
      </w:r>
      <w:r>
        <w:rPr>
          <w:color w:val="585858"/>
        </w:rPr>
        <w:t>due</w:t>
      </w:r>
      <w:r>
        <w:rPr>
          <w:color w:val="585858"/>
          <w:spacing w:val="-2"/>
        </w:rPr>
        <w:t xml:space="preserve"> </w:t>
      </w:r>
      <w:r>
        <w:rPr>
          <w:color w:val="585858"/>
        </w:rPr>
        <w:t>to</w:t>
      </w:r>
      <w:r>
        <w:rPr>
          <w:color w:val="585858"/>
          <w:spacing w:val="-2"/>
        </w:rPr>
        <w:t xml:space="preserve"> </w:t>
      </w:r>
      <w:r>
        <w:rPr>
          <w:color w:val="585858"/>
        </w:rPr>
        <w:t>the</w:t>
      </w:r>
      <w:r>
        <w:rPr>
          <w:color w:val="585858"/>
          <w:spacing w:val="-2"/>
        </w:rPr>
        <w:t xml:space="preserve"> </w:t>
      </w:r>
      <w:r>
        <w:rPr>
          <w:color w:val="585858"/>
        </w:rPr>
        <w:t>sensitivity</w:t>
      </w:r>
      <w:r>
        <w:rPr>
          <w:color w:val="585858"/>
          <w:spacing w:val="-5"/>
        </w:rPr>
        <w:t xml:space="preserve"> </w:t>
      </w:r>
      <w:r>
        <w:rPr>
          <w:color w:val="585858"/>
        </w:rPr>
        <w:t>of one</w:t>
      </w:r>
      <w:r>
        <w:rPr>
          <w:color w:val="585858"/>
          <w:spacing w:val="-2"/>
        </w:rPr>
        <w:t xml:space="preserve"> </w:t>
      </w:r>
      <w:r>
        <w:rPr>
          <w:color w:val="585858"/>
        </w:rPr>
        <w:t>or</w:t>
      </w:r>
      <w:r>
        <w:rPr>
          <w:color w:val="585858"/>
          <w:spacing w:val="-5"/>
        </w:rPr>
        <w:t xml:space="preserve"> </w:t>
      </w:r>
      <w:r>
        <w:rPr>
          <w:color w:val="585858"/>
        </w:rPr>
        <w:t>more</w:t>
      </w:r>
      <w:r>
        <w:rPr>
          <w:color w:val="585858"/>
          <w:spacing w:val="-2"/>
        </w:rPr>
        <w:t xml:space="preserve"> </w:t>
      </w:r>
      <w:r>
        <w:rPr>
          <w:color w:val="585858"/>
        </w:rPr>
        <w:t>species within</w:t>
      </w:r>
      <w:r>
        <w:rPr>
          <w:color w:val="585858"/>
          <w:spacing w:val="-7"/>
        </w:rPr>
        <w:t xml:space="preserve"> </w:t>
      </w:r>
      <w:r>
        <w:rPr>
          <w:color w:val="585858"/>
        </w:rPr>
        <w:t>the subgroup (as a listed endangered species under the EPBC Act) and the magnitude of likely impacts.</w:t>
      </w:r>
    </w:p>
    <w:p w14:paraId="3801ED4D" w14:textId="77777777" w:rsidR="00D05A7A" w:rsidRDefault="00B8135C">
      <w:pPr>
        <w:pStyle w:val="BodyText"/>
        <w:spacing w:before="122" w:line="360" w:lineRule="auto"/>
        <w:ind w:left="492" w:right="611"/>
      </w:pPr>
      <w:r>
        <w:rPr>
          <w:color w:val="585858"/>
        </w:rPr>
        <w:t>These species are highly mobile and suitable habitat is available throughout the region. Considering this, and the successful implementation of EPR</w:t>
      </w:r>
      <w:r>
        <w:rPr>
          <w:color w:val="585858"/>
          <w:spacing w:val="-4"/>
        </w:rPr>
        <w:t xml:space="preserve"> </w:t>
      </w:r>
      <w:r>
        <w:rPr>
          <w:color w:val="585858"/>
        </w:rPr>
        <w:t>EC01 and EPR EC02, the impact magnitude will be reduced to negligible</w:t>
      </w:r>
      <w:r>
        <w:rPr>
          <w:color w:val="585858"/>
          <w:spacing w:val="-3"/>
        </w:rPr>
        <w:t xml:space="preserve"> </w:t>
      </w:r>
      <w:r>
        <w:rPr>
          <w:color w:val="585858"/>
        </w:rPr>
        <w:t>as</w:t>
      </w:r>
      <w:r>
        <w:rPr>
          <w:color w:val="585858"/>
          <w:spacing w:val="-1"/>
        </w:rPr>
        <w:t xml:space="preserve"> </w:t>
      </w:r>
      <w:r>
        <w:rPr>
          <w:color w:val="585858"/>
        </w:rPr>
        <w:t>impacts</w:t>
      </w:r>
      <w:r>
        <w:rPr>
          <w:color w:val="585858"/>
          <w:spacing w:val="-1"/>
        </w:rPr>
        <w:t xml:space="preserve"> </w:t>
      </w:r>
      <w:r>
        <w:rPr>
          <w:color w:val="585858"/>
        </w:rPr>
        <w:t>to</w:t>
      </w:r>
      <w:r>
        <w:rPr>
          <w:color w:val="585858"/>
          <w:spacing w:val="-3"/>
        </w:rPr>
        <w:t xml:space="preserve"> </w:t>
      </w:r>
      <w:r>
        <w:rPr>
          <w:color w:val="585858"/>
        </w:rPr>
        <w:t>priority</w:t>
      </w:r>
      <w:r>
        <w:rPr>
          <w:color w:val="585858"/>
          <w:spacing w:val="-6"/>
        </w:rPr>
        <w:t xml:space="preserve"> </w:t>
      </w:r>
      <w:r>
        <w:rPr>
          <w:color w:val="585858"/>
        </w:rPr>
        <w:t>habitat</w:t>
      </w:r>
      <w:r>
        <w:rPr>
          <w:color w:val="585858"/>
          <w:spacing w:val="-2"/>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reduced</w:t>
      </w:r>
      <w:r>
        <w:rPr>
          <w:color w:val="585858"/>
          <w:spacing w:val="-8"/>
        </w:rPr>
        <w:t xml:space="preserve"> </w:t>
      </w:r>
      <w:r>
        <w:rPr>
          <w:color w:val="585858"/>
        </w:rPr>
        <w:t>or</w:t>
      </w:r>
      <w:r>
        <w:rPr>
          <w:color w:val="585858"/>
          <w:spacing w:val="-1"/>
        </w:rPr>
        <w:t xml:space="preserve"> </w:t>
      </w:r>
      <w:r>
        <w:rPr>
          <w:color w:val="585858"/>
        </w:rPr>
        <w:t>avoided, and</w:t>
      </w:r>
      <w:r>
        <w:rPr>
          <w:color w:val="585858"/>
          <w:spacing w:val="-3"/>
        </w:rPr>
        <w:t xml:space="preserve"> </w:t>
      </w:r>
      <w:r>
        <w:rPr>
          <w:color w:val="585858"/>
        </w:rPr>
        <w:t>disturbance</w:t>
      </w:r>
      <w:r>
        <w:rPr>
          <w:color w:val="585858"/>
          <w:spacing w:val="-3"/>
        </w:rPr>
        <w:t xml:space="preserve"> </w:t>
      </w:r>
      <w:r>
        <w:rPr>
          <w:color w:val="585858"/>
        </w:rPr>
        <w:t>from</w:t>
      </w:r>
      <w:r>
        <w:rPr>
          <w:color w:val="585858"/>
          <w:spacing w:val="-1"/>
        </w:rPr>
        <w:t xml:space="preserve"> </w:t>
      </w:r>
      <w:r>
        <w:rPr>
          <w:color w:val="585858"/>
        </w:rPr>
        <w:t>noise</w:t>
      </w:r>
      <w:r>
        <w:rPr>
          <w:color w:val="585858"/>
          <w:spacing w:val="-3"/>
        </w:rPr>
        <w:t xml:space="preserve"> </w:t>
      </w:r>
      <w:r>
        <w:rPr>
          <w:color w:val="585858"/>
        </w:rPr>
        <w:t>and</w:t>
      </w:r>
      <w:r>
        <w:rPr>
          <w:color w:val="585858"/>
          <w:spacing w:val="-3"/>
        </w:rPr>
        <w:t xml:space="preserve"> </w:t>
      </w:r>
      <w:r>
        <w:rPr>
          <w:color w:val="585858"/>
        </w:rPr>
        <w:t>light will be minimal. The outcome is a residual impact of low.</w:t>
      </w:r>
    </w:p>
    <w:p w14:paraId="3CF9643C" w14:textId="77777777" w:rsidR="00D05A7A" w:rsidRDefault="00D05A7A">
      <w:pPr>
        <w:pStyle w:val="BodyText"/>
        <w:spacing w:before="127"/>
      </w:pPr>
    </w:p>
    <w:p w14:paraId="468733A7" w14:textId="77777777" w:rsidR="00D05A7A" w:rsidRDefault="00B8135C">
      <w:pPr>
        <w:pStyle w:val="Heading2"/>
        <w:numPr>
          <w:ilvl w:val="2"/>
          <w:numId w:val="15"/>
        </w:numPr>
        <w:tabs>
          <w:tab w:val="left" w:pos="1625"/>
        </w:tabs>
        <w:ind w:left="1625"/>
      </w:pPr>
      <w:bookmarkStart w:id="81" w:name="11.7.4_Summary_of_residual_impacts"/>
      <w:bookmarkEnd w:id="81"/>
      <w:r>
        <w:rPr>
          <w:color w:val="18314A"/>
        </w:rPr>
        <w:t>Summary</w:t>
      </w:r>
      <w:r>
        <w:rPr>
          <w:color w:val="18314A"/>
          <w:spacing w:val="-9"/>
        </w:rPr>
        <w:t xml:space="preserve"> </w:t>
      </w:r>
      <w:r>
        <w:rPr>
          <w:color w:val="18314A"/>
        </w:rPr>
        <w:t>of</w:t>
      </w:r>
      <w:r>
        <w:rPr>
          <w:color w:val="18314A"/>
          <w:spacing w:val="-5"/>
        </w:rPr>
        <w:t xml:space="preserve"> </w:t>
      </w:r>
      <w:r>
        <w:rPr>
          <w:color w:val="18314A"/>
        </w:rPr>
        <w:t>residual</w:t>
      </w:r>
      <w:r>
        <w:rPr>
          <w:color w:val="18314A"/>
          <w:spacing w:val="-7"/>
        </w:rPr>
        <w:t xml:space="preserve"> </w:t>
      </w:r>
      <w:r>
        <w:rPr>
          <w:color w:val="18314A"/>
          <w:spacing w:val="-2"/>
        </w:rPr>
        <w:t>impacts</w:t>
      </w:r>
    </w:p>
    <w:p w14:paraId="4BD5700C" w14:textId="77777777" w:rsidR="00D05A7A" w:rsidRDefault="00000000">
      <w:pPr>
        <w:pStyle w:val="BodyText"/>
        <w:spacing w:before="242"/>
        <w:ind w:left="492"/>
      </w:pPr>
      <w:hyperlink w:anchor="_bookmark25" w:history="1">
        <w:r w:rsidR="00B8135C">
          <w:rPr>
            <w:color w:val="585858"/>
          </w:rPr>
          <w:t>Table</w:t>
        </w:r>
        <w:r w:rsidR="00B8135C">
          <w:rPr>
            <w:color w:val="585858"/>
            <w:spacing w:val="-8"/>
          </w:rPr>
          <w:t xml:space="preserve"> </w:t>
        </w:r>
        <w:r w:rsidR="00B8135C">
          <w:rPr>
            <w:color w:val="585858"/>
          </w:rPr>
          <w:t>11-14</w:t>
        </w:r>
      </w:hyperlink>
      <w:r w:rsidR="00B8135C">
        <w:rPr>
          <w:color w:val="585858"/>
          <w:spacing w:val="-7"/>
        </w:rPr>
        <w:t xml:space="preserve"> </w:t>
      </w:r>
      <w:proofErr w:type="spellStart"/>
      <w:r w:rsidR="00B8135C">
        <w:rPr>
          <w:color w:val="585858"/>
        </w:rPr>
        <w:t>summarises</w:t>
      </w:r>
      <w:proofErr w:type="spellEnd"/>
      <w:r w:rsidR="00B8135C">
        <w:rPr>
          <w:color w:val="585858"/>
          <w:spacing w:val="-6"/>
        </w:rPr>
        <w:t xml:space="preserve"> </w:t>
      </w:r>
      <w:r w:rsidR="00B8135C">
        <w:rPr>
          <w:color w:val="585858"/>
        </w:rPr>
        <w:t>the</w:t>
      </w:r>
      <w:r w:rsidR="00B8135C">
        <w:rPr>
          <w:color w:val="585858"/>
          <w:spacing w:val="-11"/>
        </w:rPr>
        <w:t xml:space="preserve"> </w:t>
      </w:r>
      <w:r w:rsidR="00B8135C">
        <w:rPr>
          <w:color w:val="585858"/>
        </w:rPr>
        <w:t>residual</w:t>
      </w:r>
      <w:r w:rsidR="00B8135C">
        <w:rPr>
          <w:color w:val="585858"/>
          <w:spacing w:val="-7"/>
        </w:rPr>
        <w:t xml:space="preserve"> </w:t>
      </w:r>
      <w:r w:rsidR="00B8135C">
        <w:rPr>
          <w:color w:val="585858"/>
        </w:rPr>
        <w:t>impact</w:t>
      </w:r>
      <w:r w:rsidR="00B8135C">
        <w:rPr>
          <w:color w:val="585858"/>
          <w:spacing w:val="-5"/>
        </w:rPr>
        <w:t xml:space="preserve"> </w:t>
      </w:r>
      <w:r w:rsidR="00B8135C">
        <w:rPr>
          <w:color w:val="585858"/>
        </w:rPr>
        <w:t>assessment</w:t>
      </w:r>
      <w:r w:rsidR="00B8135C">
        <w:rPr>
          <w:color w:val="585858"/>
          <w:spacing w:val="-5"/>
        </w:rPr>
        <w:t xml:space="preserve"> </w:t>
      </w:r>
      <w:r w:rsidR="00B8135C">
        <w:rPr>
          <w:color w:val="585858"/>
        </w:rPr>
        <w:t>for</w:t>
      </w:r>
      <w:r w:rsidR="00B8135C">
        <w:rPr>
          <w:color w:val="585858"/>
          <w:spacing w:val="-10"/>
        </w:rPr>
        <w:t xml:space="preserve"> </w:t>
      </w:r>
      <w:r w:rsidR="00B8135C">
        <w:rPr>
          <w:color w:val="585858"/>
        </w:rPr>
        <w:t>terrestrial</w:t>
      </w:r>
      <w:r w:rsidR="00B8135C">
        <w:rPr>
          <w:color w:val="585858"/>
          <w:spacing w:val="-7"/>
        </w:rPr>
        <w:t xml:space="preserve"> </w:t>
      </w:r>
      <w:r w:rsidR="00B8135C">
        <w:rPr>
          <w:color w:val="585858"/>
        </w:rPr>
        <w:t>ecology</w:t>
      </w:r>
      <w:r w:rsidR="00B8135C">
        <w:rPr>
          <w:color w:val="585858"/>
          <w:spacing w:val="-5"/>
        </w:rPr>
        <w:t xml:space="preserve"> </w:t>
      </w:r>
      <w:r w:rsidR="00B8135C">
        <w:rPr>
          <w:color w:val="585858"/>
          <w:spacing w:val="-2"/>
        </w:rPr>
        <w:t>values.</w:t>
      </w:r>
    </w:p>
    <w:p w14:paraId="56386927" w14:textId="77777777" w:rsidR="00D05A7A" w:rsidRDefault="00D05A7A">
      <w:pPr>
        <w:sectPr w:rsidR="00D05A7A">
          <w:pgSz w:w="11910" w:h="16840"/>
          <w:pgMar w:top="980" w:right="603" w:bottom="820" w:left="640" w:header="467" w:footer="636" w:gutter="0"/>
          <w:cols w:space="720"/>
        </w:sectPr>
      </w:pPr>
    </w:p>
    <w:p w14:paraId="4D26F37B" w14:textId="77777777" w:rsidR="00D05A7A" w:rsidRDefault="00D05A7A">
      <w:pPr>
        <w:pStyle w:val="BodyText"/>
        <w:spacing w:before="59"/>
      </w:pPr>
    </w:p>
    <w:p w14:paraId="6A578841" w14:textId="77777777" w:rsidR="00D05A7A" w:rsidRDefault="00B8135C">
      <w:pPr>
        <w:pStyle w:val="BodyText"/>
        <w:spacing w:line="216" w:lineRule="exact"/>
        <w:ind w:left="103"/>
      </w:pPr>
      <w:r>
        <w:rPr>
          <w:noProof/>
          <w:position w:val="-3"/>
        </w:rPr>
        <w:drawing>
          <wp:inline distT="0" distB="0" distL="0" distR="0" wp14:anchorId="7A5C9B9B" wp14:editId="0212BDD9">
            <wp:extent cx="3182111" cy="137160"/>
            <wp:effectExtent l="0" t="0" r="0" b="0"/>
            <wp:docPr id="6319" name="Image 6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9" name="Image 6319"/>
                    <pic:cNvPicPr/>
                  </pic:nvPicPr>
                  <pic:blipFill>
                    <a:blip r:embed="rId172" cstate="screen">
                      <a:extLst>
                        <a:ext uri="{28A0092B-C50C-407E-A947-70E740481C1C}">
                          <a14:useLocalDpi xmlns:a14="http://schemas.microsoft.com/office/drawing/2010/main"/>
                        </a:ext>
                      </a:extLst>
                    </a:blip>
                    <a:stretch>
                      <a:fillRect/>
                    </a:stretch>
                  </pic:blipFill>
                  <pic:spPr>
                    <a:xfrm>
                      <a:off x="0" y="0"/>
                      <a:ext cx="3182111" cy="137160"/>
                    </a:xfrm>
                    <a:prstGeom prst="rect">
                      <a:avLst/>
                    </a:prstGeom>
                  </pic:spPr>
                </pic:pic>
              </a:graphicData>
            </a:graphic>
          </wp:inline>
        </w:drawing>
      </w:r>
    </w:p>
    <w:p w14:paraId="3B1305E6" w14:textId="77777777" w:rsidR="00D05A7A" w:rsidRDefault="00D05A7A">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031"/>
        <w:gridCol w:w="1328"/>
        <w:gridCol w:w="1129"/>
        <w:gridCol w:w="1420"/>
        <w:gridCol w:w="4128"/>
        <w:gridCol w:w="1396"/>
        <w:gridCol w:w="1578"/>
        <w:gridCol w:w="1561"/>
      </w:tblGrid>
      <w:tr w:rsidR="00D05A7A" w14:paraId="661C27D2" w14:textId="77777777">
        <w:trPr>
          <w:trHeight w:val="1180"/>
        </w:trPr>
        <w:tc>
          <w:tcPr>
            <w:tcW w:w="2031" w:type="dxa"/>
            <w:shd w:val="clear" w:color="auto" w:fill="133149"/>
          </w:tcPr>
          <w:p w14:paraId="63D60BB0" w14:textId="77777777" w:rsidR="00D05A7A" w:rsidRDefault="00B8135C">
            <w:pPr>
              <w:pStyle w:val="TableParagraph"/>
              <w:rPr>
                <w:b/>
                <w:sz w:val="18"/>
              </w:rPr>
            </w:pPr>
            <w:bookmarkStart w:id="82" w:name="_bookmark25"/>
            <w:bookmarkEnd w:id="82"/>
            <w:r>
              <w:rPr>
                <w:b/>
                <w:color w:val="FFFFFF"/>
                <w:spacing w:val="-2"/>
                <w:sz w:val="18"/>
              </w:rPr>
              <w:t>Value</w:t>
            </w:r>
          </w:p>
        </w:tc>
        <w:tc>
          <w:tcPr>
            <w:tcW w:w="1328" w:type="dxa"/>
            <w:shd w:val="clear" w:color="auto" w:fill="133149"/>
          </w:tcPr>
          <w:p w14:paraId="258B558D" w14:textId="77777777" w:rsidR="00D05A7A" w:rsidRDefault="00B8135C">
            <w:pPr>
              <w:pStyle w:val="TableParagraph"/>
              <w:ind w:left="172"/>
              <w:rPr>
                <w:b/>
                <w:sz w:val="18"/>
              </w:rPr>
            </w:pPr>
            <w:r>
              <w:rPr>
                <w:b/>
                <w:color w:val="FFFFFF"/>
                <w:sz w:val="18"/>
              </w:rPr>
              <w:t>Initial</w:t>
            </w:r>
            <w:r>
              <w:rPr>
                <w:b/>
                <w:color w:val="FFFFFF"/>
                <w:spacing w:val="-2"/>
                <w:sz w:val="18"/>
              </w:rPr>
              <w:t xml:space="preserve"> impact</w:t>
            </w:r>
          </w:p>
          <w:p w14:paraId="6D5DCA4D" w14:textId="77777777" w:rsidR="00D05A7A" w:rsidRDefault="00D05A7A">
            <w:pPr>
              <w:pStyle w:val="TableParagraph"/>
              <w:spacing w:before="85"/>
              <w:ind w:left="0"/>
              <w:rPr>
                <w:sz w:val="18"/>
              </w:rPr>
            </w:pPr>
          </w:p>
          <w:p w14:paraId="4226E223" w14:textId="77777777" w:rsidR="00D05A7A" w:rsidRDefault="00B8135C">
            <w:pPr>
              <w:pStyle w:val="TableParagraph"/>
              <w:spacing w:before="0"/>
              <w:ind w:left="172"/>
              <w:rPr>
                <w:sz w:val="18"/>
              </w:rPr>
            </w:pPr>
            <w:r>
              <w:rPr>
                <w:color w:val="FFFFFF"/>
                <w:spacing w:val="-2"/>
                <w:sz w:val="18"/>
              </w:rPr>
              <w:t>Sensitivity</w:t>
            </w:r>
          </w:p>
        </w:tc>
        <w:tc>
          <w:tcPr>
            <w:tcW w:w="1129" w:type="dxa"/>
            <w:shd w:val="clear" w:color="auto" w:fill="133149"/>
          </w:tcPr>
          <w:p w14:paraId="68BE1D6C" w14:textId="77777777" w:rsidR="00D05A7A" w:rsidRDefault="00D05A7A">
            <w:pPr>
              <w:pStyle w:val="TableParagraph"/>
              <w:spacing w:before="0"/>
              <w:ind w:left="0"/>
              <w:rPr>
                <w:sz w:val="18"/>
              </w:rPr>
            </w:pPr>
          </w:p>
          <w:p w14:paraId="607BA7BA" w14:textId="77777777" w:rsidR="00D05A7A" w:rsidRDefault="00D05A7A">
            <w:pPr>
              <w:pStyle w:val="TableParagraph"/>
              <w:spacing w:before="199"/>
              <w:ind w:left="0"/>
              <w:rPr>
                <w:sz w:val="18"/>
              </w:rPr>
            </w:pPr>
          </w:p>
          <w:p w14:paraId="02DE6F34" w14:textId="77777777" w:rsidR="00D05A7A" w:rsidRDefault="00B8135C">
            <w:pPr>
              <w:pStyle w:val="TableParagraph"/>
              <w:spacing w:before="0"/>
              <w:ind w:left="53"/>
              <w:rPr>
                <w:sz w:val="18"/>
              </w:rPr>
            </w:pPr>
            <w:r>
              <w:rPr>
                <w:color w:val="FFFFFF"/>
                <w:spacing w:val="-2"/>
                <w:sz w:val="18"/>
              </w:rPr>
              <w:t>Magnitude</w:t>
            </w:r>
          </w:p>
        </w:tc>
        <w:tc>
          <w:tcPr>
            <w:tcW w:w="1420" w:type="dxa"/>
            <w:shd w:val="clear" w:color="auto" w:fill="133149"/>
          </w:tcPr>
          <w:p w14:paraId="2A5CCF32" w14:textId="77777777" w:rsidR="00D05A7A" w:rsidRDefault="00D05A7A">
            <w:pPr>
              <w:pStyle w:val="TableParagraph"/>
              <w:spacing w:before="0"/>
              <w:ind w:left="0"/>
              <w:rPr>
                <w:sz w:val="18"/>
              </w:rPr>
            </w:pPr>
          </w:p>
          <w:p w14:paraId="45857893" w14:textId="77777777" w:rsidR="00D05A7A" w:rsidRDefault="00D05A7A">
            <w:pPr>
              <w:pStyle w:val="TableParagraph"/>
              <w:spacing w:before="199"/>
              <w:ind w:left="0"/>
              <w:rPr>
                <w:sz w:val="18"/>
              </w:rPr>
            </w:pPr>
          </w:p>
          <w:p w14:paraId="2C6F6DDB" w14:textId="77777777" w:rsidR="00D05A7A" w:rsidRDefault="00B8135C">
            <w:pPr>
              <w:pStyle w:val="TableParagraph"/>
              <w:spacing w:before="0"/>
              <w:ind w:left="230"/>
              <w:rPr>
                <w:sz w:val="18"/>
              </w:rPr>
            </w:pPr>
            <w:r>
              <w:rPr>
                <w:color w:val="FFFFFF"/>
                <w:sz w:val="18"/>
              </w:rPr>
              <w:t>Impact</w:t>
            </w:r>
            <w:r>
              <w:rPr>
                <w:color w:val="FFFFFF"/>
                <w:spacing w:val="-4"/>
                <w:sz w:val="18"/>
              </w:rPr>
              <w:t xml:space="preserve"> </w:t>
            </w:r>
            <w:r>
              <w:rPr>
                <w:color w:val="FFFFFF"/>
                <w:spacing w:val="-2"/>
                <w:sz w:val="18"/>
              </w:rPr>
              <w:t>rating</w:t>
            </w:r>
          </w:p>
        </w:tc>
        <w:tc>
          <w:tcPr>
            <w:tcW w:w="4128" w:type="dxa"/>
            <w:shd w:val="clear" w:color="auto" w:fill="133149"/>
          </w:tcPr>
          <w:p w14:paraId="49D624DA" w14:textId="77777777" w:rsidR="00D05A7A" w:rsidRDefault="00B8135C">
            <w:pPr>
              <w:pStyle w:val="TableParagraph"/>
              <w:ind w:left="144"/>
              <w:rPr>
                <w:b/>
                <w:sz w:val="18"/>
              </w:rPr>
            </w:pPr>
            <w:r>
              <w:rPr>
                <w:b/>
                <w:color w:val="FFFFFF"/>
                <w:sz w:val="18"/>
              </w:rPr>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c>
        <w:tc>
          <w:tcPr>
            <w:tcW w:w="1396" w:type="dxa"/>
            <w:shd w:val="clear" w:color="auto" w:fill="133149"/>
          </w:tcPr>
          <w:p w14:paraId="3750A52C" w14:textId="77777777" w:rsidR="00D05A7A" w:rsidRDefault="00B8135C">
            <w:pPr>
              <w:pStyle w:val="TableParagraph"/>
              <w:ind w:left="197"/>
              <w:rPr>
                <w:b/>
                <w:sz w:val="18"/>
              </w:rPr>
            </w:pPr>
            <w:r>
              <w:rPr>
                <w:b/>
                <w:color w:val="FFFFFF"/>
                <w:spacing w:val="-4"/>
                <w:sz w:val="18"/>
              </w:rPr>
              <w:t>EPRs</w:t>
            </w:r>
          </w:p>
        </w:tc>
        <w:tc>
          <w:tcPr>
            <w:tcW w:w="3139" w:type="dxa"/>
            <w:gridSpan w:val="2"/>
            <w:shd w:val="clear" w:color="auto" w:fill="133149"/>
          </w:tcPr>
          <w:p w14:paraId="2BDD6AFE" w14:textId="77777777" w:rsidR="00D05A7A" w:rsidRDefault="00B8135C">
            <w:pPr>
              <w:pStyle w:val="TableParagraph"/>
              <w:ind w:left="731"/>
              <w:rPr>
                <w:b/>
                <w:sz w:val="18"/>
              </w:rPr>
            </w:pPr>
            <w:r>
              <w:rPr>
                <w:b/>
                <w:color w:val="FFFFFF"/>
                <w:sz w:val="18"/>
              </w:rPr>
              <w:t>Residual</w:t>
            </w:r>
            <w:r>
              <w:rPr>
                <w:b/>
                <w:color w:val="FFFFFF"/>
                <w:spacing w:val="-6"/>
                <w:sz w:val="18"/>
              </w:rPr>
              <w:t xml:space="preserve"> </w:t>
            </w:r>
            <w:r>
              <w:rPr>
                <w:b/>
                <w:color w:val="FFFFFF"/>
                <w:spacing w:val="-2"/>
                <w:sz w:val="18"/>
              </w:rPr>
              <w:t>impact</w:t>
            </w:r>
          </w:p>
          <w:p w14:paraId="685E5C3A" w14:textId="77777777" w:rsidR="00D05A7A" w:rsidRDefault="00D05A7A">
            <w:pPr>
              <w:pStyle w:val="TableParagraph"/>
              <w:spacing w:before="85"/>
              <w:ind w:left="0"/>
              <w:rPr>
                <w:sz w:val="18"/>
              </w:rPr>
            </w:pPr>
          </w:p>
          <w:p w14:paraId="070501A1" w14:textId="77777777" w:rsidR="00D05A7A" w:rsidRDefault="00B8135C">
            <w:pPr>
              <w:pStyle w:val="TableParagraph"/>
              <w:tabs>
                <w:tab w:val="left" w:pos="1974"/>
              </w:tabs>
              <w:spacing w:before="0"/>
              <w:ind w:left="731"/>
              <w:rPr>
                <w:sz w:val="18"/>
              </w:rPr>
            </w:pPr>
            <w:r>
              <w:rPr>
                <w:color w:val="FFFFFF"/>
                <w:spacing w:val="-2"/>
                <w:sz w:val="18"/>
              </w:rPr>
              <w:t>Magnitude</w:t>
            </w:r>
            <w:r>
              <w:rPr>
                <w:color w:val="FFFFFF"/>
                <w:sz w:val="18"/>
              </w:rPr>
              <w:tab/>
              <w:t>Impact</w:t>
            </w:r>
            <w:r>
              <w:rPr>
                <w:color w:val="FFFFFF"/>
                <w:spacing w:val="-4"/>
                <w:sz w:val="18"/>
              </w:rPr>
              <w:t xml:space="preserve"> </w:t>
            </w:r>
            <w:r>
              <w:rPr>
                <w:color w:val="FFFFFF"/>
                <w:spacing w:val="-2"/>
                <w:sz w:val="18"/>
              </w:rPr>
              <w:t>rating</w:t>
            </w:r>
          </w:p>
        </w:tc>
      </w:tr>
      <w:tr w:rsidR="00D05A7A" w14:paraId="75DD6A65" w14:textId="77777777">
        <w:trPr>
          <w:trHeight w:val="1055"/>
        </w:trPr>
        <w:tc>
          <w:tcPr>
            <w:tcW w:w="2031" w:type="dxa"/>
            <w:shd w:val="clear" w:color="auto" w:fill="D3E6F4"/>
          </w:tcPr>
          <w:p w14:paraId="6130952E" w14:textId="77777777" w:rsidR="00D05A7A" w:rsidRDefault="00B8135C">
            <w:pPr>
              <w:pStyle w:val="TableParagraph"/>
              <w:spacing w:before="109"/>
              <w:rPr>
                <w:sz w:val="18"/>
              </w:rPr>
            </w:pPr>
            <w:r>
              <w:rPr>
                <w:color w:val="5F5F5F"/>
                <w:sz w:val="18"/>
              </w:rPr>
              <w:t>Native</w:t>
            </w:r>
            <w:r>
              <w:rPr>
                <w:color w:val="5F5F5F"/>
                <w:spacing w:val="-15"/>
                <w:sz w:val="18"/>
              </w:rPr>
              <w:t xml:space="preserve"> </w:t>
            </w:r>
            <w:r>
              <w:rPr>
                <w:color w:val="5F5F5F"/>
                <w:sz w:val="18"/>
              </w:rPr>
              <w:t>vegetation</w:t>
            </w:r>
            <w:r>
              <w:rPr>
                <w:color w:val="5F5F5F"/>
                <w:spacing w:val="-12"/>
                <w:sz w:val="18"/>
              </w:rPr>
              <w:t xml:space="preserve"> </w:t>
            </w:r>
            <w:r>
              <w:rPr>
                <w:color w:val="5F5F5F"/>
                <w:sz w:val="18"/>
              </w:rPr>
              <w:t xml:space="preserve">and </w:t>
            </w:r>
            <w:r>
              <w:rPr>
                <w:color w:val="5F5F5F"/>
                <w:spacing w:val="-2"/>
                <w:sz w:val="18"/>
              </w:rPr>
              <w:t>habitat</w:t>
            </w:r>
          </w:p>
        </w:tc>
        <w:tc>
          <w:tcPr>
            <w:tcW w:w="1328" w:type="dxa"/>
            <w:shd w:val="clear" w:color="auto" w:fill="D3E6F4"/>
          </w:tcPr>
          <w:p w14:paraId="1FD7E326" w14:textId="77777777" w:rsidR="00D05A7A" w:rsidRDefault="00B8135C">
            <w:pPr>
              <w:pStyle w:val="TableParagraph"/>
              <w:spacing w:before="109"/>
              <w:ind w:left="172"/>
              <w:rPr>
                <w:sz w:val="18"/>
              </w:rPr>
            </w:pPr>
            <w:r>
              <w:rPr>
                <w:color w:val="5F5F5F"/>
                <w:spacing w:val="-2"/>
                <w:sz w:val="18"/>
              </w:rPr>
              <w:t>Moderate</w:t>
            </w:r>
          </w:p>
        </w:tc>
        <w:tc>
          <w:tcPr>
            <w:tcW w:w="1129" w:type="dxa"/>
            <w:shd w:val="clear" w:color="auto" w:fill="D3E6F4"/>
          </w:tcPr>
          <w:p w14:paraId="3831EFB0" w14:textId="77777777" w:rsidR="00D05A7A" w:rsidRDefault="00B8135C">
            <w:pPr>
              <w:pStyle w:val="TableParagraph"/>
              <w:spacing w:before="109"/>
              <w:ind w:left="53"/>
              <w:rPr>
                <w:sz w:val="18"/>
              </w:rPr>
            </w:pPr>
            <w:r>
              <w:rPr>
                <w:color w:val="5F5F5F"/>
                <w:spacing w:val="-2"/>
                <w:sz w:val="18"/>
              </w:rPr>
              <w:t>Moderate</w:t>
            </w:r>
          </w:p>
        </w:tc>
        <w:tc>
          <w:tcPr>
            <w:tcW w:w="1420" w:type="dxa"/>
            <w:shd w:val="clear" w:color="auto" w:fill="D3E6F4"/>
          </w:tcPr>
          <w:p w14:paraId="6EC50655" w14:textId="77777777" w:rsidR="00D05A7A" w:rsidRDefault="00B8135C">
            <w:pPr>
              <w:pStyle w:val="TableParagraph"/>
              <w:spacing w:before="109"/>
              <w:ind w:left="230"/>
              <w:rPr>
                <w:sz w:val="18"/>
              </w:rPr>
            </w:pPr>
            <w:r>
              <w:rPr>
                <w:color w:val="5F5F5F"/>
                <w:spacing w:val="-2"/>
                <w:sz w:val="18"/>
              </w:rPr>
              <w:t>Moderate</w:t>
            </w:r>
          </w:p>
        </w:tc>
        <w:tc>
          <w:tcPr>
            <w:tcW w:w="4128" w:type="dxa"/>
            <w:shd w:val="clear" w:color="auto" w:fill="D3E6F4"/>
          </w:tcPr>
          <w:p w14:paraId="1790CB17" w14:textId="77777777" w:rsidR="00D05A7A" w:rsidRDefault="00B8135C">
            <w:pPr>
              <w:pStyle w:val="TableParagraph"/>
              <w:spacing w:before="109" w:line="207" w:lineRule="exact"/>
              <w:ind w:left="144"/>
              <w:rPr>
                <w:sz w:val="18"/>
              </w:rPr>
            </w:pPr>
            <w:r>
              <w:rPr>
                <w:color w:val="5F5F5F"/>
                <w:sz w:val="18"/>
              </w:rPr>
              <w:t>Direct</w:t>
            </w:r>
            <w:r>
              <w:rPr>
                <w:color w:val="5F5F5F"/>
                <w:spacing w:val="-4"/>
                <w:sz w:val="18"/>
              </w:rPr>
              <w:t xml:space="preserve"> </w:t>
            </w:r>
            <w:r>
              <w:rPr>
                <w:color w:val="5F5F5F"/>
                <w:sz w:val="18"/>
              </w:rPr>
              <w:t>construction</w:t>
            </w:r>
            <w:r>
              <w:rPr>
                <w:color w:val="5F5F5F"/>
                <w:spacing w:val="-2"/>
                <w:sz w:val="18"/>
              </w:rPr>
              <w:t xml:space="preserve"> </w:t>
            </w:r>
            <w:r>
              <w:rPr>
                <w:color w:val="5F5F5F"/>
                <w:sz w:val="18"/>
              </w:rPr>
              <w:t>impacts</w:t>
            </w:r>
            <w:r>
              <w:rPr>
                <w:color w:val="5F5F5F"/>
                <w:spacing w:val="-5"/>
                <w:sz w:val="18"/>
              </w:rPr>
              <w:t xml:space="preserve"> </w:t>
            </w:r>
            <w:r>
              <w:rPr>
                <w:color w:val="5F5F5F"/>
                <w:sz w:val="18"/>
              </w:rPr>
              <w:t>may</w:t>
            </w:r>
            <w:r>
              <w:rPr>
                <w:color w:val="5F5F5F"/>
                <w:spacing w:val="-1"/>
                <w:sz w:val="18"/>
              </w:rPr>
              <w:t xml:space="preserve"> </w:t>
            </w:r>
            <w:r>
              <w:rPr>
                <w:color w:val="5F5F5F"/>
                <w:sz w:val="18"/>
              </w:rPr>
              <w:t>be</w:t>
            </w:r>
            <w:r>
              <w:rPr>
                <w:color w:val="5F5F5F"/>
                <w:spacing w:val="-7"/>
                <w:sz w:val="18"/>
              </w:rPr>
              <w:t xml:space="preserve"> </w:t>
            </w:r>
            <w:r>
              <w:rPr>
                <w:color w:val="5F5F5F"/>
                <w:sz w:val="18"/>
              </w:rPr>
              <w:t>reduced</w:t>
            </w:r>
            <w:r>
              <w:rPr>
                <w:color w:val="5F5F5F"/>
                <w:spacing w:val="-6"/>
                <w:sz w:val="18"/>
              </w:rPr>
              <w:t xml:space="preserve"> </w:t>
            </w:r>
            <w:r>
              <w:rPr>
                <w:color w:val="5F5F5F"/>
                <w:spacing w:val="-5"/>
                <w:sz w:val="18"/>
              </w:rPr>
              <w:t>to</w:t>
            </w:r>
          </w:p>
          <w:p w14:paraId="28CBED86" w14:textId="77777777" w:rsidR="00D05A7A" w:rsidRDefault="00B8135C">
            <w:pPr>
              <w:pStyle w:val="TableParagraph"/>
              <w:spacing w:before="0" w:line="242" w:lineRule="auto"/>
              <w:ind w:left="144" w:right="54"/>
              <w:rPr>
                <w:sz w:val="18"/>
              </w:rPr>
            </w:pPr>
            <w:r>
              <w:rPr>
                <w:color w:val="5F5F5F"/>
                <w:sz w:val="18"/>
              </w:rPr>
              <w:t>4.13</w:t>
            </w:r>
            <w:r>
              <w:rPr>
                <w:color w:val="5F5F5F"/>
                <w:spacing w:val="-6"/>
                <w:sz w:val="18"/>
              </w:rPr>
              <w:t xml:space="preserve"> </w:t>
            </w:r>
            <w:r>
              <w:rPr>
                <w:color w:val="5F5F5F"/>
                <w:sz w:val="18"/>
              </w:rPr>
              <w:t>ha</w:t>
            </w:r>
            <w:r>
              <w:rPr>
                <w:color w:val="5F5F5F"/>
                <w:spacing w:val="-6"/>
                <w:sz w:val="18"/>
              </w:rPr>
              <w:t xml:space="preserve"> </w:t>
            </w:r>
            <w:r>
              <w:rPr>
                <w:color w:val="5F5F5F"/>
                <w:sz w:val="18"/>
              </w:rPr>
              <w:t>of</w:t>
            </w:r>
            <w:r>
              <w:rPr>
                <w:color w:val="5F5F5F"/>
                <w:spacing w:val="-3"/>
                <w:sz w:val="18"/>
              </w:rPr>
              <w:t xml:space="preserve"> </w:t>
            </w:r>
            <w:r>
              <w:rPr>
                <w:color w:val="5F5F5F"/>
                <w:sz w:val="18"/>
              </w:rPr>
              <w:t>native</w:t>
            </w:r>
            <w:r>
              <w:rPr>
                <w:color w:val="5F5F5F"/>
                <w:spacing w:val="-6"/>
                <w:sz w:val="18"/>
              </w:rPr>
              <w:t xml:space="preserve"> </w:t>
            </w:r>
            <w:r>
              <w:rPr>
                <w:color w:val="5F5F5F"/>
                <w:sz w:val="18"/>
              </w:rPr>
              <w:t>vegetation</w:t>
            </w:r>
            <w:r>
              <w:rPr>
                <w:color w:val="5F5F5F"/>
                <w:spacing w:val="-6"/>
                <w:sz w:val="18"/>
              </w:rPr>
              <w:t xml:space="preserve"> </w:t>
            </w:r>
            <w:r>
              <w:rPr>
                <w:color w:val="5F5F5F"/>
                <w:sz w:val="18"/>
              </w:rPr>
              <w:t>removed</w:t>
            </w:r>
            <w:r>
              <w:rPr>
                <w:color w:val="5F5F5F"/>
                <w:spacing w:val="-6"/>
                <w:sz w:val="18"/>
              </w:rPr>
              <w:t xml:space="preserve"> </w:t>
            </w:r>
            <w:r>
              <w:rPr>
                <w:color w:val="5F5F5F"/>
                <w:sz w:val="18"/>
              </w:rPr>
              <w:t>(including 29 large trees) and 2.45 ha of consequential losses (including 14 trees).</w:t>
            </w:r>
          </w:p>
        </w:tc>
        <w:tc>
          <w:tcPr>
            <w:tcW w:w="1396" w:type="dxa"/>
            <w:shd w:val="clear" w:color="auto" w:fill="D3E6F4"/>
          </w:tcPr>
          <w:p w14:paraId="3264020D" w14:textId="77777777" w:rsidR="00D05A7A" w:rsidRDefault="00B8135C">
            <w:pPr>
              <w:pStyle w:val="TableParagraph"/>
              <w:spacing w:before="109"/>
              <w:ind w:left="197" w:right="350"/>
              <w:rPr>
                <w:sz w:val="18"/>
              </w:rPr>
            </w:pPr>
            <w:r>
              <w:rPr>
                <w:color w:val="5F5F5F"/>
                <w:spacing w:val="-4"/>
                <w:sz w:val="18"/>
              </w:rPr>
              <w:t>EC01 EC02</w:t>
            </w:r>
          </w:p>
        </w:tc>
        <w:tc>
          <w:tcPr>
            <w:tcW w:w="1578" w:type="dxa"/>
            <w:shd w:val="clear" w:color="auto" w:fill="D3E6F4"/>
          </w:tcPr>
          <w:p w14:paraId="41AF746E" w14:textId="77777777" w:rsidR="00D05A7A" w:rsidRDefault="00B8135C">
            <w:pPr>
              <w:pStyle w:val="TableParagraph"/>
              <w:spacing w:before="109"/>
              <w:ind w:left="731"/>
              <w:rPr>
                <w:sz w:val="18"/>
              </w:rPr>
            </w:pPr>
            <w:r>
              <w:rPr>
                <w:color w:val="5F5F5F"/>
                <w:spacing w:val="-2"/>
                <w:sz w:val="18"/>
              </w:rPr>
              <w:t>Minor</w:t>
            </w:r>
          </w:p>
        </w:tc>
        <w:tc>
          <w:tcPr>
            <w:tcW w:w="1561" w:type="dxa"/>
            <w:shd w:val="clear" w:color="auto" w:fill="D3E6F4"/>
          </w:tcPr>
          <w:p w14:paraId="03127349" w14:textId="77777777" w:rsidR="00D05A7A" w:rsidRDefault="00B8135C">
            <w:pPr>
              <w:pStyle w:val="TableParagraph"/>
              <w:spacing w:before="109"/>
              <w:ind w:left="396"/>
              <w:rPr>
                <w:sz w:val="18"/>
              </w:rPr>
            </w:pPr>
            <w:r>
              <w:rPr>
                <w:color w:val="5F5F5F"/>
                <w:spacing w:val="-5"/>
                <w:sz w:val="18"/>
              </w:rPr>
              <w:t>Low</w:t>
            </w:r>
          </w:p>
        </w:tc>
      </w:tr>
    </w:tbl>
    <w:p w14:paraId="4A478B58" w14:textId="77777777" w:rsidR="00D05A7A" w:rsidRDefault="00D05A7A">
      <w:pPr>
        <w:pStyle w:val="BodyText"/>
        <w:rPr>
          <w:sz w:val="10"/>
        </w:rPr>
      </w:pPr>
    </w:p>
    <w:tbl>
      <w:tblPr>
        <w:tblW w:w="0" w:type="auto"/>
        <w:tblInd w:w="120" w:type="dxa"/>
        <w:tblLayout w:type="fixed"/>
        <w:tblCellMar>
          <w:left w:w="0" w:type="dxa"/>
          <w:right w:w="0" w:type="dxa"/>
        </w:tblCellMar>
        <w:tblLook w:val="01E0" w:firstRow="1" w:lastRow="1" w:firstColumn="1" w:lastColumn="1" w:noHBand="0" w:noVBand="0"/>
      </w:tblPr>
      <w:tblGrid>
        <w:gridCol w:w="2091"/>
        <w:gridCol w:w="1099"/>
        <w:gridCol w:w="1258"/>
        <w:gridCol w:w="1320"/>
        <w:gridCol w:w="4359"/>
        <w:gridCol w:w="1297"/>
        <w:gridCol w:w="1753"/>
        <w:gridCol w:w="1395"/>
      </w:tblGrid>
      <w:tr w:rsidR="00D05A7A" w14:paraId="49537810" w14:textId="77777777">
        <w:trPr>
          <w:trHeight w:val="971"/>
        </w:trPr>
        <w:tc>
          <w:tcPr>
            <w:tcW w:w="2091" w:type="dxa"/>
          </w:tcPr>
          <w:p w14:paraId="35B99A0B" w14:textId="77777777" w:rsidR="00D05A7A" w:rsidRDefault="00B8135C">
            <w:pPr>
              <w:pStyle w:val="TableParagraph"/>
              <w:spacing w:before="0"/>
              <w:ind w:right="60"/>
              <w:rPr>
                <w:sz w:val="18"/>
              </w:rPr>
            </w:pPr>
            <w:r>
              <w:rPr>
                <w:color w:val="5F5F5F"/>
                <w:sz w:val="18"/>
              </w:rPr>
              <w:t>Threatened</w:t>
            </w:r>
            <w:r>
              <w:rPr>
                <w:color w:val="5F5F5F"/>
                <w:spacing w:val="-13"/>
                <w:sz w:val="18"/>
              </w:rPr>
              <w:t xml:space="preserve"> </w:t>
            </w:r>
            <w:r>
              <w:rPr>
                <w:color w:val="5F5F5F"/>
                <w:sz w:val="18"/>
              </w:rPr>
              <w:t xml:space="preserve">ecological </w:t>
            </w:r>
            <w:r>
              <w:rPr>
                <w:color w:val="5F5F5F"/>
                <w:spacing w:val="-2"/>
                <w:sz w:val="18"/>
              </w:rPr>
              <w:t>communities</w:t>
            </w:r>
          </w:p>
        </w:tc>
        <w:tc>
          <w:tcPr>
            <w:tcW w:w="1099" w:type="dxa"/>
          </w:tcPr>
          <w:p w14:paraId="2C576121" w14:textId="77777777" w:rsidR="00D05A7A" w:rsidRDefault="00B8135C">
            <w:pPr>
              <w:pStyle w:val="TableParagraph"/>
              <w:spacing w:before="0" w:line="203" w:lineRule="exact"/>
              <w:ind w:left="112"/>
              <w:rPr>
                <w:sz w:val="18"/>
              </w:rPr>
            </w:pPr>
            <w:r>
              <w:rPr>
                <w:color w:val="5F5F5F"/>
                <w:sz w:val="18"/>
              </w:rPr>
              <w:t>Very</w:t>
            </w:r>
            <w:r>
              <w:rPr>
                <w:color w:val="5F5F5F"/>
                <w:spacing w:val="-2"/>
                <w:sz w:val="18"/>
              </w:rPr>
              <w:t xml:space="preserve"> </w:t>
            </w:r>
            <w:r>
              <w:rPr>
                <w:color w:val="5F5F5F"/>
                <w:spacing w:val="-4"/>
                <w:sz w:val="18"/>
              </w:rPr>
              <w:t>high</w:t>
            </w:r>
          </w:p>
        </w:tc>
        <w:tc>
          <w:tcPr>
            <w:tcW w:w="1258" w:type="dxa"/>
          </w:tcPr>
          <w:p w14:paraId="2F35ED41" w14:textId="77777777" w:rsidR="00D05A7A" w:rsidRDefault="00B8135C">
            <w:pPr>
              <w:pStyle w:val="TableParagraph"/>
              <w:spacing w:before="0" w:line="203" w:lineRule="exact"/>
              <w:ind w:left="222"/>
              <w:rPr>
                <w:sz w:val="18"/>
              </w:rPr>
            </w:pPr>
            <w:r>
              <w:rPr>
                <w:color w:val="5F5F5F"/>
                <w:spacing w:val="-2"/>
                <w:sz w:val="18"/>
              </w:rPr>
              <w:t>Severe</w:t>
            </w:r>
          </w:p>
        </w:tc>
        <w:tc>
          <w:tcPr>
            <w:tcW w:w="1320" w:type="dxa"/>
          </w:tcPr>
          <w:p w14:paraId="42DBAE48" w14:textId="77777777" w:rsidR="00D05A7A" w:rsidRDefault="00B8135C">
            <w:pPr>
              <w:pStyle w:val="TableParagraph"/>
              <w:spacing w:before="0" w:line="203" w:lineRule="exact"/>
              <w:ind w:left="270"/>
              <w:rPr>
                <w:sz w:val="18"/>
              </w:rPr>
            </w:pPr>
            <w:r>
              <w:rPr>
                <w:color w:val="5F5F5F"/>
                <w:spacing w:val="-2"/>
                <w:sz w:val="18"/>
              </w:rPr>
              <w:t>Major</w:t>
            </w:r>
          </w:p>
        </w:tc>
        <w:tc>
          <w:tcPr>
            <w:tcW w:w="4359" w:type="dxa"/>
          </w:tcPr>
          <w:p w14:paraId="00B9C791" w14:textId="77777777" w:rsidR="00D05A7A" w:rsidRDefault="00B8135C">
            <w:pPr>
              <w:pStyle w:val="TableParagraph"/>
              <w:spacing w:before="0"/>
              <w:ind w:left="284" w:right="132"/>
              <w:rPr>
                <w:sz w:val="18"/>
              </w:rPr>
            </w:pPr>
            <w:r>
              <w:rPr>
                <w:color w:val="5F5F5F"/>
                <w:sz w:val="18"/>
              </w:rPr>
              <w:t>Direct and indirect impacts will be avoided through</w:t>
            </w:r>
            <w:r>
              <w:rPr>
                <w:color w:val="5F5F5F"/>
                <w:spacing w:val="-8"/>
                <w:sz w:val="18"/>
              </w:rPr>
              <w:t xml:space="preserve"> </w:t>
            </w:r>
            <w:r>
              <w:rPr>
                <w:color w:val="5F5F5F"/>
                <w:sz w:val="18"/>
              </w:rPr>
              <w:t>the</w:t>
            </w:r>
            <w:r>
              <w:rPr>
                <w:color w:val="5F5F5F"/>
                <w:spacing w:val="-8"/>
                <w:sz w:val="18"/>
              </w:rPr>
              <w:t xml:space="preserve"> </w:t>
            </w:r>
            <w:r>
              <w:rPr>
                <w:color w:val="5F5F5F"/>
                <w:sz w:val="18"/>
              </w:rPr>
              <w:t>application</w:t>
            </w:r>
            <w:r>
              <w:rPr>
                <w:color w:val="5F5F5F"/>
                <w:spacing w:val="-3"/>
                <w:sz w:val="18"/>
              </w:rPr>
              <w:t xml:space="preserve"> </w:t>
            </w:r>
            <w:r>
              <w:rPr>
                <w:color w:val="5F5F5F"/>
                <w:sz w:val="18"/>
              </w:rPr>
              <w:t>of</w:t>
            </w:r>
            <w:r>
              <w:rPr>
                <w:color w:val="5F5F5F"/>
                <w:spacing w:val="-5"/>
                <w:sz w:val="18"/>
              </w:rPr>
              <w:t xml:space="preserve"> </w:t>
            </w:r>
            <w:r>
              <w:rPr>
                <w:color w:val="5F5F5F"/>
                <w:sz w:val="18"/>
              </w:rPr>
              <w:t>appropriate</w:t>
            </w:r>
            <w:r>
              <w:rPr>
                <w:color w:val="5F5F5F"/>
                <w:spacing w:val="-8"/>
                <w:sz w:val="18"/>
              </w:rPr>
              <w:t xml:space="preserve"> </w:t>
            </w:r>
            <w:r>
              <w:rPr>
                <w:color w:val="5F5F5F"/>
                <w:sz w:val="18"/>
              </w:rPr>
              <w:t>setbacks and the use of HDD.</w:t>
            </w:r>
          </w:p>
        </w:tc>
        <w:tc>
          <w:tcPr>
            <w:tcW w:w="1297" w:type="dxa"/>
          </w:tcPr>
          <w:p w14:paraId="7229BD1F" w14:textId="77777777" w:rsidR="00D05A7A" w:rsidRDefault="00B8135C">
            <w:pPr>
              <w:pStyle w:val="TableParagraph"/>
              <w:spacing w:before="0" w:line="203" w:lineRule="exact"/>
              <w:ind w:left="106"/>
              <w:rPr>
                <w:sz w:val="18"/>
              </w:rPr>
            </w:pPr>
            <w:r>
              <w:rPr>
                <w:color w:val="5F5F5F"/>
                <w:spacing w:val="-4"/>
                <w:sz w:val="18"/>
              </w:rPr>
              <w:t>EC01</w:t>
            </w:r>
          </w:p>
        </w:tc>
        <w:tc>
          <w:tcPr>
            <w:tcW w:w="1753" w:type="dxa"/>
          </w:tcPr>
          <w:p w14:paraId="464937FD" w14:textId="77777777" w:rsidR="00D05A7A" w:rsidRDefault="00B8135C">
            <w:pPr>
              <w:pStyle w:val="TableParagraph"/>
              <w:spacing w:before="0" w:line="203" w:lineRule="exact"/>
              <w:ind w:left="739"/>
              <w:rPr>
                <w:sz w:val="18"/>
              </w:rPr>
            </w:pPr>
            <w:r>
              <w:rPr>
                <w:color w:val="5F5F5F"/>
                <w:spacing w:val="-2"/>
                <w:sz w:val="18"/>
              </w:rPr>
              <w:t>Negligible</w:t>
            </w:r>
          </w:p>
        </w:tc>
        <w:tc>
          <w:tcPr>
            <w:tcW w:w="1395" w:type="dxa"/>
          </w:tcPr>
          <w:p w14:paraId="01F5AF51" w14:textId="77777777" w:rsidR="00D05A7A" w:rsidRDefault="00B8135C">
            <w:pPr>
              <w:pStyle w:val="TableParagraph"/>
              <w:spacing w:before="0" w:line="203" w:lineRule="exact"/>
              <w:ind w:left="229"/>
              <w:rPr>
                <w:sz w:val="18"/>
              </w:rPr>
            </w:pPr>
            <w:r>
              <w:rPr>
                <w:color w:val="5F5F5F"/>
                <w:spacing w:val="-2"/>
                <w:sz w:val="18"/>
              </w:rPr>
              <w:t>Moderate</w:t>
            </w:r>
          </w:p>
        </w:tc>
      </w:tr>
      <w:tr w:rsidR="00D05A7A" w14:paraId="6F9A5F15" w14:textId="77777777">
        <w:trPr>
          <w:trHeight w:val="944"/>
        </w:trPr>
        <w:tc>
          <w:tcPr>
            <w:tcW w:w="2091" w:type="dxa"/>
            <w:shd w:val="clear" w:color="auto" w:fill="D3E6F4"/>
          </w:tcPr>
          <w:p w14:paraId="2231DC27" w14:textId="77777777" w:rsidR="00D05A7A" w:rsidRDefault="00B8135C">
            <w:pPr>
              <w:pStyle w:val="TableParagraph"/>
              <w:ind w:right="60"/>
              <w:rPr>
                <w:sz w:val="18"/>
              </w:rPr>
            </w:pPr>
            <w:r>
              <w:rPr>
                <w:color w:val="5F5F5F"/>
                <w:sz w:val="18"/>
              </w:rPr>
              <w:t>Waratah</w:t>
            </w:r>
            <w:r>
              <w:rPr>
                <w:color w:val="5F5F5F"/>
                <w:spacing w:val="-15"/>
                <w:sz w:val="18"/>
              </w:rPr>
              <w:t xml:space="preserve"> </w:t>
            </w:r>
            <w:r>
              <w:rPr>
                <w:color w:val="5F5F5F"/>
                <w:sz w:val="18"/>
              </w:rPr>
              <w:t>Bay</w:t>
            </w:r>
            <w:r>
              <w:rPr>
                <w:color w:val="5F5F5F"/>
                <w:spacing w:val="-12"/>
                <w:sz w:val="18"/>
              </w:rPr>
              <w:t xml:space="preserve"> </w:t>
            </w:r>
            <w:r>
              <w:rPr>
                <w:color w:val="5F5F5F"/>
                <w:sz w:val="18"/>
              </w:rPr>
              <w:t xml:space="preserve">woodland </w:t>
            </w:r>
            <w:r>
              <w:rPr>
                <w:color w:val="5F5F5F"/>
                <w:spacing w:val="-2"/>
                <w:sz w:val="18"/>
              </w:rPr>
              <w:t>flora</w:t>
            </w:r>
          </w:p>
        </w:tc>
        <w:tc>
          <w:tcPr>
            <w:tcW w:w="1099" w:type="dxa"/>
            <w:shd w:val="clear" w:color="auto" w:fill="D3E6F4"/>
          </w:tcPr>
          <w:p w14:paraId="6DD78295" w14:textId="77777777" w:rsidR="00D05A7A" w:rsidRDefault="00B8135C">
            <w:pPr>
              <w:pStyle w:val="TableParagraph"/>
              <w:ind w:left="112"/>
              <w:rPr>
                <w:sz w:val="18"/>
              </w:rPr>
            </w:pPr>
            <w:r>
              <w:rPr>
                <w:color w:val="5F5F5F"/>
                <w:spacing w:val="-4"/>
                <w:sz w:val="18"/>
              </w:rPr>
              <w:t>High</w:t>
            </w:r>
          </w:p>
        </w:tc>
        <w:tc>
          <w:tcPr>
            <w:tcW w:w="1258" w:type="dxa"/>
            <w:shd w:val="clear" w:color="auto" w:fill="D3E6F4"/>
          </w:tcPr>
          <w:p w14:paraId="7FB973BA" w14:textId="77777777" w:rsidR="00D05A7A" w:rsidRDefault="00B8135C">
            <w:pPr>
              <w:pStyle w:val="TableParagraph"/>
              <w:ind w:left="222"/>
              <w:rPr>
                <w:sz w:val="18"/>
              </w:rPr>
            </w:pPr>
            <w:r>
              <w:rPr>
                <w:color w:val="5F5F5F"/>
                <w:spacing w:val="-2"/>
                <w:sz w:val="18"/>
              </w:rPr>
              <w:t>Major</w:t>
            </w:r>
          </w:p>
        </w:tc>
        <w:tc>
          <w:tcPr>
            <w:tcW w:w="1320" w:type="dxa"/>
            <w:shd w:val="clear" w:color="auto" w:fill="D3E6F4"/>
          </w:tcPr>
          <w:p w14:paraId="0899B277" w14:textId="77777777" w:rsidR="00D05A7A" w:rsidRDefault="00B8135C">
            <w:pPr>
              <w:pStyle w:val="TableParagraph"/>
              <w:ind w:left="270"/>
              <w:rPr>
                <w:sz w:val="18"/>
              </w:rPr>
            </w:pPr>
            <w:r>
              <w:rPr>
                <w:color w:val="5F5F5F"/>
                <w:spacing w:val="-2"/>
                <w:sz w:val="18"/>
              </w:rPr>
              <w:t>Major</w:t>
            </w:r>
          </w:p>
        </w:tc>
        <w:tc>
          <w:tcPr>
            <w:tcW w:w="4359" w:type="dxa"/>
            <w:shd w:val="clear" w:color="auto" w:fill="D3E6F4"/>
          </w:tcPr>
          <w:p w14:paraId="0B603781" w14:textId="77777777" w:rsidR="00D05A7A" w:rsidRDefault="00B8135C">
            <w:pPr>
              <w:pStyle w:val="TableParagraph"/>
              <w:spacing w:before="100" w:line="206" w:lineRule="exact"/>
              <w:ind w:left="284" w:right="132"/>
              <w:rPr>
                <w:sz w:val="18"/>
              </w:rPr>
            </w:pPr>
            <w:r>
              <w:rPr>
                <w:color w:val="5F5F5F"/>
                <w:sz w:val="18"/>
              </w:rPr>
              <w:t>The area of habitat impacted by the project may be reduced to less than 0.3 ha, reducing the impact magnitude to minor as any species present</w:t>
            </w:r>
            <w:r>
              <w:rPr>
                <w:color w:val="5F5F5F"/>
                <w:spacing w:val="-4"/>
                <w:sz w:val="18"/>
              </w:rPr>
              <w:t xml:space="preserve"> </w:t>
            </w:r>
            <w:r>
              <w:rPr>
                <w:color w:val="5F5F5F"/>
                <w:sz w:val="18"/>
              </w:rPr>
              <w:t>in</w:t>
            </w:r>
            <w:r>
              <w:rPr>
                <w:color w:val="5F5F5F"/>
                <w:spacing w:val="-7"/>
                <w:sz w:val="18"/>
              </w:rPr>
              <w:t xml:space="preserve"> </w:t>
            </w:r>
            <w:r>
              <w:rPr>
                <w:color w:val="5F5F5F"/>
                <w:sz w:val="18"/>
              </w:rPr>
              <w:t>the</w:t>
            </w:r>
            <w:r>
              <w:rPr>
                <w:color w:val="5F5F5F"/>
                <w:spacing w:val="-2"/>
                <w:sz w:val="18"/>
              </w:rPr>
              <w:t xml:space="preserve"> </w:t>
            </w:r>
            <w:r>
              <w:rPr>
                <w:color w:val="5F5F5F"/>
                <w:sz w:val="18"/>
              </w:rPr>
              <w:t>AoD</w:t>
            </w:r>
            <w:r>
              <w:rPr>
                <w:color w:val="5F5F5F"/>
                <w:spacing w:val="-4"/>
                <w:sz w:val="18"/>
              </w:rPr>
              <w:t xml:space="preserve"> </w:t>
            </w:r>
            <w:r>
              <w:rPr>
                <w:color w:val="5F5F5F"/>
                <w:sz w:val="18"/>
              </w:rPr>
              <w:t>are</w:t>
            </w:r>
            <w:r>
              <w:rPr>
                <w:color w:val="5F5F5F"/>
                <w:spacing w:val="-7"/>
                <w:sz w:val="18"/>
              </w:rPr>
              <w:t xml:space="preserve"> </w:t>
            </w:r>
            <w:r>
              <w:rPr>
                <w:color w:val="5F5F5F"/>
                <w:sz w:val="18"/>
              </w:rPr>
              <w:t>unlikely</w:t>
            </w:r>
            <w:r>
              <w:rPr>
                <w:color w:val="5F5F5F"/>
                <w:spacing w:val="-7"/>
                <w:sz w:val="18"/>
              </w:rPr>
              <w:t xml:space="preserve"> </w:t>
            </w:r>
            <w:r>
              <w:rPr>
                <w:color w:val="5F5F5F"/>
                <w:sz w:val="18"/>
              </w:rPr>
              <w:t>to</w:t>
            </w:r>
            <w:r>
              <w:rPr>
                <w:color w:val="5F5F5F"/>
                <w:spacing w:val="-2"/>
                <w:sz w:val="18"/>
              </w:rPr>
              <w:t xml:space="preserve"> </w:t>
            </w:r>
            <w:r>
              <w:rPr>
                <w:color w:val="5F5F5F"/>
                <w:sz w:val="18"/>
              </w:rPr>
              <w:t>be</w:t>
            </w:r>
            <w:r>
              <w:rPr>
                <w:color w:val="5F5F5F"/>
                <w:spacing w:val="-2"/>
                <w:sz w:val="18"/>
              </w:rPr>
              <w:t xml:space="preserve"> </w:t>
            </w:r>
            <w:r>
              <w:rPr>
                <w:color w:val="5F5F5F"/>
                <w:sz w:val="18"/>
              </w:rPr>
              <w:t>significantly</w:t>
            </w:r>
          </w:p>
        </w:tc>
        <w:tc>
          <w:tcPr>
            <w:tcW w:w="1297" w:type="dxa"/>
            <w:shd w:val="clear" w:color="auto" w:fill="D3E6F4"/>
          </w:tcPr>
          <w:p w14:paraId="053E1327" w14:textId="77777777" w:rsidR="00D05A7A" w:rsidRDefault="00B8135C">
            <w:pPr>
              <w:pStyle w:val="TableParagraph"/>
              <w:ind w:left="106" w:right="342"/>
              <w:rPr>
                <w:sz w:val="18"/>
              </w:rPr>
            </w:pPr>
            <w:r>
              <w:rPr>
                <w:color w:val="5F5F5F"/>
                <w:spacing w:val="-4"/>
                <w:sz w:val="18"/>
              </w:rPr>
              <w:t>EC01 EC02</w:t>
            </w:r>
          </w:p>
        </w:tc>
        <w:tc>
          <w:tcPr>
            <w:tcW w:w="1753" w:type="dxa"/>
            <w:shd w:val="clear" w:color="auto" w:fill="D3E6F4"/>
          </w:tcPr>
          <w:p w14:paraId="397176FE" w14:textId="77777777" w:rsidR="00D05A7A" w:rsidRDefault="00B8135C">
            <w:pPr>
              <w:pStyle w:val="TableParagraph"/>
              <w:ind w:left="739"/>
              <w:rPr>
                <w:sz w:val="18"/>
              </w:rPr>
            </w:pPr>
            <w:r>
              <w:rPr>
                <w:color w:val="5F5F5F"/>
                <w:spacing w:val="-2"/>
                <w:sz w:val="18"/>
              </w:rPr>
              <w:t>Minor</w:t>
            </w:r>
          </w:p>
        </w:tc>
        <w:tc>
          <w:tcPr>
            <w:tcW w:w="1395" w:type="dxa"/>
            <w:shd w:val="clear" w:color="auto" w:fill="D3E6F4"/>
          </w:tcPr>
          <w:p w14:paraId="50EEAE1D" w14:textId="77777777" w:rsidR="00D05A7A" w:rsidRDefault="00B8135C">
            <w:pPr>
              <w:pStyle w:val="TableParagraph"/>
              <w:ind w:left="229"/>
              <w:rPr>
                <w:sz w:val="18"/>
              </w:rPr>
            </w:pPr>
            <w:r>
              <w:rPr>
                <w:color w:val="5F5F5F"/>
                <w:spacing w:val="-2"/>
                <w:sz w:val="18"/>
              </w:rPr>
              <w:t>Moderate</w:t>
            </w:r>
          </w:p>
        </w:tc>
      </w:tr>
      <w:tr w:rsidR="00D05A7A" w14:paraId="36449A86" w14:textId="77777777">
        <w:trPr>
          <w:trHeight w:val="490"/>
        </w:trPr>
        <w:tc>
          <w:tcPr>
            <w:tcW w:w="2091" w:type="dxa"/>
            <w:shd w:val="clear" w:color="auto" w:fill="D3E6F4"/>
          </w:tcPr>
          <w:p w14:paraId="103E8C96" w14:textId="77777777" w:rsidR="00D05A7A" w:rsidRDefault="00D05A7A">
            <w:pPr>
              <w:pStyle w:val="TableParagraph"/>
              <w:spacing w:before="0"/>
              <w:ind w:left="0"/>
              <w:rPr>
                <w:rFonts w:ascii="Times New Roman"/>
                <w:sz w:val="18"/>
              </w:rPr>
            </w:pPr>
          </w:p>
        </w:tc>
        <w:tc>
          <w:tcPr>
            <w:tcW w:w="1099" w:type="dxa"/>
            <w:shd w:val="clear" w:color="auto" w:fill="D3E6F4"/>
          </w:tcPr>
          <w:p w14:paraId="4AA415F5" w14:textId="77777777" w:rsidR="00D05A7A" w:rsidRDefault="00D05A7A">
            <w:pPr>
              <w:pStyle w:val="TableParagraph"/>
              <w:spacing w:before="0"/>
              <w:ind w:left="0"/>
              <w:rPr>
                <w:rFonts w:ascii="Times New Roman"/>
                <w:sz w:val="18"/>
              </w:rPr>
            </w:pPr>
          </w:p>
        </w:tc>
        <w:tc>
          <w:tcPr>
            <w:tcW w:w="1258" w:type="dxa"/>
            <w:shd w:val="clear" w:color="auto" w:fill="D3E6F4"/>
          </w:tcPr>
          <w:p w14:paraId="13EB2C14" w14:textId="77777777" w:rsidR="00D05A7A" w:rsidRDefault="00D05A7A">
            <w:pPr>
              <w:pStyle w:val="TableParagraph"/>
              <w:spacing w:before="0"/>
              <w:ind w:left="0"/>
              <w:rPr>
                <w:rFonts w:ascii="Times New Roman"/>
                <w:sz w:val="18"/>
              </w:rPr>
            </w:pPr>
          </w:p>
        </w:tc>
        <w:tc>
          <w:tcPr>
            <w:tcW w:w="1320" w:type="dxa"/>
            <w:shd w:val="clear" w:color="auto" w:fill="D3E6F4"/>
          </w:tcPr>
          <w:p w14:paraId="4006A719" w14:textId="77777777" w:rsidR="00D05A7A" w:rsidRDefault="00D05A7A">
            <w:pPr>
              <w:pStyle w:val="TableParagraph"/>
              <w:spacing w:before="0"/>
              <w:ind w:left="0"/>
              <w:rPr>
                <w:rFonts w:ascii="Times New Roman"/>
                <w:sz w:val="18"/>
              </w:rPr>
            </w:pPr>
          </w:p>
        </w:tc>
        <w:tc>
          <w:tcPr>
            <w:tcW w:w="4359" w:type="dxa"/>
            <w:shd w:val="clear" w:color="auto" w:fill="D3E6F4"/>
          </w:tcPr>
          <w:p w14:paraId="5A454DE3" w14:textId="77777777" w:rsidR="00D05A7A" w:rsidRDefault="00B8135C">
            <w:pPr>
              <w:pStyle w:val="TableParagraph"/>
              <w:spacing w:before="0"/>
              <w:ind w:left="284"/>
              <w:rPr>
                <w:sz w:val="18"/>
              </w:rPr>
            </w:pPr>
            <w:r>
              <w:rPr>
                <w:color w:val="5F5F5F"/>
                <w:spacing w:val="-2"/>
                <w:sz w:val="18"/>
              </w:rPr>
              <w:t>impacted.</w:t>
            </w:r>
          </w:p>
        </w:tc>
        <w:tc>
          <w:tcPr>
            <w:tcW w:w="1297" w:type="dxa"/>
            <w:shd w:val="clear" w:color="auto" w:fill="D3E6F4"/>
          </w:tcPr>
          <w:p w14:paraId="2FC9D535" w14:textId="77777777" w:rsidR="00D05A7A" w:rsidRDefault="00D05A7A">
            <w:pPr>
              <w:pStyle w:val="TableParagraph"/>
              <w:spacing w:before="0"/>
              <w:ind w:left="0"/>
              <w:rPr>
                <w:rFonts w:ascii="Times New Roman"/>
                <w:sz w:val="18"/>
              </w:rPr>
            </w:pPr>
          </w:p>
        </w:tc>
        <w:tc>
          <w:tcPr>
            <w:tcW w:w="1753" w:type="dxa"/>
            <w:shd w:val="clear" w:color="auto" w:fill="D3E6F4"/>
          </w:tcPr>
          <w:p w14:paraId="6D0520A0" w14:textId="77777777" w:rsidR="00D05A7A" w:rsidRDefault="00D05A7A">
            <w:pPr>
              <w:pStyle w:val="TableParagraph"/>
              <w:spacing w:before="0"/>
              <w:ind w:left="0"/>
              <w:rPr>
                <w:rFonts w:ascii="Times New Roman"/>
                <w:sz w:val="18"/>
              </w:rPr>
            </w:pPr>
          </w:p>
        </w:tc>
        <w:tc>
          <w:tcPr>
            <w:tcW w:w="1395" w:type="dxa"/>
            <w:shd w:val="clear" w:color="auto" w:fill="D3E6F4"/>
          </w:tcPr>
          <w:p w14:paraId="78C19A2D" w14:textId="77777777" w:rsidR="00D05A7A" w:rsidRDefault="00D05A7A">
            <w:pPr>
              <w:pStyle w:val="TableParagraph"/>
              <w:spacing w:before="0"/>
              <w:ind w:left="0"/>
              <w:rPr>
                <w:rFonts w:ascii="Times New Roman"/>
                <w:sz w:val="18"/>
              </w:rPr>
            </w:pPr>
          </w:p>
        </w:tc>
      </w:tr>
      <w:tr w:rsidR="00D05A7A" w14:paraId="1B25D60D" w14:textId="77777777">
        <w:trPr>
          <w:trHeight w:val="1425"/>
        </w:trPr>
        <w:tc>
          <w:tcPr>
            <w:tcW w:w="2091" w:type="dxa"/>
          </w:tcPr>
          <w:p w14:paraId="00E8C8FF" w14:textId="77777777" w:rsidR="00D05A7A" w:rsidRDefault="00B8135C">
            <w:pPr>
              <w:pStyle w:val="TableParagraph"/>
              <w:spacing w:before="109"/>
              <w:ind w:right="523"/>
              <w:rPr>
                <w:sz w:val="18"/>
              </w:rPr>
            </w:pPr>
            <w:r>
              <w:rPr>
                <w:color w:val="5F5F5F"/>
                <w:sz w:val="18"/>
              </w:rPr>
              <w:t>Strzelecki</w:t>
            </w:r>
            <w:r>
              <w:rPr>
                <w:color w:val="5F5F5F"/>
                <w:spacing w:val="-13"/>
                <w:sz w:val="18"/>
              </w:rPr>
              <w:t xml:space="preserve"> </w:t>
            </w:r>
            <w:r>
              <w:rPr>
                <w:color w:val="5F5F5F"/>
                <w:sz w:val="18"/>
              </w:rPr>
              <w:t xml:space="preserve">Ranges damp forest flora </w:t>
            </w:r>
            <w:r>
              <w:rPr>
                <w:color w:val="5F5F5F"/>
                <w:spacing w:val="-2"/>
                <w:sz w:val="18"/>
              </w:rPr>
              <w:t>species</w:t>
            </w:r>
          </w:p>
        </w:tc>
        <w:tc>
          <w:tcPr>
            <w:tcW w:w="1099" w:type="dxa"/>
          </w:tcPr>
          <w:p w14:paraId="7D738898" w14:textId="77777777" w:rsidR="00D05A7A" w:rsidRDefault="00B8135C">
            <w:pPr>
              <w:pStyle w:val="TableParagraph"/>
              <w:spacing w:before="109"/>
              <w:ind w:left="112"/>
              <w:rPr>
                <w:sz w:val="18"/>
              </w:rPr>
            </w:pPr>
            <w:r>
              <w:rPr>
                <w:color w:val="5F5F5F"/>
                <w:spacing w:val="-4"/>
                <w:sz w:val="18"/>
              </w:rPr>
              <w:t>High</w:t>
            </w:r>
          </w:p>
        </w:tc>
        <w:tc>
          <w:tcPr>
            <w:tcW w:w="1258" w:type="dxa"/>
          </w:tcPr>
          <w:p w14:paraId="544C24A2" w14:textId="77777777" w:rsidR="00D05A7A" w:rsidRDefault="00B8135C">
            <w:pPr>
              <w:pStyle w:val="TableParagraph"/>
              <w:spacing w:before="109"/>
              <w:ind w:left="222"/>
              <w:rPr>
                <w:sz w:val="18"/>
              </w:rPr>
            </w:pPr>
            <w:r>
              <w:rPr>
                <w:color w:val="5F5F5F"/>
                <w:spacing w:val="-2"/>
                <w:sz w:val="18"/>
              </w:rPr>
              <w:t>Moderate</w:t>
            </w:r>
          </w:p>
        </w:tc>
        <w:tc>
          <w:tcPr>
            <w:tcW w:w="1320" w:type="dxa"/>
          </w:tcPr>
          <w:p w14:paraId="08263226" w14:textId="77777777" w:rsidR="00D05A7A" w:rsidRDefault="00B8135C">
            <w:pPr>
              <w:pStyle w:val="TableParagraph"/>
              <w:spacing w:before="109"/>
              <w:ind w:left="270"/>
              <w:rPr>
                <w:sz w:val="18"/>
              </w:rPr>
            </w:pPr>
            <w:r>
              <w:rPr>
                <w:color w:val="5F5F5F"/>
                <w:spacing w:val="-4"/>
                <w:sz w:val="18"/>
              </w:rPr>
              <w:t>High</w:t>
            </w:r>
          </w:p>
        </w:tc>
        <w:tc>
          <w:tcPr>
            <w:tcW w:w="4359" w:type="dxa"/>
          </w:tcPr>
          <w:p w14:paraId="3C5E805F" w14:textId="77777777" w:rsidR="00D05A7A" w:rsidRDefault="00B8135C">
            <w:pPr>
              <w:pStyle w:val="TableParagraph"/>
              <w:spacing w:before="109"/>
              <w:ind w:left="284" w:right="82"/>
              <w:rPr>
                <w:sz w:val="18"/>
              </w:rPr>
            </w:pPr>
            <w:r>
              <w:rPr>
                <w:color w:val="5F5F5F"/>
                <w:sz w:val="18"/>
              </w:rPr>
              <w:t>The area of habitat impacted by the project may be reduced to less than 0.7 ha, reducing the impact magnitude</w:t>
            </w:r>
            <w:r>
              <w:rPr>
                <w:color w:val="5F5F5F"/>
                <w:spacing w:val="-2"/>
                <w:sz w:val="18"/>
              </w:rPr>
              <w:t xml:space="preserve"> </w:t>
            </w:r>
            <w:r>
              <w:rPr>
                <w:color w:val="5F5F5F"/>
                <w:sz w:val="18"/>
              </w:rPr>
              <w:t>to</w:t>
            </w:r>
            <w:r>
              <w:rPr>
                <w:color w:val="5F5F5F"/>
                <w:spacing w:val="-3"/>
                <w:sz w:val="18"/>
              </w:rPr>
              <w:t xml:space="preserve"> </w:t>
            </w:r>
            <w:r>
              <w:rPr>
                <w:color w:val="5F5F5F"/>
                <w:sz w:val="18"/>
              </w:rPr>
              <w:t>negligible, as</w:t>
            </w:r>
            <w:r>
              <w:rPr>
                <w:color w:val="5F5F5F"/>
                <w:spacing w:val="-1"/>
                <w:sz w:val="18"/>
              </w:rPr>
              <w:t xml:space="preserve"> </w:t>
            </w:r>
            <w:r>
              <w:rPr>
                <w:color w:val="5F5F5F"/>
                <w:sz w:val="18"/>
              </w:rPr>
              <w:t>any</w:t>
            </w:r>
            <w:r>
              <w:rPr>
                <w:color w:val="5F5F5F"/>
                <w:spacing w:val="-1"/>
                <w:sz w:val="18"/>
              </w:rPr>
              <w:t xml:space="preserve"> </w:t>
            </w:r>
            <w:r>
              <w:rPr>
                <w:color w:val="5F5F5F"/>
                <w:sz w:val="18"/>
              </w:rPr>
              <w:t>impacts</w:t>
            </w:r>
            <w:r>
              <w:rPr>
                <w:color w:val="5F5F5F"/>
                <w:spacing w:val="-1"/>
                <w:sz w:val="18"/>
              </w:rPr>
              <w:t xml:space="preserve"> </w:t>
            </w:r>
            <w:r>
              <w:rPr>
                <w:color w:val="5F5F5F"/>
                <w:sz w:val="18"/>
              </w:rPr>
              <w:t>to species</w:t>
            </w:r>
            <w:r>
              <w:rPr>
                <w:color w:val="5F5F5F"/>
                <w:spacing w:val="-7"/>
                <w:sz w:val="18"/>
              </w:rPr>
              <w:t xml:space="preserve"> </w:t>
            </w:r>
            <w:r>
              <w:rPr>
                <w:color w:val="5F5F5F"/>
                <w:sz w:val="18"/>
              </w:rPr>
              <w:t>(if</w:t>
            </w:r>
            <w:r>
              <w:rPr>
                <w:color w:val="5F5F5F"/>
                <w:spacing w:val="-4"/>
                <w:sz w:val="18"/>
              </w:rPr>
              <w:t xml:space="preserve"> </w:t>
            </w:r>
            <w:r>
              <w:rPr>
                <w:color w:val="5F5F5F"/>
                <w:sz w:val="18"/>
              </w:rPr>
              <w:t>present)</w:t>
            </w:r>
            <w:r>
              <w:rPr>
                <w:color w:val="5F5F5F"/>
                <w:spacing w:val="-5"/>
                <w:sz w:val="18"/>
              </w:rPr>
              <w:t xml:space="preserve"> </w:t>
            </w:r>
            <w:r>
              <w:rPr>
                <w:color w:val="5F5F5F"/>
                <w:sz w:val="18"/>
              </w:rPr>
              <w:t>are</w:t>
            </w:r>
            <w:r>
              <w:rPr>
                <w:color w:val="5F5F5F"/>
                <w:spacing w:val="-2"/>
                <w:sz w:val="18"/>
              </w:rPr>
              <w:t xml:space="preserve"> </w:t>
            </w:r>
            <w:r>
              <w:rPr>
                <w:color w:val="5F5F5F"/>
                <w:sz w:val="18"/>
              </w:rPr>
              <w:t>unlikely</w:t>
            </w:r>
            <w:r>
              <w:rPr>
                <w:color w:val="5F5F5F"/>
                <w:spacing w:val="-2"/>
                <w:sz w:val="18"/>
              </w:rPr>
              <w:t xml:space="preserve"> </w:t>
            </w:r>
            <w:r>
              <w:rPr>
                <w:color w:val="5F5F5F"/>
                <w:sz w:val="18"/>
              </w:rPr>
              <w:t>to</w:t>
            </w:r>
            <w:r>
              <w:rPr>
                <w:color w:val="5F5F5F"/>
                <w:spacing w:val="-2"/>
                <w:sz w:val="18"/>
              </w:rPr>
              <w:t xml:space="preserve"> </w:t>
            </w:r>
            <w:r>
              <w:rPr>
                <w:color w:val="5F5F5F"/>
                <w:sz w:val="18"/>
              </w:rPr>
              <w:t>have</w:t>
            </w:r>
            <w:r>
              <w:rPr>
                <w:color w:val="5F5F5F"/>
                <w:spacing w:val="-7"/>
                <w:sz w:val="18"/>
              </w:rPr>
              <w:t xml:space="preserve"> </w:t>
            </w:r>
            <w:r>
              <w:rPr>
                <w:color w:val="5F5F5F"/>
                <w:sz w:val="18"/>
              </w:rPr>
              <w:t>a</w:t>
            </w:r>
            <w:r>
              <w:rPr>
                <w:color w:val="5F5F5F"/>
                <w:spacing w:val="-7"/>
                <w:sz w:val="18"/>
              </w:rPr>
              <w:t xml:space="preserve"> </w:t>
            </w:r>
            <w:r>
              <w:rPr>
                <w:color w:val="5F5F5F"/>
                <w:sz w:val="18"/>
              </w:rPr>
              <w:t xml:space="preserve">material </w:t>
            </w:r>
            <w:r>
              <w:rPr>
                <w:color w:val="5F5F5F"/>
                <w:spacing w:val="-2"/>
                <w:sz w:val="18"/>
              </w:rPr>
              <w:t>effect</w:t>
            </w:r>
          </w:p>
        </w:tc>
        <w:tc>
          <w:tcPr>
            <w:tcW w:w="1297" w:type="dxa"/>
          </w:tcPr>
          <w:p w14:paraId="106F8891" w14:textId="77777777" w:rsidR="00D05A7A" w:rsidRDefault="00B8135C">
            <w:pPr>
              <w:pStyle w:val="TableParagraph"/>
              <w:spacing w:before="109"/>
              <w:ind w:left="106" w:right="342"/>
              <w:rPr>
                <w:sz w:val="18"/>
              </w:rPr>
            </w:pPr>
            <w:r>
              <w:rPr>
                <w:color w:val="5F5F5F"/>
                <w:spacing w:val="-4"/>
                <w:sz w:val="18"/>
              </w:rPr>
              <w:t>EC01 EC02</w:t>
            </w:r>
          </w:p>
        </w:tc>
        <w:tc>
          <w:tcPr>
            <w:tcW w:w="1753" w:type="dxa"/>
          </w:tcPr>
          <w:p w14:paraId="21D6E42A" w14:textId="77777777" w:rsidR="00D05A7A" w:rsidRDefault="00B8135C">
            <w:pPr>
              <w:pStyle w:val="TableParagraph"/>
              <w:spacing w:before="109"/>
              <w:ind w:left="739"/>
              <w:rPr>
                <w:sz w:val="18"/>
              </w:rPr>
            </w:pPr>
            <w:r>
              <w:rPr>
                <w:color w:val="5F5F5F"/>
                <w:spacing w:val="-2"/>
                <w:sz w:val="18"/>
              </w:rPr>
              <w:t>Negligible</w:t>
            </w:r>
          </w:p>
        </w:tc>
        <w:tc>
          <w:tcPr>
            <w:tcW w:w="1395" w:type="dxa"/>
          </w:tcPr>
          <w:p w14:paraId="4BFBEFA8" w14:textId="77777777" w:rsidR="00D05A7A" w:rsidRDefault="00B8135C">
            <w:pPr>
              <w:pStyle w:val="TableParagraph"/>
              <w:spacing w:before="109"/>
              <w:ind w:left="229"/>
              <w:rPr>
                <w:sz w:val="18"/>
              </w:rPr>
            </w:pPr>
            <w:r>
              <w:rPr>
                <w:color w:val="5F5F5F"/>
                <w:spacing w:val="-5"/>
                <w:sz w:val="18"/>
              </w:rPr>
              <w:t>Low</w:t>
            </w:r>
          </w:p>
        </w:tc>
      </w:tr>
      <w:tr w:rsidR="00D05A7A" w14:paraId="2F044243" w14:textId="77777777">
        <w:trPr>
          <w:trHeight w:val="2092"/>
        </w:trPr>
        <w:tc>
          <w:tcPr>
            <w:tcW w:w="2091" w:type="dxa"/>
            <w:shd w:val="clear" w:color="auto" w:fill="D3E6F4"/>
          </w:tcPr>
          <w:p w14:paraId="15917848" w14:textId="77777777" w:rsidR="00D05A7A" w:rsidRDefault="00B8135C">
            <w:pPr>
              <w:pStyle w:val="TableParagraph"/>
              <w:ind w:right="60"/>
              <w:rPr>
                <w:sz w:val="18"/>
              </w:rPr>
            </w:pPr>
            <w:r>
              <w:rPr>
                <w:color w:val="5F5F5F"/>
                <w:sz w:val="18"/>
              </w:rPr>
              <w:t>Threatened</w:t>
            </w:r>
            <w:r>
              <w:rPr>
                <w:color w:val="5F5F5F"/>
                <w:spacing w:val="-13"/>
                <w:sz w:val="18"/>
              </w:rPr>
              <w:t xml:space="preserve"> </w:t>
            </w:r>
            <w:r>
              <w:rPr>
                <w:color w:val="5F5F5F"/>
                <w:sz w:val="18"/>
              </w:rPr>
              <w:t xml:space="preserve">Eucalyptus species – Strzelecki gum and </w:t>
            </w:r>
            <w:proofErr w:type="spellStart"/>
            <w:r>
              <w:rPr>
                <w:color w:val="5F5F5F"/>
                <w:sz w:val="18"/>
              </w:rPr>
              <w:t>Yarra</w:t>
            </w:r>
            <w:proofErr w:type="spellEnd"/>
            <w:r>
              <w:rPr>
                <w:color w:val="5F5F5F"/>
                <w:sz w:val="18"/>
              </w:rPr>
              <w:t xml:space="preserve"> gum</w:t>
            </w:r>
          </w:p>
        </w:tc>
        <w:tc>
          <w:tcPr>
            <w:tcW w:w="1099" w:type="dxa"/>
            <w:shd w:val="clear" w:color="auto" w:fill="D3E6F4"/>
          </w:tcPr>
          <w:p w14:paraId="08C0278B" w14:textId="77777777" w:rsidR="00D05A7A" w:rsidRDefault="00B8135C">
            <w:pPr>
              <w:pStyle w:val="TableParagraph"/>
              <w:ind w:left="112"/>
              <w:rPr>
                <w:sz w:val="18"/>
              </w:rPr>
            </w:pPr>
            <w:r>
              <w:rPr>
                <w:color w:val="5F5F5F"/>
                <w:spacing w:val="-4"/>
                <w:sz w:val="18"/>
              </w:rPr>
              <w:t>High</w:t>
            </w:r>
          </w:p>
        </w:tc>
        <w:tc>
          <w:tcPr>
            <w:tcW w:w="1258" w:type="dxa"/>
            <w:shd w:val="clear" w:color="auto" w:fill="D3E6F4"/>
          </w:tcPr>
          <w:p w14:paraId="4EB9BA9D" w14:textId="77777777" w:rsidR="00D05A7A" w:rsidRDefault="00B8135C">
            <w:pPr>
              <w:pStyle w:val="TableParagraph"/>
              <w:ind w:left="222"/>
              <w:rPr>
                <w:sz w:val="18"/>
              </w:rPr>
            </w:pPr>
            <w:r>
              <w:rPr>
                <w:color w:val="5F5F5F"/>
                <w:spacing w:val="-2"/>
                <w:sz w:val="18"/>
              </w:rPr>
              <w:t>Minor</w:t>
            </w:r>
          </w:p>
        </w:tc>
        <w:tc>
          <w:tcPr>
            <w:tcW w:w="1320" w:type="dxa"/>
            <w:shd w:val="clear" w:color="auto" w:fill="D3E6F4"/>
          </w:tcPr>
          <w:p w14:paraId="4638FEF0" w14:textId="77777777" w:rsidR="00D05A7A" w:rsidRDefault="00B8135C">
            <w:pPr>
              <w:pStyle w:val="TableParagraph"/>
              <w:ind w:left="270"/>
              <w:rPr>
                <w:sz w:val="18"/>
              </w:rPr>
            </w:pPr>
            <w:r>
              <w:rPr>
                <w:color w:val="5F5F5F"/>
                <w:spacing w:val="-2"/>
                <w:sz w:val="18"/>
              </w:rPr>
              <w:t>Moderate</w:t>
            </w:r>
          </w:p>
        </w:tc>
        <w:tc>
          <w:tcPr>
            <w:tcW w:w="4359" w:type="dxa"/>
            <w:shd w:val="clear" w:color="auto" w:fill="D3E6F4"/>
          </w:tcPr>
          <w:p w14:paraId="1399183A" w14:textId="77777777" w:rsidR="00D05A7A" w:rsidRDefault="00B8135C">
            <w:pPr>
              <w:pStyle w:val="TableParagraph"/>
              <w:ind w:left="284" w:right="82"/>
              <w:rPr>
                <w:sz w:val="18"/>
              </w:rPr>
            </w:pPr>
            <w:r>
              <w:rPr>
                <w:color w:val="5F5F5F"/>
                <w:sz w:val="18"/>
              </w:rPr>
              <w:t>The</w:t>
            </w:r>
            <w:r>
              <w:rPr>
                <w:color w:val="5F5F5F"/>
                <w:spacing w:val="-3"/>
                <w:sz w:val="18"/>
              </w:rPr>
              <w:t xml:space="preserve"> </w:t>
            </w:r>
            <w:r>
              <w:rPr>
                <w:color w:val="5F5F5F"/>
                <w:sz w:val="18"/>
              </w:rPr>
              <w:t>impacts</w:t>
            </w:r>
            <w:r>
              <w:rPr>
                <w:color w:val="5F5F5F"/>
                <w:spacing w:val="-6"/>
                <w:sz w:val="18"/>
              </w:rPr>
              <w:t xml:space="preserve"> </w:t>
            </w:r>
            <w:r>
              <w:rPr>
                <w:color w:val="5F5F5F"/>
                <w:sz w:val="18"/>
              </w:rPr>
              <w:t>to</w:t>
            </w:r>
            <w:r>
              <w:rPr>
                <w:color w:val="5F5F5F"/>
                <w:spacing w:val="-7"/>
                <w:sz w:val="18"/>
              </w:rPr>
              <w:t xml:space="preserve"> </w:t>
            </w:r>
            <w:r>
              <w:rPr>
                <w:color w:val="5F5F5F"/>
                <w:sz w:val="18"/>
              </w:rPr>
              <w:t>Strzelecki</w:t>
            </w:r>
            <w:r>
              <w:rPr>
                <w:color w:val="5F5F5F"/>
                <w:spacing w:val="-4"/>
                <w:sz w:val="18"/>
              </w:rPr>
              <w:t xml:space="preserve"> </w:t>
            </w:r>
            <w:r>
              <w:rPr>
                <w:color w:val="5F5F5F"/>
                <w:sz w:val="18"/>
              </w:rPr>
              <w:t>gum</w:t>
            </w:r>
            <w:r>
              <w:rPr>
                <w:color w:val="5F5F5F"/>
                <w:spacing w:val="-5"/>
                <w:sz w:val="18"/>
              </w:rPr>
              <w:t xml:space="preserve"> </w:t>
            </w:r>
            <w:r>
              <w:rPr>
                <w:color w:val="5F5F5F"/>
                <w:sz w:val="18"/>
              </w:rPr>
              <w:t>and</w:t>
            </w:r>
            <w:r>
              <w:rPr>
                <w:color w:val="5F5F5F"/>
                <w:spacing w:val="-3"/>
                <w:sz w:val="18"/>
              </w:rPr>
              <w:t xml:space="preserve"> </w:t>
            </w:r>
            <w:proofErr w:type="spellStart"/>
            <w:r>
              <w:rPr>
                <w:color w:val="5F5F5F"/>
                <w:sz w:val="18"/>
              </w:rPr>
              <w:t>Yarra</w:t>
            </w:r>
            <w:proofErr w:type="spellEnd"/>
            <w:r>
              <w:rPr>
                <w:color w:val="5F5F5F"/>
                <w:spacing w:val="-3"/>
                <w:sz w:val="18"/>
              </w:rPr>
              <w:t xml:space="preserve"> </w:t>
            </w:r>
            <w:r>
              <w:rPr>
                <w:color w:val="5F5F5F"/>
                <w:sz w:val="18"/>
              </w:rPr>
              <w:t>gum</w:t>
            </w:r>
            <w:r>
              <w:rPr>
                <w:color w:val="5F5F5F"/>
                <w:spacing w:val="-5"/>
                <w:sz w:val="18"/>
              </w:rPr>
              <w:t xml:space="preserve"> </w:t>
            </w:r>
            <w:r>
              <w:rPr>
                <w:color w:val="5F5F5F"/>
                <w:sz w:val="18"/>
              </w:rPr>
              <w:t>are to one and two trees respectively so impacts will be avoided through successful implementation of EPRs, reducing the impact magnitude to negligible, as impacts to species can be avoided through design refinement and implementation of appropriate construction controls.</w:t>
            </w:r>
          </w:p>
        </w:tc>
        <w:tc>
          <w:tcPr>
            <w:tcW w:w="1297" w:type="dxa"/>
            <w:shd w:val="clear" w:color="auto" w:fill="D3E6F4"/>
          </w:tcPr>
          <w:p w14:paraId="73433725" w14:textId="77777777" w:rsidR="00D05A7A" w:rsidRDefault="00B8135C">
            <w:pPr>
              <w:pStyle w:val="TableParagraph"/>
              <w:ind w:left="106" w:right="342"/>
              <w:rPr>
                <w:sz w:val="18"/>
              </w:rPr>
            </w:pPr>
            <w:r>
              <w:rPr>
                <w:color w:val="5F5F5F"/>
                <w:spacing w:val="-4"/>
                <w:sz w:val="18"/>
              </w:rPr>
              <w:t>EC01 EC02</w:t>
            </w:r>
          </w:p>
        </w:tc>
        <w:tc>
          <w:tcPr>
            <w:tcW w:w="1753" w:type="dxa"/>
            <w:shd w:val="clear" w:color="auto" w:fill="D3E6F4"/>
          </w:tcPr>
          <w:p w14:paraId="74A76A9E" w14:textId="77777777" w:rsidR="00D05A7A" w:rsidRDefault="00B8135C">
            <w:pPr>
              <w:pStyle w:val="TableParagraph"/>
              <w:ind w:left="739"/>
              <w:rPr>
                <w:sz w:val="18"/>
              </w:rPr>
            </w:pPr>
            <w:r>
              <w:rPr>
                <w:color w:val="5F5F5F"/>
                <w:spacing w:val="-2"/>
                <w:sz w:val="18"/>
              </w:rPr>
              <w:t>Negligible</w:t>
            </w:r>
          </w:p>
        </w:tc>
        <w:tc>
          <w:tcPr>
            <w:tcW w:w="1395" w:type="dxa"/>
            <w:shd w:val="clear" w:color="auto" w:fill="D3E6F4"/>
          </w:tcPr>
          <w:p w14:paraId="55B22A0E" w14:textId="77777777" w:rsidR="00D05A7A" w:rsidRDefault="00B8135C">
            <w:pPr>
              <w:pStyle w:val="TableParagraph"/>
              <w:ind w:left="229"/>
              <w:rPr>
                <w:sz w:val="18"/>
              </w:rPr>
            </w:pPr>
            <w:r>
              <w:rPr>
                <w:color w:val="5F5F5F"/>
                <w:spacing w:val="-5"/>
                <w:sz w:val="18"/>
              </w:rPr>
              <w:t>Low</w:t>
            </w:r>
          </w:p>
        </w:tc>
      </w:tr>
    </w:tbl>
    <w:p w14:paraId="516EE2C0" w14:textId="77777777" w:rsidR="00D05A7A" w:rsidRDefault="00D05A7A">
      <w:pPr>
        <w:rPr>
          <w:sz w:val="18"/>
        </w:rPr>
        <w:sectPr w:rsidR="00D05A7A">
          <w:headerReference w:type="default" r:id="rId173"/>
          <w:footerReference w:type="default" r:id="rId174"/>
          <w:pgSz w:w="16840" w:h="11910" w:orient="landscape"/>
          <w:pgMar w:top="1400" w:right="1020" w:bottom="840" w:left="1020" w:header="467" w:footer="641" w:gutter="0"/>
          <w:cols w:space="720"/>
        </w:sectPr>
      </w:pPr>
    </w:p>
    <w:p w14:paraId="25FDB47F" w14:textId="77777777" w:rsidR="00D05A7A" w:rsidRDefault="00D05A7A">
      <w:pPr>
        <w:pStyle w:val="BodyText"/>
        <w:spacing w:before="8"/>
        <w:rPr>
          <w:sz w:val="14"/>
        </w:rPr>
      </w:pPr>
    </w:p>
    <w:tbl>
      <w:tblPr>
        <w:tblW w:w="0" w:type="auto"/>
        <w:tblInd w:w="120" w:type="dxa"/>
        <w:tblLayout w:type="fixed"/>
        <w:tblCellMar>
          <w:left w:w="0" w:type="dxa"/>
          <w:right w:w="0" w:type="dxa"/>
        </w:tblCellMar>
        <w:tblLook w:val="01E0" w:firstRow="1" w:lastRow="1" w:firstColumn="1" w:lastColumn="1" w:noHBand="0" w:noVBand="0"/>
      </w:tblPr>
      <w:tblGrid>
        <w:gridCol w:w="2095"/>
        <w:gridCol w:w="1263"/>
        <w:gridCol w:w="1128"/>
        <w:gridCol w:w="1420"/>
        <w:gridCol w:w="4206"/>
        <w:gridCol w:w="1318"/>
        <w:gridCol w:w="3139"/>
      </w:tblGrid>
      <w:tr w:rsidR="00D05A7A" w14:paraId="40522A57" w14:textId="77777777">
        <w:trPr>
          <w:trHeight w:val="469"/>
        </w:trPr>
        <w:tc>
          <w:tcPr>
            <w:tcW w:w="2095" w:type="dxa"/>
            <w:shd w:val="clear" w:color="auto" w:fill="133149"/>
          </w:tcPr>
          <w:p w14:paraId="11023053" w14:textId="77777777" w:rsidR="00D05A7A" w:rsidRDefault="00B8135C">
            <w:pPr>
              <w:pStyle w:val="TableParagraph"/>
              <w:rPr>
                <w:b/>
                <w:sz w:val="18"/>
              </w:rPr>
            </w:pPr>
            <w:r>
              <w:rPr>
                <w:b/>
                <w:color w:val="FFFFFF"/>
                <w:spacing w:val="-2"/>
                <w:sz w:val="18"/>
              </w:rPr>
              <w:t>Value</w:t>
            </w:r>
          </w:p>
        </w:tc>
        <w:tc>
          <w:tcPr>
            <w:tcW w:w="1263" w:type="dxa"/>
            <w:shd w:val="clear" w:color="auto" w:fill="133149"/>
          </w:tcPr>
          <w:p w14:paraId="1C049EDF" w14:textId="77777777" w:rsidR="00D05A7A" w:rsidRDefault="00B8135C">
            <w:pPr>
              <w:pStyle w:val="TableParagraph"/>
              <w:ind w:left="108"/>
              <w:rPr>
                <w:b/>
                <w:sz w:val="18"/>
              </w:rPr>
            </w:pPr>
            <w:r>
              <w:rPr>
                <w:b/>
                <w:color w:val="FFFFFF"/>
                <w:sz w:val="18"/>
              </w:rPr>
              <w:t>Initial</w:t>
            </w:r>
            <w:r>
              <w:rPr>
                <w:b/>
                <w:color w:val="FFFFFF"/>
                <w:spacing w:val="-2"/>
                <w:sz w:val="18"/>
              </w:rPr>
              <w:t xml:space="preserve"> impact</w:t>
            </w:r>
          </w:p>
        </w:tc>
        <w:tc>
          <w:tcPr>
            <w:tcW w:w="1128" w:type="dxa"/>
            <w:shd w:val="clear" w:color="auto" w:fill="133149"/>
          </w:tcPr>
          <w:p w14:paraId="784F85C2" w14:textId="77777777" w:rsidR="00D05A7A" w:rsidRDefault="00D05A7A">
            <w:pPr>
              <w:pStyle w:val="TableParagraph"/>
              <w:spacing w:before="0"/>
              <w:ind w:left="0"/>
              <w:rPr>
                <w:rFonts w:ascii="Times New Roman"/>
                <w:sz w:val="18"/>
              </w:rPr>
            </w:pPr>
          </w:p>
        </w:tc>
        <w:tc>
          <w:tcPr>
            <w:tcW w:w="1420" w:type="dxa"/>
            <w:shd w:val="clear" w:color="auto" w:fill="133149"/>
          </w:tcPr>
          <w:p w14:paraId="1DCB5EE3" w14:textId="77777777" w:rsidR="00D05A7A" w:rsidRDefault="00D05A7A">
            <w:pPr>
              <w:pStyle w:val="TableParagraph"/>
              <w:spacing w:before="0"/>
              <w:ind w:left="0"/>
              <w:rPr>
                <w:rFonts w:ascii="Times New Roman"/>
                <w:sz w:val="18"/>
              </w:rPr>
            </w:pPr>
          </w:p>
        </w:tc>
        <w:tc>
          <w:tcPr>
            <w:tcW w:w="4206" w:type="dxa"/>
            <w:shd w:val="clear" w:color="auto" w:fill="133149"/>
          </w:tcPr>
          <w:p w14:paraId="1E03E43D" w14:textId="77777777" w:rsidR="00D05A7A" w:rsidRDefault="00B8135C">
            <w:pPr>
              <w:pStyle w:val="TableParagraph"/>
              <w:ind w:left="146"/>
              <w:rPr>
                <w:b/>
                <w:sz w:val="18"/>
              </w:rPr>
            </w:pPr>
            <w:r>
              <w:rPr>
                <w:b/>
                <w:color w:val="FFFFFF"/>
                <w:sz w:val="18"/>
              </w:rPr>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c>
        <w:tc>
          <w:tcPr>
            <w:tcW w:w="1318" w:type="dxa"/>
            <w:shd w:val="clear" w:color="auto" w:fill="133149"/>
          </w:tcPr>
          <w:p w14:paraId="1657AD5D" w14:textId="77777777" w:rsidR="00D05A7A" w:rsidRDefault="00B8135C">
            <w:pPr>
              <w:pStyle w:val="TableParagraph"/>
              <w:ind w:left="121"/>
              <w:rPr>
                <w:b/>
                <w:sz w:val="18"/>
              </w:rPr>
            </w:pPr>
            <w:r>
              <w:rPr>
                <w:b/>
                <w:color w:val="FFFFFF"/>
                <w:spacing w:val="-4"/>
                <w:sz w:val="18"/>
              </w:rPr>
              <w:t>EPRs</w:t>
            </w:r>
          </w:p>
        </w:tc>
        <w:tc>
          <w:tcPr>
            <w:tcW w:w="3139" w:type="dxa"/>
            <w:shd w:val="clear" w:color="auto" w:fill="133149"/>
          </w:tcPr>
          <w:p w14:paraId="3CA27AEA" w14:textId="77777777" w:rsidR="00D05A7A" w:rsidRDefault="00B8135C">
            <w:pPr>
              <w:pStyle w:val="TableParagraph"/>
              <w:ind w:left="733"/>
              <w:rPr>
                <w:b/>
                <w:sz w:val="18"/>
              </w:rPr>
            </w:pPr>
            <w:r>
              <w:rPr>
                <w:b/>
                <w:color w:val="FFFFFF"/>
                <w:sz w:val="18"/>
              </w:rPr>
              <w:t>Residual</w:t>
            </w:r>
            <w:r>
              <w:rPr>
                <w:b/>
                <w:color w:val="FFFFFF"/>
                <w:spacing w:val="-6"/>
                <w:sz w:val="18"/>
              </w:rPr>
              <w:t xml:space="preserve"> </w:t>
            </w:r>
            <w:r>
              <w:rPr>
                <w:b/>
                <w:color w:val="FFFFFF"/>
                <w:spacing w:val="-2"/>
                <w:sz w:val="18"/>
              </w:rPr>
              <w:t>impact</w:t>
            </w:r>
          </w:p>
        </w:tc>
      </w:tr>
      <w:tr w:rsidR="00D05A7A" w14:paraId="31E968D6" w14:textId="77777777">
        <w:trPr>
          <w:trHeight w:val="711"/>
        </w:trPr>
        <w:tc>
          <w:tcPr>
            <w:tcW w:w="2095" w:type="dxa"/>
            <w:shd w:val="clear" w:color="auto" w:fill="133149"/>
          </w:tcPr>
          <w:p w14:paraId="2B2F2273" w14:textId="77777777" w:rsidR="00D05A7A" w:rsidRDefault="00D05A7A">
            <w:pPr>
              <w:pStyle w:val="TableParagraph"/>
              <w:spacing w:before="0"/>
              <w:ind w:left="0"/>
              <w:rPr>
                <w:rFonts w:ascii="Times New Roman"/>
                <w:sz w:val="18"/>
              </w:rPr>
            </w:pPr>
          </w:p>
        </w:tc>
        <w:tc>
          <w:tcPr>
            <w:tcW w:w="1263" w:type="dxa"/>
            <w:shd w:val="clear" w:color="auto" w:fill="133149"/>
          </w:tcPr>
          <w:p w14:paraId="4A495D42" w14:textId="77777777" w:rsidR="00D05A7A" w:rsidRDefault="00B8135C">
            <w:pPr>
              <w:pStyle w:val="TableParagraph"/>
              <w:spacing w:before="144"/>
              <w:ind w:left="108"/>
              <w:rPr>
                <w:sz w:val="18"/>
              </w:rPr>
            </w:pPr>
            <w:r>
              <w:rPr>
                <w:color w:val="FFFFFF"/>
                <w:spacing w:val="-2"/>
                <w:sz w:val="18"/>
              </w:rPr>
              <w:t>Sensitivity</w:t>
            </w:r>
          </w:p>
        </w:tc>
        <w:tc>
          <w:tcPr>
            <w:tcW w:w="1128" w:type="dxa"/>
            <w:shd w:val="clear" w:color="auto" w:fill="133149"/>
          </w:tcPr>
          <w:p w14:paraId="7B8B91C0" w14:textId="77777777" w:rsidR="00D05A7A" w:rsidRDefault="00B8135C">
            <w:pPr>
              <w:pStyle w:val="TableParagraph"/>
              <w:spacing w:before="144"/>
              <w:ind w:left="54"/>
              <w:rPr>
                <w:sz w:val="18"/>
              </w:rPr>
            </w:pPr>
            <w:r>
              <w:rPr>
                <w:color w:val="FFFFFF"/>
                <w:spacing w:val="-2"/>
                <w:sz w:val="18"/>
              </w:rPr>
              <w:t>Magnitude</w:t>
            </w:r>
          </w:p>
        </w:tc>
        <w:tc>
          <w:tcPr>
            <w:tcW w:w="1420" w:type="dxa"/>
            <w:shd w:val="clear" w:color="auto" w:fill="133149"/>
          </w:tcPr>
          <w:p w14:paraId="34637EB8" w14:textId="77777777" w:rsidR="00D05A7A" w:rsidRDefault="00B8135C">
            <w:pPr>
              <w:pStyle w:val="TableParagraph"/>
              <w:spacing w:before="144"/>
              <w:ind w:left="232"/>
              <w:rPr>
                <w:sz w:val="18"/>
              </w:rPr>
            </w:pPr>
            <w:r>
              <w:rPr>
                <w:color w:val="FFFFFF"/>
                <w:sz w:val="18"/>
              </w:rPr>
              <w:t>Impact</w:t>
            </w:r>
            <w:r>
              <w:rPr>
                <w:color w:val="FFFFFF"/>
                <w:spacing w:val="-4"/>
                <w:sz w:val="18"/>
              </w:rPr>
              <w:t xml:space="preserve"> </w:t>
            </w:r>
            <w:r>
              <w:rPr>
                <w:color w:val="FFFFFF"/>
                <w:spacing w:val="-2"/>
                <w:sz w:val="18"/>
              </w:rPr>
              <w:t>rating</w:t>
            </w:r>
          </w:p>
        </w:tc>
        <w:tc>
          <w:tcPr>
            <w:tcW w:w="4206" w:type="dxa"/>
            <w:shd w:val="clear" w:color="auto" w:fill="133149"/>
          </w:tcPr>
          <w:p w14:paraId="68011802" w14:textId="77777777" w:rsidR="00D05A7A" w:rsidRDefault="00D05A7A">
            <w:pPr>
              <w:pStyle w:val="TableParagraph"/>
              <w:spacing w:before="0"/>
              <w:ind w:left="0"/>
              <w:rPr>
                <w:rFonts w:ascii="Times New Roman"/>
                <w:sz w:val="18"/>
              </w:rPr>
            </w:pPr>
          </w:p>
        </w:tc>
        <w:tc>
          <w:tcPr>
            <w:tcW w:w="1318" w:type="dxa"/>
            <w:shd w:val="clear" w:color="auto" w:fill="133149"/>
          </w:tcPr>
          <w:p w14:paraId="0D02E34A" w14:textId="77777777" w:rsidR="00D05A7A" w:rsidRDefault="00D05A7A">
            <w:pPr>
              <w:pStyle w:val="TableParagraph"/>
              <w:spacing w:before="0"/>
              <w:ind w:left="0"/>
              <w:rPr>
                <w:rFonts w:ascii="Times New Roman"/>
                <w:sz w:val="18"/>
              </w:rPr>
            </w:pPr>
          </w:p>
        </w:tc>
        <w:tc>
          <w:tcPr>
            <w:tcW w:w="3139" w:type="dxa"/>
            <w:shd w:val="clear" w:color="auto" w:fill="133149"/>
          </w:tcPr>
          <w:p w14:paraId="42D64A33" w14:textId="77777777" w:rsidR="00D05A7A" w:rsidRDefault="00B8135C">
            <w:pPr>
              <w:pStyle w:val="TableParagraph"/>
              <w:tabs>
                <w:tab w:val="left" w:pos="1976"/>
              </w:tabs>
              <w:spacing w:before="144"/>
              <w:ind w:left="733"/>
              <w:rPr>
                <w:sz w:val="18"/>
              </w:rPr>
            </w:pPr>
            <w:r>
              <w:rPr>
                <w:color w:val="FFFFFF"/>
                <w:spacing w:val="-2"/>
                <w:sz w:val="18"/>
              </w:rPr>
              <w:t>Magnitude</w:t>
            </w:r>
            <w:r>
              <w:rPr>
                <w:color w:val="FFFFFF"/>
                <w:sz w:val="18"/>
              </w:rPr>
              <w:tab/>
              <w:t>Impact</w:t>
            </w:r>
            <w:r>
              <w:rPr>
                <w:color w:val="FFFFFF"/>
                <w:spacing w:val="-4"/>
                <w:sz w:val="18"/>
              </w:rPr>
              <w:t xml:space="preserve"> </w:t>
            </w:r>
            <w:r>
              <w:rPr>
                <w:color w:val="FFFFFF"/>
                <w:spacing w:val="-2"/>
                <w:sz w:val="18"/>
              </w:rPr>
              <w:t>rating</w:t>
            </w:r>
          </w:p>
        </w:tc>
      </w:tr>
      <w:tr w:rsidR="00D05A7A" w14:paraId="5ECF1EC5" w14:textId="77777777">
        <w:trPr>
          <w:trHeight w:val="1464"/>
        </w:trPr>
        <w:tc>
          <w:tcPr>
            <w:tcW w:w="2095" w:type="dxa"/>
          </w:tcPr>
          <w:p w14:paraId="62679934" w14:textId="77777777" w:rsidR="00D05A7A" w:rsidRDefault="00B8135C">
            <w:pPr>
              <w:pStyle w:val="TableParagraph"/>
              <w:rPr>
                <w:sz w:val="18"/>
              </w:rPr>
            </w:pPr>
            <w:r>
              <w:rPr>
                <w:color w:val="5F5F5F"/>
                <w:sz w:val="18"/>
              </w:rPr>
              <w:t>Threatened</w:t>
            </w:r>
            <w:r>
              <w:rPr>
                <w:color w:val="5F5F5F"/>
                <w:spacing w:val="-13"/>
                <w:sz w:val="18"/>
              </w:rPr>
              <w:t xml:space="preserve"> </w:t>
            </w:r>
            <w:r>
              <w:rPr>
                <w:color w:val="5F5F5F"/>
                <w:sz w:val="18"/>
              </w:rPr>
              <w:t>Eucalyptus species – Bog gum</w:t>
            </w:r>
          </w:p>
        </w:tc>
        <w:tc>
          <w:tcPr>
            <w:tcW w:w="1263" w:type="dxa"/>
          </w:tcPr>
          <w:p w14:paraId="3B6D5A53" w14:textId="77777777" w:rsidR="00D05A7A" w:rsidRDefault="00B8135C">
            <w:pPr>
              <w:pStyle w:val="TableParagraph"/>
              <w:ind w:left="108"/>
              <w:rPr>
                <w:sz w:val="18"/>
              </w:rPr>
            </w:pPr>
            <w:r>
              <w:rPr>
                <w:color w:val="5F5F5F"/>
                <w:spacing w:val="-4"/>
                <w:sz w:val="18"/>
              </w:rPr>
              <w:t>High</w:t>
            </w:r>
          </w:p>
        </w:tc>
        <w:tc>
          <w:tcPr>
            <w:tcW w:w="1128" w:type="dxa"/>
          </w:tcPr>
          <w:p w14:paraId="6D2EF459" w14:textId="77777777" w:rsidR="00D05A7A" w:rsidRDefault="00B8135C">
            <w:pPr>
              <w:pStyle w:val="TableParagraph"/>
              <w:ind w:left="54"/>
              <w:rPr>
                <w:sz w:val="18"/>
              </w:rPr>
            </w:pPr>
            <w:r>
              <w:rPr>
                <w:color w:val="5F5F5F"/>
                <w:spacing w:val="-2"/>
                <w:sz w:val="18"/>
              </w:rPr>
              <w:t>Major</w:t>
            </w:r>
          </w:p>
        </w:tc>
        <w:tc>
          <w:tcPr>
            <w:tcW w:w="1420" w:type="dxa"/>
          </w:tcPr>
          <w:p w14:paraId="3D60DE23" w14:textId="77777777" w:rsidR="00D05A7A" w:rsidRDefault="00B8135C">
            <w:pPr>
              <w:pStyle w:val="TableParagraph"/>
              <w:ind w:left="232"/>
              <w:rPr>
                <w:sz w:val="18"/>
              </w:rPr>
            </w:pPr>
            <w:r>
              <w:rPr>
                <w:color w:val="5F5F5F"/>
                <w:spacing w:val="-2"/>
                <w:sz w:val="18"/>
              </w:rPr>
              <w:t>Major</w:t>
            </w:r>
          </w:p>
        </w:tc>
        <w:tc>
          <w:tcPr>
            <w:tcW w:w="4206" w:type="dxa"/>
          </w:tcPr>
          <w:p w14:paraId="4836BC75" w14:textId="77777777" w:rsidR="00D05A7A" w:rsidRDefault="00B8135C">
            <w:pPr>
              <w:pStyle w:val="TableParagraph"/>
              <w:ind w:left="146" w:right="174"/>
              <w:rPr>
                <w:sz w:val="18"/>
              </w:rPr>
            </w:pPr>
            <w:r>
              <w:rPr>
                <w:color w:val="5F5F5F"/>
                <w:sz w:val="18"/>
              </w:rPr>
              <w:t>With</w:t>
            </w:r>
            <w:r>
              <w:rPr>
                <w:color w:val="5F5F5F"/>
                <w:spacing w:val="-6"/>
                <w:sz w:val="18"/>
              </w:rPr>
              <w:t xml:space="preserve"> </w:t>
            </w:r>
            <w:r>
              <w:rPr>
                <w:color w:val="5F5F5F"/>
                <w:sz w:val="18"/>
              </w:rPr>
              <w:t>the</w:t>
            </w:r>
            <w:r>
              <w:rPr>
                <w:color w:val="5F5F5F"/>
                <w:spacing w:val="-6"/>
                <w:sz w:val="18"/>
              </w:rPr>
              <w:t xml:space="preserve"> </w:t>
            </w:r>
            <w:r>
              <w:rPr>
                <w:color w:val="5F5F5F"/>
                <w:sz w:val="18"/>
              </w:rPr>
              <w:t>implementation</w:t>
            </w:r>
            <w:r>
              <w:rPr>
                <w:color w:val="5F5F5F"/>
                <w:spacing w:val="-6"/>
                <w:sz w:val="18"/>
              </w:rPr>
              <w:t xml:space="preserve"> </w:t>
            </w:r>
            <w:r>
              <w:rPr>
                <w:color w:val="5F5F5F"/>
                <w:sz w:val="18"/>
              </w:rPr>
              <w:t>of</w:t>
            </w:r>
            <w:r>
              <w:rPr>
                <w:color w:val="5F5F5F"/>
                <w:spacing w:val="-3"/>
                <w:sz w:val="18"/>
              </w:rPr>
              <w:t xml:space="preserve"> </w:t>
            </w:r>
            <w:r>
              <w:rPr>
                <w:color w:val="5F5F5F"/>
                <w:sz w:val="18"/>
              </w:rPr>
              <w:t>measures</w:t>
            </w:r>
            <w:r>
              <w:rPr>
                <w:color w:val="5F5F5F"/>
                <w:spacing w:val="-5"/>
                <w:sz w:val="18"/>
              </w:rPr>
              <w:t xml:space="preserve"> </w:t>
            </w:r>
            <w:r>
              <w:rPr>
                <w:color w:val="5F5F5F"/>
                <w:sz w:val="18"/>
              </w:rPr>
              <w:t>to</w:t>
            </w:r>
            <w:r>
              <w:rPr>
                <w:color w:val="5F5F5F"/>
                <w:spacing w:val="-6"/>
                <w:sz w:val="18"/>
              </w:rPr>
              <w:t xml:space="preserve"> </w:t>
            </w:r>
            <w:r>
              <w:rPr>
                <w:color w:val="5F5F5F"/>
                <w:sz w:val="18"/>
              </w:rPr>
              <w:t>comply with EPRs, impacts</w:t>
            </w:r>
            <w:r>
              <w:rPr>
                <w:color w:val="5F5F5F"/>
                <w:spacing w:val="-2"/>
                <w:sz w:val="18"/>
              </w:rPr>
              <w:t xml:space="preserve"> </w:t>
            </w:r>
            <w:r>
              <w:rPr>
                <w:color w:val="5F5F5F"/>
                <w:sz w:val="18"/>
              </w:rPr>
              <w:t>to</w:t>
            </w:r>
            <w:r>
              <w:rPr>
                <w:color w:val="5F5F5F"/>
                <w:spacing w:val="-3"/>
                <w:sz w:val="18"/>
              </w:rPr>
              <w:t xml:space="preserve"> </w:t>
            </w:r>
            <w:r>
              <w:rPr>
                <w:color w:val="5F5F5F"/>
                <w:sz w:val="18"/>
              </w:rPr>
              <w:t>some</w:t>
            </w:r>
            <w:r>
              <w:rPr>
                <w:color w:val="5F5F5F"/>
                <w:spacing w:val="-3"/>
                <w:sz w:val="18"/>
              </w:rPr>
              <w:t xml:space="preserve"> </w:t>
            </w:r>
            <w:r>
              <w:rPr>
                <w:color w:val="5F5F5F"/>
                <w:sz w:val="18"/>
              </w:rPr>
              <w:t>populations</w:t>
            </w:r>
            <w:r>
              <w:rPr>
                <w:color w:val="5F5F5F"/>
                <w:spacing w:val="-2"/>
                <w:sz w:val="18"/>
              </w:rPr>
              <w:t xml:space="preserve"> </w:t>
            </w:r>
            <w:r>
              <w:rPr>
                <w:color w:val="5F5F5F"/>
                <w:sz w:val="18"/>
              </w:rPr>
              <w:t>of bog gum can be suitably avoided. Assessment assumes impacts are unavoidable where populations have not been surveyed, therefore magnitude</w:t>
            </w:r>
            <w:r>
              <w:rPr>
                <w:color w:val="5F5F5F"/>
                <w:spacing w:val="-1"/>
                <w:sz w:val="18"/>
              </w:rPr>
              <w:t xml:space="preserve"> </w:t>
            </w:r>
            <w:r>
              <w:rPr>
                <w:color w:val="5F5F5F"/>
                <w:sz w:val="18"/>
              </w:rPr>
              <w:t>cannot be</w:t>
            </w:r>
            <w:r>
              <w:rPr>
                <w:color w:val="5F5F5F"/>
                <w:spacing w:val="-1"/>
                <w:sz w:val="18"/>
              </w:rPr>
              <w:t xml:space="preserve"> </w:t>
            </w:r>
            <w:r>
              <w:rPr>
                <w:color w:val="5F5F5F"/>
                <w:sz w:val="18"/>
              </w:rPr>
              <w:t>reduced</w:t>
            </w:r>
            <w:r>
              <w:rPr>
                <w:color w:val="5F5F5F"/>
                <w:spacing w:val="-1"/>
                <w:sz w:val="18"/>
              </w:rPr>
              <w:t xml:space="preserve"> </w:t>
            </w:r>
            <w:r>
              <w:rPr>
                <w:color w:val="5F5F5F"/>
                <w:sz w:val="18"/>
              </w:rPr>
              <w:t>below</w:t>
            </w:r>
            <w:r>
              <w:rPr>
                <w:color w:val="5F5F5F"/>
                <w:spacing w:val="-3"/>
                <w:sz w:val="18"/>
              </w:rPr>
              <w:t xml:space="preserve"> </w:t>
            </w:r>
            <w:r>
              <w:rPr>
                <w:color w:val="5F5F5F"/>
                <w:sz w:val="18"/>
              </w:rPr>
              <w:t>moderate.</w:t>
            </w:r>
          </w:p>
        </w:tc>
        <w:tc>
          <w:tcPr>
            <w:tcW w:w="1318" w:type="dxa"/>
          </w:tcPr>
          <w:p w14:paraId="76E8A2E0" w14:textId="77777777" w:rsidR="00D05A7A" w:rsidRDefault="00B8135C">
            <w:pPr>
              <w:pStyle w:val="TableParagraph"/>
              <w:ind w:left="121" w:right="348"/>
              <w:rPr>
                <w:sz w:val="18"/>
              </w:rPr>
            </w:pPr>
            <w:r>
              <w:rPr>
                <w:color w:val="5F5F5F"/>
                <w:spacing w:val="-4"/>
                <w:sz w:val="18"/>
              </w:rPr>
              <w:t>EC01 EC02</w:t>
            </w:r>
          </w:p>
        </w:tc>
        <w:tc>
          <w:tcPr>
            <w:tcW w:w="3139" w:type="dxa"/>
          </w:tcPr>
          <w:p w14:paraId="55BD6B6D" w14:textId="77777777" w:rsidR="00D05A7A" w:rsidRDefault="00B8135C">
            <w:pPr>
              <w:pStyle w:val="TableParagraph"/>
              <w:tabs>
                <w:tab w:val="left" w:pos="1976"/>
              </w:tabs>
              <w:ind w:left="733"/>
              <w:rPr>
                <w:sz w:val="18"/>
              </w:rPr>
            </w:pPr>
            <w:r>
              <w:rPr>
                <w:color w:val="5F5F5F"/>
                <w:spacing w:val="-2"/>
                <w:sz w:val="18"/>
              </w:rPr>
              <w:t>Moderate</w:t>
            </w:r>
            <w:r>
              <w:rPr>
                <w:color w:val="5F5F5F"/>
                <w:sz w:val="18"/>
              </w:rPr>
              <w:tab/>
            </w:r>
            <w:r>
              <w:rPr>
                <w:color w:val="5F5F5F"/>
                <w:spacing w:val="-4"/>
                <w:sz w:val="18"/>
              </w:rPr>
              <w:t>High</w:t>
            </w:r>
          </w:p>
        </w:tc>
      </w:tr>
      <w:tr w:rsidR="00D05A7A" w14:paraId="10D23400" w14:textId="77777777">
        <w:trPr>
          <w:trHeight w:val="325"/>
        </w:trPr>
        <w:tc>
          <w:tcPr>
            <w:tcW w:w="2095" w:type="dxa"/>
            <w:shd w:val="clear" w:color="auto" w:fill="D3E6F4"/>
          </w:tcPr>
          <w:p w14:paraId="4ADC542A" w14:textId="77777777" w:rsidR="00D05A7A" w:rsidRDefault="00B8135C">
            <w:pPr>
              <w:pStyle w:val="TableParagraph"/>
              <w:spacing w:line="191" w:lineRule="exact"/>
              <w:rPr>
                <w:sz w:val="18"/>
              </w:rPr>
            </w:pPr>
            <w:r>
              <w:rPr>
                <w:color w:val="5F5F5F"/>
                <w:sz w:val="18"/>
              </w:rPr>
              <w:t>River</w:t>
            </w:r>
            <w:r>
              <w:rPr>
                <w:color w:val="5F5F5F"/>
                <w:spacing w:val="1"/>
                <w:sz w:val="18"/>
              </w:rPr>
              <w:t xml:space="preserve"> </w:t>
            </w:r>
            <w:r>
              <w:rPr>
                <w:color w:val="5F5F5F"/>
                <w:sz w:val="18"/>
              </w:rPr>
              <w:t>swamp</w:t>
            </w:r>
            <w:r>
              <w:rPr>
                <w:color w:val="5F5F5F"/>
                <w:spacing w:val="-6"/>
                <w:sz w:val="18"/>
              </w:rPr>
              <w:t xml:space="preserve"> </w:t>
            </w:r>
            <w:r>
              <w:rPr>
                <w:color w:val="5F5F5F"/>
                <w:spacing w:val="-2"/>
                <w:sz w:val="18"/>
              </w:rPr>
              <w:t>wallaby-</w:t>
            </w:r>
          </w:p>
        </w:tc>
        <w:tc>
          <w:tcPr>
            <w:tcW w:w="1263" w:type="dxa"/>
            <w:shd w:val="clear" w:color="auto" w:fill="D3E6F4"/>
          </w:tcPr>
          <w:p w14:paraId="0195BEFB" w14:textId="77777777" w:rsidR="00D05A7A" w:rsidRDefault="00B8135C">
            <w:pPr>
              <w:pStyle w:val="TableParagraph"/>
              <w:spacing w:line="191" w:lineRule="exact"/>
              <w:ind w:left="108"/>
              <w:rPr>
                <w:sz w:val="18"/>
              </w:rPr>
            </w:pPr>
            <w:r>
              <w:rPr>
                <w:color w:val="5F5F5F"/>
                <w:spacing w:val="-2"/>
                <w:sz w:val="18"/>
              </w:rPr>
              <w:t>Moderate</w:t>
            </w:r>
          </w:p>
        </w:tc>
        <w:tc>
          <w:tcPr>
            <w:tcW w:w="1128" w:type="dxa"/>
            <w:shd w:val="clear" w:color="auto" w:fill="D3E6F4"/>
          </w:tcPr>
          <w:p w14:paraId="68CC4FFD" w14:textId="77777777" w:rsidR="00D05A7A" w:rsidRDefault="00B8135C">
            <w:pPr>
              <w:pStyle w:val="TableParagraph"/>
              <w:spacing w:line="191" w:lineRule="exact"/>
              <w:ind w:left="54"/>
              <w:rPr>
                <w:sz w:val="18"/>
              </w:rPr>
            </w:pPr>
            <w:r>
              <w:rPr>
                <w:color w:val="5F5F5F"/>
                <w:spacing w:val="-2"/>
                <w:sz w:val="18"/>
              </w:rPr>
              <w:t>Major</w:t>
            </w:r>
          </w:p>
        </w:tc>
        <w:tc>
          <w:tcPr>
            <w:tcW w:w="1420" w:type="dxa"/>
            <w:shd w:val="clear" w:color="auto" w:fill="D3E6F4"/>
          </w:tcPr>
          <w:p w14:paraId="01258E95" w14:textId="77777777" w:rsidR="00D05A7A" w:rsidRDefault="00B8135C">
            <w:pPr>
              <w:pStyle w:val="TableParagraph"/>
              <w:spacing w:line="191" w:lineRule="exact"/>
              <w:ind w:left="232"/>
              <w:rPr>
                <w:sz w:val="18"/>
              </w:rPr>
            </w:pPr>
            <w:r>
              <w:rPr>
                <w:color w:val="5F5F5F"/>
                <w:spacing w:val="-4"/>
                <w:sz w:val="18"/>
              </w:rPr>
              <w:t>High</w:t>
            </w:r>
          </w:p>
        </w:tc>
        <w:tc>
          <w:tcPr>
            <w:tcW w:w="4206" w:type="dxa"/>
            <w:shd w:val="clear" w:color="auto" w:fill="D3E6F4"/>
          </w:tcPr>
          <w:p w14:paraId="18DB97C3" w14:textId="77777777" w:rsidR="00D05A7A" w:rsidRDefault="00B8135C">
            <w:pPr>
              <w:pStyle w:val="TableParagraph"/>
              <w:spacing w:line="191" w:lineRule="exact"/>
              <w:ind w:left="146"/>
              <w:rPr>
                <w:sz w:val="18"/>
              </w:rPr>
            </w:pPr>
            <w:r>
              <w:rPr>
                <w:color w:val="5F5F5F"/>
                <w:sz w:val="18"/>
              </w:rPr>
              <w:t>The</w:t>
            </w:r>
            <w:r>
              <w:rPr>
                <w:color w:val="5F5F5F"/>
                <w:spacing w:val="-1"/>
                <w:sz w:val="18"/>
              </w:rPr>
              <w:t xml:space="preserve"> </w:t>
            </w:r>
            <w:r>
              <w:rPr>
                <w:color w:val="5F5F5F"/>
                <w:sz w:val="18"/>
              </w:rPr>
              <w:t>area</w:t>
            </w:r>
            <w:r>
              <w:rPr>
                <w:color w:val="5F5F5F"/>
                <w:spacing w:val="-5"/>
                <w:sz w:val="18"/>
              </w:rPr>
              <w:t xml:space="preserve"> </w:t>
            </w:r>
            <w:r>
              <w:rPr>
                <w:color w:val="5F5F5F"/>
                <w:sz w:val="18"/>
              </w:rPr>
              <w:t>of</w:t>
            </w:r>
            <w:r>
              <w:rPr>
                <w:color w:val="5F5F5F"/>
                <w:spacing w:val="-2"/>
                <w:sz w:val="18"/>
              </w:rPr>
              <w:t xml:space="preserve"> </w:t>
            </w:r>
            <w:r>
              <w:rPr>
                <w:color w:val="5F5F5F"/>
                <w:sz w:val="18"/>
              </w:rPr>
              <w:t>habitat</w:t>
            </w:r>
            <w:r>
              <w:rPr>
                <w:color w:val="5F5F5F"/>
                <w:spacing w:val="-2"/>
                <w:sz w:val="18"/>
              </w:rPr>
              <w:t xml:space="preserve"> </w:t>
            </w:r>
            <w:r>
              <w:rPr>
                <w:color w:val="5F5F5F"/>
                <w:sz w:val="18"/>
              </w:rPr>
              <w:t>impacted by</w:t>
            </w:r>
            <w:r>
              <w:rPr>
                <w:color w:val="5F5F5F"/>
                <w:spacing w:val="-4"/>
                <w:sz w:val="18"/>
              </w:rPr>
              <w:t xml:space="preserve"> </w:t>
            </w:r>
            <w:r>
              <w:rPr>
                <w:color w:val="5F5F5F"/>
                <w:sz w:val="18"/>
              </w:rPr>
              <w:t>the</w:t>
            </w:r>
            <w:r>
              <w:rPr>
                <w:color w:val="5F5F5F"/>
                <w:spacing w:val="-5"/>
                <w:sz w:val="18"/>
              </w:rPr>
              <w:t xml:space="preserve"> </w:t>
            </w:r>
            <w:r>
              <w:rPr>
                <w:color w:val="5F5F5F"/>
                <w:sz w:val="18"/>
              </w:rPr>
              <w:t>project</w:t>
            </w:r>
            <w:r>
              <w:rPr>
                <w:color w:val="5F5F5F"/>
                <w:spacing w:val="-7"/>
                <w:sz w:val="18"/>
              </w:rPr>
              <w:t xml:space="preserve"> </w:t>
            </w:r>
            <w:r>
              <w:rPr>
                <w:color w:val="5F5F5F"/>
                <w:spacing w:val="-5"/>
                <w:sz w:val="18"/>
              </w:rPr>
              <w:t>may</w:t>
            </w:r>
          </w:p>
        </w:tc>
        <w:tc>
          <w:tcPr>
            <w:tcW w:w="1318" w:type="dxa"/>
            <w:shd w:val="clear" w:color="auto" w:fill="D3E6F4"/>
          </w:tcPr>
          <w:p w14:paraId="3B59DF12" w14:textId="77777777" w:rsidR="00D05A7A" w:rsidRDefault="00B8135C">
            <w:pPr>
              <w:pStyle w:val="TableParagraph"/>
              <w:spacing w:line="191" w:lineRule="exact"/>
              <w:ind w:left="121"/>
              <w:rPr>
                <w:sz w:val="18"/>
              </w:rPr>
            </w:pPr>
            <w:r>
              <w:rPr>
                <w:color w:val="5F5F5F"/>
                <w:spacing w:val="-4"/>
                <w:sz w:val="18"/>
              </w:rPr>
              <w:t>EC02</w:t>
            </w:r>
          </w:p>
        </w:tc>
        <w:tc>
          <w:tcPr>
            <w:tcW w:w="3139" w:type="dxa"/>
            <w:shd w:val="clear" w:color="auto" w:fill="D3E6F4"/>
          </w:tcPr>
          <w:p w14:paraId="01CF829B" w14:textId="77777777" w:rsidR="00D05A7A" w:rsidRDefault="00B8135C">
            <w:pPr>
              <w:pStyle w:val="TableParagraph"/>
              <w:tabs>
                <w:tab w:val="left" w:pos="1976"/>
              </w:tabs>
              <w:spacing w:line="191" w:lineRule="exact"/>
              <w:ind w:left="733"/>
              <w:rPr>
                <w:sz w:val="18"/>
              </w:rPr>
            </w:pPr>
            <w:r>
              <w:rPr>
                <w:color w:val="5F5F5F"/>
                <w:spacing w:val="-2"/>
                <w:sz w:val="18"/>
              </w:rPr>
              <w:t>Moderate</w:t>
            </w:r>
            <w:r>
              <w:rPr>
                <w:color w:val="5F5F5F"/>
                <w:sz w:val="18"/>
              </w:rPr>
              <w:tab/>
            </w:r>
            <w:proofErr w:type="spellStart"/>
            <w:r>
              <w:rPr>
                <w:color w:val="5F5F5F"/>
                <w:spacing w:val="-2"/>
                <w:sz w:val="18"/>
              </w:rPr>
              <w:t>Moderate</w:t>
            </w:r>
            <w:proofErr w:type="spellEnd"/>
          </w:p>
        </w:tc>
      </w:tr>
      <w:tr w:rsidR="00D05A7A" w14:paraId="65176534" w14:textId="77777777">
        <w:trPr>
          <w:trHeight w:val="1148"/>
        </w:trPr>
        <w:tc>
          <w:tcPr>
            <w:tcW w:w="2095" w:type="dxa"/>
            <w:shd w:val="clear" w:color="auto" w:fill="D3E6F4"/>
          </w:tcPr>
          <w:p w14:paraId="6B21A69C" w14:textId="77777777" w:rsidR="00D05A7A" w:rsidRDefault="00B8135C">
            <w:pPr>
              <w:pStyle w:val="TableParagraph"/>
              <w:spacing w:before="0"/>
              <w:rPr>
                <w:sz w:val="18"/>
              </w:rPr>
            </w:pPr>
            <w:r>
              <w:rPr>
                <w:color w:val="5F5F5F"/>
                <w:spacing w:val="-2"/>
                <w:sz w:val="18"/>
              </w:rPr>
              <w:t>grass</w:t>
            </w:r>
          </w:p>
        </w:tc>
        <w:tc>
          <w:tcPr>
            <w:tcW w:w="1263" w:type="dxa"/>
            <w:shd w:val="clear" w:color="auto" w:fill="D3E6F4"/>
          </w:tcPr>
          <w:p w14:paraId="0501B1E0" w14:textId="77777777" w:rsidR="00D05A7A" w:rsidRDefault="00D05A7A">
            <w:pPr>
              <w:pStyle w:val="TableParagraph"/>
              <w:spacing w:before="0"/>
              <w:ind w:left="0"/>
              <w:rPr>
                <w:rFonts w:ascii="Times New Roman"/>
                <w:sz w:val="18"/>
              </w:rPr>
            </w:pPr>
          </w:p>
        </w:tc>
        <w:tc>
          <w:tcPr>
            <w:tcW w:w="1128" w:type="dxa"/>
            <w:shd w:val="clear" w:color="auto" w:fill="D3E6F4"/>
          </w:tcPr>
          <w:p w14:paraId="2D1193F3" w14:textId="77777777" w:rsidR="00D05A7A" w:rsidRDefault="00D05A7A">
            <w:pPr>
              <w:pStyle w:val="TableParagraph"/>
              <w:spacing w:before="0"/>
              <w:ind w:left="0"/>
              <w:rPr>
                <w:rFonts w:ascii="Times New Roman"/>
                <w:sz w:val="18"/>
              </w:rPr>
            </w:pPr>
          </w:p>
        </w:tc>
        <w:tc>
          <w:tcPr>
            <w:tcW w:w="1420" w:type="dxa"/>
            <w:shd w:val="clear" w:color="auto" w:fill="D3E6F4"/>
          </w:tcPr>
          <w:p w14:paraId="1665A640" w14:textId="77777777" w:rsidR="00D05A7A" w:rsidRDefault="00D05A7A">
            <w:pPr>
              <w:pStyle w:val="TableParagraph"/>
              <w:spacing w:before="0"/>
              <w:ind w:left="0"/>
              <w:rPr>
                <w:rFonts w:ascii="Times New Roman"/>
                <w:sz w:val="18"/>
              </w:rPr>
            </w:pPr>
          </w:p>
        </w:tc>
        <w:tc>
          <w:tcPr>
            <w:tcW w:w="4206" w:type="dxa"/>
            <w:shd w:val="clear" w:color="auto" w:fill="D3E6F4"/>
          </w:tcPr>
          <w:p w14:paraId="54A797FA" w14:textId="77777777" w:rsidR="00D05A7A" w:rsidRDefault="00B8135C">
            <w:pPr>
              <w:pStyle w:val="TableParagraph"/>
              <w:spacing w:before="0"/>
              <w:ind w:left="146" w:right="174"/>
              <w:rPr>
                <w:sz w:val="18"/>
              </w:rPr>
            </w:pPr>
            <w:r>
              <w:rPr>
                <w:color w:val="5F5F5F"/>
                <w:sz w:val="18"/>
              </w:rPr>
              <w:t>be reduced</w:t>
            </w:r>
            <w:r>
              <w:rPr>
                <w:color w:val="5F5F5F"/>
                <w:spacing w:val="-2"/>
                <w:sz w:val="18"/>
              </w:rPr>
              <w:t xml:space="preserve"> </w:t>
            </w:r>
            <w:r>
              <w:rPr>
                <w:color w:val="5F5F5F"/>
                <w:sz w:val="18"/>
              </w:rPr>
              <w:t>to less than 0.4 ha, reducing the impact</w:t>
            </w:r>
            <w:r>
              <w:rPr>
                <w:color w:val="5F5F5F"/>
                <w:spacing w:val="-4"/>
                <w:sz w:val="18"/>
              </w:rPr>
              <w:t xml:space="preserve"> </w:t>
            </w:r>
            <w:r>
              <w:rPr>
                <w:color w:val="5F5F5F"/>
                <w:sz w:val="18"/>
              </w:rPr>
              <w:t>magnitude</w:t>
            </w:r>
            <w:r>
              <w:rPr>
                <w:color w:val="5F5F5F"/>
                <w:spacing w:val="-7"/>
                <w:sz w:val="18"/>
              </w:rPr>
              <w:t xml:space="preserve"> </w:t>
            </w:r>
            <w:r>
              <w:rPr>
                <w:color w:val="5F5F5F"/>
                <w:sz w:val="18"/>
              </w:rPr>
              <w:t>to</w:t>
            </w:r>
            <w:r>
              <w:rPr>
                <w:color w:val="5F5F5F"/>
                <w:spacing w:val="-12"/>
                <w:sz w:val="18"/>
              </w:rPr>
              <w:t xml:space="preserve"> </w:t>
            </w:r>
            <w:r>
              <w:rPr>
                <w:color w:val="5F5F5F"/>
                <w:sz w:val="18"/>
              </w:rPr>
              <w:t>moderate.</w:t>
            </w:r>
            <w:r>
              <w:rPr>
                <w:color w:val="5F5F5F"/>
                <w:spacing w:val="-4"/>
                <w:sz w:val="18"/>
              </w:rPr>
              <w:t xml:space="preserve"> </w:t>
            </w:r>
            <w:r>
              <w:rPr>
                <w:color w:val="5F5F5F"/>
                <w:sz w:val="18"/>
              </w:rPr>
              <w:t>Following</w:t>
            </w:r>
            <w:r>
              <w:rPr>
                <w:color w:val="5F5F5F"/>
                <w:spacing w:val="-7"/>
                <w:sz w:val="18"/>
              </w:rPr>
              <w:t xml:space="preserve"> </w:t>
            </w:r>
            <w:r>
              <w:rPr>
                <w:color w:val="5F5F5F"/>
                <w:sz w:val="18"/>
              </w:rPr>
              <w:t xml:space="preserve">the successful implementation of measures, this species to recover from any impacts more </w:t>
            </w:r>
            <w:r>
              <w:rPr>
                <w:color w:val="5F5F5F"/>
                <w:spacing w:val="-2"/>
                <w:sz w:val="18"/>
              </w:rPr>
              <w:t>readily.</w:t>
            </w:r>
          </w:p>
        </w:tc>
        <w:tc>
          <w:tcPr>
            <w:tcW w:w="1318" w:type="dxa"/>
            <w:shd w:val="clear" w:color="auto" w:fill="D3E6F4"/>
          </w:tcPr>
          <w:p w14:paraId="3C7E2A89" w14:textId="77777777" w:rsidR="00D05A7A" w:rsidRDefault="00B8135C">
            <w:pPr>
              <w:pStyle w:val="TableParagraph"/>
              <w:spacing w:before="0"/>
              <w:ind w:left="121"/>
              <w:rPr>
                <w:sz w:val="18"/>
              </w:rPr>
            </w:pPr>
            <w:r>
              <w:rPr>
                <w:color w:val="5F5F5F"/>
                <w:spacing w:val="-4"/>
                <w:sz w:val="18"/>
              </w:rPr>
              <w:t>EC03</w:t>
            </w:r>
          </w:p>
        </w:tc>
        <w:tc>
          <w:tcPr>
            <w:tcW w:w="3139" w:type="dxa"/>
            <w:shd w:val="clear" w:color="auto" w:fill="D3E6F4"/>
          </w:tcPr>
          <w:p w14:paraId="4F32A601" w14:textId="77777777" w:rsidR="00D05A7A" w:rsidRDefault="00D05A7A">
            <w:pPr>
              <w:pStyle w:val="TableParagraph"/>
              <w:spacing w:before="0"/>
              <w:ind w:left="0"/>
              <w:rPr>
                <w:rFonts w:ascii="Times New Roman"/>
                <w:sz w:val="18"/>
              </w:rPr>
            </w:pPr>
          </w:p>
        </w:tc>
      </w:tr>
      <w:tr w:rsidR="00D05A7A" w14:paraId="5F2A670F" w14:textId="77777777">
        <w:trPr>
          <w:trHeight w:val="733"/>
        </w:trPr>
        <w:tc>
          <w:tcPr>
            <w:tcW w:w="2095" w:type="dxa"/>
          </w:tcPr>
          <w:p w14:paraId="4D926ADC" w14:textId="77777777" w:rsidR="00D05A7A" w:rsidRDefault="00B8135C">
            <w:pPr>
              <w:pStyle w:val="TableParagraph"/>
              <w:spacing w:before="109"/>
              <w:rPr>
                <w:sz w:val="18"/>
              </w:rPr>
            </w:pPr>
            <w:r>
              <w:rPr>
                <w:color w:val="5F5F5F"/>
                <w:sz w:val="18"/>
              </w:rPr>
              <w:t>Owls,</w:t>
            </w:r>
            <w:r>
              <w:rPr>
                <w:color w:val="5F5F5F"/>
                <w:spacing w:val="-9"/>
                <w:sz w:val="18"/>
              </w:rPr>
              <w:t xml:space="preserve"> </w:t>
            </w:r>
            <w:proofErr w:type="gramStart"/>
            <w:r>
              <w:rPr>
                <w:color w:val="5F5F5F"/>
                <w:sz w:val="18"/>
              </w:rPr>
              <w:t>raptors</w:t>
            </w:r>
            <w:proofErr w:type="gramEnd"/>
            <w:r>
              <w:rPr>
                <w:color w:val="5F5F5F"/>
                <w:spacing w:val="-12"/>
                <w:sz w:val="18"/>
              </w:rPr>
              <w:t xml:space="preserve"> </w:t>
            </w:r>
            <w:r>
              <w:rPr>
                <w:color w:val="5F5F5F"/>
                <w:sz w:val="18"/>
              </w:rPr>
              <w:t>and</w:t>
            </w:r>
            <w:r>
              <w:rPr>
                <w:color w:val="5F5F5F"/>
                <w:spacing w:val="-12"/>
                <w:sz w:val="18"/>
              </w:rPr>
              <w:t xml:space="preserve"> </w:t>
            </w:r>
            <w:r>
              <w:rPr>
                <w:color w:val="5F5F5F"/>
                <w:sz w:val="18"/>
              </w:rPr>
              <w:t>other fauna</w:t>
            </w:r>
            <w:r>
              <w:rPr>
                <w:color w:val="5F5F5F"/>
                <w:spacing w:val="-3"/>
                <w:sz w:val="18"/>
              </w:rPr>
              <w:t xml:space="preserve"> </w:t>
            </w:r>
            <w:r>
              <w:rPr>
                <w:color w:val="5F5F5F"/>
                <w:sz w:val="18"/>
              </w:rPr>
              <w:t>with</w:t>
            </w:r>
            <w:r>
              <w:rPr>
                <w:color w:val="5F5F5F"/>
                <w:spacing w:val="-2"/>
                <w:sz w:val="18"/>
              </w:rPr>
              <w:t xml:space="preserve"> </w:t>
            </w:r>
            <w:r>
              <w:rPr>
                <w:color w:val="5F5F5F"/>
                <w:sz w:val="18"/>
              </w:rPr>
              <w:t>large</w:t>
            </w:r>
            <w:r>
              <w:rPr>
                <w:color w:val="5F5F5F"/>
                <w:spacing w:val="-2"/>
                <w:sz w:val="18"/>
              </w:rPr>
              <w:t xml:space="preserve"> ranges</w:t>
            </w:r>
          </w:p>
        </w:tc>
        <w:tc>
          <w:tcPr>
            <w:tcW w:w="1263" w:type="dxa"/>
          </w:tcPr>
          <w:p w14:paraId="051A5424" w14:textId="77777777" w:rsidR="00D05A7A" w:rsidRDefault="00B8135C">
            <w:pPr>
              <w:pStyle w:val="TableParagraph"/>
              <w:spacing w:before="109"/>
              <w:ind w:left="108"/>
              <w:rPr>
                <w:sz w:val="18"/>
              </w:rPr>
            </w:pPr>
            <w:r>
              <w:rPr>
                <w:color w:val="5F5F5F"/>
                <w:spacing w:val="-4"/>
                <w:sz w:val="18"/>
              </w:rPr>
              <w:t>High</w:t>
            </w:r>
          </w:p>
        </w:tc>
        <w:tc>
          <w:tcPr>
            <w:tcW w:w="1128" w:type="dxa"/>
          </w:tcPr>
          <w:p w14:paraId="5E1A90DD" w14:textId="77777777" w:rsidR="00D05A7A" w:rsidRDefault="00B8135C">
            <w:pPr>
              <w:pStyle w:val="TableParagraph"/>
              <w:spacing w:before="109"/>
              <w:ind w:left="54"/>
              <w:rPr>
                <w:sz w:val="18"/>
              </w:rPr>
            </w:pPr>
            <w:r>
              <w:rPr>
                <w:color w:val="5F5F5F"/>
                <w:spacing w:val="-2"/>
                <w:sz w:val="18"/>
              </w:rPr>
              <w:t>Moderate</w:t>
            </w:r>
          </w:p>
        </w:tc>
        <w:tc>
          <w:tcPr>
            <w:tcW w:w="1420" w:type="dxa"/>
          </w:tcPr>
          <w:p w14:paraId="3C34596F" w14:textId="77777777" w:rsidR="00D05A7A" w:rsidRDefault="00B8135C">
            <w:pPr>
              <w:pStyle w:val="TableParagraph"/>
              <w:spacing w:before="109"/>
              <w:ind w:left="232"/>
              <w:rPr>
                <w:sz w:val="18"/>
              </w:rPr>
            </w:pPr>
            <w:r>
              <w:rPr>
                <w:color w:val="5F5F5F"/>
                <w:spacing w:val="-4"/>
                <w:sz w:val="18"/>
              </w:rPr>
              <w:t>High</w:t>
            </w:r>
          </w:p>
        </w:tc>
        <w:tc>
          <w:tcPr>
            <w:tcW w:w="4206" w:type="dxa"/>
          </w:tcPr>
          <w:p w14:paraId="3F57C76C" w14:textId="77777777" w:rsidR="00D05A7A" w:rsidRDefault="00B8135C">
            <w:pPr>
              <w:pStyle w:val="TableParagraph"/>
              <w:spacing w:before="95" w:line="206" w:lineRule="exact"/>
              <w:ind w:left="146"/>
              <w:rPr>
                <w:sz w:val="18"/>
              </w:rPr>
            </w:pPr>
            <w:r>
              <w:rPr>
                <w:color w:val="5F5F5F"/>
                <w:sz w:val="18"/>
              </w:rPr>
              <w:t>Highly mobile</w:t>
            </w:r>
            <w:r>
              <w:rPr>
                <w:color w:val="5F5F5F"/>
                <w:spacing w:val="-2"/>
                <w:sz w:val="18"/>
              </w:rPr>
              <w:t xml:space="preserve"> </w:t>
            </w:r>
            <w:r>
              <w:rPr>
                <w:color w:val="5F5F5F"/>
                <w:sz w:val="18"/>
              </w:rPr>
              <w:t>species, with</w:t>
            </w:r>
            <w:r>
              <w:rPr>
                <w:color w:val="5F5F5F"/>
                <w:spacing w:val="-2"/>
                <w:sz w:val="18"/>
              </w:rPr>
              <w:t xml:space="preserve"> </w:t>
            </w:r>
            <w:r>
              <w:rPr>
                <w:color w:val="5F5F5F"/>
                <w:sz w:val="18"/>
              </w:rPr>
              <w:t>suitable</w:t>
            </w:r>
            <w:r>
              <w:rPr>
                <w:color w:val="5F5F5F"/>
                <w:spacing w:val="-2"/>
                <w:sz w:val="18"/>
              </w:rPr>
              <w:t xml:space="preserve"> </w:t>
            </w:r>
            <w:r>
              <w:rPr>
                <w:color w:val="5F5F5F"/>
                <w:sz w:val="18"/>
              </w:rPr>
              <w:t>habitat available throughout the region. With the implementation</w:t>
            </w:r>
            <w:r>
              <w:rPr>
                <w:color w:val="5F5F5F"/>
                <w:spacing w:val="-4"/>
                <w:sz w:val="18"/>
              </w:rPr>
              <w:t xml:space="preserve"> </w:t>
            </w:r>
            <w:r>
              <w:rPr>
                <w:color w:val="5F5F5F"/>
                <w:sz w:val="18"/>
              </w:rPr>
              <w:t>of</w:t>
            </w:r>
            <w:r>
              <w:rPr>
                <w:color w:val="5F5F5F"/>
                <w:spacing w:val="-6"/>
                <w:sz w:val="18"/>
              </w:rPr>
              <w:t xml:space="preserve"> </w:t>
            </w:r>
            <w:r>
              <w:rPr>
                <w:color w:val="5F5F5F"/>
                <w:sz w:val="18"/>
              </w:rPr>
              <w:t>measures</w:t>
            </w:r>
            <w:r>
              <w:rPr>
                <w:color w:val="5F5F5F"/>
                <w:spacing w:val="-7"/>
                <w:sz w:val="18"/>
              </w:rPr>
              <w:t xml:space="preserve"> </w:t>
            </w:r>
            <w:r>
              <w:rPr>
                <w:color w:val="5F5F5F"/>
                <w:sz w:val="18"/>
              </w:rPr>
              <w:t>to</w:t>
            </w:r>
            <w:r>
              <w:rPr>
                <w:color w:val="5F5F5F"/>
                <w:spacing w:val="-8"/>
                <w:sz w:val="18"/>
              </w:rPr>
              <w:t xml:space="preserve"> </w:t>
            </w:r>
            <w:r>
              <w:rPr>
                <w:color w:val="5F5F5F"/>
                <w:sz w:val="18"/>
              </w:rPr>
              <w:t>comply</w:t>
            </w:r>
            <w:r>
              <w:rPr>
                <w:color w:val="5F5F5F"/>
                <w:spacing w:val="-8"/>
                <w:sz w:val="18"/>
              </w:rPr>
              <w:t xml:space="preserve"> </w:t>
            </w:r>
            <w:r>
              <w:rPr>
                <w:color w:val="5F5F5F"/>
                <w:sz w:val="18"/>
              </w:rPr>
              <w:t>with</w:t>
            </w:r>
          </w:p>
        </w:tc>
        <w:tc>
          <w:tcPr>
            <w:tcW w:w="1318" w:type="dxa"/>
          </w:tcPr>
          <w:p w14:paraId="258A5ABE" w14:textId="77777777" w:rsidR="00D05A7A" w:rsidRDefault="00B8135C">
            <w:pPr>
              <w:pStyle w:val="TableParagraph"/>
              <w:spacing w:before="109"/>
              <w:ind w:left="121" w:right="348"/>
              <w:rPr>
                <w:sz w:val="18"/>
              </w:rPr>
            </w:pPr>
            <w:r>
              <w:rPr>
                <w:color w:val="5F5F5F"/>
                <w:spacing w:val="-4"/>
                <w:sz w:val="18"/>
              </w:rPr>
              <w:t>EC01 EC02</w:t>
            </w:r>
          </w:p>
        </w:tc>
        <w:tc>
          <w:tcPr>
            <w:tcW w:w="3139" w:type="dxa"/>
          </w:tcPr>
          <w:p w14:paraId="47C80310" w14:textId="77777777" w:rsidR="00D05A7A" w:rsidRDefault="00B8135C">
            <w:pPr>
              <w:pStyle w:val="TableParagraph"/>
              <w:tabs>
                <w:tab w:val="left" w:pos="1976"/>
              </w:tabs>
              <w:spacing w:before="109"/>
              <w:ind w:left="733"/>
              <w:rPr>
                <w:sz w:val="18"/>
              </w:rPr>
            </w:pPr>
            <w:r>
              <w:rPr>
                <w:color w:val="5F5F5F"/>
                <w:spacing w:val="-2"/>
                <w:sz w:val="18"/>
              </w:rPr>
              <w:t>Negligible</w:t>
            </w:r>
            <w:r>
              <w:rPr>
                <w:color w:val="5F5F5F"/>
                <w:sz w:val="18"/>
              </w:rPr>
              <w:tab/>
            </w:r>
            <w:r>
              <w:rPr>
                <w:color w:val="5F5F5F"/>
                <w:spacing w:val="-5"/>
                <w:sz w:val="18"/>
              </w:rPr>
              <w:t>Low</w:t>
            </w:r>
          </w:p>
        </w:tc>
      </w:tr>
      <w:tr w:rsidR="00D05A7A" w14:paraId="314FC12D" w14:textId="77777777">
        <w:trPr>
          <w:trHeight w:val="936"/>
        </w:trPr>
        <w:tc>
          <w:tcPr>
            <w:tcW w:w="2095" w:type="dxa"/>
          </w:tcPr>
          <w:p w14:paraId="78C09A04" w14:textId="77777777" w:rsidR="00D05A7A" w:rsidRDefault="00D05A7A">
            <w:pPr>
              <w:pStyle w:val="TableParagraph"/>
              <w:spacing w:before="0"/>
              <w:ind w:left="0"/>
              <w:rPr>
                <w:rFonts w:ascii="Times New Roman"/>
                <w:sz w:val="18"/>
              </w:rPr>
            </w:pPr>
          </w:p>
        </w:tc>
        <w:tc>
          <w:tcPr>
            <w:tcW w:w="1263" w:type="dxa"/>
          </w:tcPr>
          <w:p w14:paraId="0FE1770E" w14:textId="77777777" w:rsidR="00D05A7A" w:rsidRDefault="00D05A7A">
            <w:pPr>
              <w:pStyle w:val="TableParagraph"/>
              <w:spacing w:before="0"/>
              <w:ind w:left="0"/>
              <w:rPr>
                <w:rFonts w:ascii="Times New Roman"/>
                <w:sz w:val="18"/>
              </w:rPr>
            </w:pPr>
          </w:p>
        </w:tc>
        <w:tc>
          <w:tcPr>
            <w:tcW w:w="1128" w:type="dxa"/>
          </w:tcPr>
          <w:p w14:paraId="57A10144" w14:textId="77777777" w:rsidR="00D05A7A" w:rsidRDefault="00D05A7A">
            <w:pPr>
              <w:pStyle w:val="TableParagraph"/>
              <w:spacing w:before="0"/>
              <w:ind w:left="0"/>
              <w:rPr>
                <w:rFonts w:ascii="Times New Roman"/>
                <w:sz w:val="18"/>
              </w:rPr>
            </w:pPr>
          </w:p>
        </w:tc>
        <w:tc>
          <w:tcPr>
            <w:tcW w:w="1420" w:type="dxa"/>
          </w:tcPr>
          <w:p w14:paraId="56BA7BD9" w14:textId="77777777" w:rsidR="00D05A7A" w:rsidRDefault="00D05A7A">
            <w:pPr>
              <w:pStyle w:val="TableParagraph"/>
              <w:spacing w:before="0"/>
              <w:ind w:left="0"/>
              <w:rPr>
                <w:rFonts w:ascii="Times New Roman"/>
                <w:sz w:val="18"/>
              </w:rPr>
            </w:pPr>
          </w:p>
        </w:tc>
        <w:tc>
          <w:tcPr>
            <w:tcW w:w="4206" w:type="dxa"/>
          </w:tcPr>
          <w:p w14:paraId="4B2E0E1F" w14:textId="77777777" w:rsidR="00D05A7A" w:rsidRDefault="00B8135C">
            <w:pPr>
              <w:pStyle w:val="TableParagraph"/>
              <w:spacing w:before="0"/>
              <w:ind w:left="146" w:right="174"/>
              <w:rPr>
                <w:sz w:val="18"/>
              </w:rPr>
            </w:pPr>
            <w:r>
              <w:rPr>
                <w:color w:val="5F5F5F"/>
                <w:sz w:val="18"/>
              </w:rPr>
              <w:t>EPRs, the impact magnitude will be reduced to negligible as impacts to priority habitat will be reduced</w:t>
            </w:r>
            <w:r>
              <w:rPr>
                <w:color w:val="5F5F5F"/>
                <w:spacing w:val="-5"/>
                <w:sz w:val="18"/>
              </w:rPr>
              <w:t xml:space="preserve"> </w:t>
            </w:r>
            <w:r>
              <w:rPr>
                <w:color w:val="5F5F5F"/>
                <w:sz w:val="18"/>
              </w:rPr>
              <w:t>or</w:t>
            </w:r>
            <w:r>
              <w:rPr>
                <w:color w:val="5F5F5F"/>
                <w:spacing w:val="-3"/>
                <w:sz w:val="18"/>
              </w:rPr>
              <w:t xml:space="preserve"> </w:t>
            </w:r>
            <w:r>
              <w:rPr>
                <w:color w:val="5F5F5F"/>
                <w:sz w:val="18"/>
              </w:rPr>
              <w:t>avoided,</w:t>
            </w:r>
            <w:r>
              <w:rPr>
                <w:color w:val="5F5F5F"/>
                <w:spacing w:val="-3"/>
                <w:sz w:val="18"/>
              </w:rPr>
              <w:t xml:space="preserve"> </w:t>
            </w:r>
            <w:r>
              <w:rPr>
                <w:color w:val="5F5F5F"/>
                <w:sz w:val="18"/>
              </w:rPr>
              <w:t>and</w:t>
            </w:r>
            <w:r>
              <w:rPr>
                <w:color w:val="5F5F5F"/>
                <w:spacing w:val="-4"/>
                <w:sz w:val="18"/>
              </w:rPr>
              <w:t xml:space="preserve"> </w:t>
            </w:r>
            <w:r>
              <w:rPr>
                <w:color w:val="5F5F5F"/>
                <w:sz w:val="18"/>
              </w:rPr>
              <w:t>disturbance</w:t>
            </w:r>
            <w:r>
              <w:rPr>
                <w:color w:val="5F5F5F"/>
                <w:spacing w:val="-13"/>
                <w:sz w:val="18"/>
              </w:rPr>
              <w:t xml:space="preserve"> </w:t>
            </w:r>
            <w:r>
              <w:rPr>
                <w:color w:val="5F5F5F"/>
                <w:sz w:val="18"/>
              </w:rPr>
              <w:t>from</w:t>
            </w:r>
            <w:r>
              <w:rPr>
                <w:color w:val="5F5F5F"/>
                <w:spacing w:val="-7"/>
                <w:sz w:val="18"/>
              </w:rPr>
              <w:t xml:space="preserve"> </w:t>
            </w:r>
            <w:r>
              <w:rPr>
                <w:color w:val="5F5F5F"/>
                <w:sz w:val="18"/>
              </w:rPr>
              <w:t>noise and light will be minimal.</w:t>
            </w:r>
          </w:p>
        </w:tc>
        <w:tc>
          <w:tcPr>
            <w:tcW w:w="1318" w:type="dxa"/>
          </w:tcPr>
          <w:p w14:paraId="40E09061" w14:textId="77777777" w:rsidR="00D05A7A" w:rsidRDefault="00D05A7A">
            <w:pPr>
              <w:pStyle w:val="TableParagraph"/>
              <w:spacing w:before="0"/>
              <w:ind w:left="0"/>
              <w:rPr>
                <w:rFonts w:ascii="Times New Roman"/>
                <w:sz w:val="18"/>
              </w:rPr>
            </w:pPr>
          </w:p>
        </w:tc>
        <w:tc>
          <w:tcPr>
            <w:tcW w:w="3139" w:type="dxa"/>
          </w:tcPr>
          <w:p w14:paraId="020FC045" w14:textId="77777777" w:rsidR="00D05A7A" w:rsidRDefault="00D05A7A">
            <w:pPr>
              <w:pStyle w:val="TableParagraph"/>
              <w:spacing w:before="0"/>
              <w:ind w:left="0"/>
              <w:rPr>
                <w:rFonts w:ascii="Times New Roman"/>
                <w:sz w:val="18"/>
              </w:rPr>
            </w:pPr>
          </w:p>
        </w:tc>
      </w:tr>
      <w:tr w:rsidR="00D05A7A" w14:paraId="4885A779" w14:textId="77777777">
        <w:trPr>
          <w:trHeight w:val="1435"/>
        </w:trPr>
        <w:tc>
          <w:tcPr>
            <w:tcW w:w="2095" w:type="dxa"/>
            <w:shd w:val="clear" w:color="auto" w:fill="D3E6F4"/>
          </w:tcPr>
          <w:p w14:paraId="5BB2B856" w14:textId="77777777" w:rsidR="00D05A7A" w:rsidRDefault="00B8135C">
            <w:pPr>
              <w:pStyle w:val="TableParagraph"/>
              <w:rPr>
                <w:sz w:val="18"/>
              </w:rPr>
            </w:pPr>
            <w:r>
              <w:rPr>
                <w:color w:val="5F5F5F"/>
                <w:sz w:val="18"/>
              </w:rPr>
              <w:t>Ground-dwelling</w:t>
            </w:r>
            <w:r>
              <w:rPr>
                <w:color w:val="5F5F5F"/>
                <w:spacing w:val="-10"/>
                <w:sz w:val="18"/>
              </w:rPr>
              <w:t xml:space="preserve"> </w:t>
            </w:r>
            <w:r>
              <w:rPr>
                <w:color w:val="5F5F5F"/>
                <w:spacing w:val="-4"/>
                <w:sz w:val="18"/>
              </w:rPr>
              <w:t>fauna</w:t>
            </w:r>
          </w:p>
        </w:tc>
        <w:tc>
          <w:tcPr>
            <w:tcW w:w="1263" w:type="dxa"/>
            <w:shd w:val="clear" w:color="auto" w:fill="D3E6F4"/>
          </w:tcPr>
          <w:p w14:paraId="725695AE" w14:textId="77777777" w:rsidR="00D05A7A" w:rsidRDefault="00B8135C">
            <w:pPr>
              <w:pStyle w:val="TableParagraph"/>
              <w:ind w:left="108"/>
              <w:rPr>
                <w:sz w:val="18"/>
              </w:rPr>
            </w:pPr>
            <w:r>
              <w:rPr>
                <w:color w:val="5F5F5F"/>
                <w:spacing w:val="-4"/>
                <w:sz w:val="18"/>
              </w:rPr>
              <w:t>High</w:t>
            </w:r>
          </w:p>
        </w:tc>
        <w:tc>
          <w:tcPr>
            <w:tcW w:w="1128" w:type="dxa"/>
            <w:shd w:val="clear" w:color="auto" w:fill="D3E6F4"/>
          </w:tcPr>
          <w:p w14:paraId="7EB91743" w14:textId="77777777" w:rsidR="00D05A7A" w:rsidRDefault="00B8135C">
            <w:pPr>
              <w:pStyle w:val="TableParagraph"/>
              <w:ind w:left="54"/>
              <w:rPr>
                <w:sz w:val="18"/>
              </w:rPr>
            </w:pPr>
            <w:r>
              <w:rPr>
                <w:color w:val="5F5F5F"/>
                <w:spacing w:val="-2"/>
                <w:sz w:val="18"/>
              </w:rPr>
              <w:t>Moderate</w:t>
            </w:r>
          </w:p>
        </w:tc>
        <w:tc>
          <w:tcPr>
            <w:tcW w:w="1420" w:type="dxa"/>
            <w:shd w:val="clear" w:color="auto" w:fill="D3E6F4"/>
          </w:tcPr>
          <w:p w14:paraId="1DBE6AA4" w14:textId="77777777" w:rsidR="00D05A7A" w:rsidRDefault="00B8135C">
            <w:pPr>
              <w:pStyle w:val="TableParagraph"/>
              <w:ind w:left="232"/>
              <w:rPr>
                <w:sz w:val="18"/>
              </w:rPr>
            </w:pPr>
            <w:r>
              <w:rPr>
                <w:color w:val="5F5F5F"/>
                <w:spacing w:val="-4"/>
                <w:sz w:val="18"/>
              </w:rPr>
              <w:t>High</w:t>
            </w:r>
          </w:p>
        </w:tc>
        <w:tc>
          <w:tcPr>
            <w:tcW w:w="4206" w:type="dxa"/>
            <w:shd w:val="clear" w:color="auto" w:fill="D3E6F4"/>
          </w:tcPr>
          <w:p w14:paraId="2D0DCE73" w14:textId="77777777" w:rsidR="00D05A7A" w:rsidRDefault="00B8135C">
            <w:pPr>
              <w:pStyle w:val="TableParagraph"/>
              <w:ind w:left="146" w:right="107"/>
              <w:rPr>
                <w:sz w:val="18"/>
              </w:rPr>
            </w:pPr>
            <w:r>
              <w:rPr>
                <w:color w:val="5F5F5F"/>
                <w:sz w:val="18"/>
              </w:rPr>
              <w:t>Extensive suitable habitat and connectivity beyond the survey area. By avoiding priority habitats,</w:t>
            </w:r>
            <w:r>
              <w:rPr>
                <w:color w:val="5F5F5F"/>
                <w:spacing w:val="-5"/>
                <w:sz w:val="18"/>
              </w:rPr>
              <w:t xml:space="preserve"> </w:t>
            </w:r>
            <w:r>
              <w:rPr>
                <w:color w:val="5F5F5F"/>
                <w:sz w:val="18"/>
              </w:rPr>
              <w:t>the</w:t>
            </w:r>
            <w:r>
              <w:rPr>
                <w:color w:val="5F5F5F"/>
                <w:spacing w:val="-2"/>
                <w:sz w:val="18"/>
              </w:rPr>
              <w:t xml:space="preserve"> </w:t>
            </w:r>
            <w:r>
              <w:rPr>
                <w:color w:val="5F5F5F"/>
                <w:sz w:val="18"/>
              </w:rPr>
              <w:t>impact</w:t>
            </w:r>
            <w:r>
              <w:rPr>
                <w:color w:val="5F5F5F"/>
                <w:spacing w:val="-4"/>
                <w:sz w:val="18"/>
              </w:rPr>
              <w:t xml:space="preserve"> </w:t>
            </w:r>
            <w:r>
              <w:rPr>
                <w:color w:val="5F5F5F"/>
                <w:sz w:val="18"/>
              </w:rPr>
              <w:t>magnitude</w:t>
            </w:r>
            <w:r>
              <w:rPr>
                <w:color w:val="5F5F5F"/>
                <w:spacing w:val="-7"/>
                <w:sz w:val="18"/>
              </w:rPr>
              <w:t xml:space="preserve"> </w:t>
            </w:r>
            <w:r>
              <w:rPr>
                <w:color w:val="5F5F5F"/>
                <w:sz w:val="18"/>
              </w:rPr>
              <w:t>will</w:t>
            </w:r>
            <w:r>
              <w:rPr>
                <w:color w:val="5F5F5F"/>
                <w:spacing w:val="-4"/>
                <w:sz w:val="18"/>
              </w:rPr>
              <w:t xml:space="preserve"> </w:t>
            </w:r>
            <w:r>
              <w:rPr>
                <w:color w:val="5F5F5F"/>
                <w:sz w:val="18"/>
              </w:rPr>
              <w:t>be</w:t>
            </w:r>
            <w:r>
              <w:rPr>
                <w:color w:val="5F5F5F"/>
                <w:spacing w:val="-7"/>
                <w:sz w:val="18"/>
              </w:rPr>
              <w:t xml:space="preserve"> </w:t>
            </w:r>
            <w:r>
              <w:rPr>
                <w:color w:val="5F5F5F"/>
                <w:sz w:val="18"/>
              </w:rPr>
              <w:t>reduced</w:t>
            </w:r>
            <w:r>
              <w:rPr>
                <w:color w:val="5F5F5F"/>
                <w:spacing w:val="-7"/>
                <w:sz w:val="18"/>
              </w:rPr>
              <w:t xml:space="preserve"> </w:t>
            </w:r>
            <w:r>
              <w:rPr>
                <w:color w:val="5F5F5F"/>
                <w:sz w:val="18"/>
              </w:rPr>
              <w:t xml:space="preserve">to </w:t>
            </w:r>
            <w:r>
              <w:rPr>
                <w:color w:val="5F5F5F"/>
                <w:spacing w:val="-2"/>
                <w:sz w:val="18"/>
              </w:rPr>
              <w:t>minor.</w:t>
            </w:r>
          </w:p>
        </w:tc>
        <w:tc>
          <w:tcPr>
            <w:tcW w:w="1318" w:type="dxa"/>
            <w:shd w:val="clear" w:color="auto" w:fill="D3E6F4"/>
          </w:tcPr>
          <w:p w14:paraId="05B5E673" w14:textId="77777777" w:rsidR="00D05A7A" w:rsidRDefault="00B8135C">
            <w:pPr>
              <w:pStyle w:val="TableParagraph"/>
              <w:ind w:left="121" w:right="348"/>
              <w:rPr>
                <w:sz w:val="18"/>
              </w:rPr>
            </w:pPr>
            <w:r>
              <w:rPr>
                <w:color w:val="5F5F5F"/>
                <w:spacing w:val="-4"/>
                <w:sz w:val="18"/>
              </w:rPr>
              <w:t>EC01 EC02</w:t>
            </w:r>
          </w:p>
        </w:tc>
        <w:tc>
          <w:tcPr>
            <w:tcW w:w="3139" w:type="dxa"/>
            <w:shd w:val="clear" w:color="auto" w:fill="D3E6F4"/>
          </w:tcPr>
          <w:p w14:paraId="2E5686FF" w14:textId="77777777" w:rsidR="00D05A7A" w:rsidRDefault="00B8135C">
            <w:pPr>
              <w:pStyle w:val="TableParagraph"/>
              <w:tabs>
                <w:tab w:val="left" w:pos="1976"/>
              </w:tabs>
              <w:ind w:left="733"/>
              <w:rPr>
                <w:sz w:val="18"/>
              </w:rPr>
            </w:pPr>
            <w:r>
              <w:rPr>
                <w:color w:val="5F5F5F"/>
                <w:spacing w:val="-2"/>
                <w:sz w:val="18"/>
              </w:rPr>
              <w:t>Minor</w:t>
            </w:r>
            <w:r>
              <w:rPr>
                <w:color w:val="5F5F5F"/>
                <w:sz w:val="18"/>
              </w:rPr>
              <w:tab/>
            </w:r>
            <w:r>
              <w:rPr>
                <w:color w:val="5F5F5F"/>
                <w:spacing w:val="-2"/>
                <w:sz w:val="18"/>
              </w:rPr>
              <w:t>Moderate</w:t>
            </w:r>
          </w:p>
        </w:tc>
      </w:tr>
      <w:tr w:rsidR="00D05A7A" w14:paraId="29E0EB4B" w14:textId="77777777">
        <w:trPr>
          <w:trHeight w:val="936"/>
        </w:trPr>
        <w:tc>
          <w:tcPr>
            <w:tcW w:w="2095" w:type="dxa"/>
          </w:tcPr>
          <w:p w14:paraId="4A76A7B2" w14:textId="77777777" w:rsidR="00D05A7A" w:rsidRDefault="00B8135C">
            <w:pPr>
              <w:pStyle w:val="TableParagraph"/>
              <w:spacing w:before="109"/>
              <w:rPr>
                <w:sz w:val="18"/>
              </w:rPr>
            </w:pPr>
            <w:r>
              <w:rPr>
                <w:color w:val="5F5F5F"/>
                <w:sz w:val="18"/>
              </w:rPr>
              <w:t>Aquatic</w:t>
            </w:r>
            <w:r>
              <w:rPr>
                <w:color w:val="5F5F5F"/>
                <w:spacing w:val="-2"/>
                <w:sz w:val="18"/>
              </w:rPr>
              <w:t xml:space="preserve"> Fauna</w:t>
            </w:r>
          </w:p>
        </w:tc>
        <w:tc>
          <w:tcPr>
            <w:tcW w:w="1263" w:type="dxa"/>
          </w:tcPr>
          <w:p w14:paraId="450C303B" w14:textId="77777777" w:rsidR="00D05A7A" w:rsidRDefault="00B8135C">
            <w:pPr>
              <w:pStyle w:val="TableParagraph"/>
              <w:spacing w:before="109"/>
              <w:ind w:left="108"/>
              <w:rPr>
                <w:sz w:val="18"/>
              </w:rPr>
            </w:pPr>
            <w:r>
              <w:rPr>
                <w:color w:val="5F5F5F"/>
                <w:spacing w:val="-2"/>
                <w:sz w:val="18"/>
              </w:rPr>
              <w:t>Moderate</w:t>
            </w:r>
          </w:p>
        </w:tc>
        <w:tc>
          <w:tcPr>
            <w:tcW w:w="1128" w:type="dxa"/>
          </w:tcPr>
          <w:p w14:paraId="7FA315BB" w14:textId="77777777" w:rsidR="00D05A7A" w:rsidRDefault="00B8135C">
            <w:pPr>
              <w:pStyle w:val="TableParagraph"/>
              <w:spacing w:before="109"/>
              <w:ind w:left="54"/>
              <w:rPr>
                <w:sz w:val="18"/>
              </w:rPr>
            </w:pPr>
            <w:r>
              <w:rPr>
                <w:color w:val="5F5F5F"/>
                <w:spacing w:val="-2"/>
                <w:sz w:val="18"/>
              </w:rPr>
              <w:t>Major</w:t>
            </w:r>
          </w:p>
        </w:tc>
        <w:tc>
          <w:tcPr>
            <w:tcW w:w="1420" w:type="dxa"/>
          </w:tcPr>
          <w:p w14:paraId="2E85A005" w14:textId="77777777" w:rsidR="00D05A7A" w:rsidRDefault="00B8135C">
            <w:pPr>
              <w:pStyle w:val="TableParagraph"/>
              <w:spacing w:before="109"/>
              <w:ind w:left="232"/>
              <w:rPr>
                <w:sz w:val="18"/>
              </w:rPr>
            </w:pPr>
            <w:r>
              <w:rPr>
                <w:color w:val="5F5F5F"/>
                <w:spacing w:val="-4"/>
                <w:sz w:val="18"/>
              </w:rPr>
              <w:t>High</w:t>
            </w:r>
          </w:p>
        </w:tc>
        <w:tc>
          <w:tcPr>
            <w:tcW w:w="4206" w:type="dxa"/>
          </w:tcPr>
          <w:p w14:paraId="5758A7AC" w14:textId="77777777" w:rsidR="00D05A7A" w:rsidRDefault="00B8135C">
            <w:pPr>
              <w:pStyle w:val="TableParagraph"/>
              <w:spacing w:before="92" w:line="206" w:lineRule="exact"/>
              <w:ind w:left="146"/>
              <w:rPr>
                <w:sz w:val="18"/>
              </w:rPr>
            </w:pPr>
            <w:r>
              <w:rPr>
                <w:color w:val="5F5F5F"/>
                <w:sz w:val="18"/>
              </w:rPr>
              <w:t>Priority habitats avoided through use of HDD at major watercourse crossings. With construction controls</w:t>
            </w:r>
            <w:r>
              <w:rPr>
                <w:color w:val="5F5F5F"/>
                <w:spacing w:val="-7"/>
                <w:sz w:val="18"/>
              </w:rPr>
              <w:t xml:space="preserve"> </w:t>
            </w:r>
            <w:r>
              <w:rPr>
                <w:color w:val="5F5F5F"/>
                <w:sz w:val="18"/>
              </w:rPr>
              <w:t>to</w:t>
            </w:r>
            <w:r>
              <w:rPr>
                <w:color w:val="5F5F5F"/>
                <w:spacing w:val="-7"/>
                <w:sz w:val="18"/>
              </w:rPr>
              <w:t xml:space="preserve"> </w:t>
            </w:r>
            <w:r>
              <w:rPr>
                <w:color w:val="5F5F5F"/>
                <w:sz w:val="18"/>
              </w:rPr>
              <w:t>mitigate</w:t>
            </w:r>
            <w:r>
              <w:rPr>
                <w:color w:val="5F5F5F"/>
                <w:spacing w:val="-7"/>
                <w:sz w:val="18"/>
              </w:rPr>
              <w:t xml:space="preserve"> </w:t>
            </w:r>
            <w:r>
              <w:rPr>
                <w:color w:val="5F5F5F"/>
                <w:sz w:val="18"/>
              </w:rPr>
              <w:t>weed</w:t>
            </w:r>
            <w:r>
              <w:rPr>
                <w:color w:val="5F5F5F"/>
                <w:spacing w:val="-7"/>
                <w:sz w:val="18"/>
              </w:rPr>
              <w:t xml:space="preserve"> </w:t>
            </w:r>
            <w:r>
              <w:rPr>
                <w:color w:val="5F5F5F"/>
                <w:sz w:val="18"/>
              </w:rPr>
              <w:t>and</w:t>
            </w:r>
            <w:r>
              <w:rPr>
                <w:color w:val="5F5F5F"/>
                <w:spacing w:val="-7"/>
                <w:sz w:val="18"/>
              </w:rPr>
              <w:t xml:space="preserve"> </w:t>
            </w:r>
            <w:r>
              <w:rPr>
                <w:color w:val="5F5F5F"/>
                <w:sz w:val="18"/>
              </w:rPr>
              <w:t>sediment</w:t>
            </w:r>
            <w:r>
              <w:rPr>
                <w:color w:val="5F5F5F"/>
                <w:spacing w:val="-1"/>
                <w:sz w:val="18"/>
              </w:rPr>
              <w:t xml:space="preserve"> </w:t>
            </w:r>
            <w:r>
              <w:rPr>
                <w:color w:val="5F5F5F"/>
                <w:sz w:val="18"/>
              </w:rPr>
              <w:t>dispersal, the residual magnitude is reduced to minor.</w:t>
            </w:r>
          </w:p>
        </w:tc>
        <w:tc>
          <w:tcPr>
            <w:tcW w:w="1318" w:type="dxa"/>
          </w:tcPr>
          <w:p w14:paraId="7F2552BD" w14:textId="77777777" w:rsidR="00D05A7A" w:rsidRDefault="00B8135C">
            <w:pPr>
              <w:pStyle w:val="TableParagraph"/>
              <w:spacing w:before="109"/>
              <w:ind w:left="121" w:right="348"/>
              <w:rPr>
                <w:sz w:val="18"/>
              </w:rPr>
            </w:pPr>
            <w:r>
              <w:rPr>
                <w:color w:val="5F5F5F"/>
                <w:spacing w:val="-4"/>
                <w:sz w:val="18"/>
              </w:rPr>
              <w:t>EC02 EC03</w:t>
            </w:r>
          </w:p>
        </w:tc>
        <w:tc>
          <w:tcPr>
            <w:tcW w:w="3139" w:type="dxa"/>
          </w:tcPr>
          <w:p w14:paraId="55E41405" w14:textId="77777777" w:rsidR="00D05A7A" w:rsidRDefault="00B8135C">
            <w:pPr>
              <w:pStyle w:val="TableParagraph"/>
              <w:tabs>
                <w:tab w:val="left" w:pos="1976"/>
              </w:tabs>
              <w:spacing w:before="109"/>
              <w:ind w:left="733"/>
              <w:rPr>
                <w:sz w:val="18"/>
              </w:rPr>
            </w:pPr>
            <w:r>
              <w:rPr>
                <w:color w:val="5F5F5F"/>
                <w:spacing w:val="-2"/>
                <w:sz w:val="18"/>
              </w:rPr>
              <w:t>Minor</w:t>
            </w:r>
            <w:r>
              <w:rPr>
                <w:color w:val="5F5F5F"/>
                <w:sz w:val="18"/>
              </w:rPr>
              <w:tab/>
            </w:r>
            <w:r>
              <w:rPr>
                <w:color w:val="5F5F5F"/>
                <w:spacing w:val="-5"/>
                <w:sz w:val="18"/>
              </w:rPr>
              <w:t>Low</w:t>
            </w:r>
          </w:p>
        </w:tc>
      </w:tr>
    </w:tbl>
    <w:p w14:paraId="34AF702B" w14:textId="77777777" w:rsidR="00D05A7A" w:rsidRDefault="00D05A7A">
      <w:pPr>
        <w:rPr>
          <w:sz w:val="18"/>
        </w:rPr>
        <w:sectPr w:rsidR="00D05A7A">
          <w:pgSz w:w="16840" w:h="11910" w:orient="landscape"/>
          <w:pgMar w:top="1400" w:right="1020" w:bottom="840" w:left="1020" w:header="467" w:footer="641" w:gutter="0"/>
          <w:cols w:space="720"/>
        </w:sectPr>
      </w:pPr>
    </w:p>
    <w:p w14:paraId="496EE5E1" w14:textId="77777777" w:rsidR="00D05A7A" w:rsidRDefault="00D05A7A">
      <w:pPr>
        <w:pStyle w:val="BodyText"/>
        <w:spacing w:before="8"/>
        <w:rPr>
          <w:sz w:val="14"/>
        </w:rPr>
      </w:pPr>
    </w:p>
    <w:tbl>
      <w:tblPr>
        <w:tblW w:w="0" w:type="auto"/>
        <w:tblInd w:w="120" w:type="dxa"/>
        <w:tblLayout w:type="fixed"/>
        <w:tblCellMar>
          <w:left w:w="0" w:type="dxa"/>
          <w:right w:w="0" w:type="dxa"/>
        </w:tblCellMar>
        <w:tblLook w:val="01E0" w:firstRow="1" w:lastRow="1" w:firstColumn="1" w:lastColumn="1" w:noHBand="0" w:noVBand="0"/>
      </w:tblPr>
      <w:tblGrid>
        <w:gridCol w:w="1594"/>
        <w:gridCol w:w="1766"/>
        <w:gridCol w:w="1130"/>
        <w:gridCol w:w="1421"/>
        <w:gridCol w:w="4193"/>
        <w:gridCol w:w="1331"/>
        <w:gridCol w:w="1744"/>
        <w:gridCol w:w="1394"/>
      </w:tblGrid>
      <w:tr w:rsidR="00D05A7A" w14:paraId="4559763C" w14:textId="77777777">
        <w:trPr>
          <w:trHeight w:val="1180"/>
        </w:trPr>
        <w:tc>
          <w:tcPr>
            <w:tcW w:w="1594" w:type="dxa"/>
            <w:shd w:val="clear" w:color="auto" w:fill="133149"/>
          </w:tcPr>
          <w:p w14:paraId="3E75D4C9" w14:textId="77777777" w:rsidR="00D05A7A" w:rsidRDefault="00B8135C">
            <w:pPr>
              <w:pStyle w:val="TableParagraph"/>
              <w:rPr>
                <w:b/>
                <w:sz w:val="18"/>
              </w:rPr>
            </w:pPr>
            <w:r>
              <w:rPr>
                <w:b/>
                <w:color w:val="FFFFFF"/>
                <w:spacing w:val="-2"/>
                <w:sz w:val="18"/>
              </w:rPr>
              <w:t>Value</w:t>
            </w:r>
          </w:p>
        </w:tc>
        <w:tc>
          <w:tcPr>
            <w:tcW w:w="1766" w:type="dxa"/>
            <w:shd w:val="clear" w:color="auto" w:fill="133149"/>
          </w:tcPr>
          <w:p w14:paraId="4970FA03" w14:textId="77777777" w:rsidR="00D05A7A" w:rsidRDefault="00B8135C">
            <w:pPr>
              <w:pStyle w:val="TableParagraph"/>
              <w:ind w:left="609"/>
              <w:rPr>
                <w:b/>
                <w:sz w:val="18"/>
              </w:rPr>
            </w:pPr>
            <w:r>
              <w:rPr>
                <w:b/>
                <w:color w:val="FFFFFF"/>
                <w:sz w:val="18"/>
              </w:rPr>
              <w:t>Initial</w:t>
            </w:r>
            <w:r>
              <w:rPr>
                <w:b/>
                <w:color w:val="FFFFFF"/>
                <w:spacing w:val="-2"/>
                <w:sz w:val="18"/>
              </w:rPr>
              <w:t xml:space="preserve"> impact</w:t>
            </w:r>
          </w:p>
          <w:p w14:paraId="0E341A83" w14:textId="77777777" w:rsidR="00D05A7A" w:rsidRDefault="00D05A7A">
            <w:pPr>
              <w:pStyle w:val="TableParagraph"/>
              <w:spacing w:before="85"/>
              <w:ind w:left="0"/>
              <w:rPr>
                <w:sz w:val="18"/>
              </w:rPr>
            </w:pPr>
          </w:p>
          <w:p w14:paraId="7FE9C9C2" w14:textId="77777777" w:rsidR="00D05A7A" w:rsidRDefault="00B8135C">
            <w:pPr>
              <w:pStyle w:val="TableParagraph"/>
              <w:spacing w:before="0"/>
              <w:ind w:left="609"/>
              <w:rPr>
                <w:sz w:val="18"/>
              </w:rPr>
            </w:pPr>
            <w:r>
              <w:rPr>
                <w:color w:val="FFFFFF"/>
                <w:spacing w:val="-2"/>
                <w:sz w:val="18"/>
              </w:rPr>
              <w:t>Sensitivity</w:t>
            </w:r>
          </w:p>
        </w:tc>
        <w:tc>
          <w:tcPr>
            <w:tcW w:w="1130" w:type="dxa"/>
            <w:shd w:val="clear" w:color="auto" w:fill="133149"/>
          </w:tcPr>
          <w:p w14:paraId="46EE2431" w14:textId="77777777" w:rsidR="00D05A7A" w:rsidRDefault="00D05A7A">
            <w:pPr>
              <w:pStyle w:val="TableParagraph"/>
              <w:spacing w:before="0"/>
              <w:ind w:left="0"/>
              <w:rPr>
                <w:sz w:val="18"/>
              </w:rPr>
            </w:pPr>
          </w:p>
          <w:p w14:paraId="38EF4A70" w14:textId="77777777" w:rsidR="00D05A7A" w:rsidRDefault="00D05A7A">
            <w:pPr>
              <w:pStyle w:val="TableParagraph"/>
              <w:spacing w:before="199"/>
              <w:ind w:left="0"/>
              <w:rPr>
                <w:sz w:val="18"/>
              </w:rPr>
            </w:pPr>
          </w:p>
          <w:p w14:paraId="4F076DF9" w14:textId="77777777" w:rsidR="00D05A7A" w:rsidRDefault="00B8135C">
            <w:pPr>
              <w:pStyle w:val="TableParagraph"/>
              <w:spacing w:before="0"/>
              <w:ind w:left="52"/>
              <w:rPr>
                <w:sz w:val="18"/>
              </w:rPr>
            </w:pPr>
            <w:r>
              <w:rPr>
                <w:color w:val="FFFFFF"/>
                <w:spacing w:val="-2"/>
                <w:sz w:val="18"/>
              </w:rPr>
              <w:t>Magnitude</w:t>
            </w:r>
          </w:p>
        </w:tc>
        <w:tc>
          <w:tcPr>
            <w:tcW w:w="1421" w:type="dxa"/>
            <w:shd w:val="clear" w:color="auto" w:fill="133149"/>
          </w:tcPr>
          <w:p w14:paraId="6B12C7A4" w14:textId="77777777" w:rsidR="00D05A7A" w:rsidRDefault="00D05A7A">
            <w:pPr>
              <w:pStyle w:val="TableParagraph"/>
              <w:spacing w:before="0"/>
              <w:ind w:left="0"/>
              <w:rPr>
                <w:sz w:val="18"/>
              </w:rPr>
            </w:pPr>
          </w:p>
          <w:p w14:paraId="4A81C4C8" w14:textId="77777777" w:rsidR="00D05A7A" w:rsidRDefault="00D05A7A">
            <w:pPr>
              <w:pStyle w:val="TableParagraph"/>
              <w:spacing w:before="199"/>
              <w:ind w:left="0"/>
              <w:rPr>
                <w:sz w:val="18"/>
              </w:rPr>
            </w:pPr>
          </w:p>
          <w:p w14:paraId="6F66FD34" w14:textId="77777777" w:rsidR="00D05A7A" w:rsidRDefault="00B8135C">
            <w:pPr>
              <w:pStyle w:val="TableParagraph"/>
              <w:spacing w:before="0"/>
              <w:ind w:left="228"/>
              <w:rPr>
                <w:sz w:val="18"/>
              </w:rPr>
            </w:pPr>
            <w:r>
              <w:rPr>
                <w:color w:val="FFFFFF"/>
                <w:sz w:val="18"/>
              </w:rPr>
              <w:t>Impact</w:t>
            </w:r>
            <w:r>
              <w:rPr>
                <w:color w:val="FFFFFF"/>
                <w:spacing w:val="-4"/>
                <w:sz w:val="18"/>
              </w:rPr>
              <w:t xml:space="preserve"> </w:t>
            </w:r>
            <w:r>
              <w:rPr>
                <w:color w:val="FFFFFF"/>
                <w:spacing w:val="-2"/>
                <w:sz w:val="18"/>
              </w:rPr>
              <w:t>rating</w:t>
            </w:r>
          </w:p>
        </w:tc>
        <w:tc>
          <w:tcPr>
            <w:tcW w:w="4193" w:type="dxa"/>
            <w:shd w:val="clear" w:color="auto" w:fill="133149"/>
          </w:tcPr>
          <w:p w14:paraId="5D0C97D8" w14:textId="77777777" w:rsidR="00D05A7A" w:rsidRDefault="00B8135C">
            <w:pPr>
              <w:pStyle w:val="TableParagraph"/>
              <w:ind w:left="141"/>
              <w:rPr>
                <w:b/>
                <w:sz w:val="18"/>
              </w:rPr>
            </w:pPr>
            <w:r>
              <w:rPr>
                <w:b/>
                <w:color w:val="FFFFFF"/>
                <w:sz w:val="18"/>
              </w:rPr>
              <w:t>Justification</w:t>
            </w:r>
            <w:r>
              <w:rPr>
                <w:b/>
                <w:color w:val="FFFFFF"/>
                <w:spacing w:val="-8"/>
                <w:sz w:val="18"/>
              </w:rPr>
              <w:t xml:space="preserve"> </w:t>
            </w:r>
            <w:r>
              <w:rPr>
                <w:b/>
                <w:color w:val="FFFFFF"/>
                <w:sz w:val="18"/>
              </w:rPr>
              <w:t>of</w:t>
            </w:r>
            <w:r>
              <w:rPr>
                <w:b/>
                <w:color w:val="FFFFFF"/>
                <w:spacing w:val="-4"/>
                <w:sz w:val="18"/>
              </w:rPr>
              <w:t xml:space="preserve"> </w:t>
            </w:r>
            <w:r>
              <w:rPr>
                <w:b/>
                <w:color w:val="FFFFFF"/>
                <w:sz w:val="18"/>
              </w:rPr>
              <w:t>residual</w:t>
            </w:r>
            <w:r>
              <w:rPr>
                <w:b/>
                <w:color w:val="FFFFFF"/>
                <w:spacing w:val="-3"/>
                <w:sz w:val="18"/>
              </w:rPr>
              <w:t xml:space="preserve"> </w:t>
            </w:r>
            <w:r>
              <w:rPr>
                <w:b/>
                <w:color w:val="FFFFFF"/>
                <w:spacing w:val="-2"/>
                <w:sz w:val="18"/>
              </w:rPr>
              <w:t>rating</w:t>
            </w:r>
          </w:p>
        </w:tc>
        <w:tc>
          <w:tcPr>
            <w:tcW w:w="1331" w:type="dxa"/>
            <w:shd w:val="clear" w:color="auto" w:fill="133149"/>
          </w:tcPr>
          <w:p w14:paraId="472A1F4C" w14:textId="77777777" w:rsidR="00D05A7A" w:rsidRDefault="00B8135C">
            <w:pPr>
              <w:pStyle w:val="TableParagraph"/>
              <w:ind w:left="129"/>
              <w:rPr>
                <w:b/>
                <w:sz w:val="18"/>
              </w:rPr>
            </w:pPr>
            <w:r>
              <w:rPr>
                <w:b/>
                <w:color w:val="FFFFFF"/>
                <w:spacing w:val="-4"/>
                <w:sz w:val="18"/>
              </w:rPr>
              <w:t>EPRs</w:t>
            </w:r>
          </w:p>
        </w:tc>
        <w:tc>
          <w:tcPr>
            <w:tcW w:w="3138" w:type="dxa"/>
            <w:gridSpan w:val="2"/>
            <w:shd w:val="clear" w:color="auto" w:fill="133149"/>
          </w:tcPr>
          <w:p w14:paraId="35FF7AAE" w14:textId="77777777" w:rsidR="00D05A7A" w:rsidRDefault="00B8135C">
            <w:pPr>
              <w:pStyle w:val="TableParagraph"/>
              <w:ind w:left="728"/>
              <w:rPr>
                <w:b/>
                <w:sz w:val="18"/>
              </w:rPr>
            </w:pPr>
            <w:r>
              <w:rPr>
                <w:b/>
                <w:color w:val="FFFFFF"/>
                <w:sz w:val="18"/>
              </w:rPr>
              <w:t>Residual</w:t>
            </w:r>
            <w:r>
              <w:rPr>
                <w:b/>
                <w:color w:val="FFFFFF"/>
                <w:spacing w:val="-6"/>
                <w:sz w:val="18"/>
              </w:rPr>
              <w:t xml:space="preserve"> </w:t>
            </w:r>
            <w:r>
              <w:rPr>
                <w:b/>
                <w:color w:val="FFFFFF"/>
                <w:spacing w:val="-2"/>
                <w:sz w:val="18"/>
              </w:rPr>
              <w:t>impact</w:t>
            </w:r>
          </w:p>
          <w:p w14:paraId="25123769" w14:textId="77777777" w:rsidR="00D05A7A" w:rsidRDefault="00D05A7A">
            <w:pPr>
              <w:pStyle w:val="TableParagraph"/>
              <w:spacing w:before="85"/>
              <w:ind w:left="0"/>
              <w:rPr>
                <w:sz w:val="18"/>
              </w:rPr>
            </w:pPr>
          </w:p>
          <w:p w14:paraId="46E47496" w14:textId="77777777" w:rsidR="00D05A7A" w:rsidRDefault="00B8135C">
            <w:pPr>
              <w:pStyle w:val="TableParagraph"/>
              <w:tabs>
                <w:tab w:val="left" w:pos="1971"/>
              </w:tabs>
              <w:spacing w:before="0"/>
              <w:ind w:left="728"/>
              <w:rPr>
                <w:sz w:val="18"/>
              </w:rPr>
            </w:pPr>
            <w:r>
              <w:rPr>
                <w:color w:val="FFFFFF"/>
                <w:spacing w:val="-2"/>
                <w:sz w:val="18"/>
              </w:rPr>
              <w:t>Magnitude</w:t>
            </w:r>
            <w:r>
              <w:rPr>
                <w:color w:val="FFFFFF"/>
                <w:sz w:val="18"/>
              </w:rPr>
              <w:tab/>
              <w:t>Impact</w:t>
            </w:r>
            <w:r>
              <w:rPr>
                <w:color w:val="FFFFFF"/>
                <w:spacing w:val="-4"/>
                <w:sz w:val="18"/>
              </w:rPr>
              <w:t xml:space="preserve"> </w:t>
            </w:r>
            <w:r>
              <w:rPr>
                <w:color w:val="FFFFFF"/>
                <w:spacing w:val="-2"/>
                <w:sz w:val="18"/>
              </w:rPr>
              <w:t>rating</w:t>
            </w:r>
          </w:p>
        </w:tc>
      </w:tr>
      <w:tr w:rsidR="00D05A7A" w14:paraId="169D30DF" w14:textId="77777777">
        <w:trPr>
          <w:trHeight w:val="1171"/>
        </w:trPr>
        <w:tc>
          <w:tcPr>
            <w:tcW w:w="1594" w:type="dxa"/>
            <w:shd w:val="clear" w:color="auto" w:fill="D3E6F4"/>
          </w:tcPr>
          <w:p w14:paraId="1419AA2D" w14:textId="77777777" w:rsidR="00D05A7A" w:rsidRDefault="00B8135C">
            <w:pPr>
              <w:pStyle w:val="TableParagraph"/>
              <w:rPr>
                <w:sz w:val="18"/>
              </w:rPr>
            </w:pPr>
            <w:r>
              <w:rPr>
                <w:color w:val="5F5F5F"/>
                <w:spacing w:val="-2"/>
                <w:sz w:val="18"/>
              </w:rPr>
              <w:t>Shorebirds</w:t>
            </w:r>
          </w:p>
        </w:tc>
        <w:tc>
          <w:tcPr>
            <w:tcW w:w="1766" w:type="dxa"/>
            <w:shd w:val="clear" w:color="auto" w:fill="D3E6F4"/>
          </w:tcPr>
          <w:p w14:paraId="37A233AD" w14:textId="77777777" w:rsidR="00D05A7A" w:rsidRDefault="00B8135C">
            <w:pPr>
              <w:pStyle w:val="TableParagraph"/>
              <w:ind w:left="609"/>
              <w:rPr>
                <w:sz w:val="18"/>
              </w:rPr>
            </w:pPr>
            <w:r>
              <w:rPr>
                <w:color w:val="5F5F5F"/>
                <w:sz w:val="18"/>
              </w:rPr>
              <w:t>Very</w:t>
            </w:r>
            <w:r>
              <w:rPr>
                <w:color w:val="5F5F5F"/>
                <w:spacing w:val="-2"/>
                <w:sz w:val="18"/>
              </w:rPr>
              <w:t xml:space="preserve"> </w:t>
            </w:r>
            <w:r>
              <w:rPr>
                <w:color w:val="5F5F5F"/>
                <w:spacing w:val="-4"/>
                <w:sz w:val="18"/>
              </w:rPr>
              <w:t>high</w:t>
            </w:r>
          </w:p>
        </w:tc>
        <w:tc>
          <w:tcPr>
            <w:tcW w:w="1130" w:type="dxa"/>
            <w:shd w:val="clear" w:color="auto" w:fill="D3E6F4"/>
          </w:tcPr>
          <w:p w14:paraId="64A53795" w14:textId="77777777" w:rsidR="00D05A7A" w:rsidRDefault="00B8135C">
            <w:pPr>
              <w:pStyle w:val="TableParagraph"/>
              <w:ind w:left="52"/>
              <w:rPr>
                <w:sz w:val="18"/>
              </w:rPr>
            </w:pPr>
            <w:r>
              <w:rPr>
                <w:color w:val="5F5F5F"/>
                <w:spacing w:val="-2"/>
                <w:sz w:val="18"/>
              </w:rPr>
              <w:t>Minor</w:t>
            </w:r>
          </w:p>
        </w:tc>
        <w:tc>
          <w:tcPr>
            <w:tcW w:w="1421" w:type="dxa"/>
            <w:shd w:val="clear" w:color="auto" w:fill="D3E6F4"/>
          </w:tcPr>
          <w:p w14:paraId="315230C3" w14:textId="77777777" w:rsidR="00D05A7A" w:rsidRDefault="00B8135C">
            <w:pPr>
              <w:pStyle w:val="TableParagraph"/>
              <w:ind w:left="228"/>
              <w:rPr>
                <w:sz w:val="18"/>
              </w:rPr>
            </w:pPr>
            <w:r>
              <w:rPr>
                <w:color w:val="5F5F5F"/>
                <w:spacing w:val="-2"/>
                <w:sz w:val="18"/>
              </w:rPr>
              <w:t>Moderate</w:t>
            </w:r>
          </w:p>
        </w:tc>
        <w:tc>
          <w:tcPr>
            <w:tcW w:w="4193" w:type="dxa"/>
            <w:shd w:val="clear" w:color="auto" w:fill="D3E6F4"/>
          </w:tcPr>
          <w:p w14:paraId="39257651" w14:textId="77777777" w:rsidR="00D05A7A" w:rsidRDefault="00B8135C">
            <w:pPr>
              <w:pStyle w:val="TableParagraph"/>
              <w:ind w:left="141"/>
              <w:rPr>
                <w:sz w:val="18"/>
              </w:rPr>
            </w:pPr>
            <w:r>
              <w:rPr>
                <w:color w:val="5F5F5F"/>
                <w:sz w:val="18"/>
              </w:rPr>
              <w:t>Impacts to habitat largely avoided</w:t>
            </w:r>
            <w:r>
              <w:rPr>
                <w:color w:val="5F5F5F"/>
                <w:spacing w:val="-6"/>
                <w:sz w:val="18"/>
              </w:rPr>
              <w:t xml:space="preserve"> </w:t>
            </w:r>
            <w:r>
              <w:rPr>
                <w:color w:val="5F5F5F"/>
                <w:sz w:val="18"/>
              </w:rPr>
              <w:t>through use of HDD at shore crossing. Impacts will be further mitigated</w:t>
            </w:r>
            <w:r>
              <w:rPr>
                <w:color w:val="5F5F5F"/>
                <w:spacing w:val="-6"/>
                <w:sz w:val="18"/>
              </w:rPr>
              <w:t xml:space="preserve"> </w:t>
            </w:r>
            <w:r>
              <w:rPr>
                <w:color w:val="5F5F5F"/>
                <w:sz w:val="18"/>
              </w:rPr>
              <w:t>by</w:t>
            </w:r>
            <w:r>
              <w:rPr>
                <w:color w:val="5F5F5F"/>
                <w:spacing w:val="-6"/>
                <w:sz w:val="18"/>
              </w:rPr>
              <w:t xml:space="preserve"> </w:t>
            </w:r>
            <w:r>
              <w:rPr>
                <w:color w:val="5F5F5F"/>
                <w:sz w:val="18"/>
              </w:rPr>
              <w:t>managing</w:t>
            </w:r>
            <w:r>
              <w:rPr>
                <w:color w:val="5F5F5F"/>
                <w:spacing w:val="-2"/>
                <w:sz w:val="18"/>
              </w:rPr>
              <w:t xml:space="preserve"> </w:t>
            </w:r>
            <w:r>
              <w:rPr>
                <w:color w:val="5F5F5F"/>
                <w:sz w:val="18"/>
              </w:rPr>
              <w:t>works</w:t>
            </w:r>
            <w:r>
              <w:rPr>
                <w:color w:val="5F5F5F"/>
                <w:spacing w:val="-6"/>
                <w:sz w:val="18"/>
              </w:rPr>
              <w:t xml:space="preserve"> </w:t>
            </w:r>
            <w:r>
              <w:rPr>
                <w:color w:val="5F5F5F"/>
                <w:sz w:val="18"/>
              </w:rPr>
              <w:t>during</w:t>
            </w:r>
            <w:r>
              <w:rPr>
                <w:color w:val="5F5F5F"/>
                <w:spacing w:val="-6"/>
                <w:sz w:val="18"/>
              </w:rPr>
              <w:t xml:space="preserve"> </w:t>
            </w:r>
            <w:r>
              <w:rPr>
                <w:color w:val="5F5F5F"/>
                <w:sz w:val="18"/>
              </w:rPr>
              <w:t>sensitive</w:t>
            </w:r>
            <w:r>
              <w:rPr>
                <w:color w:val="5F5F5F"/>
                <w:spacing w:val="-6"/>
                <w:sz w:val="18"/>
              </w:rPr>
              <w:t xml:space="preserve"> </w:t>
            </w:r>
            <w:r>
              <w:rPr>
                <w:color w:val="5F5F5F"/>
                <w:sz w:val="18"/>
              </w:rPr>
              <w:t xml:space="preserve">life </w:t>
            </w:r>
            <w:r>
              <w:rPr>
                <w:color w:val="5F5F5F"/>
                <w:spacing w:val="-2"/>
                <w:sz w:val="18"/>
              </w:rPr>
              <w:t>stages.</w:t>
            </w:r>
          </w:p>
        </w:tc>
        <w:tc>
          <w:tcPr>
            <w:tcW w:w="1331" w:type="dxa"/>
            <w:shd w:val="clear" w:color="auto" w:fill="D3E6F4"/>
          </w:tcPr>
          <w:p w14:paraId="6D38D438" w14:textId="77777777" w:rsidR="00D05A7A" w:rsidRDefault="00B8135C">
            <w:pPr>
              <w:pStyle w:val="TableParagraph"/>
              <w:ind w:left="129"/>
              <w:rPr>
                <w:sz w:val="18"/>
              </w:rPr>
            </w:pPr>
            <w:r>
              <w:rPr>
                <w:color w:val="5F5F5F"/>
                <w:spacing w:val="-4"/>
                <w:sz w:val="18"/>
              </w:rPr>
              <w:t>EC02</w:t>
            </w:r>
          </w:p>
        </w:tc>
        <w:tc>
          <w:tcPr>
            <w:tcW w:w="1744" w:type="dxa"/>
            <w:shd w:val="clear" w:color="auto" w:fill="D3E6F4"/>
          </w:tcPr>
          <w:p w14:paraId="38325D88" w14:textId="77777777" w:rsidR="00D05A7A" w:rsidRDefault="00B8135C">
            <w:pPr>
              <w:pStyle w:val="TableParagraph"/>
              <w:ind w:left="728"/>
              <w:rPr>
                <w:sz w:val="18"/>
              </w:rPr>
            </w:pPr>
            <w:r>
              <w:rPr>
                <w:color w:val="5F5F5F"/>
                <w:spacing w:val="-2"/>
                <w:sz w:val="18"/>
              </w:rPr>
              <w:t>Negligible</w:t>
            </w:r>
          </w:p>
        </w:tc>
        <w:tc>
          <w:tcPr>
            <w:tcW w:w="1394" w:type="dxa"/>
            <w:shd w:val="clear" w:color="auto" w:fill="D3E6F4"/>
          </w:tcPr>
          <w:p w14:paraId="7F3B078A" w14:textId="77777777" w:rsidR="00D05A7A" w:rsidRDefault="00B8135C">
            <w:pPr>
              <w:pStyle w:val="TableParagraph"/>
              <w:ind w:left="227"/>
              <w:rPr>
                <w:sz w:val="18"/>
              </w:rPr>
            </w:pPr>
            <w:r>
              <w:rPr>
                <w:color w:val="5F5F5F"/>
                <w:spacing w:val="-2"/>
                <w:sz w:val="18"/>
              </w:rPr>
              <w:t>Moderate</w:t>
            </w:r>
          </w:p>
        </w:tc>
      </w:tr>
    </w:tbl>
    <w:p w14:paraId="276898AE" w14:textId="77777777" w:rsidR="00D05A7A" w:rsidRDefault="00D05A7A">
      <w:pPr>
        <w:pStyle w:val="BodyText"/>
        <w:spacing w:before="1"/>
        <w:rPr>
          <w:sz w:val="6"/>
        </w:rPr>
      </w:pPr>
    </w:p>
    <w:p w14:paraId="72B6117E" w14:textId="77777777" w:rsidR="00D05A7A" w:rsidRDefault="00D05A7A">
      <w:pPr>
        <w:rPr>
          <w:sz w:val="6"/>
        </w:rPr>
        <w:sectPr w:rsidR="00D05A7A">
          <w:pgSz w:w="16840" w:h="11910" w:orient="landscape"/>
          <w:pgMar w:top="1400" w:right="1020" w:bottom="840" w:left="1020" w:header="467" w:footer="641" w:gutter="0"/>
          <w:cols w:space="720"/>
        </w:sectPr>
      </w:pPr>
    </w:p>
    <w:p w14:paraId="4DC9F726" w14:textId="77777777" w:rsidR="00D05A7A" w:rsidRDefault="00B8135C">
      <w:pPr>
        <w:tabs>
          <w:tab w:val="left" w:pos="2315"/>
          <w:tab w:val="left" w:pos="3525"/>
          <w:tab w:val="left" w:pos="4831"/>
          <w:tab w:val="left" w:pos="6165"/>
        </w:tabs>
        <w:spacing w:before="40" w:line="207" w:lineRule="exact"/>
        <w:ind w:left="223"/>
        <w:rPr>
          <w:sz w:val="18"/>
        </w:rPr>
      </w:pPr>
      <w:r>
        <w:rPr>
          <w:color w:val="5F5F5F"/>
          <w:sz w:val="18"/>
        </w:rPr>
        <w:t>Waterbirds</w:t>
      </w:r>
      <w:r>
        <w:rPr>
          <w:color w:val="5F5F5F"/>
          <w:spacing w:val="-3"/>
          <w:sz w:val="18"/>
        </w:rPr>
        <w:t xml:space="preserve"> </w:t>
      </w:r>
      <w:r>
        <w:rPr>
          <w:color w:val="5F5F5F"/>
          <w:sz w:val="18"/>
        </w:rPr>
        <w:t>and</w:t>
      </w:r>
      <w:r>
        <w:rPr>
          <w:color w:val="5F5F5F"/>
          <w:spacing w:val="-2"/>
          <w:sz w:val="18"/>
        </w:rPr>
        <w:t xml:space="preserve"> waders</w:t>
      </w:r>
      <w:r>
        <w:rPr>
          <w:color w:val="5F5F5F"/>
          <w:sz w:val="18"/>
        </w:rPr>
        <w:tab/>
      </w:r>
      <w:r>
        <w:rPr>
          <w:color w:val="5F5F5F"/>
          <w:spacing w:val="-4"/>
          <w:sz w:val="18"/>
        </w:rPr>
        <w:t>High</w:t>
      </w:r>
      <w:r>
        <w:rPr>
          <w:color w:val="5F5F5F"/>
          <w:sz w:val="18"/>
        </w:rPr>
        <w:tab/>
      </w:r>
      <w:r>
        <w:rPr>
          <w:color w:val="5F5F5F"/>
          <w:spacing w:val="-2"/>
          <w:sz w:val="18"/>
        </w:rPr>
        <w:t>Moderate</w:t>
      </w:r>
      <w:r>
        <w:rPr>
          <w:color w:val="5F5F5F"/>
          <w:sz w:val="18"/>
        </w:rPr>
        <w:tab/>
      </w:r>
      <w:r>
        <w:rPr>
          <w:color w:val="5F5F5F"/>
          <w:spacing w:val="-4"/>
          <w:sz w:val="18"/>
        </w:rPr>
        <w:t>High</w:t>
      </w:r>
      <w:r>
        <w:rPr>
          <w:color w:val="5F5F5F"/>
          <w:sz w:val="18"/>
        </w:rPr>
        <w:tab/>
        <w:t>Highly</w:t>
      </w:r>
      <w:r>
        <w:rPr>
          <w:color w:val="5F5F5F"/>
          <w:spacing w:val="-1"/>
          <w:sz w:val="18"/>
        </w:rPr>
        <w:t xml:space="preserve"> </w:t>
      </w:r>
      <w:r>
        <w:rPr>
          <w:color w:val="5F5F5F"/>
          <w:sz w:val="18"/>
        </w:rPr>
        <w:t>mobile</w:t>
      </w:r>
      <w:r>
        <w:rPr>
          <w:color w:val="5F5F5F"/>
          <w:spacing w:val="-6"/>
          <w:sz w:val="18"/>
        </w:rPr>
        <w:t xml:space="preserve"> </w:t>
      </w:r>
      <w:r>
        <w:rPr>
          <w:color w:val="5F5F5F"/>
          <w:sz w:val="18"/>
        </w:rPr>
        <w:t>species,</w:t>
      </w:r>
      <w:r>
        <w:rPr>
          <w:color w:val="5F5F5F"/>
          <w:spacing w:val="-3"/>
          <w:sz w:val="18"/>
        </w:rPr>
        <w:t xml:space="preserve"> </w:t>
      </w:r>
      <w:r>
        <w:rPr>
          <w:color w:val="5F5F5F"/>
          <w:sz w:val="18"/>
        </w:rPr>
        <w:t>with</w:t>
      </w:r>
      <w:r>
        <w:rPr>
          <w:color w:val="5F5F5F"/>
          <w:spacing w:val="-6"/>
          <w:sz w:val="18"/>
        </w:rPr>
        <w:t xml:space="preserve"> </w:t>
      </w:r>
      <w:r>
        <w:rPr>
          <w:color w:val="5F5F5F"/>
          <w:sz w:val="18"/>
        </w:rPr>
        <w:t>suitable</w:t>
      </w:r>
      <w:r>
        <w:rPr>
          <w:color w:val="5F5F5F"/>
          <w:spacing w:val="-5"/>
          <w:sz w:val="18"/>
        </w:rPr>
        <w:t xml:space="preserve"> </w:t>
      </w:r>
      <w:r>
        <w:rPr>
          <w:color w:val="5F5F5F"/>
          <w:spacing w:val="-2"/>
          <w:sz w:val="18"/>
        </w:rPr>
        <w:t>habitat</w:t>
      </w:r>
    </w:p>
    <w:p w14:paraId="581B47B1" w14:textId="77777777" w:rsidR="00D05A7A" w:rsidRDefault="00B8135C">
      <w:pPr>
        <w:ind w:left="6165"/>
        <w:rPr>
          <w:sz w:val="18"/>
        </w:rPr>
      </w:pPr>
      <w:r>
        <w:rPr>
          <w:noProof/>
        </w:rPr>
        <mc:AlternateContent>
          <mc:Choice Requires="wps">
            <w:drawing>
              <wp:anchor distT="0" distB="0" distL="0" distR="0" simplePos="0" relativeHeight="475723264" behindDoc="1" locked="0" layoutInCell="1" allowOverlap="1" wp14:anchorId="6FD343D9" wp14:editId="16DEC017">
                <wp:simplePos x="0" y="0"/>
                <wp:positionH relativeFrom="page">
                  <wp:posOffset>9165335</wp:posOffset>
                </wp:positionH>
                <wp:positionV relativeFrom="paragraph">
                  <wp:posOffset>860243</wp:posOffset>
                </wp:positionV>
                <wp:extent cx="807720" cy="935990"/>
                <wp:effectExtent l="0" t="0" r="0" b="0"/>
                <wp:wrapNone/>
                <wp:docPr id="6320" name="Graphic 6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7720" cy="935990"/>
                        </a:xfrm>
                        <a:custGeom>
                          <a:avLst/>
                          <a:gdLst/>
                          <a:ahLst/>
                          <a:cxnLst/>
                          <a:rect l="l" t="t" r="r" b="b"/>
                          <a:pathLst>
                            <a:path w="807720" h="935990">
                              <a:moveTo>
                                <a:pt x="807720" y="0"/>
                              </a:moveTo>
                              <a:lnTo>
                                <a:pt x="0" y="0"/>
                              </a:lnTo>
                              <a:lnTo>
                                <a:pt x="0" y="935736"/>
                              </a:lnTo>
                              <a:lnTo>
                                <a:pt x="807720" y="935736"/>
                              </a:lnTo>
                              <a:lnTo>
                                <a:pt x="807720" y="0"/>
                              </a:lnTo>
                              <a:close/>
                            </a:path>
                          </a:pathLst>
                        </a:custGeom>
                        <a:solidFill>
                          <a:srgbClr val="D3E6F4"/>
                        </a:solidFill>
                      </wps:spPr>
                      <wps:bodyPr wrap="square" lIns="0" tIns="0" rIns="0" bIns="0" rtlCol="0">
                        <a:prstTxWarp prst="textNoShape">
                          <a:avLst/>
                        </a:prstTxWarp>
                        <a:noAutofit/>
                      </wps:bodyPr>
                    </wps:wsp>
                  </a:graphicData>
                </a:graphic>
              </wp:anchor>
            </w:drawing>
          </mc:Choice>
          <mc:Fallback>
            <w:pict>
              <v:shape w14:anchorId="2B5D828A" id="Graphic 6320" o:spid="_x0000_s1026" style="position:absolute;margin-left:721.7pt;margin-top:67.75pt;width:63.6pt;height:73.7pt;z-index:-27593216;visibility:visible;mso-wrap-style:square;mso-wrap-distance-left:0;mso-wrap-distance-top:0;mso-wrap-distance-right:0;mso-wrap-distance-bottom:0;mso-position-horizontal:absolute;mso-position-horizontal-relative:page;mso-position-vertical:absolute;mso-position-vertical-relative:text;v-text-anchor:top" coordsize="807720,935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" path="m807720,l,,,935736r807720,l807720,xe" fillcolor="#d3e6f4" stroked="f">
                <v:path arrowok="t"/>
                <w10:wrap anchorx="page"/>
              </v:shape>
            </w:pict>
          </mc:Fallback>
        </mc:AlternateContent>
      </w:r>
      <w:r>
        <w:rPr>
          <w:color w:val="5F5F5F"/>
          <w:sz w:val="18"/>
        </w:rPr>
        <w:t>available throughout the region. Priority habitats avoided through use of HDD at major</w:t>
      </w:r>
      <w:r>
        <w:rPr>
          <w:color w:val="5F5F5F"/>
          <w:spacing w:val="40"/>
          <w:sz w:val="18"/>
        </w:rPr>
        <w:t xml:space="preserve"> </w:t>
      </w:r>
      <w:r>
        <w:rPr>
          <w:color w:val="5F5F5F"/>
          <w:sz w:val="18"/>
        </w:rPr>
        <w:t>watercourse crossings. The impact magnitude</w:t>
      </w:r>
      <w:r>
        <w:rPr>
          <w:color w:val="5F5F5F"/>
          <w:spacing w:val="40"/>
          <w:sz w:val="18"/>
        </w:rPr>
        <w:t xml:space="preserve"> </w:t>
      </w:r>
      <w:r>
        <w:rPr>
          <w:color w:val="5F5F5F"/>
          <w:sz w:val="18"/>
        </w:rPr>
        <w:t>will</w:t>
      </w:r>
      <w:r>
        <w:rPr>
          <w:color w:val="5F5F5F"/>
          <w:spacing w:val="-4"/>
          <w:sz w:val="18"/>
        </w:rPr>
        <w:t xml:space="preserve"> </w:t>
      </w:r>
      <w:r>
        <w:rPr>
          <w:color w:val="5F5F5F"/>
          <w:sz w:val="18"/>
        </w:rPr>
        <w:t>be</w:t>
      </w:r>
      <w:r>
        <w:rPr>
          <w:color w:val="5F5F5F"/>
          <w:spacing w:val="-2"/>
          <w:sz w:val="18"/>
        </w:rPr>
        <w:t xml:space="preserve"> </w:t>
      </w:r>
      <w:r>
        <w:rPr>
          <w:color w:val="5F5F5F"/>
          <w:sz w:val="18"/>
        </w:rPr>
        <w:t>reduced</w:t>
      </w:r>
      <w:r>
        <w:rPr>
          <w:color w:val="5F5F5F"/>
          <w:spacing w:val="-7"/>
          <w:sz w:val="18"/>
        </w:rPr>
        <w:t xml:space="preserve"> </w:t>
      </w:r>
      <w:r>
        <w:rPr>
          <w:color w:val="5F5F5F"/>
          <w:sz w:val="18"/>
        </w:rPr>
        <w:t>to</w:t>
      </w:r>
      <w:r>
        <w:rPr>
          <w:color w:val="5F5F5F"/>
          <w:spacing w:val="-7"/>
          <w:sz w:val="18"/>
        </w:rPr>
        <w:t xml:space="preserve"> </w:t>
      </w:r>
      <w:r>
        <w:rPr>
          <w:color w:val="5F5F5F"/>
          <w:sz w:val="18"/>
        </w:rPr>
        <w:t>negligible,</w:t>
      </w:r>
      <w:r>
        <w:rPr>
          <w:color w:val="5F5F5F"/>
          <w:spacing w:val="-4"/>
          <w:sz w:val="18"/>
        </w:rPr>
        <w:t xml:space="preserve"> </w:t>
      </w:r>
      <w:r>
        <w:rPr>
          <w:color w:val="5F5F5F"/>
          <w:sz w:val="18"/>
        </w:rPr>
        <w:t>as</w:t>
      </w:r>
      <w:r>
        <w:rPr>
          <w:color w:val="5F5F5F"/>
          <w:spacing w:val="-6"/>
          <w:sz w:val="18"/>
        </w:rPr>
        <w:t xml:space="preserve"> </w:t>
      </w:r>
      <w:r>
        <w:rPr>
          <w:color w:val="5F5F5F"/>
          <w:sz w:val="18"/>
        </w:rPr>
        <w:t>impacts</w:t>
      </w:r>
      <w:r>
        <w:rPr>
          <w:color w:val="5F5F5F"/>
          <w:spacing w:val="-6"/>
          <w:sz w:val="18"/>
        </w:rPr>
        <w:t xml:space="preserve"> </w:t>
      </w:r>
      <w:r>
        <w:rPr>
          <w:color w:val="5F5F5F"/>
          <w:sz w:val="18"/>
        </w:rPr>
        <w:t>to</w:t>
      </w:r>
      <w:r>
        <w:rPr>
          <w:color w:val="5F5F5F"/>
          <w:spacing w:val="-2"/>
          <w:sz w:val="18"/>
        </w:rPr>
        <w:t xml:space="preserve"> </w:t>
      </w:r>
      <w:r>
        <w:rPr>
          <w:color w:val="5F5F5F"/>
          <w:sz w:val="18"/>
        </w:rPr>
        <w:t>priority habitat will be reduced or avoided, and disturbance from noise and light will be minimal.</w:t>
      </w:r>
    </w:p>
    <w:p w14:paraId="299A37CE" w14:textId="77777777" w:rsidR="00D05A7A" w:rsidRDefault="00B8135C">
      <w:pPr>
        <w:spacing w:before="40"/>
        <w:ind w:left="174" w:right="38"/>
        <w:jc w:val="both"/>
        <w:rPr>
          <w:sz w:val="18"/>
        </w:rPr>
      </w:pPr>
      <w:r>
        <w:br w:type="column"/>
      </w:r>
      <w:r>
        <w:rPr>
          <w:color w:val="5F5F5F"/>
          <w:spacing w:val="-4"/>
          <w:sz w:val="18"/>
        </w:rPr>
        <w:t>EC01 EC02 EC03</w:t>
      </w:r>
    </w:p>
    <w:p w14:paraId="1C5B9FE5" w14:textId="77777777" w:rsidR="00D05A7A" w:rsidRDefault="00B8135C">
      <w:pPr>
        <w:tabs>
          <w:tab w:val="left" w:pos="1466"/>
        </w:tabs>
        <w:spacing w:before="40"/>
        <w:ind w:left="223"/>
        <w:rPr>
          <w:sz w:val="18"/>
        </w:rPr>
      </w:pPr>
      <w:r>
        <w:br w:type="column"/>
      </w:r>
      <w:r>
        <w:rPr>
          <w:color w:val="5F5F5F"/>
          <w:spacing w:val="-2"/>
          <w:sz w:val="18"/>
        </w:rPr>
        <w:t>Negligible</w:t>
      </w:r>
      <w:r>
        <w:rPr>
          <w:color w:val="5F5F5F"/>
          <w:sz w:val="18"/>
        </w:rPr>
        <w:tab/>
      </w:r>
      <w:r>
        <w:rPr>
          <w:color w:val="5F5F5F"/>
          <w:spacing w:val="-5"/>
          <w:sz w:val="18"/>
        </w:rPr>
        <w:t>Low</w:t>
      </w:r>
    </w:p>
    <w:p w14:paraId="0211E7AA" w14:textId="77777777" w:rsidR="00D05A7A" w:rsidRDefault="00D05A7A">
      <w:pPr>
        <w:rPr>
          <w:sz w:val="18"/>
        </w:rPr>
        <w:sectPr w:rsidR="00D05A7A">
          <w:type w:val="continuous"/>
          <w:pgSz w:w="16840" w:h="11910" w:orient="landscape"/>
          <w:pgMar w:top="980" w:right="1020" w:bottom="820" w:left="1020" w:header="467" w:footer="641" w:gutter="0"/>
          <w:cols w:num="3" w:space="720" w:equalWidth="0">
            <w:col w:w="10132" w:space="40"/>
            <w:col w:w="667" w:space="1214"/>
            <w:col w:w="2747"/>
          </w:cols>
        </w:sectPr>
      </w:pPr>
    </w:p>
    <w:p w14:paraId="03F12593" w14:textId="77777777" w:rsidR="00D05A7A" w:rsidRDefault="00D05A7A">
      <w:pPr>
        <w:pStyle w:val="BodyText"/>
        <w:spacing w:before="9"/>
        <w:rPr>
          <w:sz w:val="9"/>
        </w:rPr>
      </w:pPr>
    </w:p>
    <w:tbl>
      <w:tblPr>
        <w:tblW w:w="0" w:type="auto"/>
        <w:tblInd w:w="122" w:type="dxa"/>
        <w:tblLayout w:type="fixed"/>
        <w:tblCellMar>
          <w:left w:w="0" w:type="dxa"/>
          <w:right w:w="0" w:type="dxa"/>
        </w:tblCellMar>
        <w:tblLook w:val="01E0" w:firstRow="1" w:lastRow="1" w:firstColumn="1" w:lastColumn="1" w:noHBand="0" w:noVBand="0"/>
      </w:tblPr>
      <w:tblGrid>
        <w:gridCol w:w="1783"/>
        <w:gridCol w:w="1207"/>
        <w:gridCol w:w="1454"/>
        <w:gridCol w:w="1122"/>
        <w:gridCol w:w="4539"/>
        <w:gridCol w:w="1313"/>
        <w:gridCol w:w="1753"/>
        <w:gridCol w:w="612"/>
      </w:tblGrid>
      <w:tr w:rsidR="00D05A7A" w14:paraId="6331E884" w14:textId="77777777">
        <w:trPr>
          <w:trHeight w:val="944"/>
        </w:trPr>
        <w:tc>
          <w:tcPr>
            <w:tcW w:w="1783" w:type="dxa"/>
            <w:shd w:val="clear" w:color="auto" w:fill="D3E6F4"/>
          </w:tcPr>
          <w:p w14:paraId="553B3073" w14:textId="77777777" w:rsidR="00D05A7A" w:rsidRDefault="00B8135C">
            <w:pPr>
              <w:pStyle w:val="TableParagraph"/>
              <w:ind w:left="107"/>
              <w:rPr>
                <w:sz w:val="18"/>
              </w:rPr>
            </w:pPr>
            <w:r>
              <w:rPr>
                <w:color w:val="5F5F5F"/>
                <w:sz w:val="18"/>
              </w:rPr>
              <w:t>Woodland</w:t>
            </w:r>
            <w:r>
              <w:rPr>
                <w:color w:val="5F5F5F"/>
                <w:spacing w:val="-3"/>
                <w:sz w:val="18"/>
              </w:rPr>
              <w:t xml:space="preserve"> </w:t>
            </w:r>
            <w:r>
              <w:rPr>
                <w:color w:val="5F5F5F"/>
                <w:spacing w:val="-2"/>
                <w:sz w:val="18"/>
              </w:rPr>
              <w:t>birds</w:t>
            </w:r>
          </w:p>
        </w:tc>
        <w:tc>
          <w:tcPr>
            <w:tcW w:w="1207" w:type="dxa"/>
            <w:shd w:val="clear" w:color="auto" w:fill="D3E6F4"/>
          </w:tcPr>
          <w:p w14:paraId="5ABE9783" w14:textId="77777777" w:rsidR="00D05A7A" w:rsidRDefault="00B8135C">
            <w:pPr>
              <w:pStyle w:val="TableParagraph"/>
              <w:ind w:left="0" w:right="1"/>
              <w:jc w:val="center"/>
              <w:rPr>
                <w:sz w:val="18"/>
              </w:rPr>
            </w:pPr>
            <w:r>
              <w:rPr>
                <w:color w:val="5F5F5F"/>
                <w:spacing w:val="-4"/>
                <w:sz w:val="18"/>
              </w:rPr>
              <w:t>High</w:t>
            </w:r>
          </w:p>
        </w:tc>
        <w:tc>
          <w:tcPr>
            <w:tcW w:w="1454" w:type="dxa"/>
            <w:shd w:val="clear" w:color="auto" w:fill="D3E6F4"/>
          </w:tcPr>
          <w:p w14:paraId="5CC77526" w14:textId="77777777" w:rsidR="00D05A7A" w:rsidRDefault="00B8135C">
            <w:pPr>
              <w:pStyle w:val="TableParagraph"/>
              <w:ind w:left="420"/>
              <w:rPr>
                <w:sz w:val="18"/>
              </w:rPr>
            </w:pPr>
            <w:r>
              <w:rPr>
                <w:color w:val="5F5F5F"/>
                <w:spacing w:val="-2"/>
                <w:sz w:val="18"/>
              </w:rPr>
              <w:t>Moderate</w:t>
            </w:r>
          </w:p>
        </w:tc>
        <w:tc>
          <w:tcPr>
            <w:tcW w:w="1122" w:type="dxa"/>
            <w:shd w:val="clear" w:color="auto" w:fill="D3E6F4"/>
          </w:tcPr>
          <w:p w14:paraId="6AE6169B" w14:textId="77777777" w:rsidR="00D05A7A" w:rsidRDefault="00B8135C">
            <w:pPr>
              <w:pStyle w:val="TableParagraph"/>
              <w:ind w:left="271"/>
              <w:rPr>
                <w:sz w:val="18"/>
              </w:rPr>
            </w:pPr>
            <w:r>
              <w:rPr>
                <w:color w:val="5F5F5F"/>
                <w:spacing w:val="-4"/>
                <w:sz w:val="18"/>
              </w:rPr>
              <w:t>High</w:t>
            </w:r>
          </w:p>
        </w:tc>
        <w:tc>
          <w:tcPr>
            <w:tcW w:w="4539" w:type="dxa"/>
            <w:shd w:val="clear" w:color="auto" w:fill="D3E6F4"/>
          </w:tcPr>
          <w:p w14:paraId="17FE366A" w14:textId="77777777" w:rsidR="00D05A7A" w:rsidRDefault="00B8135C">
            <w:pPr>
              <w:pStyle w:val="TableParagraph"/>
              <w:spacing w:before="100" w:line="206" w:lineRule="exact"/>
              <w:ind w:left="484" w:right="112"/>
              <w:rPr>
                <w:sz w:val="18"/>
              </w:rPr>
            </w:pPr>
            <w:r>
              <w:rPr>
                <w:color w:val="5F5F5F"/>
                <w:sz w:val="18"/>
              </w:rPr>
              <w:t>Highly mobile</w:t>
            </w:r>
            <w:r>
              <w:rPr>
                <w:color w:val="5F5F5F"/>
                <w:spacing w:val="-1"/>
                <w:sz w:val="18"/>
              </w:rPr>
              <w:t xml:space="preserve"> </w:t>
            </w:r>
            <w:r>
              <w:rPr>
                <w:color w:val="5F5F5F"/>
                <w:sz w:val="18"/>
              </w:rPr>
              <w:t>species, with</w:t>
            </w:r>
            <w:r>
              <w:rPr>
                <w:color w:val="5F5F5F"/>
                <w:spacing w:val="-1"/>
                <w:sz w:val="18"/>
              </w:rPr>
              <w:t xml:space="preserve"> </w:t>
            </w:r>
            <w:r>
              <w:rPr>
                <w:color w:val="5F5F5F"/>
                <w:sz w:val="18"/>
              </w:rPr>
              <w:t>suitable</w:t>
            </w:r>
            <w:r>
              <w:rPr>
                <w:color w:val="5F5F5F"/>
                <w:spacing w:val="-1"/>
                <w:sz w:val="18"/>
              </w:rPr>
              <w:t xml:space="preserve"> </w:t>
            </w:r>
            <w:r>
              <w:rPr>
                <w:color w:val="5F5F5F"/>
                <w:sz w:val="18"/>
              </w:rPr>
              <w:t>habitat available</w:t>
            </w:r>
            <w:r>
              <w:rPr>
                <w:color w:val="5F5F5F"/>
                <w:spacing w:val="-7"/>
                <w:sz w:val="18"/>
              </w:rPr>
              <w:t xml:space="preserve"> </w:t>
            </w:r>
            <w:r>
              <w:rPr>
                <w:color w:val="5F5F5F"/>
                <w:sz w:val="18"/>
              </w:rPr>
              <w:t>throughout</w:t>
            </w:r>
            <w:r>
              <w:rPr>
                <w:color w:val="5F5F5F"/>
                <w:spacing w:val="-8"/>
                <w:sz w:val="18"/>
              </w:rPr>
              <w:t xml:space="preserve"> </w:t>
            </w:r>
            <w:r>
              <w:rPr>
                <w:color w:val="5F5F5F"/>
                <w:sz w:val="18"/>
              </w:rPr>
              <w:t>the</w:t>
            </w:r>
            <w:r>
              <w:rPr>
                <w:color w:val="5F5F5F"/>
                <w:spacing w:val="-11"/>
                <w:sz w:val="18"/>
              </w:rPr>
              <w:t xml:space="preserve"> </w:t>
            </w:r>
            <w:r>
              <w:rPr>
                <w:color w:val="5F5F5F"/>
                <w:sz w:val="18"/>
              </w:rPr>
              <w:t>region.</w:t>
            </w:r>
            <w:r>
              <w:rPr>
                <w:color w:val="5F5F5F"/>
                <w:spacing w:val="-5"/>
                <w:sz w:val="18"/>
              </w:rPr>
              <w:t xml:space="preserve"> </w:t>
            </w:r>
            <w:r>
              <w:rPr>
                <w:color w:val="5F5F5F"/>
                <w:sz w:val="18"/>
              </w:rPr>
              <w:t>The</w:t>
            </w:r>
            <w:r>
              <w:rPr>
                <w:color w:val="5F5F5F"/>
                <w:spacing w:val="-7"/>
                <w:sz w:val="18"/>
              </w:rPr>
              <w:t xml:space="preserve"> </w:t>
            </w:r>
            <w:r>
              <w:rPr>
                <w:color w:val="5F5F5F"/>
                <w:sz w:val="18"/>
              </w:rPr>
              <w:t>impact magnitude will be reduced to negligible as impacts</w:t>
            </w:r>
            <w:r>
              <w:rPr>
                <w:color w:val="5F5F5F"/>
                <w:spacing w:val="-6"/>
                <w:sz w:val="18"/>
              </w:rPr>
              <w:t xml:space="preserve"> </w:t>
            </w:r>
            <w:r>
              <w:rPr>
                <w:color w:val="5F5F5F"/>
                <w:sz w:val="18"/>
              </w:rPr>
              <w:t>to</w:t>
            </w:r>
            <w:r>
              <w:rPr>
                <w:color w:val="5F5F5F"/>
                <w:spacing w:val="-7"/>
                <w:sz w:val="18"/>
              </w:rPr>
              <w:t xml:space="preserve"> </w:t>
            </w:r>
            <w:r>
              <w:rPr>
                <w:color w:val="5F5F5F"/>
                <w:sz w:val="18"/>
              </w:rPr>
              <w:t>priority</w:t>
            </w:r>
            <w:r>
              <w:rPr>
                <w:color w:val="5F5F5F"/>
                <w:spacing w:val="-7"/>
                <w:sz w:val="18"/>
              </w:rPr>
              <w:t xml:space="preserve"> </w:t>
            </w:r>
            <w:r>
              <w:rPr>
                <w:color w:val="5F5F5F"/>
                <w:sz w:val="18"/>
              </w:rPr>
              <w:t>habitat</w:t>
            </w:r>
            <w:r>
              <w:rPr>
                <w:color w:val="5F5F5F"/>
                <w:spacing w:val="-4"/>
                <w:sz w:val="18"/>
              </w:rPr>
              <w:t xml:space="preserve"> </w:t>
            </w:r>
            <w:r>
              <w:rPr>
                <w:color w:val="5F5F5F"/>
                <w:sz w:val="18"/>
              </w:rPr>
              <w:t>will</w:t>
            </w:r>
            <w:r>
              <w:rPr>
                <w:color w:val="5F5F5F"/>
                <w:spacing w:val="-4"/>
                <w:sz w:val="18"/>
              </w:rPr>
              <w:t xml:space="preserve"> </w:t>
            </w:r>
            <w:r>
              <w:rPr>
                <w:color w:val="5F5F5F"/>
                <w:sz w:val="18"/>
              </w:rPr>
              <w:t>be</w:t>
            </w:r>
            <w:r>
              <w:rPr>
                <w:color w:val="5F5F5F"/>
                <w:spacing w:val="-7"/>
                <w:sz w:val="18"/>
              </w:rPr>
              <w:t xml:space="preserve"> </w:t>
            </w:r>
            <w:r>
              <w:rPr>
                <w:color w:val="5F5F5F"/>
                <w:sz w:val="18"/>
              </w:rPr>
              <w:t>reduced</w:t>
            </w:r>
            <w:r>
              <w:rPr>
                <w:color w:val="5F5F5F"/>
                <w:spacing w:val="-2"/>
                <w:sz w:val="18"/>
              </w:rPr>
              <w:t xml:space="preserve"> </w:t>
            </w:r>
            <w:r>
              <w:rPr>
                <w:color w:val="5F5F5F"/>
                <w:sz w:val="18"/>
              </w:rPr>
              <w:t>or</w:t>
            </w:r>
          </w:p>
        </w:tc>
        <w:tc>
          <w:tcPr>
            <w:tcW w:w="1313" w:type="dxa"/>
            <w:shd w:val="clear" w:color="auto" w:fill="D3E6F4"/>
          </w:tcPr>
          <w:p w14:paraId="0E7A4EF6" w14:textId="77777777" w:rsidR="00D05A7A" w:rsidRDefault="00B8135C">
            <w:pPr>
              <w:pStyle w:val="TableParagraph"/>
              <w:ind w:left="126" w:right="733"/>
              <w:rPr>
                <w:sz w:val="18"/>
              </w:rPr>
            </w:pPr>
            <w:r>
              <w:rPr>
                <w:color w:val="5F5F5F"/>
                <w:spacing w:val="-4"/>
                <w:sz w:val="18"/>
              </w:rPr>
              <w:t>EC01 EC02</w:t>
            </w:r>
          </w:p>
        </w:tc>
        <w:tc>
          <w:tcPr>
            <w:tcW w:w="1753" w:type="dxa"/>
            <w:shd w:val="clear" w:color="auto" w:fill="D3E6F4"/>
          </w:tcPr>
          <w:p w14:paraId="0533EDAA" w14:textId="77777777" w:rsidR="00D05A7A" w:rsidRDefault="00B8135C">
            <w:pPr>
              <w:pStyle w:val="TableParagraph"/>
              <w:ind w:left="742"/>
              <w:rPr>
                <w:sz w:val="18"/>
              </w:rPr>
            </w:pPr>
            <w:r>
              <w:rPr>
                <w:color w:val="5F5F5F"/>
                <w:spacing w:val="-2"/>
                <w:sz w:val="18"/>
              </w:rPr>
              <w:t>Negligible</w:t>
            </w:r>
          </w:p>
        </w:tc>
        <w:tc>
          <w:tcPr>
            <w:tcW w:w="612" w:type="dxa"/>
            <w:shd w:val="clear" w:color="auto" w:fill="D3E6F4"/>
          </w:tcPr>
          <w:p w14:paraId="3431525F" w14:textId="77777777" w:rsidR="00D05A7A" w:rsidRDefault="00B8135C">
            <w:pPr>
              <w:pStyle w:val="TableParagraph"/>
              <w:ind w:left="232"/>
              <w:rPr>
                <w:sz w:val="18"/>
              </w:rPr>
            </w:pPr>
            <w:r>
              <w:rPr>
                <w:color w:val="5F5F5F"/>
                <w:spacing w:val="-5"/>
                <w:sz w:val="18"/>
              </w:rPr>
              <w:t>Low</w:t>
            </w:r>
          </w:p>
        </w:tc>
      </w:tr>
      <w:tr w:rsidR="00D05A7A" w14:paraId="4D2F345F" w14:textId="77777777">
        <w:trPr>
          <w:trHeight w:val="528"/>
        </w:trPr>
        <w:tc>
          <w:tcPr>
            <w:tcW w:w="1783" w:type="dxa"/>
            <w:shd w:val="clear" w:color="auto" w:fill="D3E6F4"/>
          </w:tcPr>
          <w:p w14:paraId="0CB20046" w14:textId="77777777" w:rsidR="00D05A7A" w:rsidRDefault="00D05A7A">
            <w:pPr>
              <w:pStyle w:val="TableParagraph"/>
              <w:spacing w:before="0"/>
              <w:ind w:left="0"/>
              <w:rPr>
                <w:rFonts w:ascii="Times New Roman"/>
                <w:sz w:val="18"/>
              </w:rPr>
            </w:pPr>
          </w:p>
        </w:tc>
        <w:tc>
          <w:tcPr>
            <w:tcW w:w="1207" w:type="dxa"/>
            <w:shd w:val="clear" w:color="auto" w:fill="D3E6F4"/>
          </w:tcPr>
          <w:p w14:paraId="23C13B9F" w14:textId="77777777" w:rsidR="00D05A7A" w:rsidRDefault="00D05A7A">
            <w:pPr>
              <w:pStyle w:val="TableParagraph"/>
              <w:spacing w:before="0"/>
              <w:ind w:left="0"/>
              <w:rPr>
                <w:rFonts w:ascii="Times New Roman"/>
                <w:sz w:val="18"/>
              </w:rPr>
            </w:pPr>
          </w:p>
        </w:tc>
        <w:tc>
          <w:tcPr>
            <w:tcW w:w="1454" w:type="dxa"/>
            <w:shd w:val="clear" w:color="auto" w:fill="D3E6F4"/>
          </w:tcPr>
          <w:p w14:paraId="47191376" w14:textId="77777777" w:rsidR="00D05A7A" w:rsidRDefault="00D05A7A">
            <w:pPr>
              <w:pStyle w:val="TableParagraph"/>
              <w:spacing w:before="0"/>
              <w:ind w:left="0"/>
              <w:rPr>
                <w:rFonts w:ascii="Times New Roman"/>
                <w:sz w:val="18"/>
              </w:rPr>
            </w:pPr>
          </w:p>
        </w:tc>
        <w:tc>
          <w:tcPr>
            <w:tcW w:w="1122" w:type="dxa"/>
            <w:shd w:val="clear" w:color="auto" w:fill="D3E6F4"/>
          </w:tcPr>
          <w:p w14:paraId="280C6166" w14:textId="77777777" w:rsidR="00D05A7A" w:rsidRDefault="00D05A7A">
            <w:pPr>
              <w:pStyle w:val="TableParagraph"/>
              <w:spacing w:before="0"/>
              <w:ind w:left="0"/>
              <w:rPr>
                <w:rFonts w:ascii="Times New Roman"/>
                <w:sz w:val="18"/>
              </w:rPr>
            </w:pPr>
          </w:p>
        </w:tc>
        <w:tc>
          <w:tcPr>
            <w:tcW w:w="4539" w:type="dxa"/>
            <w:shd w:val="clear" w:color="auto" w:fill="D3E6F4"/>
          </w:tcPr>
          <w:p w14:paraId="7E013D20" w14:textId="77777777" w:rsidR="00D05A7A" w:rsidRDefault="00B8135C">
            <w:pPr>
              <w:pStyle w:val="TableParagraph"/>
              <w:spacing w:before="0"/>
              <w:ind w:left="484" w:right="112"/>
              <w:rPr>
                <w:sz w:val="18"/>
              </w:rPr>
            </w:pPr>
            <w:r>
              <w:rPr>
                <w:color w:val="5F5F5F"/>
                <w:sz w:val="18"/>
              </w:rPr>
              <w:t>avoided,</w:t>
            </w:r>
            <w:r>
              <w:rPr>
                <w:color w:val="5F5F5F"/>
                <w:spacing w:val="-6"/>
                <w:sz w:val="18"/>
              </w:rPr>
              <w:t xml:space="preserve"> </w:t>
            </w:r>
            <w:r>
              <w:rPr>
                <w:color w:val="5F5F5F"/>
                <w:sz w:val="18"/>
              </w:rPr>
              <w:t>and</w:t>
            </w:r>
            <w:r>
              <w:rPr>
                <w:color w:val="5F5F5F"/>
                <w:spacing w:val="-8"/>
                <w:sz w:val="18"/>
              </w:rPr>
              <w:t xml:space="preserve"> </w:t>
            </w:r>
            <w:r>
              <w:rPr>
                <w:color w:val="5F5F5F"/>
                <w:sz w:val="18"/>
              </w:rPr>
              <w:t>disturbance</w:t>
            </w:r>
            <w:r>
              <w:rPr>
                <w:color w:val="5F5F5F"/>
                <w:spacing w:val="-8"/>
                <w:sz w:val="18"/>
              </w:rPr>
              <w:t xml:space="preserve"> </w:t>
            </w:r>
            <w:r>
              <w:rPr>
                <w:color w:val="5F5F5F"/>
                <w:sz w:val="18"/>
              </w:rPr>
              <w:t>from</w:t>
            </w:r>
            <w:r>
              <w:rPr>
                <w:color w:val="5F5F5F"/>
                <w:spacing w:val="-2"/>
                <w:sz w:val="18"/>
              </w:rPr>
              <w:t xml:space="preserve"> </w:t>
            </w:r>
            <w:r>
              <w:rPr>
                <w:color w:val="5F5F5F"/>
                <w:sz w:val="18"/>
              </w:rPr>
              <w:t>noise</w:t>
            </w:r>
            <w:r>
              <w:rPr>
                <w:color w:val="5F5F5F"/>
                <w:spacing w:val="-4"/>
                <w:sz w:val="18"/>
              </w:rPr>
              <w:t xml:space="preserve"> </w:t>
            </w:r>
            <w:r>
              <w:rPr>
                <w:color w:val="5F5F5F"/>
                <w:sz w:val="18"/>
              </w:rPr>
              <w:t>and</w:t>
            </w:r>
            <w:r>
              <w:rPr>
                <w:color w:val="5F5F5F"/>
                <w:spacing w:val="-4"/>
                <w:sz w:val="18"/>
              </w:rPr>
              <w:t xml:space="preserve"> </w:t>
            </w:r>
            <w:r>
              <w:rPr>
                <w:color w:val="5F5F5F"/>
                <w:sz w:val="18"/>
              </w:rPr>
              <w:t>light</w:t>
            </w:r>
            <w:r>
              <w:rPr>
                <w:color w:val="5F5F5F"/>
                <w:spacing w:val="-6"/>
                <w:sz w:val="18"/>
              </w:rPr>
              <w:t xml:space="preserve"> </w:t>
            </w:r>
            <w:r>
              <w:rPr>
                <w:color w:val="5F5F5F"/>
                <w:sz w:val="18"/>
              </w:rPr>
              <w:t>will be minimal.</w:t>
            </w:r>
          </w:p>
        </w:tc>
        <w:tc>
          <w:tcPr>
            <w:tcW w:w="1313" w:type="dxa"/>
            <w:shd w:val="clear" w:color="auto" w:fill="D3E6F4"/>
          </w:tcPr>
          <w:p w14:paraId="1092E1E0" w14:textId="77777777" w:rsidR="00D05A7A" w:rsidRDefault="00D05A7A">
            <w:pPr>
              <w:pStyle w:val="TableParagraph"/>
              <w:spacing w:before="0"/>
              <w:ind w:left="0"/>
              <w:rPr>
                <w:rFonts w:ascii="Times New Roman"/>
                <w:sz w:val="18"/>
              </w:rPr>
            </w:pPr>
          </w:p>
        </w:tc>
        <w:tc>
          <w:tcPr>
            <w:tcW w:w="1753" w:type="dxa"/>
            <w:shd w:val="clear" w:color="auto" w:fill="D3E6F4"/>
          </w:tcPr>
          <w:p w14:paraId="6DEFFB8E" w14:textId="77777777" w:rsidR="00D05A7A" w:rsidRDefault="00D05A7A">
            <w:pPr>
              <w:pStyle w:val="TableParagraph"/>
              <w:spacing w:before="0"/>
              <w:ind w:left="0"/>
              <w:rPr>
                <w:rFonts w:ascii="Times New Roman"/>
                <w:sz w:val="18"/>
              </w:rPr>
            </w:pPr>
          </w:p>
        </w:tc>
        <w:tc>
          <w:tcPr>
            <w:tcW w:w="612" w:type="dxa"/>
            <w:shd w:val="clear" w:color="auto" w:fill="D3E6F4"/>
          </w:tcPr>
          <w:p w14:paraId="2A9264BB" w14:textId="77777777" w:rsidR="00D05A7A" w:rsidRDefault="00D05A7A">
            <w:pPr>
              <w:pStyle w:val="TableParagraph"/>
              <w:spacing w:before="0"/>
              <w:ind w:left="0"/>
              <w:rPr>
                <w:rFonts w:ascii="Times New Roman"/>
                <w:sz w:val="18"/>
              </w:rPr>
            </w:pPr>
          </w:p>
        </w:tc>
      </w:tr>
    </w:tbl>
    <w:p w14:paraId="26F90392" w14:textId="77777777" w:rsidR="00D05A7A" w:rsidRDefault="00D05A7A">
      <w:pPr>
        <w:rPr>
          <w:rFonts w:ascii="Times New Roman"/>
          <w:sz w:val="18"/>
        </w:rPr>
        <w:sectPr w:rsidR="00D05A7A">
          <w:type w:val="continuous"/>
          <w:pgSz w:w="16840" w:h="11910" w:orient="landscape"/>
          <w:pgMar w:top="980" w:right="1020" w:bottom="820" w:left="1020" w:header="467" w:footer="641" w:gutter="0"/>
          <w:cols w:space="720"/>
        </w:sectPr>
      </w:pPr>
    </w:p>
    <w:p w14:paraId="3A0AB076" w14:textId="77777777" w:rsidR="00D05A7A" w:rsidRDefault="00B8135C">
      <w:pPr>
        <w:pStyle w:val="Heading1"/>
        <w:numPr>
          <w:ilvl w:val="1"/>
          <w:numId w:val="15"/>
        </w:numPr>
        <w:tabs>
          <w:tab w:val="left" w:pos="1552"/>
        </w:tabs>
        <w:spacing w:before="324"/>
        <w:ind w:left="1552" w:hanging="1440"/>
        <w:jc w:val="left"/>
      </w:pPr>
      <w:bookmarkStart w:id="83" w:name="11.8_Cumulative_impacts"/>
      <w:bookmarkEnd w:id="83"/>
      <w:r>
        <w:rPr>
          <w:color w:val="18314A"/>
        </w:rPr>
        <w:lastRenderedPageBreak/>
        <w:t>Cumulative</w:t>
      </w:r>
      <w:r>
        <w:rPr>
          <w:color w:val="18314A"/>
          <w:spacing w:val="-8"/>
        </w:rPr>
        <w:t xml:space="preserve"> </w:t>
      </w:r>
      <w:r>
        <w:rPr>
          <w:color w:val="18314A"/>
          <w:spacing w:val="-2"/>
        </w:rPr>
        <w:t>impacts</w:t>
      </w:r>
    </w:p>
    <w:p w14:paraId="47207017" w14:textId="77777777" w:rsidR="00D05A7A" w:rsidRDefault="00B8135C">
      <w:pPr>
        <w:pStyle w:val="BodyText"/>
        <w:spacing w:before="320" w:line="360" w:lineRule="auto"/>
        <w:ind w:left="112" w:right="131"/>
      </w:pPr>
      <w:r>
        <w:rPr>
          <w:color w:val="585858"/>
        </w:rPr>
        <w:t>The terrestrial ecology assessment of cumulative impacts considers the construction and operation of other projects occurring at the same time and within relevant proximity within the study area, in line with the method</w:t>
      </w:r>
      <w:r>
        <w:rPr>
          <w:color w:val="585858"/>
          <w:spacing w:val="-2"/>
        </w:rPr>
        <w:t xml:space="preserve"> </w:t>
      </w:r>
      <w:r>
        <w:rPr>
          <w:color w:val="585858"/>
        </w:rPr>
        <w:t>outlined</w:t>
      </w:r>
      <w:r>
        <w:rPr>
          <w:color w:val="585858"/>
          <w:spacing w:val="-2"/>
        </w:rPr>
        <w:t xml:space="preserve"> </w:t>
      </w:r>
      <w:r>
        <w:rPr>
          <w:color w:val="585858"/>
        </w:rPr>
        <w:t>in</w:t>
      </w:r>
      <w:r>
        <w:rPr>
          <w:color w:val="585858"/>
          <w:spacing w:val="-2"/>
        </w:rPr>
        <w:t xml:space="preserve"> </w:t>
      </w:r>
      <w:r>
        <w:rPr>
          <w:color w:val="585858"/>
        </w:rPr>
        <w:t>Volume</w:t>
      </w:r>
      <w:r>
        <w:rPr>
          <w:color w:val="585858"/>
          <w:spacing w:val="-2"/>
        </w:rPr>
        <w:t xml:space="preserve"> </w:t>
      </w:r>
      <w:r>
        <w:rPr>
          <w:color w:val="585858"/>
        </w:rPr>
        <w:t>1, Chapter 5</w:t>
      </w:r>
      <w:r>
        <w:rPr>
          <w:color w:val="585858"/>
          <w:spacing w:val="-4"/>
        </w:rPr>
        <w:t xml:space="preserve"> </w:t>
      </w:r>
      <w:r>
        <w:rPr>
          <w:color w:val="585858"/>
        </w:rPr>
        <w:t>–</w:t>
      </w:r>
      <w:r>
        <w:rPr>
          <w:color w:val="585858"/>
          <w:spacing w:val="-7"/>
        </w:rPr>
        <w:t xml:space="preserve"> </w:t>
      </w:r>
      <w:r>
        <w:rPr>
          <w:color w:val="585858"/>
        </w:rPr>
        <w:t>EIS/EES</w:t>
      </w:r>
      <w:r>
        <w:rPr>
          <w:color w:val="585858"/>
          <w:spacing w:val="-5"/>
        </w:rPr>
        <w:t xml:space="preserve"> </w:t>
      </w:r>
      <w:r>
        <w:rPr>
          <w:color w:val="585858"/>
        </w:rPr>
        <w:t>Assessment</w:t>
      </w:r>
      <w:r>
        <w:rPr>
          <w:color w:val="585858"/>
          <w:spacing w:val="-4"/>
        </w:rPr>
        <w:t xml:space="preserve"> </w:t>
      </w:r>
      <w:r>
        <w:rPr>
          <w:color w:val="585858"/>
        </w:rPr>
        <w:t>framework.</w:t>
      </w:r>
      <w:r>
        <w:rPr>
          <w:color w:val="585858"/>
          <w:spacing w:val="-4"/>
        </w:rPr>
        <w:t xml:space="preserve"> </w:t>
      </w:r>
      <w:r>
        <w:rPr>
          <w:color w:val="585858"/>
        </w:rPr>
        <w:t>The</w:t>
      </w:r>
      <w:r>
        <w:rPr>
          <w:color w:val="585858"/>
          <w:spacing w:val="-2"/>
        </w:rPr>
        <w:t xml:space="preserve"> </w:t>
      </w:r>
      <w:r>
        <w:rPr>
          <w:color w:val="585858"/>
        </w:rPr>
        <w:t>Delburn</w:t>
      </w:r>
      <w:r>
        <w:rPr>
          <w:color w:val="585858"/>
          <w:spacing w:val="-2"/>
        </w:rPr>
        <w:t xml:space="preserve"> </w:t>
      </w:r>
      <w:r>
        <w:rPr>
          <w:color w:val="585858"/>
        </w:rPr>
        <w:t>Wind</w:t>
      </w:r>
      <w:r>
        <w:rPr>
          <w:color w:val="585858"/>
          <w:spacing w:val="-7"/>
        </w:rPr>
        <w:t xml:space="preserve"> </w:t>
      </w:r>
      <w:r>
        <w:rPr>
          <w:color w:val="585858"/>
        </w:rPr>
        <w:t>Farm project was identified as the one project that has the potential to contribute to cumulative impacts for terrestrial ecology and</w:t>
      </w:r>
      <w:r>
        <w:rPr>
          <w:color w:val="585858"/>
          <w:spacing w:val="-1"/>
        </w:rPr>
        <w:t xml:space="preserve"> </w:t>
      </w:r>
      <w:r>
        <w:rPr>
          <w:color w:val="585858"/>
        </w:rPr>
        <w:t>that had</w:t>
      </w:r>
      <w:r>
        <w:rPr>
          <w:color w:val="585858"/>
          <w:spacing w:val="-1"/>
        </w:rPr>
        <w:t xml:space="preserve"> </w:t>
      </w:r>
      <w:r>
        <w:rPr>
          <w:color w:val="585858"/>
        </w:rPr>
        <w:t>detailed</w:t>
      </w:r>
      <w:r>
        <w:rPr>
          <w:color w:val="585858"/>
          <w:spacing w:val="-1"/>
        </w:rPr>
        <w:t xml:space="preserve"> </w:t>
      </w:r>
      <w:r>
        <w:rPr>
          <w:color w:val="585858"/>
        </w:rPr>
        <w:t>information</w:t>
      </w:r>
      <w:r>
        <w:rPr>
          <w:color w:val="585858"/>
          <w:spacing w:val="-1"/>
        </w:rPr>
        <w:t xml:space="preserve"> </w:t>
      </w:r>
      <w:r>
        <w:rPr>
          <w:color w:val="585858"/>
        </w:rPr>
        <w:t>publicly available</w:t>
      </w:r>
      <w:r>
        <w:rPr>
          <w:color w:val="585858"/>
          <w:spacing w:val="-1"/>
        </w:rPr>
        <w:t xml:space="preserve"> </w:t>
      </w:r>
      <w:r>
        <w:rPr>
          <w:color w:val="585858"/>
        </w:rPr>
        <w:t>on</w:t>
      </w:r>
      <w:r>
        <w:rPr>
          <w:color w:val="585858"/>
          <w:spacing w:val="-1"/>
        </w:rPr>
        <w:t xml:space="preserve"> </w:t>
      </w:r>
      <w:r>
        <w:rPr>
          <w:color w:val="585858"/>
        </w:rPr>
        <w:t>the</w:t>
      </w:r>
      <w:r>
        <w:rPr>
          <w:color w:val="585858"/>
          <w:spacing w:val="-1"/>
        </w:rPr>
        <w:t xml:space="preserve"> </w:t>
      </w:r>
      <w:r>
        <w:rPr>
          <w:color w:val="585858"/>
        </w:rPr>
        <w:t>extent of</w:t>
      </w:r>
      <w:r>
        <w:rPr>
          <w:color w:val="585858"/>
          <w:spacing w:val="-3"/>
        </w:rPr>
        <w:t xml:space="preserve"> </w:t>
      </w:r>
      <w:r>
        <w:rPr>
          <w:color w:val="585858"/>
        </w:rPr>
        <w:t>impacts</w:t>
      </w:r>
      <w:r>
        <w:rPr>
          <w:color w:val="585858"/>
          <w:spacing w:val="-4"/>
        </w:rPr>
        <w:t xml:space="preserve"> </w:t>
      </w:r>
      <w:r>
        <w:rPr>
          <w:color w:val="585858"/>
        </w:rPr>
        <w:t>to</w:t>
      </w:r>
      <w:r>
        <w:rPr>
          <w:color w:val="585858"/>
          <w:spacing w:val="-1"/>
        </w:rPr>
        <w:t xml:space="preserve"> </w:t>
      </w:r>
      <w:r>
        <w:rPr>
          <w:color w:val="585858"/>
        </w:rPr>
        <w:t>ecological</w:t>
      </w:r>
      <w:r>
        <w:rPr>
          <w:color w:val="585858"/>
          <w:spacing w:val="-1"/>
        </w:rPr>
        <w:t xml:space="preserve"> </w:t>
      </w:r>
      <w:r>
        <w:rPr>
          <w:color w:val="585858"/>
        </w:rPr>
        <w:t>values, as outlined in Technical Appendix V: Terrestrial ecology.</w:t>
      </w:r>
    </w:p>
    <w:p w14:paraId="4278F84C" w14:textId="77777777" w:rsidR="00D05A7A" w:rsidRDefault="00B8135C">
      <w:pPr>
        <w:pStyle w:val="BodyText"/>
        <w:spacing w:before="119" w:line="360" w:lineRule="auto"/>
        <w:ind w:left="113" w:right="131"/>
      </w:pPr>
      <w:r>
        <w:rPr>
          <w:color w:val="585858"/>
        </w:rPr>
        <w:t>The</w:t>
      </w:r>
      <w:r>
        <w:rPr>
          <w:color w:val="585858"/>
          <w:spacing w:val="-2"/>
        </w:rPr>
        <w:t xml:space="preserve"> </w:t>
      </w:r>
      <w:r>
        <w:rPr>
          <w:color w:val="585858"/>
        </w:rPr>
        <w:t>potential</w:t>
      </w:r>
      <w:r>
        <w:rPr>
          <w:color w:val="585858"/>
          <w:spacing w:val="-2"/>
        </w:rPr>
        <w:t xml:space="preserve"> </w:t>
      </w:r>
      <w:r>
        <w:rPr>
          <w:color w:val="585858"/>
        </w:rPr>
        <w:t>impacts associated</w:t>
      </w:r>
      <w:r>
        <w:rPr>
          <w:color w:val="585858"/>
          <w:spacing w:val="-2"/>
        </w:rPr>
        <w:t xml:space="preserve"> </w:t>
      </w:r>
      <w:r>
        <w:rPr>
          <w:color w:val="585858"/>
        </w:rPr>
        <w:t>with</w:t>
      </w:r>
      <w:r>
        <w:rPr>
          <w:color w:val="585858"/>
          <w:spacing w:val="-2"/>
        </w:rPr>
        <w:t xml:space="preserve"> </w:t>
      </w:r>
      <w:r>
        <w:rPr>
          <w:color w:val="585858"/>
        </w:rPr>
        <w:t>the</w:t>
      </w:r>
      <w:r>
        <w:rPr>
          <w:color w:val="585858"/>
          <w:spacing w:val="-7"/>
        </w:rPr>
        <w:t xml:space="preserve"> </w:t>
      </w:r>
      <w:r>
        <w:rPr>
          <w:color w:val="585858"/>
        </w:rPr>
        <w:t>Delburn</w:t>
      </w:r>
      <w:r>
        <w:rPr>
          <w:color w:val="585858"/>
          <w:spacing w:val="-2"/>
        </w:rPr>
        <w:t xml:space="preserve"> </w:t>
      </w:r>
      <w:r>
        <w:rPr>
          <w:color w:val="585858"/>
        </w:rPr>
        <w:t>Wind</w:t>
      </w:r>
      <w:r>
        <w:rPr>
          <w:color w:val="585858"/>
          <w:spacing w:val="-2"/>
        </w:rPr>
        <w:t xml:space="preserve"> </w:t>
      </w:r>
      <w:r>
        <w:rPr>
          <w:color w:val="585858"/>
        </w:rPr>
        <w:t>Farm were</w:t>
      </w:r>
      <w:r>
        <w:rPr>
          <w:color w:val="585858"/>
          <w:spacing w:val="-7"/>
        </w:rPr>
        <w:t xml:space="preserve"> </w:t>
      </w:r>
      <w:r>
        <w:rPr>
          <w:color w:val="585858"/>
        </w:rPr>
        <w:t>used</w:t>
      </w:r>
      <w:r>
        <w:rPr>
          <w:color w:val="585858"/>
          <w:spacing w:val="-2"/>
        </w:rPr>
        <w:t xml:space="preserve"> </w:t>
      </w:r>
      <w:r>
        <w:rPr>
          <w:color w:val="585858"/>
        </w:rPr>
        <w:t>to</w:t>
      </w:r>
      <w:r>
        <w:rPr>
          <w:color w:val="585858"/>
          <w:spacing w:val="-2"/>
        </w:rPr>
        <w:t xml:space="preserve"> </w:t>
      </w:r>
      <w:r>
        <w:rPr>
          <w:color w:val="585858"/>
        </w:rPr>
        <w:t>determine</w:t>
      </w:r>
      <w:r>
        <w:rPr>
          <w:color w:val="585858"/>
          <w:spacing w:val="-2"/>
        </w:rPr>
        <w:t xml:space="preserve"> </w:t>
      </w:r>
      <w:r>
        <w:rPr>
          <w:color w:val="585858"/>
        </w:rPr>
        <w:t>a</w:t>
      </w:r>
      <w:r>
        <w:rPr>
          <w:color w:val="585858"/>
          <w:spacing w:val="-2"/>
        </w:rPr>
        <w:t xml:space="preserve"> </w:t>
      </w:r>
      <w:r>
        <w:rPr>
          <w:color w:val="585858"/>
        </w:rPr>
        <w:t>total</w:t>
      </w:r>
      <w:r>
        <w:rPr>
          <w:color w:val="585858"/>
          <w:spacing w:val="-7"/>
        </w:rPr>
        <w:t xml:space="preserve"> </w:t>
      </w:r>
      <w:r>
        <w:rPr>
          <w:color w:val="585858"/>
        </w:rPr>
        <w:t>combined</w:t>
      </w:r>
      <w:r>
        <w:rPr>
          <w:color w:val="585858"/>
          <w:spacing w:val="-2"/>
        </w:rPr>
        <w:t xml:space="preserve"> </w:t>
      </w:r>
      <w:r>
        <w:rPr>
          <w:color w:val="585858"/>
        </w:rPr>
        <w:t>area of native</w:t>
      </w:r>
      <w:r>
        <w:rPr>
          <w:color w:val="585858"/>
          <w:spacing w:val="-2"/>
        </w:rPr>
        <w:t xml:space="preserve"> </w:t>
      </w:r>
      <w:r>
        <w:rPr>
          <w:color w:val="585858"/>
        </w:rPr>
        <w:t>vegetation</w:t>
      </w:r>
      <w:r>
        <w:rPr>
          <w:color w:val="585858"/>
          <w:spacing w:val="-2"/>
        </w:rPr>
        <w:t xml:space="preserve"> </w:t>
      </w:r>
      <w:r>
        <w:rPr>
          <w:color w:val="585858"/>
        </w:rPr>
        <w:t>removal</w:t>
      </w:r>
      <w:r>
        <w:rPr>
          <w:color w:val="585858"/>
          <w:spacing w:val="-2"/>
        </w:rPr>
        <w:t xml:space="preserve"> </w:t>
      </w:r>
      <w:r>
        <w:rPr>
          <w:color w:val="585858"/>
        </w:rPr>
        <w:t>posed</w:t>
      </w:r>
      <w:r>
        <w:rPr>
          <w:color w:val="585858"/>
          <w:spacing w:val="-2"/>
        </w:rPr>
        <w:t xml:space="preserve"> </w:t>
      </w:r>
      <w:r>
        <w:rPr>
          <w:color w:val="585858"/>
        </w:rPr>
        <w:t>by</w:t>
      </w:r>
      <w:r>
        <w:rPr>
          <w:color w:val="585858"/>
          <w:spacing w:val="-5"/>
        </w:rPr>
        <w:t xml:space="preserve"> </w:t>
      </w:r>
      <w:r>
        <w:rPr>
          <w:color w:val="585858"/>
        </w:rPr>
        <w:t>both</w:t>
      </w:r>
      <w:r>
        <w:rPr>
          <w:color w:val="585858"/>
          <w:spacing w:val="-2"/>
        </w:rPr>
        <w:t xml:space="preserve"> </w:t>
      </w:r>
      <w:r>
        <w:rPr>
          <w:color w:val="585858"/>
        </w:rPr>
        <w:t>projects</w:t>
      </w:r>
      <w:r>
        <w:rPr>
          <w:color w:val="585858"/>
          <w:spacing w:val="-5"/>
        </w:rPr>
        <w:t xml:space="preserve"> </w:t>
      </w:r>
      <w:r>
        <w:rPr>
          <w:color w:val="585858"/>
        </w:rPr>
        <w:t>occurring</w:t>
      </w:r>
      <w:r>
        <w:rPr>
          <w:color w:val="585858"/>
          <w:spacing w:val="-2"/>
        </w:rPr>
        <w:t xml:space="preserve"> </w:t>
      </w:r>
      <w:r>
        <w:rPr>
          <w:color w:val="585858"/>
        </w:rPr>
        <w:t>at the</w:t>
      </w:r>
      <w:r>
        <w:rPr>
          <w:color w:val="585858"/>
          <w:spacing w:val="-2"/>
        </w:rPr>
        <w:t xml:space="preserve"> </w:t>
      </w:r>
      <w:r>
        <w:rPr>
          <w:color w:val="585858"/>
        </w:rPr>
        <w:t>same</w:t>
      </w:r>
      <w:r>
        <w:rPr>
          <w:color w:val="585858"/>
          <w:spacing w:val="-2"/>
        </w:rPr>
        <w:t xml:space="preserve"> </w:t>
      </w:r>
      <w:r>
        <w:rPr>
          <w:color w:val="585858"/>
        </w:rPr>
        <w:t>time</w:t>
      </w:r>
      <w:r>
        <w:rPr>
          <w:color w:val="585858"/>
          <w:spacing w:val="-7"/>
        </w:rPr>
        <w:t xml:space="preserve"> </w:t>
      </w:r>
      <w:r>
        <w:rPr>
          <w:color w:val="585858"/>
        </w:rPr>
        <w:t>and</w:t>
      </w:r>
      <w:r>
        <w:rPr>
          <w:color w:val="585858"/>
          <w:spacing w:val="-2"/>
        </w:rPr>
        <w:t xml:space="preserve"> </w:t>
      </w:r>
      <w:r>
        <w:rPr>
          <w:color w:val="585858"/>
        </w:rPr>
        <w:t>within</w:t>
      </w:r>
      <w:r>
        <w:rPr>
          <w:color w:val="585858"/>
          <w:spacing w:val="-2"/>
        </w:rPr>
        <w:t xml:space="preserve"> </w:t>
      </w:r>
      <w:r>
        <w:rPr>
          <w:color w:val="585858"/>
        </w:rPr>
        <w:t>relevant proximity to each other. An accurate picture of the</w:t>
      </w:r>
      <w:r>
        <w:rPr>
          <w:color w:val="585858"/>
          <w:spacing w:val="-2"/>
        </w:rPr>
        <w:t xml:space="preserve"> </w:t>
      </w:r>
      <w:r>
        <w:rPr>
          <w:color w:val="585858"/>
        </w:rPr>
        <w:t>true cumulative impacts of the</w:t>
      </w:r>
      <w:r>
        <w:rPr>
          <w:color w:val="585858"/>
          <w:spacing w:val="-2"/>
        </w:rPr>
        <w:t xml:space="preserve"> </w:t>
      </w:r>
      <w:r>
        <w:rPr>
          <w:color w:val="585858"/>
        </w:rPr>
        <w:t>two projects is difficult to gauge due to some areas where the projects share an alignment through the Strzelecki Ranges.</w:t>
      </w:r>
    </w:p>
    <w:p w14:paraId="35DA6290" w14:textId="77777777" w:rsidR="00D05A7A" w:rsidRDefault="00B8135C">
      <w:pPr>
        <w:pStyle w:val="BodyText"/>
        <w:spacing w:before="118"/>
        <w:ind w:left="113"/>
      </w:pPr>
      <w:r>
        <w:rPr>
          <w:color w:val="585858"/>
        </w:rPr>
        <w:t>The</w:t>
      </w:r>
      <w:r>
        <w:rPr>
          <w:color w:val="585858"/>
          <w:spacing w:val="-7"/>
        </w:rPr>
        <w:t xml:space="preserve"> </w:t>
      </w:r>
      <w:r>
        <w:rPr>
          <w:color w:val="585858"/>
        </w:rPr>
        <w:t>combined</w:t>
      </w:r>
      <w:r>
        <w:rPr>
          <w:color w:val="585858"/>
          <w:spacing w:val="-7"/>
        </w:rPr>
        <w:t xml:space="preserve"> </w:t>
      </w:r>
      <w:r>
        <w:rPr>
          <w:color w:val="585858"/>
        </w:rPr>
        <w:t>residual</w:t>
      </w:r>
      <w:r>
        <w:rPr>
          <w:color w:val="585858"/>
          <w:spacing w:val="-7"/>
        </w:rPr>
        <w:t xml:space="preserve"> </w:t>
      </w:r>
      <w:r>
        <w:rPr>
          <w:color w:val="585858"/>
        </w:rPr>
        <w:t>vegetation</w:t>
      </w:r>
      <w:r>
        <w:rPr>
          <w:color w:val="585858"/>
          <w:spacing w:val="-7"/>
        </w:rPr>
        <w:t xml:space="preserve"> </w:t>
      </w:r>
      <w:r>
        <w:rPr>
          <w:color w:val="585858"/>
        </w:rPr>
        <w:t>losses</w:t>
      </w:r>
      <w:r>
        <w:rPr>
          <w:color w:val="585858"/>
          <w:spacing w:val="-5"/>
        </w:rPr>
        <w:t xml:space="preserve"> </w:t>
      </w:r>
      <w:r>
        <w:rPr>
          <w:color w:val="585858"/>
        </w:rPr>
        <w:t>from</w:t>
      </w:r>
      <w:r>
        <w:rPr>
          <w:color w:val="585858"/>
          <w:spacing w:val="-9"/>
        </w:rPr>
        <w:t xml:space="preserve"> </w:t>
      </w:r>
      <w:r>
        <w:rPr>
          <w:color w:val="585858"/>
        </w:rPr>
        <w:t>the</w:t>
      </w:r>
      <w:r>
        <w:rPr>
          <w:color w:val="585858"/>
          <w:spacing w:val="-6"/>
        </w:rPr>
        <w:t xml:space="preserve"> </w:t>
      </w:r>
      <w:r>
        <w:rPr>
          <w:color w:val="585858"/>
        </w:rPr>
        <w:t>project</w:t>
      </w:r>
      <w:r>
        <w:rPr>
          <w:color w:val="585858"/>
          <w:spacing w:val="-4"/>
        </w:rPr>
        <w:t xml:space="preserve"> </w:t>
      </w:r>
      <w:r>
        <w:rPr>
          <w:color w:val="585858"/>
        </w:rPr>
        <w:t>and</w:t>
      </w:r>
      <w:r>
        <w:rPr>
          <w:color w:val="585858"/>
          <w:spacing w:val="-7"/>
        </w:rPr>
        <w:t xml:space="preserve"> </w:t>
      </w:r>
      <w:r>
        <w:rPr>
          <w:color w:val="585858"/>
        </w:rPr>
        <w:t>Delburn</w:t>
      </w:r>
      <w:r>
        <w:rPr>
          <w:color w:val="585858"/>
          <w:spacing w:val="-7"/>
        </w:rPr>
        <w:t xml:space="preserve"> </w:t>
      </w:r>
      <w:r>
        <w:rPr>
          <w:color w:val="585858"/>
        </w:rPr>
        <w:t>Windfarm</w:t>
      </w:r>
      <w:r>
        <w:rPr>
          <w:color w:val="585858"/>
          <w:spacing w:val="-4"/>
        </w:rPr>
        <w:t xml:space="preserve"> are:</w:t>
      </w:r>
    </w:p>
    <w:p w14:paraId="1603F7D2" w14:textId="77777777" w:rsidR="00D05A7A" w:rsidRDefault="00D05A7A">
      <w:pPr>
        <w:pStyle w:val="BodyText"/>
        <w:spacing w:before="5"/>
      </w:pPr>
    </w:p>
    <w:p w14:paraId="3146EE09" w14:textId="77777777" w:rsidR="00D05A7A" w:rsidRDefault="00B8135C">
      <w:pPr>
        <w:pStyle w:val="BodyText"/>
        <w:spacing w:before="1"/>
        <w:ind w:left="472"/>
      </w:pPr>
      <w:r>
        <w:rPr>
          <w:noProof/>
        </w:rPr>
        <w:drawing>
          <wp:anchor distT="0" distB="0" distL="0" distR="0" simplePos="0" relativeHeight="16916480" behindDoc="0" locked="0" layoutInCell="1" allowOverlap="1" wp14:anchorId="7A7BE754" wp14:editId="25712E87">
            <wp:simplePos x="0" y="0"/>
            <wp:positionH relativeFrom="page">
              <wp:posOffset>719454</wp:posOffset>
            </wp:positionH>
            <wp:positionV relativeFrom="paragraph">
              <wp:posOffset>31471</wp:posOffset>
            </wp:positionV>
            <wp:extent cx="88264" cy="88264"/>
            <wp:effectExtent l="0" t="0" r="0" b="0"/>
            <wp:wrapNone/>
            <wp:docPr id="6325" name="Image 6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5" name="Image 6325"/>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anchor>
        </w:drawing>
      </w:r>
      <w:r>
        <w:rPr>
          <w:color w:val="5F5F5F"/>
        </w:rPr>
        <w:t>19.09</w:t>
      </w:r>
      <w:r>
        <w:rPr>
          <w:color w:val="5F5F5F"/>
          <w:spacing w:val="-4"/>
        </w:rPr>
        <w:t xml:space="preserve"> </w:t>
      </w:r>
      <w:r>
        <w:rPr>
          <w:color w:val="5F5F5F"/>
        </w:rPr>
        <w:t>ha</w:t>
      </w:r>
      <w:r>
        <w:rPr>
          <w:color w:val="5F5F5F"/>
          <w:spacing w:val="-3"/>
        </w:rPr>
        <w:t xml:space="preserve"> </w:t>
      </w:r>
      <w:r>
        <w:rPr>
          <w:color w:val="5F5F5F"/>
        </w:rPr>
        <w:t>of</w:t>
      </w:r>
      <w:r>
        <w:rPr>
          <w:color w:val="5F5F5F"/>
          <w:spacing w:val="-1"/>
        </w:rPr>
        <w:t xml:space="preserve"> </w:t>
      </w:r>
      <w:r>
        <w:rPr>
          <w:color w:val="5F5F5F"/>
        </w:rPr>
        <w:t>native</w:t>
      </w:r>
      <w:r>
        <w:rPr>
          <w:color w:val="5F5F5F"/>
          <w:spacing w:val="-3"/>
        </w:rPr>
        <w:t xml:space="preserve"> </w:t>
      </w:r>
      <w:r>
        <w:rPr>
          <w:color w:val="5F5F5F"/>
          <w:spacing w:val="-2"/>
        </w:rPr>
        <w:t>vegetation</w:t>
      </w:r>
    </w:p>
    <w:p w14:paraId="09269256" w14:textId="77777777" w:rsidR="00D05A7A" w:rsidRDefault="00D05A7A">
      <w:pPr>
        <w:pStyle w:val="BodyText"/>
        <w:spacing w:before="6"/>
      </w:pPr>
    </w:p>
    <w:p w14:paraId="27C89029" w14:textId="77777777" w:rsidR="00D05A7A" w:rsidRDefault="00B8135C">
      <w:pPr>
        <w:pStyle w:val="BodyText"/>
        <w:tabs>
          <w:tab w:val="left" w:pos="472"/>
        </w:tabs>
        <w:ind w:left="112"/>
      </w:pPr>
      <w:r>
        <w:rPr>
          <w:noProof/>
        </w:rPr>
        <w:drawing>
          <wp:inline distT="0" distB="0" distL="0" distR="0" wp14:anchorId="3A358813" wp14:editId="7D00DED3">
            <wp:extent cx="88264" cy="88900"/>
            <wp:effectExtent l="0" t="0" r="0" b="0"/>
            <wp:docPr id="6326" name="Image 6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6" name="Image 6326"/>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900"/>
                    </a:xfrm>
                    <a:prstGeom prst="rect">
                      <a:avLst/>
                    </a:prstGeom>
                  </pic:spPr>
                </pic:pic>
              </a:graphicData>
            </a:graphic>
          </wp:inline>
        </w:drawing>
      </w:r>
      <w:r>
        <w:rPr>
          <w:rFonts w:ascii="Times New Roman"/>
        </w:rPr>
        <w:tab/>
      </w:r>
      <w:r>
        <w:rPr>
          <w:color w:val="5F5F5F"/>
        </w:rPr>
        <w:t>100</w:t>
      </w:r>
      <w:r>
        <w:rPr>
          <w:color w:val="5F5F5F"/>
          <w:spacing w:val="-5"/>
        </w:rPr>
        <w:t xml:space="preserve"> </w:t>
      </w:r>
      <w:r>
        <w:rPr>
          <w:color w:val="5F5F5F"/>
        </w:rPr>
        <w:t>large</w:t>
      </w:r>
      <w:r>
        <w:rPr>
          <w:color w:val="5F5F5F"/>
          <w:spacing w:val="-5"/>
        </w:rPr>
        <w:t xml:space="preserve"> </w:t>
      </w:r>
      <w:r>
        <w:rPr>
          <w:color w:val="5F5F5F"/>
          <w:spacing w:val="-2"/>
        </w:rPr>
        <w:t>trees</w:t>
      </w:r>
    </w:p>
    <w:p w14:paraId="544F4118" w14:textId="77777777" w:rsidR="00D05A7A" w:rsidRDefault="00D05A7A">
      <w:pPr>
        <w:pStyle w:val="BodyText"/>
        <w:spacing w:before="67"/>
      </w:pPr>
    </w:p>
    <w:p w14:paraId="7F812B81" w14:textId="77777777" w:rsidR="00D05A7A" w:rsidRDefault="00B8135C">
      <w:pPr>
        <w:pStyle w:val="BodyText"/>
        <w:ind w:left="112"/>
      </w:pPr>
      <w:r>
        <w:rPr>
          <w:color w:val="5F5F5F"/>
        </w:rPr>
        <w:t>This</w:t>
      </w:r>
      <w:r>
        <w:rPr>
          <w:color w:val="5F5F5F"/>
          <w:spacing w:val="-4"/>
        </w:rPr>
        <w:t xml:space="preserve"> </w:t>
      </w:r>
      <w:r>
        <w:rPr>
          <w:color w:val="5F5F5F"/>
        </w:rPr>
        <w:t>is</w:t>
      </w:r>
      <w:r>
        <w:rPr>
          <w:color w:val="5F5F5F"/>
          <w:spacing w:val="-4"/>
        </w:rPr>
        <w:t xml:space="preserve"> </w:t>
      </w:r>
      <w:r>
        <w:rPr>
          <w:color w:val="5F5F5F"/>
        </w:rPr>
        <w:t>considered</w:t>
      </w:r>
      <w:r>
        <w:rPr>
          <w:color w:val="5F5F5F"/>
          <w:spacing w:val="-5"/>
        </w:rPr>
        <w:t xml:space="preserve"> </w:t>
      </w:r>
      <w:r>
        <w:rPr>
          <w:color w:val="5F5F5F"/>
        </w:rPr>
        <w:t>a</w:t>
      </w:r>
      <w:r>
        <w:rPr>
          <w:color w:val="5F5F5F"/>
          <w:spacing w:val="-6"/>
        </w:rPr>
        <w:t xml:space="preserve"> </w:t>
      </w:r>
      <w:r>
        <w:rPr>
          <w:color w:val="5F5F5F"/>
        </w:rPr>
        <w:t>conservative</w:t>
      </w:r>
      <w:r>
        <w:rPr>
          <w:color w:val="5F5F5F"/>
          <w:spacing w:val="-6"/>
        </w:rPr>
        <w:t xml:space="preserve"> </w:t>
      </w:r>
      <w:r>
        <w:rPr>
          <w:color w:val="5F5F5F"/>
        </w:rPr>
        <w:t>estimate,</w:t>
      </w:r>
      <w:r>
        <w:rPr>
          <w:color w:val="5F5F5F"/>
          <w:spacing w:val="-7"/>
        </w:rPr>
        <w:t xml:space="preserve"> </w:t>
      </w:r>
      <w:r>
        <w:rPr>
          <w:color w:val="5F5F5F"/>
        </w:rPr>
        <w:t>with</w:t>
      </w:r>
      <w:r>
        <w:rPr>
          <w:color w:val="5F5F5F"/>
          <w:spacing w:val="-5"/>
        </w:rPr>
        <w:t xml:space="preserve"> </w:t>
      </w:r>
      <w:r>
        <w:rPr>
          <w:color w:val="5F5F5F"/>
        </w:rPr>
        <w:t>actual</w:t>
      </w:r>
      <w:r>
        <w:rPr>
          <w:color w:val="5F5F5F"/>
          <w:spacing w:val="-6"/>
        </w:rPr>
        <w:t xml:space="preserve"> </w:t>
      </w:r>
      <w:r>
        <w:rPr>
          <w:color w:val="5F5F5F"/>
        </w:rPr>
        <w:t>losses</w:t>
      </w:r>
      <w:r>
        <w:rPr>
          <w:color w:val="5F5F5F"/>
          <w:spacing w:val="-4"/>
        </w:rPr>
        <w:t xml:space="preserve"> </w:t>
      </w:r>
      <w:r>
        <w:rPr>
          <w:color w:val="5F5F5F"/>
        </w:rPr>
        <w:t>likely</w:t>
      </w:r>
      <w:r>
        <w:rPr>
          <w:color w:val="5F5F5F"/>
          <w:spacing w:val="-3"/>
        </w:rPr>
        <w:t xml:space="preserve"> </w:t>
      </w:r>
      <w:r>
        <w:rPr>
          <w:color w:val="5F5F5F"/>
        </w:rPr>
        <w:t>to</w:t>
      </w:r>
      <w:r>
        <w:rPr>
          <w:color w:val="5F5F5F"/>
          <w:spacing w:val="-6"/>
        </w:rPr>
        <w:t xml:space="preserve"> </w:t>
      </w:r>
      <w:r>
        <w:rPr>
          <w:color w:val="5F5F5F"/>
        </w:rPr>
        <w:t>be</w:t>
      </w:r>
      <w:r>
        <w:rPr>
          <w:color w:val="5F5F5F"/>
          <w:spacing w:val="-5"/>
        </w:rPr>
        <w:t xml:space="preserve"> </w:t>
      </w:r>
      <w:r>
        <w:rPr>
          <w:color w:val="5F5F5F"/>
          <w:spacing w:val="-2"/>
        </w:rPr>
        <w:t>less.</w:t>
      </w:r>
    </w:p>
    <w:p w14:paraId="196EE263" w14:textId="77777777" w:rsidR="00D05A7A" w:rsidRDefault="00D05A7A">
      <w:pPr>
        <w:pStyle w:val="BodyText"/>
      </w:pPr>
    </w:p>
    <w:p w14:paraId="4DEFA071" w14:textId="77777777" w:rsidR="00D05A7A" w:rsidRDefault="00D05A7A">
      <w:pPr>
        <w:pStyle w:val="BodyText"/>
        <w:spacing w:before="10"/>
      </w:pPr>
    </w:p>
    <w:p w14:paraId="7CEAFCE4" w14:textId="77777777" w:rsidR="00D05A7A" w:rsidRDefault="00B8135C">
      <w:pPr>
        <w:pStyle w:val="Heading1"/>
        <w:numPr>
          <w:ilvl w:val="1"/>
          <w:numId w:val="15"/>
        </w:numPr>
        <w:tabs>
          <w:tab w:val="left" w:pos="1552"/>
        </w:tabs>
        <w:spacing w:before="1"/>
        <w:ind w:left="1552" w:hanging="1440"/>
        <w:jc w:val="left"/>
      </w:pPr>
      <w:bookmarkStart w:id="84" w:name="11.9_Offsets"/>
      <w:bookmarkEnd w:id="84"/>
      <w:r>
        <w:rPr>
          <w:color w:val="18314A"/>
          <w:spacing w:val="-2"/>
        </w:rPr>
        <w:t>Offsets</w:t>
      </w:r>
    </w:p>
    <w:p w14:paraId="5DF4C1F8" w14:textId="77777777" w:rsidR="00D05A7A" w:rsidRDefault="00B8135C">
      <w:pPr>
        <w:pStyle w:val="BodyText"/>
        <w:spacing w:before="320" w:line="360" w:lineRule="auto"/>
        <w:ind w:left="112" w:right="131"/>
      </w:pPr>
      <w:r>
        <w:rPr>
          <w:color w:val="585858"/>
        </w:rPr>
        <w:t>In response to the outcomes of the terrestrial ecology impact assessment, an offset strategy has been prepared</w:t>
      </w:r>
      <w:r>
        <w:rPr>
          <w:color w:val="585858"/>
          <w:spacing w:val="-2"/>
        </w:rPr>
        <w:t xml:space="preserve"> </w:t>
      </w:r>
      <w:r>
        <w:rPr>
          <w:color w:val="585858"/>
        </w:rPr>
        <w:t>for native</w:t>
      </w:r>
      <w:r>
        <w:rPr>
          <w:color w:val="585858"/>
          <w:spacing w:val="-2"/>
        </w:rPr>
        <w:t xml:space="preserve"> </w:t>
      </w:r>
      <w:r>
        <w:rPr>
          <w:color w:val="585858"/>
        </w:rPr>
        <w:t>vegetation</w:t>
      </w:r>
      <w:r>
        <w:rPr>
          <w:color w:val="585858"/>
          <w:spacing w:val="-2"/>
        </w:rPr>
        <w:t xml:space="preserve"> </w:t>
      </w:r>
      <w:r>
        <w:rPr>
          <w:color w:val="585858"/>
        </w:rPr>
        <w:t>removal</w:t>
      </w:r>
      <w:r>
        <w:rPr>
          <w:color w:val="585858"/>
          <w:spacing w:val="-2"/>
        </w:rPr>
        <w:t xml:space="preserve"> </w:t>
      </w:r>
      <w:r>
        <w:rPr>
          <w:color w:val="585858"/>
        </w:rPr>
        <w:t>associated</w:t>
      </w:r>
      <w:r>
        <w:rPr>
          <w:color w:val="585858"/>
          <w:spacing w:val="-2"/>
        </w:rPr>
        <w:t xml:space="preserve"> </w:t>
      </w:r>
      <w:r>
        <w:rPr>
          <w:color w:val="585858"/>
        </w:rPr>
        <w:t>with</w:t>
      </w:r>
      <w:r>
        <w:rPr>
          <w:color w:val="585858"/>
          <w:spacing w:val="-7"/>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in</w:t>
      </w:r>
      <w:r>
        <w:rPr>
          <w:color w:val="585858"/>
          <w:spacing w:val="-2"/>
        </w:rPr>
        <w:t xml:space="preserve"> </w:t>
      </w:r>
      <w:r>
        <w:rPr>
          <w:color w:val="585858"/>
        </w:rPr>
        <w:t>Victoria.</w:t>
      </w:r>
      <w:r>
        <w:rPr>
          <w:color w:val="585858"/>
          <w:spacing w:val="-4"/>
        </w:rPr>
        <w:t xml:space="preserve"> </w:t>
      </w:r>
      <w:r>
        <w:rPr>
          <w:color w:val="585858"/>
        </w:rPr>
        <w:t>The</w:t>
      </w:r>
      <w:r>
        <w:rPr>
          <w:color w:val="585858"/>
          <w:spacing w:val="-2"/>
        </w:rPr>
        <w:t xml:space="preserve"> </w:t>
      </w:r>
      <w:r>
        <w:rPr>
          <w:color w:val="585858"/>
        </w:rPr>
        <w:t>offset strategy is</w:t>
      </w:r>
      <w:r>
        <w:rPr>
          <w:color w:val="585858"/>
          <w:spacing w:val="-5"/>
        </w:rPr>
        <w:t xml:space="preserve"> </w:t>
      </w:r>
      <w:r>
        <w:rPr>
          <w:color w:val="585858"/>
        </w:rPr>
        <w:t>attached to the EIS/EES as Attachment 5. The objective of the offset strategy is to confirm that viable biodiversity offset options exist to achieve a ‘no net loss’ outcome for the project, specifically in relation to impacts to native vegetation under Victorian and Commonwealth legislation.</w:t>
      </w:r>
    </w:p>
    <w:p w14:paraId="11C22CC6" w14:textId="77777777" w:rsidR="00D05A7A" w:rsidRDefault="00B8135C">
      <w:pPr>
        <w:pStyle w:val="BodyText"/>
        <w:spacing w:before="123" w:line="360" w:lineRule="auto"/>
        <w:ind w:left="112" w:right="131"/>
      </w:pPr>
      <w:r>
        <w:rPr>
          <w:color w:val="585858"/>
        </w:rPr>
        <w:t>While</w:t>
      </w:r>
      <w:r>
        <w:rPr>
          <w:color w:val="585858"/>
          <w:spacing w:val="-3"/>
        </w:rPr>
        <w:t xml:space="preserve"> </w:t>
      </w:r>
      <w:r>
        <w:rPr>
          <w:color w:val="585858"/>
        </w:rPr>
        <w:t>the</w:t>
      </w:r>
      <w:r>
        <w:rPr>
          <w:color w:val="585858"/>
          <w:spacing w:val="-3"/>
        </w:rPr>
        <w:t xml:space="preserve"> </w:t>
      </w:r>
      <w:r>
        <w:rPr>
          <w:color w:val="585858"/>
        </w:rPr>
        <w:t>residual</w:t>
      </w:r>
      <w:r>
        <w:rPr>
          <w:color w:val="585858"/>
          <w:spacing w:val="-3"/>
        </w:rPr>
        <w:t xml:space="preserve"> </w:t>
      </w:r>
      <w:r>
        <w:rPr>
          <w:color w:val="585858"/>
        </w:rPr>
        <w:t>impact assessment (Section</w:t>
      </w:r>
      <w:r>
        <w:rPr>
          <w:color w:val="585858"/>
          <w:spacing w:val="-3"/>
        </w:rPr>
        <w:t xml:space="preserve"> </w:t>
      </w:r>
      <w:hyperlink w:anchor="_bookmark24" w:history="1">
        <w:r>
          <w:rPr>
            <w:color w:val="585858"/>
          </w:rPr>
          <w:t>11.7</w:t>
        </w:r>
      </w:hyperlink>
      <w:r>
        <w:rPr>
          <w:color w:val="585858"/>
        </w:rPr>
        <w:t>)</w:t>
      </w:r>
      <w:r>
        <w:rPr>
          <w:color w:val="585858"/>
          <w:spacing w:val="-1"/>
        </w:rPr>
        <w:t xml:space="preserve"> </w:t>
      </w:r>
      <w:r>
        <w:rPr>
          <w:color w:val="585858"/>
        </w:rPr>
        <w:t>assumes</w:t>
      </w:r>
      <w:r>
        <w:rPr>
          <w:color w:val="585858"/>
          <w:spacing w:val="-1"/>
        </w:rPr>
        <w:t xml:space="preserve"> </w:t>
      </w:r>
      <w:r>
        <w:rPr>
          <w:color w:val="585858"/>
        </w:rPr>
        <w:t>a</w:t>
      </w:r>
      <w:r>
        <w:rPr>
          <w:color w:val="585858"/>
          <w:spacing w:val="-8"/>
        </w:rPr>
        <w:t xml:space="preserve"> </w:t>
      </w:r>
      <w:r>
        <w:rPr>
          <w:color w:val="585858"/>
        </w:rPr>
        <w:t>fully</w:t>
      </w:r>
      <w:r>
        <w:rPr>
          <w:color w:val="585858"/>
          <w:spacing w:val="-1"/>
        </w:rPr>
        <w:t xml:space="preserve"> </w:t>
      </w:r>
      <w:r>
        <w:rPr>
          <w:color w:val="585858"/>
        </w:rPr>
        <w:t>mitigated</w:t>
      </w:r>
      <w:r>
        <w:rPr>
          <w:color w:val="585858"/>
          <w:spacing w:val="-3"/>
        </w:rPr>
        <w:t xml:space="preserve"> </w:t>
      </w:r>
      <w:r>
        <w:rPr>
          <w:color w:val="585858"/>
        </w:rPr>
        <w:t>scenario,</w:t>
      </w:r>
      <w:r>
        <w:rPr>
          <w:color w:val="585858"/>
          <w:spacing w:val="-5"/>
        </w:rPr>
        <w:t xml:space="preserve"> </w:t>
      </w:r>
      <w:r>
        <w:rPr>
          <w:color w:val="585858"/>
        </w:rPr>
        <w:t>MLPL</w:t>
      </w:r>
      <w:r>
        <w:rPr>
          <w:color w:val="585858"/>
          <w:spacing w:val="-3"/>
        </w:rPr>
        <w:t xml:space="preserve"> </w:t>
      </w:r>
      <w:r>
        <w:rPr>
          <w:color w:val="585858"/>
        </w:rPr>
        <w:t>is</w:t>
      </w:r>
      <w:r>
        <w:rPr>
          <w:color w:val="585858"/>
          <w:spacing w:val="-1"/>
        </w:rPr>
        <w:t xml:space="preserve"> </w:t>
      </w:r>
      <w:r>
        <w:rPr>
          <w:color w:val="585858"/>
        </w:rPr>
        <w:t xml:space="preserve">seeking approval and offsets for a </w:t>
      </w:r>
      <w:proofErr w:type="gramStart"/>
      <w:r>
        <w:rPr>
          <w:color w:val="585858"/>
        </w:rPr>
        <w:t>worst case</w:t>
      </w:r>
      <w:proofErr w:type="gramEnd"/>
      <w:r>
        <w:rPr>
          <w:color w:val="585858"/>
        </w:rPr>
        <w:t xml:space="preserve"> scenario of terrestrial ecology impacts, which assumes:</w:t>
      </w:r>
    </w:p>
    <w:p w14:paraId="613C6E10" w14:textId="77777777" w:rsidR="00D05A7A" w:rsidRDefault="00B8135C">
      <w:pPr>
        <w:pStyle w:val="BodyText"/>
        <w:tabs>
          <w:tab w:val="left" w:pos="472"/>
        </w:tabs>
        <w:spacing w:before="117" w:line="360" w:lineRule="auto"/>
        <w:ind w:left="472" w:right="202" w:hanging="360"/>
      </w:pPr>
      <w:r>
        <w:rPr>
          <w:noProof/>
        </w:rPr>
        <w:drawing>
          <wp:inline distT="0" distB="0" distL="0" distR="0" wp14:anchorId="77342B9F" wp14:editId="5A3D4EB2">
            <wp:extent cx="88264" cy="88265"/>
            <wp:effectExtent l="0" t="0" r="0" b="0"/>
            <wp:docPr id="6327" name="Image 6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7" name="Image 6327"/>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successful</w:t>
      </w:r>
      <w:r>
        <w:rPr>
          <w:color w:val="5F5F5F"/>
          <w:spacing w:val="-2"/>
        </w:rPr>
        <w:t xml:space="preserve"> </w:t>
      </w:r>
      <w:r>
        <w:rPr>
          <w:color w:val="5F5F5F"/>
        </w:rPr>
        <w:t>implementation</w:t>
      </w:r>
      <w:r>
        <w:rPr>
          <w:color w:val="5F5F5F"/>
          <w:spacing w:val="-2"/>
        </w:rPr>
        <w:t xml:space="preserve"> </w:t>
      </w:r>
      <w:r>
        <w:rPr>
          <w:color w:val="5F5F5F"/>
        </w:rPr>
        <w:t>of measures</w:t>
      </w:r>
      <w:r>
        <w:rPr>
          <w:color w:val="5F5F5F"/>
          <w:spacing w:val="-5"/>
        </w:rPr>
        <w:t xml:space="preserve"> </w:t>
      </w:r>
      <w:r>
        <w:rPr>
          <w:color w:val="5F5F5F"/>
        </w:rPr>
        <w:t>to</w:t>
      </w:r>
      <w:r>
        <w:rPr>
          <w:color w:val="5F5F5F"/>
          <w:spacing w:val="-8"/>
        </w:rPr>
        <w:t xml:space="preserve"> </w:t>
      </w:r>
      <w:r>
        <w:rPr>
          <w:color w:val="5F5F5F"/>
        </w:rPr>
        <w:t>comply</w:t>
      </w:r>
      <w:r>
        <w:rPr>
          <w:color w:val="5F5F5F"/>
          <w:spacing w:val="-5"/>
        </w:rPr>
        <w:t xml:space="preserve"> </w:t>
      </w:r>
      <w:r>
        <w:rPr>
          <w:color w:val="5F5F5F"/>
        </w:rPr>
        <w:t>with</w:t>
      </w:r>
      <w:r>
        <w:rPr>
          <w:color w:val="5F5F5F"/>
          <w:spacing w:val="-2"/>
        </w:rPr>
        <w:t xml:space="preserve"> </w:t>
      </w:r>
      <w:r>
        <w:rPr>
          <w:color w:val="5F5F5F"/>
        </w:rPr>
        <w:t>EPR</w:t>
      </w:r>
      <w:r>
        <w:rPr>
          <w:color w:val="5F5F5F"/>
          <w:spacing w:val="-2"/>
        </w:rPr>
        <w:t xml:space="preserve"> </w:t>
      </w:r>
      <w:r>
        <w:rPr>
          <w:color w:val="5F5F5F"/>
        </w:rPr>
        <w:t>EC01,</w:t>
      </w:r>
      <w:r>
        <w:rPr>
          <w:color w:val="5F5F5F"/>
          <w:spacing w:val="-4"/>
        </w:rPr>
        <w:t xml:space="preserve"> </w:t>
      </w:r>
      <w:r>
        <w:rPr>
          <w:color w:val="5F5F5F"/>
        </w:rPr>
        <w:t>which</w:t>
      </w:r>
      <w:r>
        <w:rPr>
          <w:color w:val="5F5F5F"/>
          <w:spacing w:val="-3"/>
        </w:rPr>
        <w:t xml:space="preserve"> </w:t>
      </w:r>
      <w:r>
        <w:rPr>
          <w:color w:val="5F5F5F"/>
        </w:rPr>
        <w:t>requires the</w:t>
      </w:r>
      <w:r>
        <w:rPr>
          <w:color w:val="5F5F5F"/>
          <w:spacing w:val="-2"/>
        </w:rPr>
        <w:t xml:space="preserve"> </w:t>
      </w:r>
      <w:r>
        <w:rPr>
          <w:color w:val="5F5F5F"/>
        </w:rPr>
        <w:t>avoidance</w:t>
      </w:r>
      <w:r>
        <w:rPr>
          <w:color w:val="5F5F5F"/>
          <w:spacing w:val="-2"/>
        </w:rPr>
        <w:t xml:space="preserve"> </w:t>
      </w:r>
      <w:r>
        <w:rPr>
          <w:color w:val="5F5F5F"/>
        </w:rPr>
        <w:t>of impacts to the EPBC Act listed Gippsland Red Gum (</w:t>
      </w:r>
      <w:r>
        <w:rPr>
          <w:i/>
          <w:color w:val="5F5F5F"/>
        </w:rPr>
        <w:t xml:space="preserve">Eucalyptus </w:t>
      </w:r>
      <w:proofErr w:type="spellStart"/>
      <w:r>
        <w:rPr>
          <w:i/>
          <w:color w:val="5F5F5F"/>
        </w:rPr>
        <w:t>tereticornis</w:t>
      </w:r>
      <w:proofErr w:type="spellEnd"/>
      <w:r>
        <w:rPr>
          <w:i/>
          <w:color w:val="5F5F5F"/>
        </w:rPr>
        <w:t xml:space="preserve"> subsp. </w:t>
      </w:r>
      <w:proofErr w:type="spellStart"/>
      <w:r>
        <w:rPr>
          <w:i/>
          <w:color w:val="5F5F5F"/>
        </w:rPr>
        <w:t>mediana</w:t>
      </w:r>
      <w:proofErr w:type="spellEnd"/>
      <w:r>
        <w:rPr>
          <w:color w:val="5F5F5F"/>
        </w:rPr>
        <w:t xml:space="preserve">) Grassy Woodland and Associated Native Grassland TEC including the related FFG Act listed threatened </w:t>
      </w:r>
      <w:r>
        <w:rPr>
          <w:color w:val="5F5F5F"/>
          <w:spacing w:val="-2"/>
        </w:rPr>
        <w:t>community.</w:t>
      </w:r>
    </w:p>
    <w:p w14:paraId="66573640" w14:textId="77777777" w:rsidR="00D05A7A" w:rsidRDefault="00B8135C">
      <w:pPr>
        <w:pStyle w:val="BodyText"/>
        <w:tabs>
          <w:tab w:val="left" w:pos="472"/>
        </w:tabs>
        <w:spacing w:before="122"/>
        <w:ind w:left="112"/>
      </w:pPr>
      <w:r>
        <w:rPr>
          <w:noProof/>
        </w:rPr>
        <w:drawing>
          <wp:inline distT="0" distB="0" distL="0" distR="0" wp14:anchorId="1E7F8C27" wp14:editId="3EABA748">
            <wp:extent cx="88264" cy="88265"/>
            <wp:effectExtent l="0" t="0" r="0" b="0"/>
            <wp:docPr id="6328" name="Image 6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8" name="Image 6328"/>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5"/>
                    </a:xfrm>
                    <a:prstGeom prst="rect">
                      <a:avLst/>
                    </a:prstGeom>
                  </pic:spPr>
                </pic:pic>
              </a:graphicData>
            </a:graphic>
          </wp:inline>
        </w:drawing>
      </w:r>
      <w:r>
        <w:rPr>
          <w:rFonts w:ascii="Times New Roman"/>
        </w:rPr>
        <w:tab/>
      </w:r>
      <w:r>
        <w:rPr>
          <w:color w:val="5F5F5F"/>
        </w:rPr>
        <w:t>All</w:t>
      </w:r>
      <w:r>
        <w:rPr>
          <w:color w:val="5F5F5F"/>
          <w:spacing w:val="-5"/>
        </w:rPr>
        <w:t xml:space="preserve"> </w:t>
      </w:r>
      <w:r>
        <w:rPr>
          <w:color w:val="5F5F5F"/>
        </w:rPr>
        <w:t>other</w:t>
      </w:r>
      <w:r>
        <w:rPr>
          <w:color w:val="5F5F5F"/>
          <w:spacing w:val="-3"/>
        </w:rPr>
        <w:t xml:space="preserve"> </w:t>
      </w:r>
      <w:r>
        <w:rPr>
          <w:color w:val="5F5F5F"/>
        </w:rPr>
        <w:t>impacts</w:t>
      </w:r>
      <w:r>
        <w:rPr>
          <w:color w:val="5F5F5F"/>
          <w:spacing w:val="-3"/>
        </w:rPr>
        <w:t xml:space="preserve"> </w:t>
      </w:r>
      <w:r>
        <w:rPr>
          <w:color w:val="5F5F5F"/>
        </w:rPr>
        <w:t>as</w:t>
      </w:r>
      <w:r>
        <w:rPr>
          <w:color w:val="5F5F5F"/>
          <w:spacing w:val="-8"/>
        </w:rPr>
        <w:t xml:space="preserve"> </w:t>
      </w:r>
      <w:r>
        <w:rPr>
          <w:color w:val="5F5F5F"/>
        </w:rPr>
        <w:t>per</w:t>
      </w:r>
      <w:r>
        <w:rPr>
          <w:color w:val="5F5F5F"/>
          <w:spacing w:val="-7"/>
        </w:rPr>
        <w:t xml:space="preserve"> </w:t>
      </w:r>
      <w:r>
        <w:rPr>
          <w:color w:val="5F5F5F"/>
        </w:rPr>
        <w:t>the</w:t>
      </w:r>
      <w:r>
        <w:rPr>
          <w:color w:val="5F5F5F"/>
          <w:spacing w:val="-5"/>
        </w:rPr>
        <w:t xml:space="preserve"> </w:t>
      </w:r>
      <w:r>
        <w:rPr>
          <w:color w:val="5F5F5F"/>
        </w:rPr>
        <w:t>pre-mitigated</w:t>
      </w:r>
      <w:r>
        <w:rPr>
          <w:color w:val="5F5F5F"/>
          <w:spacing w:val="-5"/>
        </w:rPr>
        <w:t xml:space="preserve"> </w:t>
      </w:r>
      <w:r>
        <w:rPr>
          <w:color w:val="5F5F5F"/>
        </w:rPr>
        <w:t>impact</w:t>
      </w:r>
      <w:r>
        <w:rPr>
          <w:color w:val="5F5F5F"/>
          <w:spacing w:val="-8"/>
        </w:rPr>
        <w:t xml:space="preserve"> </w:t>
      </w:r>
      <w:r>
        <w:rPr>
          <w:color w:val="5F5F5F"/>
          <w:spacing w:val="-2"/>
        </w:rPr>
        <w:t>assessment.</w:t>
      </w:r>
    </w:p>
    <w:p w14:paraId="3AC9184E" w14:textId="77777777" w:rsidR="00D05A7A" w:rsidRDefault="00D05A7A">
      <w:pPr>
        <w:pStyle w:val="BodyText"/>
        <w:spacing w:before="6"/>
      </w:pPr>
    </w:p>
    <w:p w14:paraId="4FB6471F" w14:textId="77777777" w:rsidR="00D05A7A" w:rsidRDefault="00B8135C">
      <w:pPr>
        <w:pStyle w:val="BodyText"/>
        <w:spacing w:line="360" w:lineRule="auto"/>
        <w:ind w:left="113" w:right="62" w:hanging="1"/>
      </w:pPr>
      <w:r>
        <w:rPr>
          <w:color w:val="585858"/>
        </w:rPr>
        <w:t>Based</w:t>
      </w:r>
      <w:r>
        <w:rPr>
          <w:color w:val="585858"/>
          <w:spacing w:val="-2"/>
        </w:rPr>
        <w:t xml:space="preserve"> </w:t>
      </w:r>
      <w:r>
        <w:rPr>
          <w:color w:val="585858"/>
        </w:rPr>
        <w:t>on</w:t>
      </w:r>
      <w:r>
        <w:rPr>
          <w:color w:val="585858"/>
          <w:spacing w:val="-2"/>
        </w:rPr>
        <w:t xml:space="preserve"> </w:t>
      </w:r>
      <w:r>
        <w:rPr>
          <w:color w:val="585858"/>
        </w:rPr>
        <w:t>the</w:t>
      </w:r>
      <w:r>
        <w:rPr>
          <w:color w:val="585858"/>
          <w:spacing w:val="-2"/>
        </w:rPr>
        <w:t xml:space="preserve"> </w:t>
      </w:r>
      <w:r>
        <w:rPr>
          <w:color w:val="585858"/>
        </w:rPr>
        <w:t>above,</w:t>
      </w:r>
      <w:r>
        <w:rPr>
          <w:color w:val="585858"/>
          <w:spacing w:val="-4"/>
        </w:rPr>
        <w:t xml:space="preserve"> </w:t>
      </w:r>
      <w:r>
        <w:rPr>
          <w:color w:val="585858"/>
        </w:rPr>
        <w:t>the</w:t>
      </w:r>
      <w:r>
        <w:rPr>
          <w:color w:val="585858"/>
          <w:spacing w:val="-2"/>
        </w:rPr>
        <w:t xml:space="preserve"> </w:t>
      </w:r>
      <w:proofErr w:type="gramStart"/>
      <w:r>
        <w:rPr>
          <w:color w:val="585858"/>
        </w:rPr>
        <w:t>worst</w:t>
      </w:r>
      <w:r>
        <w:rPr>
          <w:color w:val="585858"/>
          <w:spacing w:val="-4"/>
        </w:rPr>
        <w:t xml:space="preserve"> </w:t>
      </w:r>
      <w:r>
        <w:rPr>
          <w:color w:val="585858"/>
        </w:rPr>
        <w:t>case</w:t>
      </w:r>
      <w:proofErr w:type="gramEnd"/>
      <w:r>
        <w:rPr>
          <w:color w:val="585858"/>
          <w:spacing w:val="-2"/>
        </w:rPr>
        <w:t xml:space="preserve"> </w:t>
      </w:r>
      <w:r>
        <w:rPr>
          <w:color w:val="585858"/>
        </w:rPr>
        <w:t>scenario</w:t>
      </w:r>
      <w:r>
        <w:rPr>
          <w:color w:val="585858"/>
          <w:spacing w:val="-2"/>
        </w:rPr>
        <w:t xml:space="preserve"> </w:t>
      </w:r>
      <w:r>
        <w:rPr>
          <w:color w:val="585858"/>
        </w:rPr>
        <w:t>for</w:t>
      </w:r>
      <w:r>
        <w:rPr>
          <w:color w:val="585858"/>
          <w:spacing w:val="-5"/>
        </w:rPr>
        <w:t xml:space="preserve"> </w:t>
      </w:r>
      <w:r>
        <w:rPr>
          <w:color w:val="585858"/>
        </w:rPr>
        <w:t>impacts to</w:t>
      </w:r>
      <w:r>
        <w:rPr>
          <w:color w:val="585858"/>
          <w:spacing w:val="-7"/>
        </w:rPr>
        <w:t xml:space="preserve"> </w:t>
      </w:r>
      <w:r>
        <w:rPr>
          <w:color w:val="585858"/>
        </w:rPr>
        <w:t>native</w:t>
      </w:r>
      <w:r>
        <w:rPr>
          <w:color w:val="585858"/>
          <w:spacing w:val="-2"/>
        </w:rPr>
        <w:t xml:space="preserve"> </w:t>
      </w:r>
      <w:r>
        <w:rPr>
          <w:color w:val="585858"/>
        </w:rPr>
        <w:t>vegetation</w:t>
      </w:r>
      <w:r>
        <w:rPr>
          <w:color w:val="585858"/>
          <w:spacing w:val="-2"/>
        </w:rPr>
        <w:t xml:space="preserve"> </w:t>
      </w:r>
      <w:r>
        <w:rPr>
          <w:color w:val="585858"/>
        </w:rPr>
        <w:t>is 21.14</w:t>
      </w:r>
      <w:r>
        <w:rPr>
          <w:color w:val="585858"/>
          <w:spacing w:val="-6"/>
        </w:rPr>
        <w:t xml:space="preserve"> </w:t>
      </w:r>
      <w:r>
        <w:rPr>
          <w:color w:val="585858"/>
        </w:rPr>
        <w:t>ha</w:t>
      </w:r>
      <w:r>
        <w:rPr>
          <w:color w:val="585858"/>
          <w:spacing w:val="-2"/>
        </w:rPr>
        <w:t xml:space="preserve"> </w:t>
      </w:r>
      <w:r>
        <w:rPr>
          <w:color w:val="585858"/>
        </w:rPr>
        <w:t>(the</w:t>
      </w:r>
      <w:r>
        <w:rPr>
          <w:color w:val="585858"/>
          <w:spacing w:val="-2"/>
        </w:rPr>
        <w:t xml:space="preserve"> </w:t>
      </w:r>
      <w:r>
        <w:rPr>
          <w:color w:val="585858"/>
        </w:rPr>
        <w:t>pre-mitigated total impact of 21.25 ha minus the 0.11 ha area of TEC avoided through EPR EC01).</w:t>
      </w:r>
    </w:p>
    <w:p w14:paraId="1ED3417D" w14:textId="77777777" w:rsidR="00D05A7A" w:rsidRDefault="00B8135C">
      <w:pPr>
        <w:pStyle w:val="BodyText"/>
        <w:spacing w:before="121" w:line="355" w:lineRule="auto"/>
        <w:ind w:left="113" w:right="62"/>
      </w:pPr>
      <w:r>
        <w:rPr>
          <w:color w:val="585858"/>
        </w:rPr>
        <w:t xml:space="preserve">MLPL is seeking approval and offsets for this </w:t>
      </w:r>
      <w:proofErr w:type="gramStart"/>
      <w:r>
        <w:rPr>
          <w:color w:val="585858"/>
        </w:rPr>
        <w:t>worst case</w:t>
      </w:r>
      <w:proofErr w:type="gramEnd"/>
      <w:r>
        <w:rPr>
          <w:color w:val="585858"/>
        </w:rPr>
        <w:t xml:space="preserve"> scenario to reach a conservative position on the impacts of</w:t>
      </w:r>
      <w:r>
        <w:rPr>
          <w:color w:val="585858"/>
          <w:spacing w:val="-4"/>
        </w:rPr>
        <w:t xml:space="preserve"> </w:t>
      </w:r>
      <w:r>
        <w:rPr>
          <w:color w:val="585858"/>
        </w:rPr>
        <w:t>the</w:t>
      </w:r>
      <w:r>
        <w:rPr>
          <w:color w:val="585858"/>
          <w:spacing w:val="-2"/>
        </w:rPr>
        <w:t xml:space="preserve"> </w:t>
      </w:r>
      <w:r>
        <w:rPr>
          <w:color w:val="585858"/>
        </w:rPr>
        <w:t>project on</w:t>
      </w:r>
      <w:r>
        <w:rPr>
          <w:color w:val="585858"/>
          <w:spacing w:val="-7"/>
        </w:rPr>
        <w:t xml:space="preserve"> </w:t>
      </w:r>
      <w:r>
        <w:rPr>
          <w:color w:val="585858"/>
        </w:rPr>
        <w:t>native</w:t>
      </w:r>
      <w:r>
        <w:rPr>
          <w:color w:val="585858"/>
          <w:spacing w:val="-2"/>
        </w:rPr>
        <w:t xml:space="preserve"> </w:t>
      </w:r>
      <w:r>
        <w:rPr>
          <w:color w:val="585858"/>
        </w:rPr>
        <w:t>vegetation.</w:t>
      </w:r>
      <w:r>
        <w:rPr>
          <w:color w:val="585858"/>
          <w:spacing w:val="-4"/>
        </w:rPr>
        <w:t xml:space="preserve"> </w:t>
      </w:r>
      <w:r>
        <w:rPr>
          <w:color w:val="585858"/>
        </w:rPr>
        <w:t>Where</w:t>
      </w:r>
      <w:r>
        <w:rPr>
          <w:color w:val="585858"/>
          <w:spacing w:val="-2"/>
        </w:rPr>
        <w:t xml:space="preserve"> </w:t>
      </w:r>
      <w:r>
        <w:rPr>
          <w:color w:val="585858"/>
        </w:rPr>
        <w:t>impacts are</w:t>
      </w:r>
      <w:r>
        <w:rPr>
          <w:color w:val="585858"/>
          <w:spacing w:val="-10"/>
        </w:rPr>
        <w:t xml:space="preserve"> </w:t>
      </w:r>
      <w:r>
        <w:rPr>
          <w:color w:val="585858"/>
        </w:rPr>
        <w:t>further</w:t>
      </w:r>
      <w:r>
        <w:rPr>
          <w:color w:val="585858"/>
          <w:spacing w:val="-1"/>
        </w:rPr>
        <w:t xml:space="preserve"> </w:t>
      </w:r>
      <w:r>
        <w:rPr>
          <w:color w:val="585858"/>
        </w:rPr>
        <w:t>avoided</w:t>
      </w:r>
      <w:r>
        <w:rPr>
          <w:color w:val="585858"/>
          <w:spacing w:val="-2"/>
        </w:rPr>
        <w:t xml:space="preserve"> </w:t>
      </w:r>
      <w:r>
        <w:rPr>
          <w:color w:val="585858"/>
        </w:rPr>
        <w:t>through</w:t>
      </w:r>
      <w:r>
        <w:rPr>
          <w:color w:val="585858"/>
          <w:spacing w:val="-2"/>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w:t>
      </w:r>
    </w:p>
    <w:p w14:paraId="298407FE" w14:textId="77777777" w:rsidR="00D05A7A" w:rsidRDefault="00D05A7A">
      <w:pPr>
        <w:spacing w:line="355" w:lineRule="auto"/>
        <w:sectPr w:rsidR="00D05A7A">
          <w:headerReference w:type="default" r:id="rId175"/>
          <w:footerReference w:type="default" r:id="rId176"/>
          <w:pgSz w:w="11910" w:h="16840"/>
          <w:pgMar w:top="1500" w:right="1040" w:bottom="820" w:left="1020" w:header="467" w:footer="636" w:gutter="0"/>
          <w:cols w:space="720"/>
        </w:sectPr>
      </w:pPr>
    </w:p>
    <w:p w14:paraId="49335BDD" w14:textId="77777777" w:rsidR="00D05A7A" w:rsidRDefault="00B8135C">
      <w:pPr>
        <w:pStyle w:val="BodyText"/>
        <w:spacing w:before="85" w:line="355" w:lineRule="auto"/>
        <w:ind w:left="112" w:right="62"/>
      </w:pPr>
      <w:r>
        <w:rPr>
          <w:color w:val="585858"/>
        </w:rPr>
        <w:lastRenderedPageBreak/>
        <w:t>measures to</w:t>
      </w:r>
      <w:r>
        <w:rPr>
          <w:color w:val="585858"/>
          <w:spacing w:val="-2"/>
        </w:rPr>
        <w:t xml:space="preserve"> </w:t>
      </w:r>
      <w:r>
        <w:rPr>
          <w:color w:val="585858"/>
        </w:rPr>
        <w:t>comply</w:t>
      </w:r>
      <w:r>
        <w:rPr>
          <w:color w:val="585858"/>
          <w:spacing w:val="-5"/>
        </w:rPr>
        <w:t xml:space="preserve"> </w:t>
      </w:r>
      <w:r>
        <w:rPr>
          <w:color w:val="585858"/>
        </w:rPr>
        <w:t>with</w:t>
      </w:r>
      <w:r>
        <w:rPr>
          <w:color w:val="585858"/>
          <w:spacing w:val="-2"/>
        </w:rPr>
        <w:t xml:space="preserve"> </w:t>
      </w:r>
      <w:r>
        <w:rPr>
          <w:color w:val="585858"/>
        </w:rPr>
        <w:t>terrestrial</w:t>
      </w:r>
      <w:r>
        <w:rPr>
          <w:color w:val="585858"/>
          <w:spacing w:val="-2"/>
        </w:rPr>
        <w:t xml:space="preserve"> </w:t>
      </w:r>
      <w:r>
        <w:rPr>
          <w:color w:val="585858"/>
        </w:rPr>
        <w:t>ecology EPRs, the</w:t>
      </w:r>
      <w:r>
        <w:rPr>
          <w:color w:val="585858"/>
          <w:spacing w:val="-12"/>
        </w:rPr>
        <w:t xml:space="preserve"> </w:t>
      </w:r>
      <w:r>
        <w:rPr>
          <w:color w:val="585858"/>
        </w:rPr>
        <w:t>ultimate</w:t>
      </w:r>
      <w:r>
        <w:rPr>
          <w:color w:val="585858"/>
          <w:spacing w:val="-2"/>
        </w:rPr>
        <w:t xml:space="preserve"> </w:t>
      </w:r>
      <w:r>
        <w:rPr>
          <w:color w:val="585858"/>
        </w:rPr>
        <w:t>areas of native</w:t>
      </w:r>
      <w:r>
        <w:rPr>
          <w:color w:val="585858"/>
          <w:spacing w:val="-2"/>
        </w:rPr>
        <w:t xml:space="preserve"> </w:t>
      </w:r>
      <w:r>
        <w:rPr>
          <w:color w:val="585858"/>
        </w:rPr>
        <w:t>vegetation</w:t>
      </w:r>
      <w:r>
        <w:rPr>
          <w:color w:val="585858"/>
          <w:spacing w:val="-2"/>
        </w:rPr>
        <w:t xml:space="preserve"> </w:t>
      </w:r>
      <w:r>
        <w:rPr>
          <w:color w:val="585858"/>
        </w:rPr>
        <w:t>impacted</w:t>
      </w:r>
      <w:r>
        <w:rPr>
          <w:color w:val="585858"/>
          <w:spacing w:val="-2"/>
        </w:rPr>
        <w:t xml:space="preserve"> </w:t>
      </w:r>
      <w:r>
        <w:rPr>
          <w:color w:val="585858"/>
        </w:rPr>
        <w:t>by</w:t>
      </w:r>
      <w:r>
        <w:rPr>
          <w:color w:val="585858"/>
          <w:spacing w:val="-5"/>
        </w:rPr>
        <w:t xml:space="preserve"> </w:t>
      </w:r>
      <w:r>
        <w:rPr>
          <w:color w:val="585858"/>
        </w:rPr>
        <w:t>the project may reduce, and the offset requirements may change.</w:t>
      </w:r>
    </w:p>
    <w:p w14:paraId="5257F6CA" w14:textId="77777777" w:rsidR="00D05A7A" w:rsidRDefault="00B8135C">
      <w:pPr>
        <w:pStyle w:val="BodyText"/>
        <w:spacing w:before="125" w:line="360" w:lineRule="auto"/>
        <w:ind w:left="112" w:right="131"/>
      </w:pPr>
      <w:r>
        <w:rPr>
          <w:color w:val="585858"/>
        </w:rPr>
        <w:t>Based</w:t>
      </w:r>
      <w:r>
        <w:rPr>
          <w:color w:val="585858"/>
          <w:spacing w:val="-2"/>
        </w:rPr>
        <w:t xml:space="preserve"> </w:t>
      </w:r>
      <w:r>
        <w:rPr>
          <w:color w:val="585858"/>
        </w:rPr>
        <w:t>on</w:t>
      </w:r>
      <w:r>
        <w:rPr>
          <w:color w:val="585858"/>
          <w:spacing w:val="-2"/>
        </w:rPr>
        <w:t xml:space="preserve"> </w:t>
      </w:r>
      <w:r>
        <w:rPr>
          <w:color w:val="585858"/>
        </w:rPr>
        <w:t>the</w:t>
      </w:r>
      <w:r>
        <w:rPr>
          <w:color w:val="585858"/>
          <w:spacing w:val="-2"/>
        </w:rPr>
        <w:t xml:space="preserve"> </w:t>
      </w:r>
      <w:r>
        <w:rPr>
          <w:color w:val="585858"/>
        </w:rPr>
        <w:t>successful</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4"/>
        </w:rPr>
        <w:t xml:space="preserve"> </w:t>
      </w:r>
      <w:r>
        <w:rPr>
          <w:color w:val="585858"/>
        </w:rPr>
        <w:t>measures</w:t>
      </w:r>
      <w:r>
        <w:rPr>
          <w:color w:val="585858"/>
          <w:spacing w:val="-1"/>
        </w:rPr>
        <w:t xml:space="preserve"> </w:t>
      </w:r>
      <w:r>
        <w:rPr>
          <w:color w:val="585858"/>
        </w:rPr>
        <w:t>to</w:t>
      </w:r>
      <w:r>
        <w:rPr>
          <w:color w:val="585858"/>
          <w:spacing w:val="-2"/>
        </w:rPr>
        <w:t xml:space="preserve"> </w:t>
      </w:r>
      <w:r>
        <w:rPr>
          <w:color w:val="585858"/>
        </w:rPr>
        <w:t>comply</w:t>
      </w:r>
      <w:r>
        <w:rPr>
          <w:color w:val="585858"/>
          <w:spacing w:val="-1"/>
        </w:rPr>
        <w:t xml:space="preserve"> </w:t>
      </w:r>
      <w:r>
        <w:rPr>
          <w:color w:val="585858"/>
        </w:rPr>
        <w:t>with</w:t>
      </w:r>
      <w:r>
        <w:rPr>
          <w:color w:val="585858"/>
          <w:spacing w:val="-2"/>
        </w:rPr>
        <w:t xml:space="preserve"> </w:t>
      </w:r>
      <w:r>
        <w:rPr>
          <w:color w:val="585858"/>
        </w:rPr>
        <w:t>EPR</w:t>
      </w:r>
      <w:r>
        <w:rPr>
          <w:color w:val="585858"/>
          <w:spacing w:val="-7"/>
        </w:rPr>
        <w:t xml:space="preserve"> </w:t>
      </w:r>
      <w:r>
        <w:rPr>
          <w:color w:val="585858"/>
        </w:rPr>
        <w:t>EC01,</w:t>
      </w:r>
      <w:r>
        <w:rPr>
          <w:color w:val="585858"/>
          <w:spacing w:val="-2"/>
        </w:rPr>
        <w:t xml:space="preserve"> </w:t>
      </w:r>
      <w:r>
        <w:rPr>
          <w:color w:val="585858"/>
        </w:rPr>
        <w:t>national</w:t>
      </w:r>
      <w:r>
        <w:rPr>
          <w:color w:val="585858"/>
          <w:spacing w:val="-2"/>
        </w:rPr>
        <w:t xml:space="preserve"> </w:t>
      </w:r>
      <w:r>
        <w:rPr>
          <w:color w:val="585858"/>
        </w:rPr>
        <w:t>biodiversity</w:t>
      </w:r>
      <w:r>
        <w:rPr>
          <w:color w:val="585858"/>
          <w:spacing w:val="-1"/>
        </w:rPr>
        <w:t xml:space="preserve"> </w:t>
      </w:r>
      <w:r>
        <w:rPr>
          <w:color w:val="585858"/>
        </w:rPr>
        <w:t>offsets for MNES listed under the EPBC Act are not required, as the project is not anticipated to have a significant impact on MNES.</w:t>
      </w:r>
    </w:p>
    <w:p w14:paraId="13A3847E" w14:textId="77777777" w:rsidR="00D05A7A" w:rsidRDefault="00B8135C">
      <w:pPr>
        <w:pStyle w:val="BodyText"/>
        <w:spacing w:before="122" w:line="360" w:lineRule="auto"/>
        <w:ind w:left="112" w:right="212"/>
      </w:pPr>
      <w:r>
        <w:rPr>
          <w:color w:val="585858"/>
        </w:rPr>
        <w:t>State</w:t>
      </w:r>
      <w:r>
        <w:rPr>
          <w:color w:val="585858"/>
          <w:spacing w:val="-2"/>
        </w:rPr>
        <w:t xml:space="preserve"> </w:t>
      </w:r>
      <w:r>
        <w:rPr>
          <w:color w:val="585858"/>
        </w:rPr>
        <w:t>biodiversity offsets</w:t>
      </w:r>
      <w:r>
        <w:rPr>
          <w:color w:val="585858"/>
          <w:spacing w:val="-5"/>
        </w:rPr>
        <w:t xml:space="preserve"> </w:t>
      </w:r>
      <w:r>
        <w:rPr>
          <w:color w:val="585858"/>
        </w:rPr>
        <w:t>for</w:t>
      </w:r>
      <w:r>
        <w:rPr>
          <w:color w:val="585858"/>
          <w:spacing w:val="-5"/>
        </w:rPr>
        <w:t xml:space="preserve"> </w:t>
      </w:r>
      <w:r>
        <w:rPr>
          <w:color w:val="585858"/>
        </w:rPr>
        <w:t>native</w:t>
      </w:r>
      <w:r>
        <w:rPr>
          <w:color w:val="585858"/>
          <w:spacing w:val="-2"/>
        </w:rPr>
        <w:t xml:space="preserve"> </w:t>
      </w:r>
      <w:r>
        <w:rPr>
          <w:color w:val="585858"/>
        </w:rPr>
        <w:t>vegetation</w:t>
      </w:r>
      <w:r>
        <w:rPr>
          <w:color w:val="585858"/>
          <w:spacing w:val="-2"/>
        </w:rPr>
        <w:t xml:space="preserve"> </w:t>
      </w:r>
      <w:r>
        <w:rPr>
          <w:color w:val="585858"/>
        </w:rPr>
        <w:t>have</w:t>
      </w:r>
      <w:r>
        <w:rPr>
          <w:color w:val="585858"/>
          <w:spacing w:val="-2"/>
        </w:rPr>
        <w:t xml:space="preserve"> </w:t>
      </w:r>
      <w:r>
        <w:rPr>
          <w:color w:val="585858"/>
        </w:rPr>
        <w:t>been</w:t>
      </w:r>
      <w:r>
        <w:rPr>
          <w:color w:val="585858"/>
          <w:spacing w:val="-2"/>
        </w:rPr>
        <w:t xml:space="preserve"> </w:t>
      </w:r>
      <w:r>
        <w:rPr>
          <w:color w:val="585858"/>
        </w:rPr>
        <w:t>calculated</w:t>
      </w:r>
      <w:r>
        <w:rPr>
          <w:color w:val="585858"/>
          <w:spacing w:val="-2"/>
        </w:rPr>
        <w:t xml:space="preserve"> </w:t>
      </w:r>
      <w:r>
        <w:rPr>
          <w:color w:val="585858"/>
        </w:rPr>
        <w:t>in</w:t>
      </w:r>
      <w:r>
        <w:rPr>
          <w:color w:val="585858"/>
          <w:spacing w:val="-2"/>
        </w:rPr>
        <w:t xml:space="preserve"> </w:t>
      </w:r>
      <w:r>
        <w:rPr>
          <w:color w:val="585858"/>
        </w:rPr>
        <w:t>accordance</w:t>
      </w:r>
      <w:r>
        <w:rPr>
          <w:color w:val="585858"/>
          <w:spacing w:val="-2"/>
        </w:rPr>
        <w:t xml:space="preserve"> </w:t>
      </w:r>
      <w:r>
        <w:rPr>
          <w:color w:val="585858"/>
        </w:rPr>
        <w:t>with</w:t>
      </w:r>
      <w:r>
        <w:rPr>
          <w:color w:val="585858"/>
          <w:spacing w:val="-2"/>
        </w:rPr>
        <w:t xml:space="preserve"> </w:t>
      </w:r>
      <w:r>
        <w:rPr>
          <w:color w:val="585858"/>
        </w:rPr>
        <w:t>the</w:t>
      </w:r>
      <w:r>
        <w:rPr>
          <w:color w:val="585858"/>
          <w:spacing w:val="-10"/>
        </w:rPr>
        <w:t xml:space="preserve"> </w:t>
      </w:r>
      <w:r>
        <w:rPr>
          <w:i/>
          <w:color w:val="585858"/>
        </w:rPr>
        <w:t xml:space="preserve">Guidelines for the removal, destruction or lopping of native vegetation </w:t>
      </w:r>
      <w:r>
        <w:rPr>
          <w:color w:val="585858"/>
        </w:rPr>
        <w:t>(DELWP 2017) with general habitat and species offsets</w:t>
      </w:r>
      <w:r>
        <w:rPr>
          <w:color w:val="585858"/>
          <w:spacing w:val="-5"/>
        </w:rPr>
        <w:t xml:space="preserve"> </w:t>
      </w:r>
      <w:r>
        <w:rPr>
          <w:color w:val="585858"/>
        </w:rPr>
        <w:t>triggered</w:t>
      </w:r>
      <w:r>
        <w:rPr>
          <w:color w:val="585858"/>
          <w:spacing w:val="-2"/>
        </w:rPr>
        <w:t xml:space="preserve"> </w:t>
      </w:r>
      <w:r>
        <w:rPr>
          <w:color w:val="585858"/>
        </w:rPr>
        <w:t>based</w:t>
      </w:r>
      <w:r>
        <w:rPr>
          <w:color w:val="585858"/>
          <w:spacing w:val="-2"/>
        </w:rPr>
        <w:t xml:space="preserve"> </w:t>
      </w:r>
      <w:r>
        <w:rPr>
          <w:color w:val="585858"/>
        </w:rPr>
        <w:t>on</w:t>
      </w:r>
      <w:r>
        <w:rPr>
          <w:color w:val="585858"/>
          <w:spacing w:val="-2"/>
        </w:rPr>
        <w:t xml:space="preserve"> </w:t>
      </w:r>
      <w:r>
        <w:rPr>
          <w:color w:val="585858"/>
        </w:rPr>
        <w:t>the</w:t>
      </w:r>
      <w:r>
        <w:rPr>
          <w:color w:val="585858"/>
          <w:spacing w:val="-2"/>
        </w:rPr>
        <w:t xml:space="preserve"> </w:t>
      </w:r>
      <w:r>
        <w:rPr>
          <w:color w:val="585858"/>
        </w:rPr>
        <w:t>assessment of the</w:t>
      </w:r>
      <w:r>
        <w:rPr>
          <w:color w:val="585858"/>
          <w:spacing w:val="-7"/>
        </w:rPr>
        <w:t xml:space="preserve"> </w:t>
      </w:r>
      <w:proofErr w:type="gramStart"/>
      <w:r>
        <w:rPr>
          <w:color w:val="585858"/>
        </w:rPr>
        <w:t>worst</w:t>
      </w:r>
      <w:r>
        <w:rPr>
          <w:color w:val="585858"/>
          <w:spacing w:val="-4"/>
        </w:rPr>
        <w:t xml:space="preserve"> </w:t>
      </w:r>
      <w:r>
        <w:rPr>
          <w:color w:val="585858"/>
        </w:rPr>
        <w:t>case</w:t>
      </w:r>
      <w:proofErr w:type="gramEnd"/>
      <w:r>
        <w:rPr>
          <w:color w:val="585858"/>
          <w:spacing w:val="-2"/>
        </w:rPr>
        <w:t xml:space="preserve"> </w:t>
      </w:r>
      <w:r>
        <w:rPr>
          <w:color w:val="585858"/>
        </w:rPr>
        <w:t>scenario.</w:t>
      </w:r>
      <w:r>
        <w:rPr>
          <w:color w:val="585858"/>
          <w:spacing w:val="-2"/>
        </w:rPr>
        <w:t xml:space="preserve"> </w:t>
      </w:r>
      <w:r>
        <w:rPr>
          <w:color w:val="585858"/>
        </w:rPr>
        <w:t>Based</w:t>
      </w:r>
      <w:r>
        <w:rPr>
          <w:color w:val="585858"/>
          <w:spacing w:val="-7"/>
        </w:rPr>
        <w:t xml:space="preserve"> </w:t>
      </w:r>
      <w:r>
        <w:rPr>
          <w:color w:val="585858"/>
        </w:rPr>
        <w:t>on</w:t>
      </w:r>
      <w:r>
        <w:rPr>
          <w:color w:val="585858"/>
          <w:spacing w:val="-2"/>
        </w:rPr>
        <w:t xml:space="preserve"> </w:t>
      </w:r>
      <w:r>
        <w:rPr>
          <w:color w:val="585858"/>
        </w:rPr>
        <w:t>the</w:t>
      </w:r>
      <w:r>
        <w:rPr>
          <w:color w:val="585858"/>
          <w:spacing w:val="-2"/>
        </w:rPr>
        <w:t xml:space="preserve"> </w:t>
      </w:r>
      <w:proofErr w:type="gramStart"/>
      <w:r>
        <w:rPr>
          <w:color w:val="585858"/>
        </w:rPr>
        <w:t>worst case</w:t>
      </w:r>
      <w:proofErr w:type="gramEnd"/>
      <w:r>
        <w:rPr>
          <w:color w:val="585858"/>
          <w:spacing w:val="-7"/>
        </w:rPr>
        <w:t xml:space="preserve"> </w:t>
      </w:r>
      <w:r>
        <w:rPr>
          <w:color w:val="585858"/>
        </w:rPr>
        <w:t>scenario, state offset requirements have been determined to be:</w:t>
      </w:r>
    </w:p>
    <w:p w14:paraId="031E98D7" w14:textId="77777777" w:rsidR="00D05A7A" w:rsidRDefault="00B8135C">
      <w:pPr>
        <w:pStyle w:val="BodyText"/>
        <w:tabs>
          <w:tab w:val="left" w:pos="472"/>
        </w:tabs>
        <w:spacing w:before="118"/>
        <w:ind w:left="112"/>
      </w:pPr>
      <w:r>
        <w:rPr>
          <w:noProof/>
        </w:rPr>
        <w:drawing>
          <wp:inline distT="0" distB="0" distL="0" distR="0" wp14:anchorId="46072872" wp14:editId="4DD9FC2A">
            <wp:extent cx="88264" cy="88886"/>
            <wp:effectExtent l="0" t="0" r="0" b="0"/>
            <wp:docPr id="6329" name="Image 6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9" name="Image 6329"/>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886"/>
                    </a:xfrm>
                    <a:prstGeom prst="rect">
                      <a:avLst/>
                    </a:prstGeom>
                  </pic:spPr>
                </pic:pic>
              </a:graphicData>
            </a:graphic>
          </wp:inline>
        </w:drawing>
      </w:r>
      <w:r>
        <w:rPr>
          <w:rFonts w:ascii="Times New Roman"/>
        </w:rPr>
        <w:tab/>
      </w:r>
      <w:r>
        <w:rPr>
          <w:color w:val="5F5F5F"/>
        </w:rPr>
        <w:t>0.984</w:t>
      </w:r>
      <w:r>
        <w:rPr>
          <w:color w:val="5F5F5F"/>
          <w:spacing w:val="-10"/>
        </w:rPr>
        <w:t xml:space="preserve"> </w:t>
      </w:r>
      <w:r>
        <w:rPr>
          <w:color w:val="5F5F5F"/>
        </w:rPr>
        <w:t>general</w:t>
      </w:r>
      <w:r>
        <w:rPr>
          <w:color w:val="5F5F5F"/>
          <w:spacing w:val="-8"/>
        </w:rPr>
        <w:t xml:space="preserve"> </w:t>
      </w:r>
      <w:r>
        <w:rPr>
          <w:color w:val="5F5F5F"/>
        </w:rPr>
        <w:t>habitat</w:t>
      </w:r>
      <w:r>
        <w:rPr>
          <w:color w:val="5F5F5F"/>
          <w:spacing w:val="-5"/>
        </w:rPr>
        <w:t xml:space="preserve"> </w:t>
      </w:r>
      <w:r>
        <w:rPr>
          <w:color w:val="5F5F5F"/>
          <w:spacing w:val="-2"/>
        </w:rPr>
        <w:t>units</w:t>
      </w:r>
    </w:p>
    <w:p w14:paraId="47DA1306" w14:textId="77777777" w:rsidR="00D05A7A" w:rsidRDefault="00D05A7A">
      <w:pPr>
        <w:pStyle w:val="BodyText"/>
        <w:spacing w:before="5"/>
      </w:pPr>
    </w:p>
    <w:p w14:paraId="14189963" w14:textId="77777777" w:rsidR="00D05A7A" w:rsidRDefault="00B8135C">
      <w:pPr>
        <w:pStyle w:val="BodyText"/>
        <w:tabs>
          <w:tab w:val="left" w:pos="472"/>
        </w:tabs>
        <w:spacing w:before="1"/>
        <w:ind w:left="112"/>
      </w:pPr>
      <w:r>
        <w:rPr>
          <w:noProof/>
        </w:rPr>
        <w:drawing>
          <wp:inline distT="0" distB="0" distL="0" distR="0" wp14:anchorId="00830237" wp14:editId="434BCBE6">
            <wp:extent cx="88264" cy="88264"/>
            <wp:effectExtent l="0" t="0" r="0" b="0"/>
            <wp:docPr id="6330" name="Image 6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0" name="Image 6330"/>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3.833</w:t>
      </w:r>
      <w:r>
        <w:rPr>
          <w:color w:val="5F5F5F"/>
          <w:spacing w:val="-7"/>
        </w:rPr>
        <w:t xml:space="preserve"> </w:t>
      </w:r>
      <w:r>
        <w:rPr>
          <w:color w:val="5F5F5F"/>
        </w:rPr>
        <w:t>species</w:t>
      </w:r>
      <w:r>
        <w:rPr>
          <w:color w:val="5F5F5F"/>
          <w:spacing w:val="-5"/>
        </w:rPr>
        <w:t xml:space="preserve"> </w:t>
      </w:r>
      <w:r>
        <w:rPr>
          <w:color w:val="5F5F5F"/>
        </w:rPr>
        <w:t>units</w:t>
      </w:r>
      <w:r>
        <w:rPr>
          <w:color w:val="5F5F5F"/>
          <w:spacing w:val="-5"/>
        </w:rPr>
        <w:t xml:space="preserve"> </w:t>
      </w:r>
      <w:r>
        <w:rPr>
          <w:color w:val="5F5F5F"/>
        </w:rPr>
        <w:t>of</w:t>
      </w:r>
      <w:r>
        <w:rPr>
          <w:color w:val="5F5F5F"/>
          <w:spacing w:val="-4"/>
        </w:rPr>
        <w:t xml:space="preserve"> </w:t>
      </w:r>
      <w:r>
        <w:rPr>
          <w:color w:val="5F5F5F"/>
        </w:rPr>
        <w:t>habitat</w:t>
      </w:r>
      <w:r>
        <w:rPr>
          <w:color w:val="5F5F5F"/>
          <w:spacing w:val="-8"/>
        </w:rPr>
        <w:t xml:space="preserve"> </w:t>
      </w:r>
      <w:r>
        <w:rPr>
          <w:color w:val="5F5F5F"/>
        </w:rPr>
        <w:t>for</w:t>
      </w:r>
      <w:r>
        <w:rPr>
          <w:color w:val="5F5F5F"/>
          <w:spacing w:val="-9"/>
        </w:rPr>
        <w:t xml:space="preserve"> </w:t>
      </w:r>
      <w:r>
        <w:rPr>
          <w:color w:val="5F5F5F"/>
        </w:rPr>
        <w:t>Eastern</w:t>
      </w:r>
      <w:r>
        <w:rPr>
          <w:color w:val="5F5F5F"/>
          <w:spacing w:val="-11"/>
        </w:rPr>
        <w:t xml:space="preserve"> </w:t>
      </w:r>
      <w:r>
        <w:rPr>
          <w:color w:val="5F5F5F"/>
        </w:rPr>
        <w:t>Spider-</w:t>
      </w:r>
      <w:r>
        <w:rPr>
          <w:color w:val="5F5F5F"/>
          <w:spacing w:val="-2"/>
        </w:rPr>
        <w:t>orchid</w:t>
      </w:r>
    </w:p>
    <w:p w14:paraId="0EC12B08" w14:textId="77777777" w:rsidR="00D05A7A" w:rsidRDefault="00D05A7A">
      <w:pPr>
        <w:pStyle w:val="BodyText"/>
        <w:spacing w:before="5"/>
      </w:pPr>
    </w:p>
    <w:p w14:paraId="239C90FF" w14:textId="77777777" w:rsidR="00D05A7A" w:rsidRDefault="00B8135C">
      <w:pPr>
        <w:pStyle w:val="BodyText"/>
        <w:tabs>
          <w:tab w:val="left" w:pos="472"/>
        </w:tabs>
        <w:ind w:left="112"/>
      </w:pPr>
      <w:r>
        <w:rPr>
          <w:noProof/>
        </w:rPr>
        <w:drawing>
          <wp:inline distT="0" distB="0" distL="0" distR="0" wp14:anchorId="2A0A625C" wp14:editId="5A03150F">
            <wp:extent cx="88264" cy="88264"/>
            <wp:effectExtent l="0" t="0" r="0" b="0"/>
            <wp:docPr id="6331" name="Image 6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1" name="Image 6331"/>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14.740</w:t>
      </w:r>
      <w:r>
        <w:rPr>
          <w:color w:val="5F5F5F"/>
          <w:spacing w:val="-6"/>
        </w:rPr>
        <w:t xml:space="preserve"> </w:t>
      </w:r>
      <w:r>
        <w:rPr>
          <w:color w:val="5F5F5F"/>
        </w:rPr>
        <w:t>species</w:t>
      </w:r>
      <w:r>
        <w:rPr>
          <w:color w:val="5F5F5F"/>
          <w:spacing w:val="-4"/>
        </w:rPr>
        <w:t xml:space="preserve"> </w:t>
      </w:r>
      <w:r>
        <w:rPr>
          <w:color w:val="5F5F5F"/>
        </w:rPr>
        <w:t>units</w:t>
      </w:r>
      <w:r>
        <w:rPr>
          <w:color w:val="5F5F5F"/>
          <w:spacing w:val="-4"/>
        </w:rPr>
        <w:t xml:space="preserve"> </w:t>
      </w:r>
      <w:r>
        <w:rPr>
          <w:color w:val="5F5F5F"/>
        </w:rPr>
        <w:t>of</w:t>
      </w:r>
      <w:r>
        <w:rPr>
          <w:color w:val="5F5F5F"/>
          <w:spacing w:val="-3"/>
        </w:rPr>
        <w:t xml:space="preserve"> </w:t>
      </w:r>
      <w:r>
        <w:rPr>
          <w:color w:val="5F5F5F"/>
        </w:rPr>
        <w:t>habitat</w:t>
      </w:r>
      <w:r>
        <w:rPr>
          <w:color w:val="5F5F5F"/>
          <w:spacing w:val="-7"/>
        </w:rPr>
        <w:t xml:space="preserve"> </w:t>
      </w:r>
      <w:r>
        <w:rPr>
          <w:color w:val="5F5F5F"/>
        </w:rPr>
        <w:t>for</w:t>
      </w:r>
      <w:r>
        <w:rPr>
          <w:color w:val="5F5F5F"/>
          <w:spacing w:val="-8"/>
        </w:rPr>
        <w:t xml:space="preserve"> </w:t>
      </w:r>
      <w:r>
        <w:rPr>
          <w:color w:val="5F5F5F"/>
        </w:rPr>
        <w:t>Strzelecki</w:t>
      </w:r>
      <w:r>
        <w:rPr>
          <w:color w:val="5F5F5F"/>
          <w:spacing w:val="-10"/>
        </w:rPr>
        <w:t xml:space="preserve"> </w:t>
      </w:r>
      <w:r>
        <w:rPr>
          <w:color w:val="5F5F5F"/>
          <w:spacing w:val="-5"/>
        </w:rPr>
        <w:t>Gum</w:t>
      </w:r>
    </w:p>
    <w:p w14:paraId="48735E3A" w14:textId="77777777" w:rsidR="00D05A7A" w:rsidRDefault="00D05A7A">
      <w:pPr>
        <w:pStyle w:val="BodyText"/>
        <w:spacing w:before="6"/>
      </w:pPr>
    </w:p>
    <w:p w14:paraId="0CF2BDE0" w14:textId="77777777" w:rsidR="00D05A7A" w:rsidRDefault="00B8135C">
      <w:pPr>
        <w:pStyle w:val="BodyText"/>
        <w:tabs>
          <w:tab w:val="left" w:pos="472"/>
        </w:tabs>
        <w:ind w:left="112"/>
      </w:pPr>
      <w:r>
        <w:rPr>
          <w:noProof/>
        </w:rPr>
        <w:drawing>
          <wp:inline distT="0" distB="0" distL="0" distR="0" wp14:anchorId="31F88AB4" wp14:editId="4759C5B9">
            <wp:extent cx="88264" cy="88264"/>
            <wp:effectExtent l="0" t="0" r="0" b="0"/>
            <wp:docPr id="6332" name="Image 6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2" name="Image 6332"/>
                    <pic:cNvPicPr/>
                  </pic:nvPicPr>
                  <pic:blipFill>
                    <a:blip r:embed="rId11" cstate="screen">
                      <a:extLst>
                        <a:ext uri="{28A0092B-C50C-407E-A947-70E740481C1C}">
                          <a14:useLocalDpi xmlns:a14="http://schemas.microsoft.com/office/drawing/2010/main"/>
                        </a:ext>
                      </a:extLst>
                    </a:blip>
                    <a:stretch>
                      <a:fillRect/>
                    </a:stretch>
                  </pic:blipFill>
                  <pic:spPr>
                    <a:xfrm>
                      <a:off x="0" y="0"/>
                      <a:ext cx="88264" cy="88264"/>
                    </a:xfrm>
                    <a:prstGeom prst="rect">
                      <a:avLst/>
                    </a:prstGeom>
                  </pic:spPr>
                </pic:pic>
              </a:graphicData>
            </a:graphic>
          </wp:inline>
        </w:drawing>
      </w:r>
      <w:r>
        <w:rPr>
          <w:rFonts w:ascii="Times New Roman"/>
        </w:rPr>
        <w:tab/>
      </w:r>
      <w:r>
        <w:rPr>
          <w:color w:val="5F5F5F"/>
        </w:rPr>
        <w:t>184</w:t>
      </w:r>
      <w:r>
        <w:rPr>
          <w:color w:val="5F5F5F"/>
          <w:spacing w:val="-5"/>
        </w:rPr>
        <w:t xml:space="preserve"> </w:t>
      </w:r>
      <w:r>
        <w:rPr>
          <w:color w:val="5F5F5F"/>
        </w:rPr>
        <w:t>large</w:t>
      </w:r>
      <w:r>
        <w:rPr>
          <w:color w:val="5F5F5F"/>
          <w:spacing w:val="-5"/>
        </w:rPr>
        <w:t xml:space="preserve"> </w:t>
      </w:r>
      <w:r>
        <w:rPr>
          <w:color w:val="5F5F5F"/>
          <w:spacing w:val="-2"/>
        </w:rPr>
        <w:t>trees</w:t>
      </w:r>
    </w:p>
    <w:p w14:paraId="576AF5F1" w14:textId="77777777" w:rsidR="00D05A7A" w:rsidRDefault="00D05A7A">
      <w:pPr>
        <w:pStyle w:val="BodyText"/>
        <w:spacing w:before="5"/>
      </w:pPr>
    </w:p>
    <w:p w14:paraId="3D6A07E7" w14:textId="77777777" w:rsidR="00D05A7A" w:rsidRDefault="00B8135C">
      <w:pPr>
        <w:pStyle w:val="BodyText"/>
        <w:spacing w:before="1" w:line="360" w:lineRule="auto"/>
        <w:ind w:left="112" w:right="131"/>
      </w:pPr>
      <w:r>
        <w:rPr>
          <w:color w:val="585858"/>
        </w:rPr>
        <w:t>A review</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credit</w:t>
      </w:r>
      <w:r>
        <w:rPr>
          <w:color w:val="585858"/>
          <w:spacing w:val="-4"/>
        </w:rPr>
        <w:t xml:space="preserve"> </w:t>
      </w:r>
      <w:r>
        <w:rPr>
          <w:color w:val="585858"/>
        </w:rPr>
        <w:t>market</w:t>
      </w:r>
      <w:r>
        <w:rPr>
          <w:color w:val="585858"/>
          <w:spacing w:val="-4"/>
        </w:rPr>
        <w:t xml:space="preserve"> </w:t>
      </w:r>
      <w:r>
        <w:rPr>
          <w:color w:val="585858"/>
        </w:rPr>
        <w:t>and</w:t>
      </w:r>
      <w:r>
        <w:rPr>
          <w:color w:val="585858"/>
          <w:spacing w:val="-2"/>
        </w:rPr>
        <w:t xml:space="preserve"> </w:t>
      </w:r>
      <w:r>
        <w:rPr>
          <w:color w:val="585858"/>
        </w:rPr>
        <w:t>potential</w:t>
      </w:r>
      <w:r>
        <w:rPr>
          <w:color w:val="585858"/>
          <w:spacing w:val="-2"/>
        </w:rPr>
        <w:t xml:space="preserve"> </w:t>
      </w:r>
      <w:r>
        <w:rPr>
          <w:color w:val="585858"/>
        </w:rPr>
        <w:t>trade</w:t>
      </w:r>
      <w:r>
        <w:rPr>
          <w:color w:val="585858"/>
          <w:spacing w:val="-2"/>
        </w:rPr>
        <w:t xml:space="preserve"> </w:t>
      </w:r>
      <w:r>
        <w:rPr>
          <w:color w:val="585858"/>
        </w:rPr>
        <w:t>options for</w:t>
      </w:r>
      <w:r>
        <w:rPr>
          <w:color w:val="585858"/>
          <w:spacing w:val="-5"/>
        </w:rPr>
        <w:t xml:space="preserve"> </w:t>
      </w:r>
      <w:r>
        <w:rPr>
          <w:color w:val="585858"/>
        </w:rPr>
        <w:t>the</w:t>
      </w:r>
      <w:r>
        <w:rPr>
          <w:color w:val="585858"/>
          <w:spacing w:val="-2"/>
        </w:rPr>
        <w:t xml:space="preserve"> </w:t>
      </w:r>
      <w:r>
        <w:rPr>
          <w:color w:val="585858"/>
        </w:rPr>
        <w:t>above</w:t>
      </w:r>
      <w:r>
        <w:rPr>
          <w:color w:val="585858"/>
          <w:spacing w:val="-2"/>
        </w:rPr>
        <w:t xml:space="preserve"> </w:t>
      </w:r>
      <w:r>
        <w:rPr>
          <w:color w:val="585858"/>
        </w:rPr>
        <w:t>requirements indicates all</w:t>
      </w:r>
      <w:r>
        <w:rPr>
          <w:color w:val="585858"/>
          <w:spacing w:val="-2"/>
        </w:rPr>
        <w:t xml:space="preserve"> </w:t>
      </w:r>
      <w:r>
        <w:rPr>
          <w:color w:val="585858"/>
        </w:rPr>
        <w:t>offsets</w:t>
      </w:r>
      <w:r>
        <w:rPr>
          <w:color w:val="585858"/>
          <w:spacing w:val="-5"/>
        </w:rPr>
        <w:t xml:space="preserve"> </w:t>
      </w:r>
      <w:r>
        <w:rPr>
          <w:color w:val="585858"/>
        </w:rPr>
        <w:t>for the project are readily available.</w:t>
      </w:r>
    </w:p>
    <w:p w14:paraId="27BDEB3B" w14:textId="77777777" w:rsidR="00D05A7A" w:rsidRDefault="00D05A7A">
      <w:pPr>
        <w:pStyle w:val="BodyText"/>
        <w:spacing w:before="130"/>
      </w:pPr>
    </w:p>
    <w:p w14:paraId="3BF606C2" w14:textId="77777777" w:rsidR="00D05A7A" w:rsidRDefault="00B8135C">
      <w:pPr>
        <w:pStyle w:val="Heading1"/>
        <w:numPr>
          <w:ilvl w:val="1"/>
          <w:numId w:val="15"/>
        </w:numPr>
        <w:tabs>
          <w:tab w:val="left" w:pos="1552"/>
        </w:tabs>
        <w:ind w:left="1552" w:hanging="1440"/>
        <w:jc w:val="left"/>
      </w:pPr>
      <w:bookmarkStart w:id="85" w:name="11.10_Conclusion"/>
      <w:bookmarkEnd w:id="85"/>
      <w:r>
        <w:rPr>
          <w:color w:val="18314A"/>
          <w:spacing w:val="-2"/>
        </w:rPr>
        <w:t>Conclusion</w:t>
      </w:r>
    </w:p>
    <w:p w14:paraId="686E0F86" w14:textId="77777777" w:rsidR="00D05A7A" w:rsidRDefault="00B8135C">
      <w:pPr>
        <w:pStyle w:val="BodyText"/>
        <w:spacing w:before="320" w:line="360" w:lineRule="auto"/>
        <w:ind w:left="112" w:right="202"/>
      </w:pPr>
      <w:r>
        <w:rPr>
          <w:color w:val="585858"/>
        </w:rPr>
        <w:t>The terrestrial ecology impact assessment identified and assessed potential impacts to terrestrial ecology values from project activities. The values identified include native vegetation and habitat, threatened flora and threatened fauna species, and TECs. A significance method of impact assessment was completed, which</w:t>
      </w:r>
      <w:r>
        <w:rPr>
          <w:color w:val="585858"/>
          <w:spacing w:val="-2"/>
        </w:rPr>
        <w:t xml:space="preserve"> </w:t>
      </w:r>
      <w:r>
        <w:rPr>
          <w:color w:val="585858"/>
        </w:rPr>
        <w:t>is based</w:t>
      </w:r>
      <w:r>
        <w:rPr>
          <w:color w:val="585858"/>
          <w:spacing w:val="-2"/>
        </w:rPr>
        <w:t xml:space="preserve"> </w:t>
      </w:r>
      <w:r>
        <w:rPr>
          <w:color w:val="585858"/>
        </w:rPr>
        <w:t>on</w:t>
      </w:r>
      <w:r>
        <w:rPr>
          <w:color w:val="585858"/>
          <w:spacing w:val="-2"/>
        </w:rPr>
        <w:t xml:space="preserve"> </w:t>
      </w:r>
      <w:r>
        <w:rPr>
          <w:color w:val="585858"/>
        </w:rPr>
        <w:t>an</w:t>
      </w:r>
      <w:r>
        <w:rPr>
          <w:color w:val="585858"/>
          <w:spacing w:val="-2"/>
        </w:rPr>
        <w:t xml:space="preserve"> </w:t>
      </w:r>
      <w:r>
        <w:rPr>
          <w:color w:val="585858"/>
        </w:rPr>
        <w:t>impact occurring,</w:t>
      </w:r>
      <w:r>
        <w:rPr>
          <w:color w:val="585858"/>
          <w:spacing w:val="-4"/>
        </w:rPr>
        <w:t xml:space="preserve"> </w:t>
      </w:r>
      <w:r>
        <w:rPr>
          <w:color w:val="585858"/>
        </w:rPr>
        <w:t>considers the</w:t>
      </w:r>
      <w:r>
        <w:rPr>
          <w:color w:val="585858"/>
          <w:spacing w:val="-2"/>
        </w:rPr>
        <w:t xml:space="preserve"> </w:t>
      </w:r>
      <w:r>
        <w:rPr>
          <w:color w:val="585858"/>
        </w:rPr>
        <w:t>sensitivity of a</w:t>
      </w:r>
      <w:r>
        <w:rPr>
          <w:color w:val="585858"/>
          <w:spacing w:val="-7"/>
        </w:rPr>
        <w:t xml:space="preserve"> </w:t>
      </w:r>
      <w:r>
        <w:rPr>
          <w:color w:val="585858"/>
        </w:rPr>
        <w:t>value</w:t>
      </w:r>
      <w:r>
        <w:rPr>
          <w:color w:val="585858"/>
          <w:spacing w:val="-2"/>
        </w:rPr>
        <w:t xml:space="preserve"> </w:t>
      </w:r>
      <w:r>
        <w:rPr>
          <w:color w:val="585858"/>
        </w:rPr>
        <w:t>to</w:t>
      </w:r>
      <w:r>
        <w:rPr>
          <w:color w:val="585858"/>
          <w:spacing w:val="-2"/>
        </w:rPr>
        <w:t xml:space="preserve"> </w:t>
      </w:r>
      <w:r>
        <w:rPr>
          <w:color w:val="585858"/>
        </w:rPr>
        <w:t>impacts, and</w:t>
      </w:r>
      <w:r>
        <w:rPr>
          <w:color w:val="585858"/>
          <w:spacing w:val="-7"/>
        </w:rPr>
        <w:t xml:space="preserve"> </w:t>
      </w:r>
      <w:r>
        <w:rPr>
          <w:color w:val="585858"/>
        </w:rPr>
        <w:t>the</w:t>
      </w:r>
      <w:r>
        <w:rPr>
          <w:color w:val="585858"/>
          <w:spacing w:val="-2"/>
        </w:rPr>
        <w:t xml:space="preserve"> </w:t>
      </w:r>
      <w:r>
        <w:rPr>
          <w:color w:val="585858"/>
        </w:rPr>
        <w:t>magnitude</w:t>
      </w:r>
      <w:r>
        <w:rPr>
          <w:color w:val="585858"/>
          <w:spacing w:val="-2"/>
        </w:rPr>
        <w:t xml:space="preserve"> </w:t>
      </w:r>
      <w:r>
        <w:rPr>
          <w:color w:val="585858"/>
        </w:rPr>
        <w:t>of the impact that occurs.</w:t>
      </w:r>
    </w:p>
    <w:p w14:paraId="615679B8" w14:textId="77777777" w:rsidR="00D05A7A" w:rsidRDefault="00B8135C">
      <w:pPr>
        <w:pStyle w:val="BodyText"/>
        <w:spacing w:before="119" w:line="360" w:lineRule="auto"/>
        <w:ind w:left="113" w:right="62"/>
      </w:pPr>
      <w:r>
        <w:rPr>
          <w:color w:val="585858"/>
        </w:rPr>
        <w:t>The</w:t>
      </w:r>
      <w:r>
        <w:rPr>
          <w:color w:val="585858"/>
          <w:spacing w:val="-3"/>
        </w:rPr>
        <w:t xml:space="preserve"> </w:t>
      </w:r>
      <w:r>
        <w:rPr>
          <w:color w:val="585858"/>
        </w:rPr>
        <w:t>assessment</w:t>
      </w:r>
      <w:r>
        <w:rPr>
          <w:color w:val="585858"/>
          <w:spacing w:val="-5"/>
        </w:rPr>
        <w:t xml:space="preserve"> </w:t>
      </w:r>
      <w:r>
        <w:rPr>
          <w:color w:val="585858"/>
        </w:rPr>
        <w:t>identified</w:t>
      </w:r>
      <w:r>
        <w:rPr>
          <w:color w:val="585858"/>
          <w:spacing w:val="-3"/>
        </w:rPr>
        <w:t xml:space="preserve"> </w:t>
      </w:r>
      <w:r>
        <w:rPr>
          <w:color w:val="585858"/>
        </w:rPr>
        <w:t>initial</w:t>
      </w:r>
      <w:r>
        <w:rPr>
          <w:color w:val="585858"/>
          <w:spacing w:val="-3"/>
        </w:rPr>
        <w:t xml:space="preserve"> </w:t>
      </w:r>
      <w:r>
        <w:rPr>
          <w:color w:val="585858"/>
        </w:rPr>
        <w:t>impacts</w:t>
      </w:r>
      <w:r>
        <w:rPr>
          <w:color w:val="585858"/>
          <w:spacing w:val="-1"/>
        </w:rPr>
        <w:t xml:space="preserve"> </w:t>
      </w:r>
      <w:r>
        <w:rPr>
          <w:color w:val="585858"/>
        </w:rPr>
        <w:t>ranging</w:t>
      </w:r>
      <w:r>
        <w:rPr>
          <w:color w:val="585858"/>
          <w:spacing w:val="-3"/>
        </w:rPr>
        <w:t xml:space="preserve"> </w:t>
      </w:r>
      <w:r>
        <w:rPr>
          <w:color w:val="585858"/>
        </w:rPr>
        <w:t>from</w:t>
      </w:r>
      <w:r>
        <w:rPr>
          <w:color w:val="585858"/>
          <w:spacing w:val="-1"/>
        </w:rPr>
        <w:t xml:space="preserve"> </w:t>
      </w:r>
      <w:r>
        <w:rPr>
          <w:color w:val="585858"/>
        </w:rPr>
        <w:t>low</w:t>
      </w:r>
      <w:r>
        <w:rPr>
          <w:color w:val="585858"/>
          <w:spacing w:val="-3"/>
        </w:rPr>
        <w:t xml:space="preserve"> </w:t>
      </w:r>
      <w:r>
        <w:rPr>
          <w:color w:val="585858"/>
        </w:rPr>
        <w:t>to</w:t>
      </w:r>
      <w:r>
        <w:rPr>
          <w:color w:val="585858"/>
          <w:spacing w:val="-3"/>
        </w:rPr>
        <w:t xml:space="preserve"> </w:t>
      </w:r>
      <w:r>
        <w:rPr>
          <w:color w:val="585858"/>
        </w:rPr>
        <w:t>major</w:t>
      </w:r>
      <w:r>
        <w:rPr>
          <w:color w:val="585858"/>
          <w:spacing w:val="-1"/>
        </w:rPr>
        <w:t xml:space="preserve"> </w:t>
      </w:r>
      <w:r>
        <w:rPr>
          <w:color w:val="585858"/>
        </w:rPr>
        <w:t>significance</w:t>
      </w:r>
      <w:r>
        <w:rPr>
          <w:color w:val="585858"/>
          <w:spacing w:val="-6"/>
        </w:rPr>
        <w:t xml:space="preserve"> </w:t>
      </w:r>
      <w:r>
        <w:rPr>
          <w:color w:val="585858"/>
        </w:rPr>
        <w:t>resulting</w:t>
      </w:r>
      <w:r>
        <w:rPr>
          <w:color w:val="585858"/>
          <w:spacing w:val="-3"/>
        </w:rPr>
        <w:t xml:space="preserve"> </w:t>
      </w:r>
      <w:r>
        <w:rPr>
          <w:color w:val="585858"/>
        </w:rPr>
        <w:t>from</w:t>
      </w:r>
      <w:r>
        <w:rPr>
          <w:color w:val="585858"/>
          <w:spacing w:val="-6"/>
        </w:rPr>
        <w:t xml:space="preserve"> </w:t>
      </w:r>
      <w:r>
        <w:rPr>
          <w:color w:val="585858"/>
        </w:rPr>
        <w:t>construction activities. The most significant of these relate to species that are highly sensitive (significant at a state or national level) and construction activities that may remove or degrade flora species or important habitat.</w:t>
      </w:r>
    </w:p>
    <w:p w14:paraId="4D887337" w14:textId="77777777" w:rsidR="00D05A7A" w:rsidRDefault="00B8135C">
      <w:pPr>
        <w:pStyle w:val="BodyText"/>
        <w:spacing w:before="1" w:line="360" w:lineRule="auto"/>
        <w:ind w:left="112" w:right="131"/>
      </w:pPr>
      <w:r>
        <w:rPr>
          <w:color w:val="585858"/>
        </w:rPr>
        <w:t>Other</w:t>
      </w:r>
      <w:r>
        <w:rPr>
          <w:color w:val="585858"/>
          <w:spacing w:val="-1"/>
        </w:rPr>
        <w:t xml:space="preserve"> </w:t>
      </w:r>
      <w:r>
        <w:rPr>
          <w:color w:val="585858"/>
        </w:rPr>
        <w:t>significant impacts</w:t>
      </w:r>
      <w:r>
        <w:rPr>
          <w:color w:val="585858"/>
          <w:spacing w:val="-1"/>
        </w:rPr>
        <w:t xml:space="preserve"> </w:t>
      </w:r>
      <w:r>
        <w:rPr>
          <w:color w:val="585858"/>
        </w:rPr>
        <w:t>relate</w:t>
      </w:r>
      <w:r>
        <w:rPr>
          <w:color w:val="585858"/>
          <w:spacing w:val="-7"/>
        </w:rPr>
        <w:t xml:space="preserve"> </w:t>
      </w:r>
      <w:r>
        <w:rPr>
          <w:color w:val="585858"/>
        </w:rPr>
        <w:t>to</w:t>
      </w:r>
      <w:r>
        <w:rPr>
          <w:color w:val="585858"/>
          <w:spacing w:val="-3"/>
        </w:rPr>
        <w:t xml:space="preserve"> </w:t>
      </w:r>
      <w:r>
        <w:rPr>
          <w:color w:val="585858"/>
        </w:rPr>
        <w:t>species</w:t>
      </w:r>
      <w:r>
        <w:rPr>
          <w:color w:val="585858"/>
          <w:spacing w:val="-1"/>
        </w:rPr>
        <w:t xml:space="preserve"> </w:t>
      </w:r>
      <w:r>
        <w:rPr>
          <w:color w:val="585858"/>
        </w:rPr>
        <w:t>with</w:t>
      </w:r>
      <w:r>
        <w:rPr>
          <w:color w:val="585858"/>
          <w:spacing w:val="-7"/>
        </w:rPr>
        <w:t xml:space="preserve"> </w:t>
      </w:r>
      <w:r>
        <w:rPr>
          <w:color w:val="585858"/>
        </w:rPr>
        <w:t>sensitive</w:t>
      </w:r>
      <w:r>
        <w:rPr>
          <w:color w:val="585858"/>
          <w:spacing w:val="-3"/>
        </w:rPr>
        <w:t xml:space="preserve"> </w:t>
      </w:r>
      <w:r>
        <w:rPr>
          <w:color w:val="585858"/>
        </w:rPr>
        <w:t>life</w:t>
      </w:r>
      <w:r>
        <w:rPr>
          <w:color w:val="585858"/>
          <w:spacing w:val="-3"/>
        </w:rPr>
        <w:t xml:space="preserve"> </w:t>
      </w:r>
      <w:r>
        <w:rPr>
          <w:color w:val="585858"/>
        </w:rPr>
        <w:t>stages</w:t>
      </w:r>
      <w:r>
        <w:rPr>
          <w:color w:val="585858"/>
          <w:spacing w:val="-5"/>
        </w:rPr>
        <w:t xml:space="preserve"> </w:t>
      </w:r>
      <w:r>
        <w:rPr>
          <w:color w:val="585858"/>
        </w:rPr>
        <w:t>that may</w:t>
      </w:r>
      <w:r>
        <w:rPr>
          <w:color w:val="585858"/>
          <w:spacing w:val="-5"/>
        </w:rPr>
        <w:t xml:space="preserve"> </w:t>
      </w:r>
      <w:r>
        <w:rPr>
          <w:color w:val="585858"/>
        </w:rPr>
        <w:t>overlap</w:t>
      </w:r>
      <w:r>
        <w:rPr>
          <w:color w:val="585858"/>
          <w:spacing w:val="-3"/>
        </w:rPr>
        <w:t xml:space="preserve"> </w:t>
      </w:r>
      <w:r>
        <w:rPr>
          <w:color w:val="585858"/>
        </w:rPr>
        <w:t>with</w:t>
      </w:r>
      <w:r>
        <w:rPr>
          <w:color w:val="585858"/>
          <w:spacing w:val="-3"/>
        </w:rPr>
        <w:t xml:space="preserve"> </w:t>
      </w:r>
      <w:r>
        <w:rPr>
          <w:color w:val="585858"/>
        </w:rPr>
        <w:t xml:space="preserve">construction </w:t>
      </w:r>
      <w:r>
        <w:rPr>
          <w:color w:val="585858"/>
          <w:spacing w:val="-2"/>
        </w:rPr>
        <w:t>activities.</w:t>
      </w:r>
    </w:p>
    <w:p w14:paraId="06B8E9FD" w14:textId="77777777" w:rsidR="00D05A7A" w:rsidRDefault="00B8135C">
      <w:pPr>
        <w:pStyle w:val="BodyText"/>
        <w:spacing w:before="117" w:line="360" w:lineRule="auto"/>
        <w:ind w:left="112" w:right="131"/>
      </w:pPr>
      <w:r>
        <w:rPr>
          <w:color w:val="585858"/>
        </w:rPr>
        <w:t>The EPRs will require measures to avoid or minimise native vegetation and habitat loss and degradation, which</w:t>
      </w:r>
      <w:r>
        <w:rPr>
          <w:color w:val="585858"/>
          <w:spacing w:val="-3"/>
        </w:rPr>
        <w:t xml:space="preserve"> </w:t>
      </w:r>
      <w:r>
        <w:rPr>
          <w:color w:val="585858"/>
        </w:rPr>
        <w:t>may</w:t>
      </w:r>
      <w:r>
        <w:rPr>
          <w:color w:val="585858"/>
          <w:spacing w:val="-1"/>
        </w:rPr>
        <w:t xml:space="preserve"> </w:t>
      </w:r>
      <w:r>
        <w:rPr>
          <w:color w:val="585858"/>
        </w:rPr>
        <w:t>include</w:t>
      </w:r>
      <w:r>
        <w:rPr>
          <w:color w:val="585858"/>
          <w:spacing w:val="-3"/>
        </w:rPr>
        <w:t xml:space="preserve"> </w:t>
      </w:r>
      <w:r>
        <w:rPr>
          <w:color w:val="585858"/>
        </w:rPr>
        <w:t>minor</w:t>
      </w:r>
      <w:r>
        <w:rPr>
          <w:color w:val="585858"/>
          <w:spacing w:val="-1"/>
        </w:rPr>
        <w:t xml:space="preserve"> </w:t>
      </w:r>
      <w:r>
        <w:rPr>
          <w:color w:val="585858"/>
        </w:rPr>
        <w:t>realignments</w:t>
      </w:r>
      <w:r>
        <w:rPr>
          <w:color w:val="585858"/>
          <w:spacing w:val="-1"/>
        </w:rPr>
        <w:t xml:space="preserve"> </w:t>
      </w:r>
      <w:r>
        <w:rPr>
          <w:color w:val="585858"/>
        </w:rPr>
        <w:t>or</w:t>
      </w:r>
      <w:r>
        <w:rPr>
          <w:color w:val="585858"/>
          <w:spacing w:val="-1"/>
        </w:rPr>
        <w:t xml:space="preserve"> </w:t>
      </w:r>
      <w:r>
        <w:rPr>
          <w:color w:val="585858"/>
        </w:rPr>
        <w:t>reducing</w:t>
      </w:r>
      <w:r>
        <w:rPr>
          <w:color w:val="585858"/>
          <w:spacing w:val="-3"/>
        </w:rPr>
        <w:t xml:space="preserve"> </w:t>
      </w:r>
      <w:r>
        <w:rPr>
          <w:color w:val="585858"/>
        </w:rPr>
        <w:t>the</w:t>
      </w:r>
      <w:r>
        <w:rPr>
          <w:color w:val="585858"/>
          <w:spacing w:val="-7"/>
        </w:rPr>
        <w:t xml:space="preserve"> </w:t>
      </w:r>
      <w:r>
        <w:rPr>
          <w:color w:val="585858"/>
        </w:rPr>
        <w:t>width</w:t>
      </w:r>
      <w:r>
        <w:rPr>
          <w:color w:val="585858"/>
          <w:spacing w:val="-3"/>
        </w:rPr>
        <w:t xml:space="preserve"> </w:t>
      </w:r>
      <w:r>
        <w:rPr>
          <w:color w:val="585858"/>
        </w:rPr>
        <w:t>of the</w:t>
      </w:r>
      <w:r>
        <w:rPr>
          <w:color w:val="585858"/>
          <w:spacing w:val="-7"/>
        </w:rPr>
        <w:t xml:space="preserve"> </w:t>
      </w:r>
      <w:r>
        <w:rPr>
          <w:color w:val="585858"/>
        </w:rPr>
        <w:t>AoD.</w:t>
      </w:r>
      <w:r>
        <w:rPr>
          <w:color w:val="585858"/>
          <w:spacing w:val="-3"/>
        </w:rPr>
        <w:t xml:space="preserve"> </w:t>
      </w:r>
      <w:r>
        <w:rPr>
          <w:color w:val="585858"/>
        </w:rPr>
        <w:t>A</w:t>
      </w:r>
      <w:r>
        <w:rPr>
          <w:color w:val="585858"/>
          <w:spacing w:val="-5"/>
        </w:rPr>
        <w:t xml:space="preserve"> </w:t>
      </w:r>
      <w:r>
        <w:rPr>
          <w:color w:val="585858"/>
        </w:rPr>
        <w:t>biodiversity</w:t>
      </w:r>
      <w:r>
        <w:rPr>
          <w:color w:val="585858"/>
          <w:spacing w:val="-1"/>
        </w:rPr>
        <w:t xml:space="preserve"> </w:t>
      </w:r>
      <w:r>
        <w:rPr>
          <w:color w:val="585858"/>
        </w:rPr>
        <w:t>management plan</w:t>
      </w:r>
      <w:r>
        <w:rPr>
          <w:color w:val="585858"/>
          <w:spacing w:val="-5"/>
        </w:rPr>
        <w:t xml:space="preserve"> </w:t>
      </w:r>
      <w:r>
        <w:rPr>
          <w:color w:val="585858"/>
        </w:rPr>
        <w:t>will document measures to avoid or otherwise minimise impacts to flora and fauna values, including pre- construction assessment to</w:t>
      </w:r>
      <w:r>
        <w:rPr>
          <w:color w:val="585858"/>
          <w:spacing w:val="-5"/>
        </w:rPr>
        <w:t xml:space="preserve"> </w:t>
      </w:r>
      <w:r>
        <w:rPr>
          <w:color w:val="585858"/>
        </w:rPr>
        <w:t>flag vegetation to</w:t>
      </w:r>
      <w:r>
        <w:rPr>
          <w:color w:val="585858"/>
          <w:spacing w:val="-5"/>
        </w:rPr>
        <w:t xml:space="preserve"> </w:t>
      </w:r>
      <w:r>
        <w:rPr>
          <w:color w:val="585858"/>
        </w:rPr>
        <w:t>be removed and retained and establishment of no-go zones.</w:t>
      </w:r>
      <w:r>
        <w:rPr>
          <w:color w:val="585858"/>
          <w:spacing w:val="-2"/>
        </w:rPr>
        <w:t xml:space="preserve"> </w:t>
      </w:r>
      <w:r>
        <w:rPr>
          <w:color w:val="585858"/>
        </w:rPr>
        <w:t>If any</w:t>
      </w:r>
      <w:r>
        <w:rPr>
          <w:color w:val="585858"/>
          <w:spacing w:val="-1"/>
        </w:rPr>
        <w:t xml:space="preserve"> </w:t>
      </w:r>
      <w:r>
        <w:rPr>
          <w:color w:val="585858"/>
        </w:rPr>
        <w:t>flowing</w:t>
      </w:r>
      <w:r>
        <w:rPr>
          <w:color w:val="585858"/>
          <w:spacing w:val="-3"/>
        </w:rPr>
        <w:t xml:space="preserve"> </w:t>
      </w:r>
      <w:r>
        <w:rPr>
          <w:color w:val="585858"/>
        </w:rPr>
        <w:t>or</w:t>
      </w:r>
      <w:r>
        <w:rPr>
          <w:color w:val="585858"/>
          <w:spacing w:val="-1"/>
        </w:rPr>
        <w:t xml:space="preserve"> </w:t>
      </w:r>
      <w:r>
        <w:rPr>
          <w:color w:val="585858"/>
        </w:rPr>
        <w:t>ephemeral</w:t>
      </w:r>
      <w:r>
        <w:rPr>
          <w:color w:val="585858"/>
          <w:spacing w:val="-3"/>
        </w:rPr>
        <w:t xml:space="preserve"> </w:t>
      </w:r>
      <w:r>
        <w:rPr>
          <w:color w:val="585858"/>
        </w:rPr>
        <w:t>waterways</w:t>
      </w:r>
      <w:r>
        <w:rPr>
          <w:color w:val="585858"/>
          <w:spacing w:val="-3"/>
        </w:rPr>
        <w:t xml:space="preserve"> </w:t>
      </w:r>
      <w:r>
        <w:rPr>
          <w:color w:val="585858"/>
        </w:rPr>
        <w:t>are</w:t>
      </w:r>
      <w:r>
        <w:rPr>
          <w:color w:val="585858"/>
          <w:spacing w:val="-3"/>
        </w:rPr>
        <w:t xml:space="preserve"> </w:t>
      </w:r>
      <w:r>
        <w:rPr>
          <w:color w:val="585858"/>
        </w:rPr>
        <w:t>deemed</w:t>
      </w:r>
      <w:r>
        <w:rPr>
          <w:color w:val="585858"/>
          <w:spacing w:val="-3"/>
        </w:rPr>
        <w:t xml:space="preserve"> </w:t>
      </w:r>
      <w:r>
        <w:rPr>
          <w:color w:val="585858"/>
        </w:rPr>
        <w:t>to</w:t>
      </w:r>
      <w:r>
        <w:rPr>
          <w:color w:val="585858"/>
          <w:spacing w:val="-3"/>
        </w:rPr>
        <w:t xml:space="preserve"> </w:t>
      </w:r>
      <w:r>
        <w:rPr>
          <w:color w:val="585858"/>
        </w:rPr>
        <w:t>be</w:t>
      </w:r>
      <w:r>
        <w:rPr>
          <w:color w:val="585858"/>
          <w:spacing w:val="-7"/>
        </w:rPr>
        <w:t xml:space="preserve"> </w:t>
      </w:r>
      <w:r>
        <w:rPr>
          <w:color w:val="585858"/>
        </w:rPr>
        <w:t>potential</w:t>
      </w:r>
      <w:r>
        <w:rPr>
          <w:color w:val="585858"/>
          <w:spacing w:val="-3"/>
        </w:rPr>
        <w:t xml:space="preserve"> </w:t>
      </w:r>
      <w:r>
        <w:rPr>
          <w:color w:val="585858"/>
        </w:rPr>
        <w:t>habitat for</w:t>
      </w:r>
      <w:r>
        <w:rPr>
          <w:color w:val="585858"/>
          <w:spacing w:val="-5"/>
        </w:rPr>
        <w:t xml:space="preserve"> </w:t>
      </w:r>
      <w:r>
        <w:rPr>
          <w:color w:val="585858"/>
        </w:rPr>
        <w:t>threatened</w:t>
      </w:r>
      <w:r>
        <w:rPr>
          <w:color w:val="585858"/>
          <w:spacing w:val="-3"/>
        </w:rPr>
        <w:t xml:space="preserve"> </w:t>
      </w:r>
      <w:r>
        <w:rPr>
          <w:color w:val="585858"/>
        </w:rPr>
        <w:t>species</w:t>
      </w:r>
      <w:r>
        <w:rPr>
          <w:color w:val="585858"/>
          <w:spacing w:val="-1"/>
        </w:rPr>
        <w:t xml:space="preserve"> </w:t>
      </w:r>
      <w:r>
        <w:rPr>
          <w:color w:val="585858"/>
        </w:rPr>
        <w:t>are</w:t>
      </w:r>
      <w:r>
        <w:rPr>
          <w:color w:val="585858"/>
          <w:spacing w:val="-6"/>
        </w:rPr>
        <w:t xml:space="preserve"> </w:t>
      </w:r>
      <w:r>
        <w:rPr>
          <w:color w:val="585858"/>
        </w:rPr>
        <w:t xml:space="preserve">proposed to be open-cut or directly impacted, aquatic surveys will be required to inform design and construction methods. Overall, </w:t>
      </w:r>
      <w:proofErr w:type="gramStart"/>
      <w:r>
        <w:rPr>
          <w:color w:val="585858"/>
        </w:rPr>
        <w:t>the majority of</w:t>
      </w:r>
      <w:proofErr w:type="gramEnd"/>
      <w:r>
        <w:rPr>
          <w:color w:val="585858"/>
        </w:rPr>
        <w:t xml:space="preserve"> impacts from the project on terrestrial ecology values in Victoria can be reduced to low or moderate significance (or avoided) with successful implementation of EPR EC01,</w:t>
      </w:r>
    </w:p>
    <w:p w14:paraId="7EF53CB0" w14:textId="77777777" w:rsidR="00D05A7A" w:rsidRDefault="00B8135C">
      <w:pPr>
        <w:pStyle w:val="BodyText"/>
        <w:spacing w:line="230" w:lineRule="exact"/>
        <w:ind w:left="113"/>
      </w:pPr>
      <w:r>
        <w:rPr>
          <w:color w:val="585858"/>
        </w:rPr>
        <w:t>EPR</w:t>
      </w:r>
      <w:r>
        <w:rPr>
          <w:color w:val="585858"/>
          <w:spacing w:val="-4"/>
        </w:rPr>
        <w:t xml:space="preserve"> </w:t>
      </w:r>
      <w:r>
        <w:rPr>
          <w:color w:val="585858"/>
        </w:rPr>
        <w:t>EC02</w:t>
      </w:r>
      <w:r>
        <w:rPr>
          <w:color w:val="585858"/>
          <w:spacing w:val="-3"/>
        </w:rPr>
        <w:t xml:space="preserve"> </w:t>
      </w:r>
      <w:r>
        <w:rPr>
          <w:color w:val="585858"/>
        </w:rPr>
        <w:t>and</w:t>
      </w:r>
      <w:r>
        <w:rPr>
          <w:color w:val="585858"/>
          <w:spacing w:val="-3"/>
        </w:rPr>
        <w:t xml:space="preserve"> </w:t>
      </w:r>
      <w:r>
        <w:rPr>
          <w:color w:val="585858"/>
        </w:rPr>
        <w:t>EPR</w:t>
      </w:r>
      <w:r>
        <w:rPr>
          <w:color w:val="585858"/>
          <w:spacing w:val="-8"/>
        </w:rPr>
        <w:t xml:space="preserve"> </w:t>
      </w:r>
      <w:r>
        <w:rPr>
          <w:color w:val="585858"/>
          <w:spacing w:val="-2"/>
        </w:rPr>
        <w:t>EC03.</w:t>
      </w:r>
    </w:p>
    <w:p w14:paraId="21262B78" w14:textId="77777777" w:rsidR="00D05A7A" w:rsidRDefault="00D05A7A">
      <w:pPr>
        <w:spacing w:line="230" w:lineRule="exact"/>
        <w:sectPr w:rsidR="00D05A7A">
          <w:pgSz w:w="11910" w:h="16840"/>
          <w:pgMar w:top="1500" w:right="1040" w:bottom="820" w:left="1020" w:header="467" w:footer="636" w:gutter="0"/>
          <w:cols w:space="720"/>
        </w:sectPr>
      </w:pPr>
    </w:p>
    <w:p w14:paraId="505E5410" w14:textId="77777777" w:rsidR="00D05A7A" w:rsidRDefault="00B8135C">
      <w:pPr>
        <w:pStyle w:val="BodyText"/>
        <w:spacing w:before="85" w:line="357" w:lineRule="auto"/>
        <w:ind w:left="112" w:right="62"/>
      </w:pPr>
      <w:r>
        <w:rPr>
          <w:color w:val="585858"/>
        </w:rPr>
        <w:lastRenderedPageBreak/>
        <w:t>The exception is the potential high impact on Bog gum</w:t>
      </w:r>
      <w:r>
        <w:rPr>
          <w:color w:val="585858"/>
          <w:spacing w:val="-3"/>
        </w:rPr>
        <w:t xml:space="preserve"> </w:t>
      </w:r>
      <w:r>
        <w:rPr>
          <w:color w:val="585858"/>
        </w:rPr>
        <w:t>(FFG Act listed species) due to uncertainty surrounding</w:t>
      </w:r>
      <w:r>
        <w:rPr>
          <w:color w:val="585858"/>
          <w:spacing w:val="-3"/>
        </w:rPr>
        <w:t xml:space="preserve"> </w:t>
      </w:r>
      <w:r>
        <w:rPr>
          <w:color w:val="585858"/>
        </w:rPr>
        <w:t>an</w:t>
      </w:r>
      <w:r>
        <w:rPr>
          <w:color w:val="585858"/>
          <w:spacing w:val="-3"/>
        </w:rPr>
        <w:t xml:space="preserve"> </w:t>
      </w:r>
      <w:proofErr w:type="spellStart"/>
      <w:r>
        <w:rPr>
          <w:color w:val="585858"/>
        </w:rPr>
        <w:t>unsurveyed</w:t>
      </w:r>
      <w:proofErr w:type="spellEnd"/>
      <w:r>
        <w:rPr>
          <w:color w:val="585858"/>
          <w:spacing w:val="-3"/>
        </w:rPr>
        <w:t xml:space="preserve"> </w:t>
      </w:r>
      <w:r>
        <w:rPr>
          <w:color w:val="585858"/>
        </w:rPr>
        <w:t>area</w:t>
      </w:r>
      <w:r>
        <w:rPr>
          <w:color w:val="585858"/>
          <w:spacing w:val="-3"/>
        </w:rPr>
        <w:t xml:space="preserve"> </w:t>
      </w:r>
      <w:r>
        <w:rPr>
          <w:color w:val="585858"/>
        </w:rPr>
        <w:t>of potential</w:t>
      </w:r>
      <w:r>
        <w:rPr>
          <w:color w:val="585858"/>
          <w:spacing w:val="-3"/>
        </w:rPr>
        <w:t xml:space="preserve"> </w:t>
      </w:r>
      <w:r>
        <w:rPr>
          <w:color w:val="585858"/>
        </w:rPr>
        <w:t>habitat.</w:t>
      </w:r>
      <w:r>
        <w:rPr>
          <w:color w:val="585858"/>
          <w:spacing w:val="-8"/>
        </w:rPr>
        <w:t xml:space="preserve"> </w:t>
      </w:r>
      <w:r>
        <w:rPr>
          <w:color w:val="585858"/>
        </w:rPr>
        <w:t>Further</w:t>
      </w:r>
      <w:r>
        <w:rPr>
          <w:color w:val="585858"/>
          <w:spacing w:val="-1"/>
        </w:rPr>
        <w:t xml:space="preserve"> </w:t>
      </w:r>
      <w:r>
        <w:rPr>
          <w:color w:val="585858"/>
        </w:rPr>
        <w:t>habitat assessments,</w:t>
      </w:r>
      <w:r>
        <w:rPr>
          <w:color w:val="585858"/>
          <w:spacing w:val="-5"/>
        </w:rPr>
        <w:t xml:space="preserve"> </w:t>
      </w:r>
      <w:r>
        <w:rPr>
          <w:color w:val="585858"/>
        </w:rPr>
        <w:t>prior</w:t>
      </w:r>
      <w:r>
        <w:rPr>
          <w:color w:val="585858"/>
          <w:spacing w:val="-1"/>
        </w:rPr>
        <w:t xml:space="preserve"> </w:t>
      </w:r>
      <w:r>
        <w:rPr>
          <w:color w:val="585858"/>
        </w:rPr>
        <w:t>to</w:t>
      </w:r>
      <w:r>
        <w:rPr>
          <w:color w:val="585858"/>
          <w:spacing w:val="-8"/>
        </w:rPr>
        <w:t xml:space="preserve"> </w:t>
      </w:r>
      <w:r>
        <w:rPr>
          <w:color w:val="585858"/>
        </w:rPr>
        <w:t>construction,</w:t>
      </w:r>
      <w:r>
        <w:rPr>
          <w:color w:val="585858"/>
          <w:spacing w:val="-5"/>
        </w:rPr>
        <w:t xml:space="preserve"> </w:t>
      </w:r>
      <w:r>
        <w:rPr>
          <w:color w:val="585858"/>
        </w:rPr>
        <w:t>as part of EPR EC01 can determine the feasibility of measures, including minor realignment and HDD.</w:t>
      </w:r>
    </w:p>
    <w:p w14:paraId="4DCBCFDD" w14:textId="77777777" w:rsidR="00D05A7A" w:rsidRDefault="00B8135C">
      <w:pPr>
        <w:pStyle w:val="BodyText"/>
        <w:spacing w:before="124" w:line="360" w:lineRule="auto"/>
        <w:ind w:left="113" w:right="131"/>
      </w:pPr>
      <w:r>
        <w:rPr>
          <w:color w:val="585858"/>
        </w:rPr>
        <w:t>MLPL</w:t>
      </w:r>
      <w:r>
        <w:rPr>
          <w:color w:val="585858"/>
          <w:spacing w:val="-2"/>
        </w:rPr>
        <w:t xml:space="preserve"> </w:t>
      </w:r>
      <w:r>
        <w:rPr>
          <w:color w:val="585858"/>
        </w:rPr>
        <w:t>is seeking</w:t>
      </w:r>
      <w:r>
        <w:rPr>
          <w:color w:val="585858"/>
          <w:spacing w:val="-2"/>
        </w:rPr>
        <w:t xml:space="preserve"> </w:t>
      </w:r>
      <w:r>
        <w:rPr>
          <w:color w:val="585858"/>
        </w:rPr>
        <w:t>approval</w:t>
      </w:r>
      <w:r>
        <w:rPr>
          <w:color w:val="585858"/>
          <w:spacing w:val="-2"/>
        </w:rPr>
        <w:t xml:space="preserve"> </w:t>
      </w:r>
      <w:r>
        <w:rPr>
          <w:color w:val="585858"/>
        </w:rPr>
        <w:t>for</w:t>
      </w:r>
      <w:r>
        <w:rPr>
          <w:color w:val="585858"/>
          <w:spacing w:val="-5"/>
        </w:rPr>
        <w:t xml:space="preserve"> </w:t>
      </w:r>
      <w:r>
        <w:rPr>
          <w:color w:val="585858"/>
        </w:rPr>
        <w:t>the</w:t>
      </w:r>
      <w:r>
        <w:rPr>
          <w:color w:val="585858"/>
          <w:spacing w:val="-2"/>
        </w:rPr>
        <w:t xml:space="preserve"> </w:t>
      </w:r>
      <w:r>
        <w:rPr>
          <w:color w:val="585858"/>
        </w:rPr>
        <w:t>removal</w:t>
      </w:r>
      <w:r>
        <w:rPr>
          <w:color w:val="585858"/>
          <w:spacing w:val="-4"/>
        </w:rPr>
        <w:t xml:space="preserve"> </w:t>
      </w:r>
      <w:r>
        <w:rPr>
          <w:color w:val="585858"/>
        </w:rPr>
        <w:t>and</w:t>
      </w:r>
      <w:r>
        <w:rPr>
          <w:color w:val="585858"/>
          <w:spacing w:val="-2"/>
        </w:rPr>
        <w:t xml:space="preserve"> </w:t>
      </w:r>
      <w:r>
        <w:rPr>
          <w:color w:val="585858"/>
        </w:rPr>
        <w:t>offset of</w:t>
      </w:r>
      <w:r>
        <w:rPr>
          <w:color w:val="585858"/>
          <w:spacing w:val="-4"/>
        </w:rPr>
        <w:t xml:space="preserve"> </w:t>
      </w:r>
      <w:r>
        <w:rPr>
          <w:color w:val="585858"/>
        </w:rPr>
        <w:t>up</w:t>
      </w:r>
      <w:r>
        <w:rPr>
          <w:color w:val="585858"/>
          <w:spacing w:val="-2"/>
        </w:rPr>
        <w:t xml:space="preserve"> </w:t>
      </w:r>
      <w:r>
        <w:rPr>
          <w:color w:val="585858"/>
        </w:rPr>
        <w:t>to</w:t>
      </w:r>
      <w:r>
        <w:rPr>
          <w:color w:val="585858"/>
          <w:spacing w:val="-2"/>
        </w:rPr>
        <w:t xml:space="preserve"> </w:t>
      </w:r>
      <w:r>
        <w:rPr>
          <w:color w:val="585858"/>
        </w:rPr>
        <w:t>21.14</w:t>
      </w:r>
      <w:r>
        <w:rPr>
          <w:color w:val="585858"/>
          <w:spacing w:val="-3"/>
        </w:rPr>
        <w:t xml:space="preserve"> </w:t>
      </w:r>
      <w:r>
        <w:rPr>
          <w:color w:val="585858"/>
        </w:rPr>
        <w:t>ha</w:t>
      </w:r>
      <w:r>
        <w:rPr>
          <w:color w:val="585858"/>
          <w:spacing w:val="-2"/>
        </w:rPr>
        <w:t xml:space="preserve"> </w:t>
      </w:r>
      <w:r>
        <w:rPr>
          <w:color w:val="585858"/>
        </w:rPr>
        <w:t>of</w:t>
      </w:r>
      <w:r>
        <w:rPr>
          <w:color w:val="585858"/>
          <w:spacing w:val="-4"/>
        </w:rPr>
        <w:t xml:space="preserve"> </w:t>
      </w:r>
      <w:r>
        <w:rPr>
          <w:color w:val="585858"/>
        </w:rPr>
        <w:t>native</w:t>
      </w:r>
      <w:r>
        <w:rPr>
          <w:color w:val="585858"/>
          <w:spacing w:val="-2"/>
        </w:rPr>
        <w:t xml:space="preserve"> </w:t>
      </w:r>
      <w:r>
        <w:rPr>
          <w:color w:val="585858"/>
        </w:rPr>
        <w:t>vegetation,</w:t>
      </w:r>
      <w:r>
        <w:rPr>
          <w:color w:val="585858"/>
          <w:spacing w:val="-4"/>
        </w:rPr>
        <w:t xml:space="preserve"> </w:t>
      </w:r>
      <w:r>
        <w:rPr>
          <w:color w:val="585858"/>
        </w:rPr>
        <w:t>based</w:t>
      </w:r>
      <w:r>
        <w:rPr>
          <w:color w:val="585858"/>
          <w:spacing w:val="-2"/>
        </w:rPr>
        <w:t xml:space="preserve"> </w:t>
      </w:r>
      <w:r>
        <w:rPr>
          <w:color w:val="585858"/>
        </w:rPr>
        <w:t>on</w:t>
      </w:r>
      <w:r>
        <w:rPr>
          <w:color w:val="585858"/>
          <w:spacing w:val="-2"/>
        </w:rPr>
        <w:t xml:space="preserve"> </w:t>
      </w:r>
      <w:r>
        <w:rPr>
          <w:color w:val="585858"/>
        </w:rPr>
        <w:t>a</w:t>
      </w:r>
      <w:r>
        <w:rPr>
          <w:color w:val="585858"/>
          <w:spacing w:val="-2"/>
        </w:rPr>
        <w:t xml:space="preserve"> </w:t>
      </w:r>
      <w:proofErr w:type="gramStart"/>
      <w:r>
        <w:rPr>
          <w:color w:val="585858"/>
        </w:rPr>
        <w:t>worst case</w:t>
      </w:r>
      <w:proofErr w:type="gramEnd"/>
      <w:r>
        <w:rPr>
          <w:color w:val="585858"/>
        </w:rPr>
        <w:t xml:space="preserve"> scenario of impacts.</w:t>
      </w:r>
    </w:p>
    <w:p w14:paraId="1EF23A43" w14:textId="77777777" w:rsidR="00D05A7A" w:rsidRDefault="00B8135C">
      <w:pPr>
        <w:spacing w:before="121" w:line="360" w:lineRule="auto"/>
        <w:ind w:left="113"/>
        <w:rPr>
          <w:sz w:val="20"/>
        </w:rPr>
      </w:pPr>
      <w:r>
        <w:rPr>
          <w:color w:val="585858"/>
          <w:sz w:val="20"/>
        </w:rPr>
        <w:t>Following the implementation of measures to comply with EPRs, it is expected that the project will meet the EES evaluation objective to ‘</w:t>
      </w:r>
      <w:r>
        <w:rPr>
          <w:i/>
          <w:color w:val="585858"/>
          <w:sz w:val="20"/>
        </w:rPr>
        <w:t>Avoid, and where avoidance is not possible, minimise adverse effects on terrestrial,</w:t>
      </w:r>
      <w:r>
        <w:rPr>
          <w:i/>
          <w:color w:val="585858"/>
          <w:spacing w:val="-1"/>
          <w:sz w:val="20"/>
        </w:rPr>
        <w:t xml:space="preserve"> </w:t>
      </w:r>
      <w:r>
        <w:rPr>
          <w:i/>
          <w:color w:val="585858"/>
          <w:sz w:val="20"/>
        </w:rPr>
        <w:t>aquatic</w:t>
      </w:r>
      <w:r>
        <w:rPr>
          <w:i/>
          <w:color w:val="585858"/>
          <w:spacing w:val="-2"/>
          <w:sz w:val="20"/>
        </w:rPr>
        <w:t xml:space="preserve"> </w:t>
      </w:r>
      <w:r>
        <w:rPr>
          <w:i/>
          <w:color w:val="585858"/>
          <w:sz w:val="20"/>
        </w:rPr>
        <w:t>and</w:t>
      </w:r>
      <w:r>
        <w:rPr>
          <w:i/>
          <w:color w:val="585858"/>
          <w:spacing w:val="-8"/>
          <w:sz w:val="20"/>
        </w:rPr>
        <w:t xml:space="preserve"> </w:t>
      </w:r>
      <w:r>
        <w:rPr>
          <w:i/>
          <w:color w:val="585858"/>
          <w:sz w:val="20"/>
        </w:rPr>
        <w:t>marine</w:t>
      </w:r>
      <w:r>
        <w:rPr>
          <w:i/>
          <w:color w:val="585858"/>
          <w:spacing w:val="-4"/>
          <w:sz w:val="20"/>
        </w:rPr>
        <w:t xml:space="preserve"> </w:t>
      </w:r>
      <w:r>
        <w:rPr>
          <w:i/>
          <w:color w:val="585858"/>
          <w:sz w:val="20"/>
        </w:rPr>
        <w:t>biodiversity</w:t>
      </w:r>
      <w:r>
        <w:rPr>
          <w:i/>
          <w:color w:val="585858"/>
          <w:spacing w:val="-2"/>
          <w:sz w:val="20"/>
        </w:rPr>
        <w:t xml:space="preserve"> </w:t>
      </w:r>
      <w:r>
        <w:rPr>
          <w:i/>
          <w:color w:val="585858"/>
          <w:sz w:val="20"/>
        </w:rPr>
        <w:t>and</w:t>
      </w:r>
      <w:r>
        <w:rPr>
          <w:i/>
          <w:color w:val="585858"/>
          <w:spacing w:val="-4"/>
          <w:sz w:val="20"/>
        </w:rPr>
        <w:t xml:space="preserve"> </w:t>
      </w:r>
      <w:r>
        <w:rPr>
          <w:i/>
          <w:color w:val="585858"/>
          <w:sz w:val="20"/>
        </w:rPr>
        <w:t>ecology,</w:t>
      </w:r>
      <w:r>
        <w:rPr>
          <w:i/>
          <w:color w:val="585858"/>
          <w:spacing w:val="-1"/>
          <w:sz w:val="20"/>
        </w:rPr>
        <w:t xml:space="preserve"> </w:t>
      </w:r>
      <w:r>
        <w:rPr>
          <w:i/>
          <w:color w:val="585858"/>
          <w:sz w:val="20"/>
        </w:rPr>
        <w:t>including</w:t>
      </w:r>
      <w:r>
        <w:rPr>
          <w:i/>
          <w:color w:val="585858"/>
          <w:spacing w:val="-4"/>
          <w:sz w:val="20"/>
        </w:rPr>
        <w:t xml:space="preserve"> </w:t>
      </w:r>
      <w:r>
        <w:rPr>
          <w:i/>
          <w:color w:val="585858"/>
          <w:sz w:val="20"/>
        </w:rPr>
        <w:t>native</w:t>
      </w:r>
      <w:r>
        <w:rPr>
          <w:i/>
          <w:color w:val="585858"/>
          <w:spacing w:val="-4"/>
          <w:sz w:val="20"/>
        </w:rPr>
        <w:t xml:space="preserve"> </w:t>
      </w:r>
      <w:r>
        <w:rPr>
          <w:i/>
          <w:color w:val="585858"/>
          <w:sz w:val="20"/>
        </w:rPr>
        <w:t>vegetation,</w:t>
      </w:r>
      <w:r>
        <w:rPr>
          <w:i/>
          <w:color w:val="585858"/>
          <w:spacing w:val="-1"/>
          <w:sz w:val="20"/>
        </w:rPr>
        <w:t xml:space="preserve"> </w:t>
      </w:r>
      <w:r>
        <w:rPr>
          <w:i/>
          <w:color w:val="585858"/>
          <w:sz w:val="20"/>
        </w:rPr>
        <w:t>listed</w:t>
      </w:r>
      <w:r>
        <w:rPr>
          <w:i/>
          <w:color w:val="585858"/>
          <w:spacing w:val="-4"/>
          <w:sz w:val="20"/>
        </w:rPr>
        <w:t xml:space="preserve"> </w:t>
      </w:r>
      <w:r>
        <w:rPr>
          <w:i/>
          <w:color w:val="585858"/>
          <w:sz w:val="20"/>
        </w:rPr>
        <w:t>threatened</w:t>
      </w:r>
      <w:r>
        <w:rPr>
          <w:i/>
          <w:color w:val="585858"/>
          <w:spacing w:val="-4"/>
          <w:sz w:val="20"/>
        </w:rPr>
        <w:t xml:space="preserve"> </w:t>
      </w:r>
      <w:r>
        <w:rPr>
          <w:i/>
          <w:color w:val="585858"/>
          <w:sz w:val="20"/>
        </w:rPr>
        <w:t xml:space="preserve">species and ecological communities, other protected species and habitat for these species, and to address offset requirements consistent with state </w:t>
      </w:r>
      <w:proofErr w:type="gramStart"/>
      <w:r>
        <w:rPr>
          <w:i/>
          <w:color w:val="585858"/>
          <w:sz w:val="20"/>
        </w:rPr>
        <w:t>policies</w:t>
      </w:r>
      <w:r>
        <w:rPr>
          <w:color w:val="585858"/>
          <w:sz w:val="20"/>
        </w:rPr>
        <w:t>’</w:t>
      </w:r>
      <w:proofErr w:type="gramEnd"/>
      <w:r>
        <w:rPr>
          <w:color w:val="585858"/>
          <w:sz w:val="20"/>
        </w:rPr>
        <w:t>.</w:t>
      </w:r>
    </w:p>
    <w:sectPr w:rsidR="00D05A7A">
      <w:pgSz w:w="11910" w:h="16840"/>
      <w:pgMar w:top="1500" w:right="1040" w:bottom="820" w:left="1020" w:header="467" w:footer="63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5CF9AC" w14:textId="77777777" w:rsidR="00E67548" w:rsidRDefault="00E67548">
      <w:r>
        <w:separator/>
      </w:r>
    </w:p>
  </w:endnote>
  <w:endnote w:type="continuationSeparator" w:id="0">
    <w:p w14:paraId="26EB4FE0" w14:textId="77777777" w:rsidR="00E67548" w:rsidRDefault="00E675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ESRI Default Marker">
    <w:altName w:val="Calibri"/>
    <w:charset w:val="00"/>
    <w:family w:val="auto"/>
    <w:pitch w:val="variable"/>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BB046" w14:textId="77777777" w:rsidR="00D05A7A" w:rsidRDefault="00B8135C">
    <w:pPr>
      <w:pStyle w:val="BodyText"/>
      <w:spacing w:line="14" w:lineRule="auto"/>
    </w:pPr>
    <w:r>
      <w:rPr>
        <w:noProof/>
      </w:rPr>
      <w:drawing>
        <wp:anchor distT="0" distB="0" distL="0" distR="0" simplePos="0" relativeHeight="474536448" behindDoc="1" locked="0" layoutInCell="1" allowOverlap="1" wp14:anchorId="76972364" wp14:editId="1F35A945">
          <wp:simplePos x="0" y="0"/>
          <wp:positionH relativeFrom="page">
            <wp:posOffset>0</wp:posOffset>
          </wp:positionH>
          <wp:positionV relativeFrom="page">
            <wp:posOffset>10534491</wp:posOffset>
          </wp:positionV>
          <wp:extent cx="7562088" cy="157892"/>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36960" behindDoc="1" locked="0" layoutInCell="1" allowOverlap="1" wp14:anchorId="68AB6BF2" wp14:editId="1358FF61">
              <wp:simplePos x="0" y="0"/>
              <wp:positionH relativeFrom="page">
                <wp:posOffset>776731</wp:posOffset>
              </wp:positionH>
              <wp:positionV relativeFrom="page">
                <wp:posOffset>10148653</wp:posOffset>
              </wp:positionV>
              <wp:extent cx="2426970" cy="16764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070CA900"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8AB6BF2" id="_x0000_t202" coordsize="21600,21600" o:spt="202" path="m,l,21600r21600,l21600,xe">
              <v:stroke joinstyle="miter"/>
              <v:path gradientshapeok="t" o:connecttype="rect"/>
            </v:shapetype>
            <v:shape id="Textbox 3" o:spid="_x0000_s1069" type="#_x0000_t202" style="position:absolute;margin-left:61.15pt;margin-top:799.1pt;width:191.1pt;height:13.2pt;z-index:-2877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" filled="f" stroked="f">
              <v:textbox inset="0,0,0,0">
                <w:txbxContent>
                  <w:p w14:paraId="070CA900"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37472" behindDoc="1" locked="0" layoutInCell="1" allowOverlap="1" wp14:anchorId="5849E542" wp14:editId="25ECF796">
              <wp:simplePos x="0" y="0"/>
              <wp:positionH relativeFrom="page">
                <wp:posOffset>6199123</wp:posOffset>
              </wp:positionH>
              <wp:positionV relativeFrom="page">
                <wp:posOffset>10148653</wp:posOffset>
              </wp:positionV>
              <wp:extent cx="624840" cy="1676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47C09C0D"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5849E542" id="Textbox 4" o:spid="_x0000_s1070" type="#_x0000_t202" style="position:absolute;margin-left:488.1pt;margin-top:799.1pt;width:49.2pt;height:13.2pt;z-index:-2877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" filled="f" stroked="f">
              <v:textbox inset="0,0,0,0">
                <w:txbxContent>
                  <w:p w14:paraId="47C09C0D"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96721" w14:textId="77777777" w:rsidR="00D05A7A" w:rsidRDefault="00B8135C">
    <w:pPr>
      <w:pStyle w:val="BodyText"/>
      <w:spacing w:line="14" w:lineRule="auto"/>
    </w:pPr>
    <w:r>
      <w:rPr>
        <w:noProof/>
      </w:rPr>
      <w:drawing>
        <wp:anchor distT="0" distB="0" distL="0" distR="0" simplePos="0" relativeHeight="474551296" behindDoc="1" locked="0" layoutInCell="1" allowOverlap="1" wp14:anchorId="03750A66" wp14:editId="3C1CA2F4">
          <wp:simplePos x="0" y="0"/>
          <wp:positionH relativeFrom="page">
            <wp:posOffset>0</wp:posOffset>
          </wp:positionH>
          <wp:positionV relativeFrom="page">
            <wp:posOffset>10534491</wp:posOffset>
          </wp:positionV>
          <wp:extent cx="7562088" cy="157892"/>
          <wp:effectExtent l="0" t="0" r="0" b="0"/>
          <wp:wrapNone/>
          <wp:docPr id="1722" name="Image 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2" name="Image 1722"/>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51808" behindDoc="1" locked="0" layoutInCell="1" allowOverlap="1" wp14:anchorId="31A43173" wp14:editId="0309D535">
              <wp:simplePos x="0" y="0"/>
              <wp:positionH relativeFrom="page">
                <wp:posOffset>776731</wp:posOffset>
              </wp:positionH>
              <wp:positionV relativeFrom="page">
                <wp:posOffset>10148653</wp:posOffset>
              </wp:positionV>
              <wp:extent cx="2426970" cy="167640"/>
              <wp:effectExtent l="0" t="0" r="0" b="0"/>
              <wp:wrapNone/>
              <wp:docPr id="1723" name="Textbox 1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3636EFE7"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31A43173" id="_x0000_t202" coordsize="21600,21600" o:spt="202" path="m,l,21600r21600,l21600,xe">
              <v:stroke joinstyle="miter"/>
              <v:path gradientshapeok="t" o:connecttype="rect"/>
            </v:shapetype>
            <v:shape id="Textbox 1723" o:spid="_x0000_s1079" type="#_x0000_t202" style="position:absolute;margin-left:61.15pt;margin-top:799.1pt;width:191.1pt;height:13.2pt;z-index:-28764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CL/PjiZ&#10;AQAAIwMAAA4AAAAAAAAAAAAAAAAALgIAAGRycy9lMm9Eb2MueG1sUEsBAi0AFAAGAAgAAAAhAJYI&#10;Fc7iAAAADQEAAA8AAAAAAAAAAAAAAAAA8wMAAGRycy9kb3ducmV2LnhtbFBLBQYAAAAABAAEAPMA&#10;AAACBQAAAAA=&#10;" filled="f" stroked="f">
              <v:textbox inset="0,0,0,0">
                <w:txbxContent>
                  <w:p w14:paraId="3636EFE7"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52320" behindDoc="1" locked="0" layoutInCell="1" allowOverlap="1" wp14:anchorId="2B451039" wp14:editId="138C1681">
              <wp:simplePos x="0" y="0"/>
              <wp:positionH relativeFrom="page">
                <wp:posOffset>6138164</wp:posOffset>
              </wp:positionH>
              <wp:positionV relativeFrom="page">
                <wp:posOffset>10148653</wp:posOffset>
              </wp:positionV>
              <wp:extent cx="682625" cy="167640"/>
              <wp:effectExtent l="0" t="0" r="0" b="0"/>
              <wp:wrapNone/>
              <wp:docPr id="1724" name="Textbox 1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788CBBCD"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54</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2B451039" id="Textbox 1724" o:spid="_x0000_s1080" type="#_x0000_t202" style="position:absolute;margin-left:483.3pt;margin-top:799.1pt;width:53.75pt;height:13.2pt;z-index:-28764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" filled="f" stroked="f">
              <v:textbox inset="0,0,0,0">
                <w:txbxContent>
                  <w:p w14:paraId="788CBBCD"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54</w:t>
                    </w:r>
                    <w:r>
                      <w:rPr>
                        <w:rFonts w:ascii="Century Gothic"/>
                        <w:color w:val="808080"/>
                        <w:spacing w:val="-5"/>
                        <w:sz w:val="18"/>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63B9A" w14:textId="77777777" w:rsidR="00D05A7A" w:rsidRDefault="00B8135C">
    <w:pPr>
      <w:pStyle w:val="BodyText"/>
      <w:spacing w:line="14" w:lineRule="auto"/>
    </w:pPr>
    <w:r>
      <w:rPr>
        <w:noProof/>
      </w:rPr>
      <w:drawing>
        <wp:anchor distT="0" distB="0" distL="0" distR="0" simplePos="0" relativeHeight="474552832" behindDoc="1" locked="0" layoutInCell="1" allowOverlap="1" wp14:anchorId="00481B66" wp14:editId="694FC4EF">
          <wp:simplePos x="0" y="0"/>
          <wp:positionH relativeFrom="page">
            <wp:posOffset>0</wp:posOffset>
          </wp:positionH>
          <wp:positionV relativeFrom="page">
            <wp:posOffset>10534491</wp:posOffset>
          </wp:positionV>
          <wp:extent cx="7562088" cy="157892"/>
          <wp:effectExtent l="0" t="0" r="0" b="0"/>
          <wp:wrapNone/>
          <wp:docPr id="1739" name="Image 1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9" name="Image 1739"/>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53344" behindDoc="1" locked="0" layoutInCell="1" allowOverlap="1" wp14:anchorId="3442FD76" wp14:editId="09026AAB">
              <wp:simplePos x="0" y="0"/>
              <wp:positionH relativeFrom="page">
                <wp:posOffset>776731</wp:posOffset>
              </wp:positionH>
              <wp:positionV relativeFrom="page">
                <wp:posOffset>10148653</wp:posOffset>
              </wp:positionV>
              <wp:extent cx="2426970" cy="167640"/>
              <wp:effectExtent l="0" t="0" r="0" b="0"/>
              <wp:wrapNone/>
              <wp:docPr id="1740" name="Textbox 1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0571116E"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3442FD76" id="_x0000_t202" coordsize="21600,21600" o:spt="202" path="m,l,21600r21600,l21600,xe">
              <v:stroke joinstyle="miter"/>
              <v:path gradientshapeok="t" o:connecttype="rect"/>
            </v:shapetype>
            <v:shape id="Textbox 1740" o:spid="_x0000_s1081" type="#_x0000_t202" style="position:absolute;margin-left:61.15pt;margin-top:799.1pt;width:191.1pt;height:13.2pt;z-index:-28763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KxPZ9uZ&#10;AQAAIwMAAA4AAAAAAAAAAAAAAAAALgIAAGRycy9lMm9Eb2MueG1sUEsBAi0AFAAGAAgAAAAhAJYI&#10;Fc7iAAAADQEAAA8AAAAAAAAAAAAAAAAA8wMAAGRycy9kb3ducmV2LnhtbFBLBQYAAAAABAAEAPMA&#10;AAACBQAAAAA=&#10;" filled="f" stroked="f">
              <v:textbox inset="0,0,0,0">
                <w:txbxContent>
                  <w:p w14:paraId="0571116E"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53856" behindDoc="1" locked="0" layoutInCell="1" allowOverlap="1" wp14:anchorId="3CC2CA95" wp14:editId="17E29344">
              <wp:simplePos x="0" y="0"/>
              <wp:positionH relativeFrom="page">
                <wp:posOffset>6138164</wp:posOffset>
              </wp:positionH>
              <wp:positionV relativeFrom="page">
                <wp:posOffset>10148653</wp:posOffset>
              </wp:positionV>
              <wp:extent cx="682625" cy="167640"/>
              <wp:effectExtent l="0" t="0" r="0" b="0"/>
              <wp:wrapNone/>
              <wp:docPr id="1741" name="Textbox 1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397D956B"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55</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3CC2CA95" id="Textbox 1741" o:spid="_x0000_s1082" type="#_x0000_t202" style="position:absolute;margin-left:483.3pt;margin-top:799.1pt;width:53.75pt;height:13.2pt;z-index:-28762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" filled="f" stroked="f">
              <v:textbox inset="0,0,0,0">
                <w:txbxContent>
                  <w:p w14:paraId="397D956B"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55</w:t>
                    </w:r>
                    <w:r>
                      <w:rPr>
                        <w:rFonts w:ascii="Century Gothic"/>
                        <w:color w:val="808080"/>
                        <w:spacing w:val="-5"/>
                        <w:sz w:val="18"/>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17B45" w14:textId="77777777" w:rsidR="00D05A7A" w:rsidRDefault="00B8135C">
    <w:pPr>
      <w:pStyle w:val="BodyText"/>
      <w:spacing w:line="14" w:lineRule="auto"/>
    </w:pPr>
    <w:r>
      <w:rPr>
        <w:noProof/>
      </w:rPr>
      <w:drawing>
        <wp:anchor distT="0" distB="0" distL="0" distR="0" simplePos="0" relativeHeight="474554368" behindDoc="1" locked="0" layoutInCell="1" allowOverlap="1" wp14:anchorId="6A386913" wp14:editId="1123E1C9">
          <wp:simplePos x="0" y="0"/>
          <wp:positionH relativeFrom="page">
            <wp:posOffset>0</wp:posOffset>
          </wp:positionH>
          <wp:positionV relativeFrom="page">
            <wp:posOffset>10534491</wp:posOffset>
          </wp:positionV>
          <wp:extent cx="7562088" cy="157892"/>
          <wp:effectExtent l="0" t="0" r="0" b="0"/>
          <wp:wrapNone/>
          <wp:docPr id="1754" name="Image 17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4" name="Image 1754"/>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54880" behindDoc="1" locked="0" layoutInCell="1" allowOverlap="1" wp14:anchorId="2899945E" wp14:editId="26DDA467">
              <wp:simplePos x="0" y="0"/>
              <wp:positionH relativeFrom="page">
                <wp:posOffset>776731</wp:posOffset>
              </wp:positionH>
              <wp:positionV relativeFrom="page">
                <wp:posOffset>9968820</wp:posOffset>
              </wp:positionV>
              <wp:extent cx="2426970" cy="167640"/>
              <wp:effectExtent l="0" t="0" r="0" b="0"/>
              <wp:wrapNone/>
              <wp:docPr id="1755" name="Textbox 1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4351945A"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2899945E" id="_x0000_t202" coordsize="21600,21600" o:spt="202" path="m,l,21600r21600,l21600,xe">
              <v:stroke joinstyle="miter"/>
              <v:path gradientshapeok="t" o:connecttype="rect"/>
            </v:shapetype>
            <v:shape id="Textbox 1755" o:spid="_x0000_s1083" type="#_x0000_t202" style="position:absolute;margin-left:61.15pt;margin-top:784.95pt;width:191.1pt;height:13.2pt;z-index:-28761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" filled="f" stroked="f">
              <v:textbox inset="0,0,0,0">
                <w:txbxContent>
                  <w:p w14:paraId="4351945A"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55392" behindDoc="1" locked="0" layoutInCell="1" allowOverlap="1" wp14:anchorId="1FF8DD7C" wp14:editId="29559E43">
              <wp:simplePos x="0" y="0"/>
              <wp:positionH relativeFrom="page">
                <wp:posOffset>6138164</wp:posOffset>
              </wp:positionH>
              <wp:positionV relativeFrom="page">
                <wp:posOffset>9968820</wp:posOffset>
              </wp:positionV>
              <wp:extent cx="644525" cy="167640"/>
              <wp:effectExtent l="0" t="0" r="0" b="0"/>
              <wp:wrapNone/>
              <wp:docPr id="1756" name="Textbox 1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4525" cy="167640"/>
                      </a:xfrm>
                      <a:prstGeom prst="rect">
                        <a:avLst/>
                      </a:prstGeom>
                    </wps:spPr>
                    <wps:txbx>
                      <w:txbxContent>
                        <w:p w14:paraId="5B86056F"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t>56</w:t>
                          </w:r>
                        </w:p>
                      </w:txbxContent>
                    </wps:txbx>
                    <wps:bodyPr wrap="square" lIns="0" tIns="0" rIns="0" bIns="0" rtlCol="0">
                      <a:noAutofit/>
                    </wps:bodyPr>
                  </wps:wsp>
                </a:graphicData>
              </a:graphic>
            </wp:anchor>
          </w:drawing>
        </mc:Choice>
        <mc:Fallback>
          <w:pict>
            <v:shape w14:anchorId="1FF8DD7C" id="Textbox 1756" o:spid="_x0000_s1084" type="#_x0000_t202" style="position:absolute;margin-left:483.3pt;margin-top:784.95pt;width:50.75pt;height:13.2pt;z-index:-28761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" filled="f" stroked="f">
              <v:textbox inset="0,0,0,0">
                <w:txbxContent>
                  <w:p w14:paraId="5B86056F"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t>56</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CF590" w14:textId="77777777" w:rsidR="00D05A7A" w:rsidRDefault="00B8135C">
    <w:pPr>
      <w:pStyle w:val="BodyText"/>
      <w:spacing w:line="14" w:lineRule="auto"/>
    </w:pPr>
    <w:r>
      <w:rPr>
        <w:noProof/>
      </w:rPr>
      <w:drawing>
        <wp:anchor distT="0" distB="0" distL="0" distR="0" simplePos="0" relativeHeight="474557440" behindDoc="1" locked="0" layoutInCell="1" allowOverlap="1" wp14:anchorId="37464C67" wp14:editId="1EEDD334">
          <wp:simplePos x="0" y="0"/>
          <wp:positionH relativeFrom="page">
            <wp:posOffset>0</wp:posOffset>
          </wp:positionH>
          <wp:positionV relativeFrom="page">
            <wp:posOffset>10534491</wp:posOffset>
          </wp:positionV>
          <wp:extent cx="7562088" cy="157892"/>
          <wp:effectExtent l="0" t="0" r="0" b="0"/>
          <wp:wrapNone/>
          <wp:docPr id="1775" name="Image 1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5" name="Image 1775"/>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57952" behindDoc="1" locked="0" layoutInCell="1" allowOverlap="1" wp14:anchorId="24CC25D1" wp14:editId="46D3980B">
              <wp:simplePos x="0" y="0"/>
              <wp:positionH relativeFrom="page">
                <wp:posOffset>776731</wp:posOffset>
              </wp:positionH>
              <wp:positionV relativeFrom="page">
                <wp:posOffset>10148653</wp:posOffset>
              </wp:positionV>
              <wp:extent cx="2426970" cy="167640"/>
              <wp:effectExtent l="0" t="0" r="0" b="0"/>
              <wp:wrapNone/>
              <wp:docPr id="1776" name="Textbox 1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4D5599A4"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24CC25D1" id="_x0000_t202" coordsize="21600,21600" o:spt="202" path="m,l,21600r21600,l21600,xe">
              <v:stroke joinstyle="miter"/>
              <v:path gradientshapeok="t" o:connecttype="rect"/>
            </v:shapetype>
            <v:shape id="Textbox 1776" o:spid="_x0000_s1086" type="#_x0000_t202" style="position:absolute;margin-left:61.15pt;margin-top:799.1pt;width:191.1pt;height:13.2pt;z-index:-2875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LbwCbeZ&#10;AQAAIwMAAA4AAAAAAAAAAAAAAAAALgIAAGRycy9lMm9Eb2MueG1sUEsBAi0AFAAGAAgAAAAhAJYI&#10;Fc7iAAAADQEAAA8AAAAAAAAAAAAAAAAA8wMAAGRycy9kb3ducmV2LnhtbFBLBQYAAAAABAAEAPMA&#10;AAACBQAAAAA=&#10;" filled="f" stroked="f">
              <v:textbox inset="0,0,0,0">
                <w:txbxContent>
                  <w:p w14:paraId="4D5599A4"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58464" behindDoc="1" locked="0" layoutInCell="1" allowOverlap="1" wp14:anchorId="3E7CC506" wp14:editId="539F47A7">
              <wp:simplePos x="0" y="0"/>
              <wp:positionH relativeFrom="page">
                <wp:posOffset>6138164</wp:posOffset>
              </wp:positionH>
              <wp:positionV relativeFrom="page">
                <wp:posOffset>10148653</wp:posOffset>
              </wp:positionV>
              <wp:extent cx="682625" cy="167640"/>
              <wp:effectExtent l="0" t="0" r="0" b="0"/>
              <wp:wrapNone/>
              <wp:docPr id="1777" name="Textbox 1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192CDC1A"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57</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3E7CC506" id="Textbox 1777" o:spid="_x0000_s1087" type="#_x0000_t202" style="position:absolute;margin-left:483.3pt;margin-top:799.1pt;width:53.75pt;height:13.2pt;z-index:-2875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" filled="f" stroked="f">
              <v:textbox inset="0,0,0,0">
                <w:txbxContent>
                  <w:p w14:paraId="192CDC1A"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57</w:t>
                    </w:r>
                    <w:r>
                      <w:rPr>
                        <w:rFonts w:ascii="Century Gothic"/>
                        <w:color w:val="808080"/>
                        <w:spacing w:val="-5"/>
                        <w:sz w:val="18"/>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D5F66" w14:textId="77777777" w:rsidR="00D05A7A" w:rsidRDefault="00B8135C">
    <w:pPr>
      <w:pStyle w:val="BodyText"/>
      <w:spacing w:line="14" w:lineRule="auto"/>
    </w:pPr>
    <w:r>
      <w:rPr>
        <w:noProof/>
      </w:rPr>
      <w:drawing>
        <wp:anchor distT="0" distB="0" distL="0" distR="0" simplePos="0" relativeHeight="474560512" behindDoc="1" locked="0" layoutInCell="1" allowOverlap="1" wp14:anchorId="08DAEE6F" wp14:editId="51F9BBD7">
          <wp:simplePos x="0" y="0"/>
          <wp:positionH relativeFrom="page">
            <wp:posOffset>0</wp:posOffset>
          </wp:positionH>
          <wp:positionV relativeFrom="page">
            <wp:posOffset>10534491</wp:posOffset>
          </wp:positionV>
          <wp:extent cx="7562088" cy="157892"/>
          <wp:effectExtent l="0" t="0" r="0" b="0"/>
          <wp:wrapNone/>
          <wp:docPr id="1790" name="Image 1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0" name="Image 1790"/>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61024" behindDoc="1" locked="0" layoutInCell="1" allowOverlap="1" wp14:anchorId="74A804B0" wp14:editId="6CC8CF1E">
              <wp:simplePos x="0" y="0"/>
              <wp:positionH relativeFrom="page">
                <wp:posOffset>776731</wp:posOffset>
              </wp:positionH>
              <wp:positionV relativeFrom="page">
                <wp:posOffset>10148653</wp:posOffset>
              </wp:positionV>
              <wp:extent cx="2426970" cy="167640"/>
              <wp:effectExtent l="0" t="0" r="0" b="0"/>
              <wp:wrapNone/>
              <wp:docPr id="1791" name="Textbox 1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0F422B62"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74A804B0" id="_x0000_t202" coordsize="21600,21600" o:spt="202" path="m,l,21600r21600,l21600,xe">
              <v:stroke joinstyle="miter"/>
              <v:path gradientshapeok="t" o:connecttype="rect"/>
            </v:shapetype>
            <v:shape id="Textbox 1791" o:spid="_x0000_s1089" type="#_x0000_t202" style="position:absolute;margin-left:61.15pt;margin-top:799.1pt;width:191.1pt;height:13.2pt;z-index:-28755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F5wFNqZ&#10;AQAAIwMAAA4AAAAAAAAAAAAAAAAALgIAAGRycy9lMm9Eb2MueG1sUEsBAi0AFAAGAAgAAAAhAJYI&#10;Fc7iAAAADQEAAA8AAAAAAAAAAAAAAAAA8wMAAGRycy9kb3ducmV2LnhtbFBLBQYAAAAABAAEAPMA&#10;AAACBQAAAAA=&#10;" filled="f" stroked="f">
              <v:textbox inset="0,0,0,0">
                <w:txbxContent>
                  <w:p w14:paraId="0F422B62"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61536" behindDoc="1" locked="0" layoutInCell="1" allowOverlap="1" wp14:anchorId="6EBEA36A" wp14:editId="228FFA8B">
              <wp:simplePos x="0" y="0"/>
              <wp:positionH relativeFrom="page">
                <wp:posOffset>6138164</wp:posOffset>
              </wp:positionH>
              <wp:positionV relativeFrom="page">
                <wp:posOffset>10148653</wp:posOffset>
              </wp:positionV>
              <wp:extent cx="682625" cy="167640"/>
              <wp:effectExtent l="0" t="0" r="0" b="0"/>
              <wp:wrapNone/>
              <wp:docPr id="1792" name="Textbox 1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70C60FA6"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58</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6EBEA36A" id="Textbox 1792" o:spid="_x0000_s1090" type="#_x0000_t202" style="position:absolute;margin-left:483.3pt;margin-top:799.1pt;width:53.75pt;height:13.2pt;z-index:-2875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" filled="f" stroked="f">
              <v:textbox inset="0,0,0,0">
                <w:txbxContent>
                  <w:p w14:paraId="70C60FA6"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58</w:t>
                    </w:r>
                    <w:r>
                      <w:rPr>
                        <w:rFonts w:ascii="Century Gothic"/>
                        <w:color w:val="808080"/>
                        <w:spacing w:val="-5"/>
                        <w:sz w:val="18"/>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C0E75" w14:textId="77777777" w:rsidR="00D05A7A" w:rsidRDefault="00B8135C">
    <w:pPr>
      <w:pStyle w:val="BodyText"/>
      <w:spacing w:line="14" w:lineRule="auto"/>
    </w:pPr>
    <w:r>
      <w:rPr>
        <w:noProof/>
      </w:rPr>
      <w:drawing>
        <wp:anchor distT="0" distB="0" distL="0" distR="0" simplePos="0" relativeHeight="474562560" behindDoc="1" locked="0" layoutInCell="1" allowOverlap="1" wp14:anchorId="625A01B1" wp14:editId="31FFDCFC">
          <wp:simplePos x="0" y="0"/>
          <wp:positionH relativeFrom="page">
            <wp:posOffset>0</wp:posOffset>
          </wp:positionH>
          <wp:positionV relativeFrom="page">
            <wp:posOffset>10534491</wp:posOffset>
          </wp:positionV>
          <wp:extent cx="7562088" cy="157892"/>
          <wp:effectExtent l="0" t="0" r="0" b="0"/>
          <wp:wrapNone/>
          <wp:docPr id="1802" name="Image 1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2" name="Image 1802"/>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63072" behindDoc="1" locked="0" layoutInCell="1" allowOverlap="1" wp14:anchorId="3FCD88C9" wp14:editId="4B056DAC">
              <wp:simplePos x="0" y="0"/>
              <wp:positionH relativeFrom="page">
                <wp:posOffset>776731</wp:posOffset>
              </wp:positionH>
              <wp:positionV relativeFrom="page">
                <wp:posOffset>10148653</wp:posOffset>
              </wp:positionV>
              <wp:extent cx="2426970" cy="167640"/>
              <wp:effectExtent l="0" t="0" r="0" b="0"/>
              <wp:wrapNone/>
              <wp:docPr id="1803" name="Textbox 1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08D4E0B9"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3FCD88C9" id="_x0000_t202" coordsize="21600,21600" o:spt="202" path="m,l,21600r21600,l21600,xe">
              <v:stroke joinstyle="miter"/>
              <v:path gradientshapeok="t" o:connecttype="rect"/>
            </v:shapetype>
            <v:shape id="Textbox 1803" o:spid="_x0000_s1091" type="#_x0000_t202" style="position:absolute;margin-left:61.15pt;margin-top:799.1pt;width:191.1pt;height:13.2pt;z-index:-28753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NDATTmZ&#10;AQAAIwMAAA4AAAAAAAAAAAAAAAAALgIAAGRycy9lMm9Eb2MueG1sUEsBAi0AFAAGAAgAAAAhAJYI&#10;Fc7iAAAADQEAAA8AAAAAAAAAAAAAAAAA8wMAAGRycy9kb3ducmV2LnhtbFBLBQYAAAAABAAEAPMA&#10;AAACBQAAAAA=&#10;" filled="f" stroked="f">
              <v:textbox inset="0,0,0,0">
                <w:txbxContent>
                  <w:p w14:paraId="08D4E0B9"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63584" behindDoc="1" locked="0" layoutInCell="1" allowOverlap="1" wp14:anchorId="2A4D337B" wp14:editId="6EBCC0E9">
              <wp:simplePos x="0" y="0"/>
              <wp:positionH relativeFrom="page">
                <wp:posOffset>6138164</wp:posOffset>
              </wp:positionH>
              <wp:positionV relativeFrom="page">
                <wp:posOffset>10148653</wp:posOffset>
              </wp:positionV>
              <wp:extent cx="682625" cy="167640"/>
              <wp:effectExtent l="0" t="0" r="0" b="0"/>
              <wp:wrapNone/>
              <wp:docPr id="1804" name="Textbox 1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335650BF"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59</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2A4D337B" id="Textbox 1804" o:spid="_x0000_s1092" type="#_x0000_t202" style="position:absolute;margin-left:483.3pt;margin-top:799.1pt;width:53.75pt;height:13.2pt;z-index:-2875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" filled="f" stroked="f">
              <v:textbox inset="0,0,0,0">
                <w:txbxContent>
                  <w:p w14:paraId="335650BF"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59</w:t>
                    </w:r>
                    <w:r>
                      <w:rPr>
                        <w:rFonts w:ascii="Century Gothic"/>
                        <w:color w:val="808080"/>
                        <w:spacing w:val="-5"/>
                        <w:sz w:val="18"/>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7A99A" w14:textId="77777777" w:rsidR="00D05A7A" w:rsidRDefault="00B8135C">
    <w:pPr>
      <w:pStyle w:val="BodyText"/>
      <w:spacing w:line="14" w:lineRule="auto"/>
    </w:pPr>
    <w:r>
      <w:rPr>
        <w:noProof/>
      </w:rPr>
      <w:drawing>
        <wp:anchor distT="0" distB="0" distL="0" distR="0" simplePos="0" relativeHeight="474564608" behindDoc="1" locked="0" layoutInCell="1" allowOverlap="1" wp14:anchorId="5251C18C" wp14:editId="257B0209">
          <wp:simplePos x="0" y="0"/>
          <wp:positionH relativeFrom="page">
            <wp:posOffset>0</wp:posOffset>
          </wp:positionH>
          <wp:positionV relativeFrom="page">
            <wp:posOffset>10534491</wp:posOffset>
          </wp:positionV>
          <wp:extent cx="7562088" cy="157892"/>
          <wp:effectExtent l="0" t="0" r="0" b="0"/>
          <wp:wrapNone/>
          <wp:docPr id="1841" name="Image 18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1" name="Image 1841"/>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65120" behindDoc="1" locked="0" layoutInCell="1" allowOverlap="1" wp14:anchorId="7B09D581" wp14:editId="4350A595">
              <wp:simplePos x="0" y="0"/>
              <wp:positionH relativeFrom="page">
                <wp:posOffset>776731</wp:posOffset>
              </wp:positionH>
              <wp:positionV relativeFrom="page">
                <wp:posOffset>10148653</wp:posOffset>
              </wp:positionV>
              <wp:extent cx="2426970" cy="167640"/>
              <wp:effectExtent l="0" t="0" r="0" b="0"/>
              <wp:wrapNone/>
              <wp:docPr id="1842" name="Textbox 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54E6764C"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7B09D581" id="_x0000_t202" coordsize="21600,21600" o:spt="202" path="m,l,21600r21600,l21600,xe">
              <v:stroke joinstyle="miter"/>
              <v:path gradientshapeok="t" o:connecttype="rect"/>
            </v:shapetype>
            <v:shape id="Textbox 1842" o:spid="_x0000_s1093" type="#_x0000_t202" style="position:absolute;margin-left:61.15pt;margin-top:799.1pt;width:191.1pt;height:13.2pt;z-index:-28751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AMX1seZ&#10;AQAAIwMAAA4AAAAAAAAAAAAAAAAALgIAAGRycy9lMm9Eb2MueG1sUEsBAi0AFAAGAAgAAAAhAJYI&#10;Fc7iAAAADQEAAA8AAAAAAAAAAAAAAAAA8wMAAGRycy9kb3ducmV2LnhtbFBLBQYAAAAABAAEAPMA&#10;AAACBQAAAAA=&#10;" filled="f" stroked="f">
              <v:textbox inset="0,0,0,0">
                <w:txbxContent>
                  <w:p w14:paraId="54E6764C"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65632" behindDoc="1" locked="0" layoutInCell="1" allowOverlap="1" wp14:anchorId="07ED1861" wp14:editId="2DCCED26">
              <wp:simplePos x="0" y="0"/>
              <wp:positionH relativeFrom="page">
                <wp:posOffset>6138164</wp:posOffset>
              </wp:positionH>
              <wp:positionV relativeFrom="page">
                <wp:posOffset>10148653</wp:posOffset>
              </wp:positionV>
              <wp:extent cx="682625" cy="167640"/>
              <wp:effectExtent l="0" t="0" r="0" b="0"/>
              <wp:wrapNone/>
              <wp:docPr id="1843" name="Textbox 1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67D670BC"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62</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07ED1861" id="Textbox 1843" o:spid="_x0000_s1094" type="#_x0000_t202" style="position:absolute;margin-left:483.3pt;margin-top:799.1pt;width:53.75pt;height:13.2pt;z-index:-2875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" filled="f" stroked="f">
              <v:textbox inset="0,0,0,0">
                <w:txbxContent>
                  <w:p w14:paraId="67D670BC"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62</w:t>
                    </w:r>
                    <w:r>
                      <w:rPr>
                        <w:rFonts w:ascii="Century Gothic"/>
                        <w:color w:val="808080"/>
                        <w:spacing w:val="-5"/>
                        <w:sz w:val="18"/>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60479" w14:textId="77777777" w:rsidR="00D05A7A" w:rsidRDefault="00B8135C">
    <w:pPr>
      <w:pStyle w:val="BodyText"/>
      <w:spacing w:line="14" w:lineRule="auto"/>
    </w:pPr>
    <w:r>
      <w:rPr>
        <w:noProof/>
      </w:rPr>
      <w:drawing>
        <wp:anchor distT="0" distB="0" distL="0" distR="0" simplePos="0" relativeHeight="474566656" behindDoc="1" locked="0" layoutInCell="1" allowOverlap="1" wp14:anchorId="541656B2" wp14:editId="7808C0D4">
          <wp:simplePos x="0" y="0"/>
          <wp:positionH relativeFrom="page">
            <wp:posOffset>0</wp:posOffset>
          </wp:positionH>
          <wp:positionV relativeFrom="page">
            <wp:posOffset>7387341</wp:posOffset>
          </wp:positionV>
          <wp:extent cx="10692384" cy="174746"/>
          <wp:effectExtent l="0" t="0" r="0" b="0"/>
          <wp:wrapNone/>
          <wp:docPr id="1886" name="Image 18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6" name="Image 1886"/>
                  <pic:cNvPicPr/>
                </pic:nvPicPr>
                <pic:blipFill>
                  <a:blip r:embed="rId1" cstate="print"/>
                  <a:stretch>
                    <a:fillRect/>
                  </a:stretch>
                </pic:blipFill>
                <pic:spPr>
                  <a:xfrm>
                    <a:off x="0" y="0"/>
                    <a:ext cx="10692384" cy="174746"/>
                  </a:xfrm>
                  <a:prstGeom prst="rect">
                    <a:avLst/>
                  </a:prstGeom>
                </pic:spPr>
              </pic:pic>
            </a:graphicData>
          </a:graphic>
        </wp:anchor>
      </w:drawing>
    </w:r>
    <w:r>
      <w:rPr>
        <w:noProof/>
      </w:rPr>
      <mc:AlternateContent>
        <mc:Choice Requires="wps">
          <w:drawing>
            <wp:anchor distT="0" distB="0" distL="0" distR="0" simplePos="0" relativeHeight="474567168" behindDoc="1" locked="0" layoutInCell="1" allowOverlap="1" wp14:anchorId="02DA80E0" wp14:editId="138ECE98">
              <wp:simplePos x="0" y="0"/>
              <wp:positionH relativeFrom="page">
                <wp:posOffset>776731</wp:posOffset>
              </wp:positionH>
              <wp:positionV relativeFrom="page">
                <wp:posOffset>7000069</wp:posOffset>
              </wp:positionV>
              <wp:extent cx="2426970" cy="167640"/>
              <wp:effectExtent l="0" t="0" r="0" b="0"/>
              <wp:wrapNone/>
              <wp:docPr id="1887" name="Textbox 1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7BD38161"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2DA80E0" id="_x0000_t202" coordsize="21600,21600" o:spt="202" path="m,l,21600r21600,l21600,xe">
              <v:stroke joinstyle="miter"/>
              <v:path gradientshapeok="t" o:connecttype="rect"/>
            </v:shapetype>
            <v:shape id="Textbox 1887" o:spid="_x0000_s1095" type="#_x0000_t202" style="position:absolute;margin-left:61.15pt;margin-top:551.2pt;width:191.1pt;height:13.2pt;z-index:-2874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" filled="f" stroked="f">
              <v:textbox inset="0,0,0,0">
                <w:txbxContent>
                  <w:p w14:paraId="7BD38161"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67680" behindDoc="1" locked="0" layoutInCell="1" allowOverlap="1" wp14:anchorId="6898600E" wp14:editId="38A9EAD4">
              <wp:simplePos x="0" y="0"/>
              <wp:positionH relativeFrom="page">
                <wp:posOffset>9254042</wp:posOffset>
              </wp:positionH>
              <wp:positionV relativeFrom="page">
                <wp:posOffset>7000069</wp:posOffset>
              </wp:positionV>
              <wp:extent cx="682625" cy="167640"/>
              <wp:effectExtent l="0" t="0" r="0" b="0"/>
              <wp:wrapNone/>
              <wp:docPr id="1888" name="Textbox 1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267D28EC"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67</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6898600E" id="Textbox 1888" o:spid="_x0000_s1096" type="#_x0000_t202" style="position:absolute;margin-left:728.65pt;margin-top:551.2pt;width:53.75pt;height:13.2pt;z-index:-2874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" filled="f" stroked="f">
              <v:textbox inset="0,0,0,0">
                <w:txbxContent>
                  <w:p w14:paraId="267D28EC"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67</w:t>
                    </w:r>
                    <w:r>
                      <w:rPr>
                        <w:rFonts w:ascii="Century Gothic"/>
                        <w:color w:val="808080"/>
                        <w:spacing w:val="-5"/>
                        <w:sz w:val="18"/>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4CC52" w14:textId="77777777" w:rsidR="00D05A7A" w:rsidRDefault="00B8135C">
    <w:pPr>
      <w:pStyle w:val="BodyText"/>
      <w:spacing w:line="14" w:lineRule="auto"/>
    </w:pPr>
    <w:r>
      <w:rPr>
        <w:noProof/>
      </w:rPr>
      <w:drawing>
        <wp:anchor distT="0" distB="0" distL="0" distR="0" simplePos="0" relativeHeight="474568704" behindDoc="1" locked="0" layoutInCell="1" allowOverlap="1" wp14:anchorId="2FB672EA" wp14:editId="05633BE6">
          <wp:simplePos x="0" y="0"/>
          <wp:positionH relativeFrom="page">
            <wp:posOffset>0</wp:posOffset>
          </wp:positionH>
          <wp:positionV relativeFrom="page">
            <wp:posOffset>10534491</wp:posOffset>
          </wp:positionV>
          <wp:extent cx="7562088" cy="157892"/>
          <wp:effectExtent l="0" t="0" r="0" b="0"/>
          <wp:wrapNone/>
          <wp:docPr id="1908" name="Image 1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8" name="Image 1908"/>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69216" behindDoc="1" locked="0" layoutInCell="1" allowOverlap="1" wp14:anchorId="4AFDA592" wp14:editId="7FC5A2A9">
              <wp:simplePos x="0" y="0"/>
              <wp:positionH relativeFrom="page">
                <wp:posOffset>776731</wp:posOffset>
              </wp:positionH>
              <wp:positionV relativeFrom="page">
                <wp:posOffset>10148653</wp:posOffset>
              </wp:positionV>
              <wp:extent cx="2426970" cy="167640"/>
              <wp:effectExtent l="0" t="0" r="0" b="0"/>
              <wp:wrapNone/>
              <wp:docPr id="1909" name="Textbox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19DF849D"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4AFDA592" id="_x0000_t202" coordsize="21600,21600" o:spt="202" path="m,l,21600r21600,l21600,xe">
              <v:stroke joinstyle="miter"/>
              <v:path gradientshapeok="t" o:connecttype="rect"/>
            </v:shapetype>
            <v:shape id="Textbox 1909" o:spid="_x0000_s1097" type="#_x0000_t202" style="position:absolute;margin-left:61.15pt;margin-top:799.1pt;width:191.1pt;height:13.2pt;z-index:-2874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" filled="f" stroked="f">
              <v:textbox inset="0,0,0,0">
                <w:txbxContent>
                  <w:p w14:paraId="19DF849D"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69728" behindDoc="1" locked="0" layoutInCell="1" allowOverlap="1" wp14:anchorId="5BFE1851" wp14:editId="3DF7BD0F">
              <wp:simplePos x="0" y="0"/>
              <wp:positionH relativeFrom="page">
                <wp:posOffset>6138164</wp:posOffset>
              </wp:positionH>
              <wp:positionV relativeFrom="page">
                <wp:posOffset>10148653</wp:posOffset>
              </wp:positionV>
              <wp:extent cx="682625" cy="167640"/>
              <wp:effectExtent l="0" t="0" r="0" b="0"/>
              <wp:wrapNone/>
              <wp:docPr id="1910" name="Text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294B2417"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69</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5BFE1851" id="Textbox 1910" o:spid="_x0000_s1098" type="#_x0000_t202" style="position:absolute;margin-left:483.3pt;margin-top:799.1pt;width:53.75pt;height:13.2pt;z-index:-2874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" filled="f" stroked="f">
              <v:textbox inset="0,0,0,0">
                <w:txbxContent>
                  <w:p w14:paraId="294B2417"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69</w:t>
                    </w:r>
                    <w:r>
                      <w:rPr>
                        <w:rFonts w:ascii="Century Gothic"/>
                        <w:color w:val="808080"/>
                        <w:spacing w:val="-5"/>
                        <w:sz w:val="18"/>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245BE" w14:textId="77777777" w:rsidR="00D05A7A" w:rsidRDefault="00B8135C">
    <w:pPr>
      <w:pStyle w:val="BodyText"/>
      <w:spacing w:line="14" w:lineRule="auto"/>
    </w:pPr>
    <w:r>
      <w:rPr>
        <w:noProof/>
      </w:rPr>
      <w:drawing>
        <wp:anchor distT="0" distB="0" distL="0" distR="0" simplePos="0" relativeHeight="474570752" behindDoc="1" locked="0" layoutInCell="1" allowOverlap="1" wp14:anchorId="7FAD7B03" wp14:editId="3D552597">
          <wp:simplePos x="0" y="0"/>
          <wp:positionH relativeFrom="page">
            <wp:posOffset>0</wp:posOffset>
          </wp:positionH>
          <wp:positionV relativeFrom="page">
            <wp:posOffset>7387341</wp:posOffset>
          </wp:positionV>
          <wp:extent cx="10692384" cy="174746"/>
          <wp:effectExtent l="0" t="0" r="0" b="0"/>
          <wp:wrapNone/>
          <wp:docPr id="1942" name="Image 19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2" name="Image 1942"/>
                  <pic:cNvPicPr/>
                </pic:nvPicPr>
                <pic:blipFill>
                  <a:blip r:embed="rId1" cstate="print"/>
                  <a:stretch>
                    <a:fillRect/>
                  </a:stretch>
                </pic:blipFill>
                <pic:spPr>
                  <a:xfrm>
                    <a:off x="0" y="0"/>
                    <a:ext cx="10692384" cy="174746"/>
                  </a:xfrm>
                  <a:prstGeom prst="rect">
                    <a:avLst/>
                  </a:prstGeom>
                </pic:spPr>
              </pic:pic>
            </a:graphicData>
          </a:graphic>
        </wp:anchor>
      </w:drawing>
    </w:r>
    <w:r>
      <w:rPr>
        <w:noProof/>
      </w:rPr>
      <mc:AlternateContent>
        <mc:Choice Requires="wps">
          <w:drawing>
            <wp:anchor distT="0" distB="0" distL="0" distR="0" simplePos="0" relativeHeight="474571264" behindDoc="1" locked="0" layoutInCell="1" allowOverlap="1" wp14:anchorId="068FE34E" wp14:editId="590FEBD2">
              <wp:simplePos x="0" y="0"/>
              <wp:positionH relativeFrom="page">
                <wp:posOffset>776731</wp:posOffset>
              </wp:positionH>
              <wp:positionV relativeFrom="page">
                <wp:posOffset>7000069</wp:posOffset>
              </wp:positionV>
              <wp:extent cx="2426970" cy="167640"/>
              <wp:effectExtent l="0" t="0" r="0" b="0"/>
              <wp:wrapNone/>
              <wp:docPr id="1943" name="Textbox 1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1B150446"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68FE34E" id="_x0000_t202" coordsize="21600,21600" o:spt="202" path="m,l,21600r21600,l21600,xe">
              <v:stroke joinstyle="miter"/>
              <v:path gradientshapeok="t" o:connecttype="rect"/>
            </v:shapetype>
            <v:shape id="Textbox 1943" o:spid="_x0000_s1099" type="#_x0000_t202" style="position:absolute;margin-left:61.15pt;margin-top:551.2pt;width:191.1pt;height:13.2pt;z-index:-2874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" filled="f" stroked="f">
              <v:textbox inset="0,0,0,0">
                <w:txbxContent>
                  <w:p w14:paraId="1B150446"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71776" behindDoc="1" locked="0" layoutInCell="1" allowOverlap="1" wp14:anchorId="52D6B1E0" wp14:editId="1172CF5F">
              <wp:simplePos x="0" y="0"/>
              <wp:positionH relativeFrom="page">
                <wp:posOffset>9271507</wp:posOffset>
              </wp:positionH>
              <wp:positionV relativeFrom="page">
                <wp:posOffset>7000069</wp:posOffset>
              </wp:positionV>
              <wp:extent cx="682625" cy="167640"/>
              <wp:effectExtent l="0" t="0" r="0" b="0"/>
              <wp:wrapNone/>
              <wp:docPr id="1944" name="Textbox 1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26F6AC8B"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73</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52D6B1E0" id="Textbox 1944" o:spid="_x0000_s1100" type="#_x0000_t202" style="position:absolute;margin-left:730.05pt;margin-top:551.2pt;width:53.75pt;height:13.2pt;z-index:-2874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" filled="f" stroked="f">
              <v:textbox inset="0,0,0,0">
                <w:txbxContent>
                  <w:p w14:paraId="26F6AC8B"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73</w:t>
                    </w:r>
                    <w:r>
                      <w:rPr>
                        <w:rFonts w:ascii="Century Gothic"/>
                        <w:color w:val="808080"/>
                        <w:spacing w:val="-5"/>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01A4A" w14:textId="77777777" w:rsidR="00D05A7A" w:rsidRDefault="00B8135C">
    <w:pPr>
      <w:pStyle w:val="BodyText"/>
      <w:spacing w:line="14" w:lineRule="auto"/>
    </w:pPr>
    <w:r>
      <w:rPr>
        <w:noProof/>
      </w:rPr>
      <w:drawing>
        <wp:anchor distT="0" distB="0" distL="0" distR="0" simplePos="0" relativeHeight="474538496" behindDoc="1" locked="0" layoutInCell="1" allowOverlap="1" wp14:anchorId="5284D568" wp14:editId="4CFBCC80">
          <wp:simplePos x="0" y="0"/>
          <wp:positionH relativeFrom="page">
            <wp:posOffset>0</wp:posOffset>
          </wp:positionH>
          <wp:positionV relativeFrom="page">
            <wp:posOffset>10534491</wp:posOffset>
          </wp:positionV>
          <wp:extent cx="7562088" cy="157892"/>
          <wp:effectExtent l="0" t="0" r="0" b="0"/>
          <wp:wrapNone/>
          <wp:docPr id="633" name="Image 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39008" behindDoc="1" locked="0" layoutInCell="1" allowOverlap="1" wp14:anchorId="72E11C8B" wp14:editId="4110FCBA">
              <wp:simplePos x="0" y="0"/>
              <wp:positionH relativeFrom="page">
                <wp:posOffset>776731</wp:posOffset>
              </wp:positionH>
              <wp:positionV relativeFrom="page">
                <wp:posOffset>10148653</wp:posOffset>
              </wp:positionV>
              <wp:extent cx="2426970" cy="167640"/>
              <wp:effectExtent l="0" t="0" r="0" b="0"/>
              <wp:wrapNone/>
              <wp:docPr id="634" name="Text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0FF5E517"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72E11C8B" id="_x0000_t202" coordsize="21600,21600" o:spt="202" path="m,l,21600r21600,l21600,xe">
              <v:stroke joinstyle="miter"/>
              <v:path gradientshapeok="t" o:connecttype="rect"/>
            </v:shapetype>
            <v:shape id="Textbox 634" o:spid="_x0000_s1071" type="#_x0000_t202" style="position:absolute;margin-left:61.15pt;margin-top:799.1pt;width:191.1pt;height:13.2pt;z-index:-2877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ALrRoqZ&#10;AQAAIgMAAA4AAAAAAAAAAAAAAAAALgIAAGRycy9lMm9Eb2MueG1sUEsBAi0AFAAGAAgAAAAhAJYI&#10;Fc7iAAAADQEAAA8AAAAAAAAAAAAAAAAA8wMAAGRycy9kb3ducmV2LnhtbFBLBQYAAAAABAAEAPMA&#10;AAACBQAAAAA=&#10;" filled="f" stroked="f">
              <v:textbox inset="0,0,0,0">
                <w:txbxContent>
                  <w:p w14:paraId="0FF5E517"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39520" behindDoc="1" locked="0" layoutInCell="1" allowOverlap="1" wp14:anchorId="43BC4BB4" wp14:editId="29B113F4">
              <wp:simplePos x="0" y="0"/>
              <wp:positionH relativeFrom="page">
                <wp:posOffset>6138164</wp:posOffset>
              </wp:positionH>
              <wp:positionV relativeFrom="page">
                <wp:posOffset>10148653</wp:posOffset>
              </wp:positionV>
              <wp:extent cx="682625" cy="167640"/>
              <wp:effectExtent l="0" t="0" r="0" b="0"/>
              <wp:wrapNone/>
              <wp:docPr id="635" name="Textbox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45C3575B"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10</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43BC4BB4" id="Textbox 635" o:spid="_x0000_s1072" type="#_x0000_t202" style="position:absolute;margin-left:483.3pt;margin-top:799.1pt;width:53.75pt;height:13.2pt;z-index:-28776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" filled="f" stroked="f">
              <v:textbox inset="0,0,0,0">
                <w:txbxContent>
                  <w:p w14:paraId="45C3575B"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10</w:t>
                    </w:r>
                    <w:r>
                      <w:rPr>
                        <w:rFonts w:ascii="Century Gothic"/>
                        <w:color w:val="808080"/>
                        <w:spacing w:val="-5"/>
                        <w:sz w:val="18"/>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EE9D6" w14:textId="77777777" w:rsidR="00D05A7A" w:rsidRDefault="00D05A7A">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6B596" w14:textId="77777777" w:rsidR="00D05A7A" w:rsidRDefault="00B8135C">
    <w:pPr>
      <w:pStyle w:val="BodyText"/>
      <w:spacing w:line="14" w:lineRule="auto"/>
    </w:pPr>
    <w:r>
      <w:rPr>
        <w:noProof/>
      </w:rPr>
      <w:drawing>
        <wp:anchor distT="0" distB="0" distL="0" distR="0" simplePos="0" relativeHeight="251661824" behindDoc="1" locked="0" layoutInCell="1" allowOverlap="1" wp14:anchorId="31C79B7B" wp14:editId="51A4895C">
          <wp:simplePos x="0" y="0"/>
          <wp:positionH relativeFrom="page">
            <wp:posOffset>0</wp:posOffset>
          </wp:positionH>
          <wp:positionV relativeFrom="page">
            <wp:posOffset>10534491</wp:posOffset>
          </wp:positionV>
          <wp:extent cx="7562088" cy="157891"/>
          <wp:effectExtent l="0" t="0" r="0" b="0"/>
          <wp:wrapNone/>
          <wp:docPr id="6268" name="Image 6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8" name="Image 6268"/>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251666944" behindDoc="1" locked="0" layoutInCell="1" allowOverlap="1" wp14:anchorId="303679CC" wp14:editId="34EB45C0">
              <wp:simplePos x="0" y="0"/>
              <wp:positionH relativeFrom="page">
                <wp:posOffset>776731</wp:posOffset>
              </wp:positionH>
              <wp:positionV relativeFrom="page">
                <wp:posOffset>10148653</wp:posOffset>
              </wp:positionV>
              <wp:extent cx="2426970" cy="167640"/>
              <wp:effectExtent l="0" t="0" r="0" b="0"/>
              <wp:wrapNone/>
              <wp:docPr id="6269" name="Textbox 6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79DC7013"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303679CC" id="_x0000_t202" coordsize="21600,21600" o:spt="202" path="m,l,21600r21600,l21600,xe">
              <v:stroke joinstyle="miter"/>
              <v:path gradientshapeok="t" o:connecttype="rect"/>
            </v:shapetype>
            <v:shape id="Textbox 6269" o:spid="_x0000_s1101" type="#_x0000_t202" style="position:absolute;margin-left:61.15pt;margin-top:799.1pt;width:191.1pt;height:13.2pt;z-index:-25164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Du4hNGZ&#10;AQAAIwMAAA4AAAAAAAAAAAAAAAAALgIAAGRycy9lMm9Eb2MueG1sUEsBAi0AFAAGAAgAAAAhAJYI&#10;Fc7iAAAADQEAAA8AAAAAAAAAAAAAAAAA8wMAAGRycy9kb3ducmV2LnhtbFBLBQYAAAAABAAEAPMA&#10;AAACBQAAAAA=&#10;" filled="f" stroked="f">
              <v:textbox inset="0,0,0,0">
                <w:txbxContent>
                  <w:p w14:paraId="79DC7013"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72064" behindDoc="1" locked="0" layoutInCell="1" allowOverlap="1" wp14:anchorId="40DFAAE5" wp14:editId="5FABEC5B">
              <wp:simplePos x="0" y="0"/>
              <wp:positionH relativeFrom="page">
                <wp:posOffset>6077203</wp:posOffset>
              </wp:positionH>
              <wp:positionV relativeFrom="page">
                <wp:posOffset>10148653</wp:posOffset>
              </wp:positionV>
              <wp:extent cx="749935" cy="167640"/>
              <wp:effectExtent l="0" t="0" r="0" b="0"/>
              <wp:wrapNone/>
              <wp:docPr id="6270" name="Textbox 6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9935" cy="167640"/>
                      </a:xfrm>
                      <a:prstGeom prst="rect">
                        <a:avLst/>
                      </a:prstGeom>
                    </wps:spPr>
                    <wps:txbx>
                      <w:txbxContent>
                        <w:p w14:paraId="43BEC5BB"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116</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40DFAAE5" id="Textbox 6270" o:spid="_x0000_s1102" type="#_x0000_t202" style="position:absolute;margin-left:478.5pt;margin-top:799.1pt;width:59.05pt;height:13.2pt;z-index:-25164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" filled="f" stroked="f">
              <v:textbox inset="0,0,0,0">
                <w:txbxContent>
                  <w:p w14:paraId="43BEC5BB"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116</w:t>
                    </w:r>
                    <w:r>
                      <w:rPr>
                        <w:rFonts w:ascii="Century Gothic"/>
                        <w:color w:val="808080"/>
                        <w:spacing w:val="-5"/>
                        <w:sz w:val="18"/>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62362" w14:textId="77777777" w:rsidR="00D05A7A" w:rsidRDefault="00B8135C">
    <w:pPr>
      <w:pStyle w:val="BodyText"/>
      <w:spacing w:line="14" w:lineRule="auto"/>
    </w:pPr>
    <w:r>
      <w:rPr>
        <w:noProof/>
      </w:rPr>
      <mc:AlternateContent>
        <mc:Choice Requires="wps">
          <w:drawing>
            <wp:anchor distT="0" distB="0" distL="0" distR="0" simplePos="0" relativeHeight="474574848" behindDoc="1" locked="0" layoutInCell="1" allowOverlap="1" wp14:anchorId="25A04AEF" wp14:editId="116777EA">
              <wp:simplePos x="0" y="0"/>
              <wp:positionH relativeFrom="page">
                <wp:posOffset>776731</wp:posOffset>
              </wp:positionH>
              <wp:positionV relativeFrom="page">
                <wp:posOffset>7015309</wp:posOffset>
              </wp:positionV>
              <wp:extent cx="2426970" cy="167640"/>
              <wp:effectExtent l="0" t="0" r="0" b="0"/>
              <wp:wrapNone/>
              <wp:docPr id="6317" name="Textbox 6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0F9333DE"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25A04AEF" id="_x0000_t202" coordsize="21600,21600" o:spt="202" path="m,l,21600r21600,l21600,xe">
              <v:stroke joinstyle="miter"/>
              <v:path gradientshapeok="t" o:connecttype="rect"/>
            </v:shapetype>
            <v:shape id="Textbox 6317" o:spid="_x0000_s1103" type="#_x0000_t202" style="position:absolute;margin-left:61.15pt;margin-top:552.4pt;width:191.1pt;height:13.2pt;z-index:-2874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" filled="f" stroked="f">
              <v:textbox inset="0,0,0,0">
                <w:txbxContent>
                  <w:p w14:paraId="0F9333DE"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75360" behindDoc="1" locked="0" layoutInCell="1" allowOverlap="1" wp14:anchorId="49700241" wp14:editId="691364EE">
              <wp:simplePos x="0" y="0"/>
              <wp:positionH relativeFrom="page">
                <wp:posOffset>9236049</wp:posOffset>
              </wp:positionH>
              <wp:positionV relativeFrom="page">
                <wp:posOffset>7015309</wp:posOffset>
              </wp:positionV>
              <wp:extent cx="749935" cy="167640"/>
              <wp:effectExtent l="0" t="0" r="0" b="0"/>
              <wp:wrapNone/>
              <wp:docPr id="6318" name="Textbox 6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9935" cy="167640"/>
                      </a:xfrm>
                      <a:prstGeom prst="rect">
                        <a:avLst/>
                      </a:prstGeom>
                    </wps:spPr>
                    <wps:txbx>
                      <w:txbxContent>
                        <w:p w14:paraId="455277D1"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124</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49700241" id="Textbox 6318" o:spid="_x0000_s1104" type="#_x0000_t202" style="position:absolute;margin-left:727.25pt;margin-top:552.4pt;width:59.05pt;height:13.2pt;z-index:-2874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" filled="f" stroked="f">
              <v:textbox inset="0,0,0,0">
                <w:txbxContent>
                  <w:p w14:paraId="455277D1"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124</w:t>
                    </w:r>
                    <w:r>
                      <w:rPr>
                        <w:rFonts w:ascii="Century Gothic"/>
                        <w:color w:val="808080"/>
                        <w:spacing w:val="-5"/>
                        <w:sz w:val="18"/>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7223B" w14:textId="77777777" w:rsidR="00D05A7A" w:rsidRDefault="00B8135C">
    <w:pPr>
      <w:pStyle w:val="BodyText"/>
      <w:spacing w:line="14" w:lineRule="auto"/>
    </w:pPr>
    <w:r>
      <w:rPr>
        <w:noProof/>
      </w:rPr>
      <w:drawing>
        <wp:anchor distT="0" distB="0" distL="0" distR="0" simplePos="0" relativeHeight="474576384" behindDoc="1" locked="0" layoutInCell="1" allowOverlap="1" wp14:anchorId="674DE795" wp14:editId="32BA3657">
          <wp:simplePos x="0" y="0"/>
          <wp:positionH relativeFrom="page">
            <wp:posOffset>0</wp:posOffset>
          </wp:positionH>
          <wp:positionV relativeFrom="page">
            <wp:posOffset>10534491</wp:posOffset>
          </wp:positionV>
          <wp:extent cx="7562088" cy="157891"/>
          <wp:effectExtent l="0" t="0" r="0" b="0"/>
          <wp:wrapNone/>
          <wp:docPr id="6322" name="Image 6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2" name="Image 6322"/>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74576896" behindDoc="1" locked="0" layoutInCell="1" allowOverlap="1" wp14:anchorId="2CC38112" wp14:editId="633B64BB">
              <wp:simplePos x="0" y="0"/>
              <wp:positionH relativeFrom="page">
                <wp:posOffset>776731</wp:posOffset>
              </wp:positionH>
              <wp:positionV relativeFrom="page">
                <wp:posOffset>10148653</wp:posOffset>
              </wp:positionV>
              <wp:extent cx="2426970" cy="167640"/>
              <wp:effectExtent l="0" t="0" r="0" b="0"/>
              <wp:wrapNone/>
              <wp:docPr id="6323" name="Textbox 6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234BC6B1"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2CC38112" id="_x0000_t202" coordsize="21600,21600" o:spt="202" path="m,l,21600r21600,l21600,xe">
              <v:stroke joinstyle="miter"/>
              <v:path gradientshapeok="t" o:connecttype="rect"/>
            </v:shapetype>
            <v:shape id="Textbox 6323" o:spid="_x0000_s1105" type="#_x0000_t202" style="position:absolute;margin-left:61.15pt;margin-top:799.1pt;width:191.1pt;height:13.2pt;z-index:-2873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GbfRsyZ&#10;AQAAIwMAAA4AAAAAAAAAAAAAAAAALgIAAGRycy9lMm9Eb2MueG1sUEsBAi0AFAAGAAgAAAAhAJYI&#10;Fc7iAAAADQEAAA8AAAAAAAAAAAAAAAAA8wMAAGRycy9kb3ducmV2LnhtbFBLBQYAAAAABAAEAPMA&#10;AAACBQAAAAA=&#10;" filled="f" stroked="f">
              <v:textbox inset="0,0,0,0">
                <w:txbxContent>
                  <w:p w14:paraId="234BC6B1"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77408" behindDoc="1" locked="0" layoutInCell="1" allowOverlap="1" wp14:anchorId="789447ED" wp14:editId="6B9841CF">
              <wp:simplePos x="0" y="0"/>
              <wp:positionH relativeFrom="page">
                <wp:posOffset>6077203</wp:posOffset>
              </wp:positionH>
              <wp:positionV relativeFrom="page">
                <wp:posOffset>10148653</wp:posOffset>
              </wp:positionV>
              <wp:extent cx="749935" cy="167640"/>
              <wp:effectExtent l="0" t="0" r="0" b="0"/>
              <wp:wrapNone/>
              <wp:docPr id="6324" name="Textbox 6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9935" cy="167640"/>
                      </a:xfrm>
                      <a:prstGeom prst="rect">
                        <a:avLst/>
                      </a:prstGeom>
                    </wps:spPr>
                    <wps:txbx>
                      <w:txbxContent>
                        <w:p w14:paraId="31B9F359"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127</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789447ED" id="Textbox 6324" o:spid="_x0000_s1106" type="#_x0000_t202" style="position:absolute;margin-left:478.5pt;margin-top:799.1pt;width:59.05pt;height:13.2pt;z-index:-2873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" filled="f" stroked="f">
              <v:textbox inset="0,0,0,0">
                <w:txbxContent>
                  <w:p w14:paraId="31B9F359"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127</w:t>
                    </w:r>
                    <w:r>
                      <w:rPr>
                        <w:rFonts w:ascii="Century Gothic"/>
                        <w:color w:val="808080"/>
                        <w:spacing w:val="-5"/>
                        <w:sz w:val="18"/>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F33AB" w14:textId="38256D21" w:rsidR="00D05A7A" w:rsidRDefault="00D05A7A">
    <w:pPr>
      <w:pStyle w:val="BodyText"/>
      <w:spacing w:line="14"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19CA" w14:textId="77777777" w:rsidR="00D05A7A" w:rsidRDefault="00D05A7A">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654D3" w14:textId="77777777" w:rsidR="00D05A7A" w:rsidRDefault="00D05A7A">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F7DB2" w14:textId="77777777" w:rsidR="00D05A7A" w:rsidRDefault="00B8135C">
    <w:pPr>
      <w:pStyle w:val="BodyText"/>
      <w:spacing w:line="14" w:lineRule="auto"/>
    </w:pPr>
    <w:r>
      <w:rPr>
        <w:noProof/>
      </w:rPr>
      <w:drawing>
        <wp:anchor distT="0" distB="0" distL="0" distR="0" simplePos="0" relativeHeight="474546176" behindDoc="1" locked="0" layoutInCell="1" allowOverlap="1" wp14:anchorId="282287BF" wp14:editId="4FBE705E">
          <wp:simplePos x="0" y="0"/>
          <wp:positionH relativeFrom="page">
            <wp:posOffset>0</wp:posOffset>
          </wp:positionH>
          <wp:positionV relativeFrom="page">
            <wp:posOffset>10534491</wp:posOffset>
          </wp:positionV>
          <wp:extent cx="7562088" cy="157892"/>
          <wp:effectExtent l="0" t="0" r="0" b="0"/>
          <wp:wrapNone/>
          <wp:docPr id="1236" name="Image 1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6" name="Image 1236"/>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46688" behindDoc="1" locked="0" layoutInCell="1" allowOverlap="1" wp14:anchorId="57E9B903" wp14:editId="3C6B9363">
              <wp:simplePos x="0" y="0"/>
              <wp:positionH relativeFrom="page">
                <wp:posOffset>776731</wp:posOffset>
              </wp:positionH>
              <wp:positionV relativeFrom="page">
                <wp:posOffset>10148653</wp:posOffset>
              </wp:positionV>
              <wp:extent cx="2426970" cy="167640"/>
              <wp:effectExtent l="0" t="0" r="0" b="0"/>
              <wp:wrapNone/>
              <wp:docPr id="1237" name="Text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456FB94E"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57E9B903" id="_x0000_t202" coordsize="21600,21600" o:spt="202" path="m,l,21600r21600,l21600,xe">
              <v:stroke joinstyle="miter"/>
              <v:path gradientshapeok="t" o:connecttype="rect"/>
            </v:shapetype>
            <v:shape id="Textbox 1237" o:spid="_x0000_s1073" type="#_x0000_t202" style="position:absolute;margin-left:61.15pt;margin-top:799.1pt;width:191.1pt;height:13.2pt;z-index:-2876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NE83XSZ&#10;AQAAIgMAAA4AAAAAAAAAAAAAAAAALgIAAGRycy9lMm9Eb2MueG1sUEsBAi0AFAAGAAgAAAAhAJYI&#10;Fc7iAAAADQEAAA8AAAAAAAAAAAAAAAAA8wMAAGRycy9kb3ducmV2LnhtbFBLBQYAAAAABAAEAPMA&#10;AAACBQAAAAA=&#10;" filled="f" stroked="f">
              <v:textbox inset="0,0,0,0">
                <w:txbxContent>
                  <w:p w14:paraId="456FB94E"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47200" behindDoc="1" locked="0" layoutInCell="1" allowOverlap="1" wp14:anchorId="06021B01" wp14:editId="19D2A745">
              <wp:simplePos x="0" y="0"/>
              <wp:positionH relativeFrom="page">
                <wp:posOffset>6138164</wp:posOffset>
              </wp:positionH>
              <wp:positionV relativeFrom="page">
                <wp:posOffset>10148653</wp:posOffset>
              </wp:positionV>
              <wp:extent cx="682625" cy="167640"/>
              <wp:effectExtent l="0" t="0" r="0" b="0"/>
              <wp:wrapNone/>
              <wp:docPr id="1238" name="Textbox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1BF2939D"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21</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06021B01" id="Textbox 1238" o:spid="_x0000_s1074" type="#_x0000_t202" style="position:absolute;margin-left:483.3pt;margin-top:799.1pt;width:53.75pt;height:13.2pt;z-index:-28769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" filled="f" stroked="f">
              <v:textbox inset="0,0,0,0">
                <w:txbxContent>
                  <w:p w14:paraId="1BF2939D"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21</w:t>
                    </w:r>
                    <w:r>
                      <w:rPr>
                        <w:rFonts w:ascii="Century Gothic"/>
                        <w:color w:val="808080"/>
                        <w:spacing w:val="-5"/>
                        <w:sz w:val="18"/>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6714E" w14:textId="77777777" w:rsidR="00D05A7A" w:rsidRDefault="00D05A7A">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B6E1D" w14:textId="77777777" w:rsidR="00D05A7A" w:rsidRDefault="00B8135C">
    <w:pPr>
      <w:pStyle w:val="BodyText"/>
      <w:spacing w:line="14" w:lineRule="auto"/>
    </w:pPr>
    <w:r>
      <w:rPr>
        <w:noProof/>
      </w:rPr>
      <w:drawing>
        <wp:anchor distT="0" distB="0" distL="0" distR="0" simplePos="0" relativeHeight="474548224" behindDoc="1" locked="0" layoutInCell="1" allowOverlap="1" wp14:anchorId="6324EB8A" wp14:editId="1A6CFC7B">
          <wp:simplePos x="0" y="0"/>
          <wp:positionH relativeFrom="page">
            <wp:posOffset>0</wp:posOffset>
          </wp:positionH>
          <wp:positionV relativeFrom="page">
            <wp:posOffset>10534491</wp:posOffset>
          </wp:positionV>
          <wp:extent cx="7562088" cy="157892"/>
          <wp:effectExtent l="0" t="0" r="0" b="0"/>
          <wp:wrapNone/>
          <wp:docPr id="1430" name="Image 1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0" name="Image 1430"/>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48736" behindDoc="1" locked="0" layoutInCell="1" allowOverlap="1" wp14:anchorId="621EAB03" wp14:editId="4D9371FF">
              <wp:simplePos x="0" y="0"/>
              <wp:positionH relativeFrom="page">
                <wp:posOffset>776731</wp:posOffset>
              </wp:positionH>
              <wp:positionV relativeFrom="page">
                <wp:posOffset>10148653</wp:posOffset>
              </wp:positionV>
              <wp:extent cx="2426970" cy="167640"/>
              <wp:effectExtent l="0" t="0" r="0" b="0"/>
              <wp:wrapNone/>
              <wp:docPr id="1431" name="Textbox 1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0D382C63"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21EAB03" id="_x0000_t202" coordsize="21600,21600" o:spt="202" path="m,l,21600r21600,l21600,xe">
              <v:stroke joinstyle="miter"/>
              <v:path gradientshapeok="t" o:connecttype="rect"/>
            </v:shapetype>
            <v:shape id="Textbox 1431" o:spid="_x0000_s1075" type="#_x0000_t202" style="position:absolute;margin-left:61.15pt;margin-top:799.1pt;width:191.1pt;height:13.2pt;z-index:-28767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" filled="f" stroked="f">
              <v:textbox inset="0,0,0,0">
                <w:txbxContent>
                  <w:p w14:paraId="0D382C63"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49248" behindDoc="1" locked="0" layoutInCell="1" allowOverlap="1" wp14:anchorId="2C8930A9" wp14:editId="261C81E3">
              <wp:simplePos x="0" y="0"/>
              <wp:positionH relativeFrom="page">
                <wp:posOffset>6138164</wp:posOffset>
              </wp:positionH>
              <wp:positionV relativeFrom="page">
                <wp:posOffset>10148653</wp:posOffset>
              </wp:positionV>
              <wp:extent cx="682625" cy="167640"/>
              <wp:effectExtent l="0" t="0" r="0" b="0"/>
              <wp:wrapNone/>
              <wp:docPr id="1432" name="Textbox 1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36B2213E"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27</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2C8930A9" id="Textbox 1432" o:spid="_x0000_s1076" type="#_x0000_t202" style="position:absolute;margin-left:483.3pt;margin-top:799.1pt;width:53.75pt;height:13.2pt;z-index:-2876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" filled="f" stroked="f">
              <v:textbox inset="0,0,0,0">
                <w:txbxContent>
                  <w:p w14:paraId="36B2213E"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27</w:t>
                    </w:r>
                    <w:r>
                      <w:rPr>
                        <w:rFonts w:ascii="Century Gothic"/>
                        <w:color w:val="808080"/>
                        <w:spacing w:val="-5"/>
                        <w:sz w:val="18"/>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EAAC8" w14:textId="77777777" w:rsidR="00D05A7A" w:rsidRDefault="00B8135C">
    <w:pPr>
      <w:pStyle w:val="BodyText"/>
      <w:spacing w:line="14" w:lineRule="auto"/>
    </w:pPr>
    <w:r>
      <w:rPr>
        <w:noProof/>
      </w:rPr>
      <w:drawing>
        <wp:anchor distT="0" distB="0" distL="0" distR="0" simplePos="0" relativeHeight="474549760" behindDoc="1" locked="0" layoutInCell="1" allowOverlap="1" wp14:anchorId="2EAFA7AD" wp14:editId="23C052E5">
          <wp:simplePos x="0" y="0"/>
          <wp:positionH relativeFrom="page">
            <wp:posOffset>0</wp:posOffset>
          </wp:positionH>
          <wp:positionV relativeFrom="page">
            <wp:posOffset>10534491</wp:posOffset>
          </wp:positionV>
          <wp:extent cx="7562088" cy="157892"/>
          <wp:effectExtent l="0" t="0" r="0" b="0"/>
          <wp:wrapNone/>
          <wp:docPr id="1706" name="Image 1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6" name="Image 1706"/>
                  <pic:cNvPicPr/>
                </pic:nvPicPr>
                <pic:blipFill>
                  <a:blip r:embed="rId1" cstate="print"/>
                  <a:stretch>
                    <a:fillRect/>
                  </a:stretch>
                </pic:blipFill>
                <pic:spPr>
                  <a:xfrm>
                    <a:off x="0" y="0"/>
                    <a:ext cx="7562088" cy="157892"/>
                  </a:xfrm>
                  <a:prstGeom prst="rect">
                    <a:avLst/>
                  </a:prstGeom>
                </pic:spPr>
              </pic:pic>
            </a:graphicData>
          </a:graphic>
        </wp:anchor>
      </w:drawing>
    </w:r>
    <w:r>
      <w:rPr>
        <w:noProof/>
      </w:rPr>
      <mc:AlternateContent>
        <mc:Choice Requires="wps">
          <w:drawing>
            <wp:anchor distT="0" distB="0" distL="0" distR="0" simplePos="0" relativeHeight="474550272" behindDoc="1" locked="0" layoutInCell="1" allowOverlap="1" wp14:anchorId="2438D3C4" wp14:editId="3320BF00">
              <wp:simplePos x="0" y="0"/>
              <wp:positionH relativeFrom="page">
                <wp:posOffset>776731</wp:posOffset>
              </wp:positionH>
              <wp:positionV relativeFrom="page">
                <wp:posOffset>10148653</wp:posOffset>
              </wp:positionV>
              <wp:extent cx="2426970" cy="167640"/>
              <wp:effectExtent l="0" t="0" r="0" b="0"/>
              <wp:wrapNone/>
              <wp:docPr id="1707" name="Textbox 1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4E04867A"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2438D3C4" id="_x0000_t202" coordsize="21600,21600" o:spt="202" path="m,l,21600r21600,l21600,xe">
              <v:stroke joinstyle="miter"/>
              <v:path gradientshapeok="t" o:connecttype="rect"/>
            </v:shapetype>
            <v:shape id="Textbox 1707" o:spid="_x0000_s1077" type="#_x0000_t202" style="position:absolute;margin-left:61.15pt;margin-top:799.1pt;width:191.1pt;height:13.2pt;z-index:-28766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DaVm1KZ&#10;AQAAIgMAAA4AAAAAAAAAAAAAAAAALgIAAGRycy9lMm9Eb2MueG1sUEsBAi0AFAAGAAgAAAAhAJYI&#10;Fc7iAAAADQEAAA8AAAAAAAAAAAAAAAAA8wMAAGRycy9kb3ducmV2LnhtbFBLBQYAAAAABAAEAPMA&#10;AAACBQAAAAA=&#10;" filled="f" stroked="f">
              <v:textbox inset="0,0,0,0">
                <w:txbxContent>
                  <w:p w14:paraId="4E04867A" w14:textId="77777777" w:rsidR="00D05A7A" w:rsidRDefault="00B8135C">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74550784" behindDoc="1" locked="0" layoutInCell="1" allowOverlap="1" wp14:anchorId="0A4C30B4" wp14:editId="27F52ABB">
              <wp:simplePos x="0" y="0"/>
              <wp:positionH relativeFrom="page">
                <wp:posOffset>6138164</wp:posOffset>
              </wp:positionH>
              <wp:positionV relativeFrom="page">
                <wp:posOffset>10148653</wp:posOffset>
              </wp:positionV>
              <wp:extent cx="682625" cy="167640"/>
              <wp:effectExtent l="0" t="0" r="0" b="0"/>
              <wp:wrapNone/>
              <wp:docPr id="1708" name="Textbox 1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24E41DD9"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53</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0A4C30B4" id="Textbox 1708" o:spid="_x0000_s1078" type="#_x0000_t202" style="position:absolute;margin-left:483.3pt;margin-top:799.1pt;width:53.75pt;height:13.2pt;z-index:-2876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" filled="f" stroked="f">
              <v:textbox inset="0,0,0,0">
                <w:txbxContent>
                  <w:p w14:paraId="24E41DD9" w14:textId="77777777" w:rsidR="00D05A7A" w:rsidRDefault="00B8135C">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11-</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53</w:t>
                    </w:r>
                    <w:r>
                      <w:rPr>
                        <w:rFonts w:ascii="Century Gothic"/>
                        <w:color w:val="808080"/>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CF5E4E" w14:textId="77777777" w:rsidR="00E67548" w:rsidRDefault="00E67548">
      <w:r>
        <w:separator/>
      </w:r>
    </w:p>
  </w:footnote>
  <w:footnote w:type="continuationSeparator" w:id="0">
    <w:p w14:paraId="256EE587" w14:textId="77777777" w:rsidR="00E67548" w:rsidRDefault="00E675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1B751" w14:textId="77777777" w:rsidR="00D05A7A" w:rsidRDefault="00B8135C">
    <w:pPr>
      <w:pStyle w:val="BodyText"/>
      <w:spacing w:line="14" w:lineRule="auto"/>
    </w:pPr>
    <w:r>
      <w:rPr>
        <w:noProof/>
      </w:rPr>
      <w:drawing>
        <wp:anchor distT="0" distB="0" distL="0" distR="0" simplePos="0" relativeHeight="474535936" behindDoc="1" locked="0" layoutInCell="1" allowOverlap="1" wp14:anchorId="7BE9D14E" wp14:editId="540FA0C2">
          <wp:simplePos x="0" y="0"/>
          <wp:positionH relativeFrom="page">
            <wp:posOffset>5613160</wp:posOffset>
          </wp:positionH>
          <wp:positionV relativeFrom="page">
            <wp:posOffset>296387</wp:posOffset>
          </wp:positionV>
          <wp:extent cx="1195841" cy="332586"/>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3ECAA" w14:textId="77777777" w:rsidR="00D05A7A" w:rsidRDefault="00D05A7A">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20307" w14:textId="77777777" w:rsidR="00D05A7A" w:rsidRDefault="00D05A7A">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CC358" w14:textId="77777777" w:rsidR="00D05A7A" w:rsidRDefault="00D05A7A">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3B0C1" w14:textId="77777777" w:rsidR="00D05A7A" w:rsidRDefault="00B8135C">
    <w:pPr>
      <w:pStyle w:val="BodyText"/>
      <w:spacing w:line="14" w:lineRule="auto"/>
    </w:pPr>
    <w:r>
      <w:rPr>
        <w:noProof/>
      </w:rPr>
      <w:drawing>
        <wp:anchor distT="0" distB="0" distL="0" distR="0" simplePos="0" relativeHeight="474555904" behindDoc="1" locked="0" layoutInCell="1" allowOverlap="1" wp14:anchorId="54A53D5D" wp14:editId="62300E7F">
          <wp:simplePos x="0" y="0"/>
          <wp:positionH relativeFrom="page">
            <wp:posOffset>5613160</wp:posOffset>
          </wp:positionH>
          <wp:positionV relativeFrom="page">
            <wp:posOffset>296387</wp:posOffset>
          </wp:positionV>
          <wp:extent cx="1195841" cy="332586"/>
          <wp:effectExtent l="0" t="0" r="0" b="0"/>
          <wp:wrapNone/>
          <wp:docPr id="1772" name="Image 17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2" name="Image 1772"/>
                  <pic:cNvPicPr/>
                </pic:nvPicPr>
                <pic:blipFill>
                  <a:blip r:embed="rId1" cstate="print"/>
                  <a:stretch>
                    <a:fillRect/>
                  </a:stretch>
                </pic:blipFill>
                <pic:spPr>
                  <a:xfrm>
                    <a:off x="0" y="0"/>
                    <a:ext cx="1195841" cy="332586"/>
                  </a:xfrm>
                  <a:prstGeom prst="rect">
                    <a:avLst/>
                  </a:prstGeom>
                </pic:spPr>
              </pic:pic>
            </a:graphicData>
          </a:graphic>
        </wp:anchor>
      </w:drawing>
    </w:r>
    <w:r>
      <w:rPr>
        <w:noProof/>
      </w:rPr>
      <w:drawing>
        <wp:anchor distT="0" distB="0" distL="0" distR="0" simplePos="0" relativeHeight="474556416" behindDoc="1" locked="0" layoutInCell="1" allowOverlap="1" wp14:anchorId="68A905AF" wp14:editId="374C0BD4">
          <wp:simplePos x="0" y="0"/>
          <wp:positionH relativeFrom="page">
            <wp:posOffset>719454</wp:posOffset>
          </wp:positionH>
          <wp:positionV relativeFrom="page">
            <wp:posOffset>1042669</wp:posOffset>
          </wp:positionV>
          <wp:extent cx="88264" cy="88264"/>
          <wp:effectExtent l="0" t="0" r="0" b="0"/>
          <wp:wrapNone/>
          <wp:docPr id="1773" name="Image 17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3" name="Image 1773" descr="*"/>
                  <pic:cNvPicPr/>
                </pic:nvPicPr>
                <pic:blipFill>
                  <a:blip r:embed="rId2" cstate="print"/>
                  <a:stretch>
                    <a:fillRect/>
                  </a:stretch>
                </pic:blipFill>
                <pic:spPr>
                  <a:xfrm>
                    <a:off x="0" y="0"/>
                    <a:ext cx="88264" cy="88264"/>
                  </a:xfrm>
                  <a:prstGeom prst="rect">
                    <a:avLst/>
                  </a:prstGeom>
                </pic:spPr>
              </pic:pic>
            </a:graphicData>
          </a:graphic>
        </wp:anchor>
      </w:drawing>
    </w:r>
    <w:r>
      <w:rPr>
        <w:noProof/>
      </w:rPr>
      <mc:AlternateContent>
        <mc:Choice Requires="wps">
          <w:drawing>
            <wp:anchor distT="0" distB="0" distL="0" distR="0" simplePos="0" relativeHeight="474556928" behindDoc="1" locked="0" layoutInCell="1" allowOverlap="1" wp14:anchorId="7B6E8427" wp14:editId="59D0B897">
              <wp:simplePos x="0" y="0"/>
              <wp:positionH relativeFrom="page">
                <wp:posOffset>935227</wp:posOffset>
              </wp:positionH>
              <wp:positionV relativeFrom="page">
                <wp:posOffset>1002218</wp:posOffset>
              </wp:positionV>
              <wp:extent cx="5857240" cy="168910"/>
              <wp:effectExtent l="0" t="0" r="0" b="0"/>
              <wp:wrapNone/>
              <wp:docPr id="1774" name="Textbox 1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7240" cy="168910"/>
                      </a:xfrm>
                      <a:prstGeom prst="rect">
                        <a:avLst/>
                      </a:prstGeom>
                    </wps:spPr>
                    <wps:txbx>
                      <w:txbxContent>
                        <w:p w14:paraId="6171CF85" w14:textId="77777777" w:rsidR="00D05A7A" w:rsidRDefault="00B8135C">
                          <w:pPr>
                            <w:pStyle w:val="BodyText"/>
                            <w:spacing w:before="15"/>
                            <w:ind w:left="20"/>
                          </w:pPr>
                          <w:r>
                            <w:rPr>
                              <w:color w:val="5F5F5F"/>
                            </w:rPr>
                            <w:t>The</w:t>
                          </w:r>
                          <w:r>
                            <w:rPr>
                              <w:color w:val="5F5F5F"/>
                              <w:spacing w:val="-5"/>
                            </w:rPr>
                            <w:t xml:space="preserve"> </w:t>
                          </w:r>
                          <w:r>
                            <w:rPr>
                              <w:color w:val="5F5F5F"/>
                            </w:rPr>
                            <w:t>project</w:t>
                          </w:r>
                          <w:r>
                            <w:rPr>
                              <w:color w:val="5F5F5F"/>
                              <w:spacing w:val="-2"/>
                            </w:rPr>
                            <w:t xml:space="preserve"> </w:t>
                          </w:r>
                          <w:r>
                            <w:rPr>
                              <w:color w:val="5F5F5F"/>
                            </w:rPr>
                            <w:t>is</w:t>
                          </w:r>
                          <w:r>
                            <w:rPr>
                              <w:color w:val="5F5F5F"/>
                              <w:spacing w:val="-3"/>
                            </w:rPr>
                            <w:t xml:space="preserve"> </w:t>
                          </w:r>
                          <w:r>
                            <w:rPr>
                              <w:color w:val="5F5F5F"/>
                            </w:rPr>
                            <w:t>unlikely</w:t>
                          </w:r>
                          <w:r>
                            <w:rPr>
                              <w:color w:val="5F5F5F"/>
                              <w:spacing w:val="-3"/>
                            </w:rPr>
                            <w:t xml:space="preserve"> </w:t>
                          </w:r>
                          <w:r>
                            <w:rPr>
                              <w:color w:val="5F5F5F"/>
                            </w:rPr>
                            <w:t>to</w:t>
                          </w:r>
                          <w:r>
                            <w:rPr>
                              <w:color w:val="5F5F5F"/>
                              <w:spacing w:val="-10"/>
                            </w:rPr>
                            <w:t xml:space="preserve"> </w:t>
                          </w:r>
                          <w:r>
                            <w:rPr>
                              <w:color w:val="5F5F5F"/>
                            </w:rPr>
                            <w:t>result</w:t>
                          </w:r>
                          <w:r>
                            <w:rPr>
                              <w:color w:val="5F5F5F"/>
                              <w:spacing w:val="-2"/>
                            </w:rPr>
                            <w:t xml:space="preserve"> </w:t>
                          </w:r>
                          <w:r>
                            <w:rPr>
                              <w:color w:val="5F5F5F"/>
                            </w:rPr>
                            <w:t>in</w:t>
                          </w:r>
                          <w:r>
                            <w:rPr>
                              <w:color w:val="5F5F5F"/>
                              <w:spacing w:val="-5"/>
                            </w:rPr>
                            <w:t xml:space="preserve"> </w:t>
                          </w:r>
                          <w:r>
                            <w:rPr>
                              <w:color w:val="5F5F5F"/>
                            </w:rPr>
                            <w:t>invasive</w:t>
                          </w:r>
                          <w:r>
                            <w:rPr>
                              <w:color w:val="5F5F5F"/>
                              <w:spacing w:val="-5"/>
                            </w:rPr>
                            <w:t xml:space="preserve"> </w:t>
                          </w:r>
                          <w:r>
                            <w:rPr>
                              <w:color w:val="5F5F5F"/>
                            </w:rPr>
                            <w:t>species</w:t>
                          </w:r>
                          <w:r>
                            <w:rPr>
                              <w:color w:val="5F5F5F"/>
                              <w:spacing w:val="-7"/>
                            </w:rPr>
                            <w:t xml:space="preserve"> </w:t>
                          </w:r>
                          <w:r>
                            <w:rPr>
                              <w:color w:val="5F5F5F"/>
                            </w:rPr>
                            <w:t>that</w:t>
                          </w:r>
                          <w:r>
                            <w:rPr>
                              <w:color w:val="5F5F5F"/>
                              <w:spacing w:val="-7"/>
                            </w:rPr>
                            <w:t xml:space="preserve"> </w:t>
                          </w:r>
                          <w:r>
                            <w:rPr>
                              <w:color w:val="5F5F5F"/>
                            </w:rPr>
                            <w:t>are</w:t>
                          </w:r>
                          <w:r>
                            <w:rPr>
                              <w:color w:val="5F5F5F"/>
                              <w:spacing w:val="-5"/>
                            </w:rPr>
                            <w:t xml:space="preserve"> </w:t>
                          </w:r>
                          <w:r>
                            <w:rPr>
                              <w:color w:val="5F5F5F"/>
                            </w:rPr>
                            <w:t>harmful</w:t>
                          </w:r>
                          <w:r>
                            <w:rPr>
                              <w:color w:val="5F5F5F"/>
                              <w:spacing w:val="-5"/>
                            </w:rPr>
                            <w:t xml:space="preserve"> </w:t>
                          </w:r>
                          <w:r>
                            <w:rPr>
                              <w:color w:val="5F5F5F"/>
                            </w:rPr>
                            <w:t>to</w:t>
                          </w:r>
                          <w:r>
                            <w:rPr>
                              <w:color w:val="5F5F5F"/>
                              <w:spacing w:val="-9"/>
                            </w:rPr>
                            <w:t xml:space="preserve"> </w:t>
                          </w:r>
                          <w:r>
                            <w:rPr>
                              <w:color w:val="5F5F5F"/>
                            </w:rPr>
                            <w:t>this</w:t>
                          </w:r>
                          <w:r>
                            <w:rPr>
                              <w:color w:val="5F5F5F"/>
                              <w:spacing w:val="-6"/>
                            </w:rPr>
                            <w:t xml:space="preserve"> </w:t>
                          </w:r>
                          <w:r>
                            <w:rPr>
                              <w:color w:val="5F5F5F"/>
                            </w:rPr>
                            <w:t>species</w:t>
                          </w:r>
                          <w:r>
                            <w:rPr>
                              <w:color w:val="5F5F5F"/>
                              <w:spacing w:val="-3"/>
                            </w:rPr>
                            <w:t xml:space="preserve"> </w:t>
                          </w:r>
                          <w:r>
                            <w:rPr>
                              <w:color w:val="5F5F5F"/>
                            </w:rPr>
                            <w:t>becoming</w:t>
                          </w:r>
                          <w:r>
                            <w:rPr>
                              <w:color w:val="5F5F5F"/>
                              <w:spacing w:val="-4"/>
                            </w:rPr>
                            <w:t xml:space="preserve"> </w:t>
                          </w:r>
                          <w:proofErr w:type="gramStart"/>
                          <w:r>
                            <w:rPr>
                              <w:color w:val="5F5F5F"/>
                              <w:spacing w:val="-2"/>
                            </w:rPr>
                            <w:t>established</w:t>
                          </w:r>
                          <w:proofErr w:type="gramEnd"/>
                        </w:p>
                      </w:txbxContent>
                    </wps:txbx>
                    <wps:bodyPr wrap="square" lIns="0" tIns="0" rIns="0" bIns="0" rtlCol="0">
                      <a:noAutofit/>
                    </wps:bodyPr>
                  </wps:wsp>
                </a:graphicData>
              </a:graphic>
            </wp:anchor>
          </w:drawing>
        </mc:Choice>
        <mc:Fallback>
          <w:pict>
            <v:shapetype w14:anchorId="7B6E8427" id="_x0000_t202" coordsize="21600,21600" o:spt="202" path="m,l,21600r21600,l21600,xe">
              <v:stroke joinstyle="miter"/>
              <v:path gradientshapeok="t" o:connecttype="rect"/>
            </v:shapetype>
            <v:shape id="Textbox 1774" o:spid="_x0000_s1085" type="#_x0000_t202" style="position:absolute;margin-left:73.65pt;margin-top:78.9pt;width:461.2pt;height:13.3pt;z-index:-28759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" filled="f" stroked="f">
              <v:textbox inset="0,0,0,0">
                <w:txbxContent>
                  <w:p w14:paraId="6171CF85" w14:textId="77777777" w:rsidR="00D05A7A" w:rsidRDefault="00B8135C">
                    <w:pPr>
                      <w:pStyle w:val="BodyText"/>
                      <w:spacing w:before="15"/>
                      <w:ind w:left="20"/>
                    </w:pPr>
                    <w:r>
                      <w:rPr>
                        <w:color w:val="5F5F5F"/>
                      </w:rPr>
                      <w:t>The</w:t>
                    </w:r>
                    <w:r>
                      <w:rPr>
                        <w:color w:val="5F5F5F"/>
                        <w:spacing w:val="-5"/>
                      </w:rPr>
                      <w:t xml:space="preserve"> </w:t>
                    </w:r>
                    <w:r>
                      <w:rPr>
                        <w:color w:val="5F5F5F"/>
                      </w:rPr>
                      <w:t>project</w:t>
                    </w:r>
                    <w:r>
                      <w:rPr>
                        <w:color w:val="5F5F5F"/>
                        <w:spacing w:val="-2"/>
                      </w:rPr>
                      <w:t xml:space="preserve"> </w:t>
                    </w:r>
                    <w:r>
                      <w:rPr>
                        <w:color w:val="5F5F5F"/>
                      </w:rPr>
                      <w:t>is</w:t>
                    </w:r>
                    <w:r>
                      <w:rPr>
                        <w:color w:val="5F5F5F"/>
                        <w:spacing w:val="-3"/>
                      </w:rPr>
                      <w:t xml:space="preserve"> </w:t>
                    </w:r>
                    <w:r>
                      <w:rPr>
                        <w:color w:val="5F5F5F"/>
                      </w:rPr>
                      <w:t>unlikely</w:t>
                    </w:r>
                    <w:r>
                      <w:rPr>
                        <w:color w:val="5F5F5F"/>
                        <w:spacing w:val="-3"/>
                      </w:rPr>
                      <w:t xml:space="preserve"> </w:t>
                    </w:r>
                    <w:r>
                      <w:rPr>
                        <w:color w:val="5F5F5F"/>
                      </w:rPr>
                      <w:t>to</w:t>
                    </w:r>
                    <w:r>
                      <w:rPr>
                        <w:color w:val="5F5F5F"/>
                        <w:spacing w:val="-10"/>
                      </w:rPr>
                      <w:t xml:space="preserve"> </w:t>
                    </w:r>
                    <w:r>
                      <w:rPr>
                        <w:color w:val="5F5F5F"/>
                      </w:rPr>
                      <w:t>result</w:t>
                    </w:r>
                    <w:r>
                      <w:rPr>
                        <w:color w:val="5F5F5F"/>
                        <w:spacing w:val="-2"/>
                      </w:rPr>
                      <w:t xml:space="preserve"> </w:t>
                    </w:r>
                    <w:r>
                      <w:rPr>
                        <w:color w:val="5F5F5F"/>
                      </w:rPr>
                      <w:t>in</w:t>
                    </w:r>
                    <w:r>
                      <w:rPr>
                        <w:color w:val="5F5F5F"/>
                        <w:spacing w:val="-5"/>
                      </w:rPr>
                      <w:t xml:space="preserve"> </w:t>
                    </w:r>
                    <w:r>
                      <w:rPr>
                        <w:color w:val="5F5F5F"/>
                      </w:rPr>
                      <w:t>invasive</w:t>
                    </w:r>
                    <w:r>
                      <w:rPr>
                        <w:color w:val="5F5F5F"/>
                        <w:spacing w:val="-5"/>
                      </w:rPr>
                      <w:t xml:space="preserve"> </w:t>
                    </w:r>
                    <w:r>
                      <w:rPr>
                        <w:color w:val="5F5F5F"/>
                      </w:rPr>
                      <w:t>species</w:t>
                    </w:r>
                    <w:r>
                      <w:rPr>
                        <w:color w:val="5F5F5F"/>
                        <w:spacing w:val="-7"/>
                      </w:rPr>
                      <w:t xml:space="preserve"> </w:t>
                    </w:r>
                    <w:r>
                      <w:rPr>
                        <w:color w:val="5F5F5F"/>
                      </w:rPr>
                      <w:t>that</w:t>
                    </w:r>
                    <w:r>
                      <w:rPr>
                        <w:color w:val="5F5F5F"/>
                        <w:spacing w:val="-7"/>
                      </w:rPr>
                      <w:t xml:space="preserve"> </w:t>
                    </w:r>
                    <w:r>
                      <w:rPr>
                        <w:color w:val="5F5F5F"/>
                      </w:rPr>
                      <w:t>are</w:t>
                    </w:r>
                    <w:r>
                      <w:rPr>
                        <w:color w:val="5F5F5F"/>
                        <w:spacing w:val="-5"/>
                      </w:rPr>
                      <w:t xml:space="preserve"> </w:t>
                    </w:r>
                    <w:r>
                      <w:rPr>
                        <w:color w:val="5F5F5F"/>
                      </w:rPr>
                      <w:t>harmful</w:t>
                    </w:r>
                    <w:r>
                      <w:rPr>
                        <w:color w:val="5F5F5F"/>
                        <w:spacing w:val="-5"/>
                      </w:rPr>
                      <w:t xml:space="preserve"> </w:t>
                    </w:r>
                    <w:r>
                      <w:rPr>
                        <w:color w:val="5F5F5F"/>
                      </w:rPr>
                      <w:t>to</w:t>
                    </w:r>
                    <w:r>
                      <w:rPr>
                        <w:color w:val="5F5F5F"/>
                        <w:spacing w:val="-9"/>
                      </w:rPr>
                      <w:t xml:space="preserve"> </w:t>
                    </w:r>
                    <w:r>
                      <w:rPr>
                        <w:color w:val="5F5F5F"/>
                      </w:rPr>
                      <w:t>this</w:t>
                    </w:r>
                    <w:r>
                      <w:rPr>
                        <w:color w:val="5F5F5F"/>
                        <w:spacing w:val="-6"/>
                      </w:rPr>
                      <w:t xml:space="preserve"> </w:t>
                    </w:r>
                    <w:r>
                      <w:rPr>
                        <w:color w:val="5F5F5F"/>
                      </w:rPr>
                      <w:t>species</w:t>
                    </w:r>
                    <w:r>
                      <w:rPr>
                        <w:color w:val="5F5F5F"/>
                        <w:spacing w:val="-3"/>
                      </w:rPr>
                      <w:t xml:space="preserve"> </w:t>
                    </w:r>
                    <w:r>
                      <w:rPr>
                        <w:color w:val="5F5F5F"/>
                      </w:rPr>
                      <w:t>becoming</w:t>
                    </w:r>
                    <w:r>
                      <w:rPr>
                        <w:color w:val="5F5F5F"/>
                        <w:spacing w:val="-4"/>
                      </w:rPr>
                      <w:t xml:space="preserve"> </w:t>
                    </w:r>
                    <w:proofErr w:type="gramStart"/>
                    <w:r>
                      <w:rPr>
                        <w:color w:val="5F5F5F"/>
                        <w:spacing w:val="-2"/>
                      </w:rPr>
                      <w:t>established</w:t>
                    </w:r>
                    <w:proofErr w:type="gramEnd"/>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C2869" w14:textId="77777777" w:rsidR="00D05A7A" w:rsidRDefault="00B8135C">
    <w:pPr>
      <w:pStyle w:val="BodyText"/>
      <w:spacing w:line="14" w:lineRule="auto"/>
    </w:pPr>
    <w:r>
      <w:rPr>
        <w:noProof/>
      </w:rPr>
      <w:drawing>
        <wp:anchor distT="0" distB="0" distL="0" distR="0" simplePos="0" relativeHeight="474558976" behindDoc="1" locked="0" layoutInCell="1" allowOverlap="1" wp14:anchorId="208CAEA8" wp14:editId="50152677">
          <wp:simplePos x="0" y="0"/>
          <wp:positionH relativeFrom="page">
            <wp:posOffset>5613160</wp:posOffset>
          </wp:positionH>
          <wp:positionV relativeFrom="page">
            <wp:posOffset>296387</wp:posOffset>
          </wp:positionV>
          <wp:extent cx="1195841" cy="332586"/>
          <wp:effectExtent l="0" t="0" r="0" b="0"/>
          <wp:wrapNone/>
          <wp:docPr id="1787" name="Image 17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7" name="Image 1787"/>
                  <pic:cNvPicPr/>
                </pic:nvPicPr>
                <pic:blipFill>
                  <a:blip r:embed="rId1" cstate="print"/>
                  <a:stretch>
                    <a:fillRect/>
                  </a:stretch>
                </pic:blipFill>
                <pic:spPr>
                  <a:xfrm>
                    <a:off x="0" y="0"/>
                    <a:ext cx="1195841" cy="332586"/>
                  </a:xfrm>
                  <a:prstGeom prst="rect">
                    <a:avLst/>
                  </a:prstGeom>
                </pic:spPr>
              </pic:pic>
            </a:graphicData>
          </a:graphic>
        </wp:anchor>
      </w:drawing>
    </w:r>
    <w:r>
      <w:rPr>
        <w:noProof/>
      </w:rPr>
      <w:drawing>
        <wp:anchor distT="0" distB="0" distL="0" distR="0" simplePos="0" relativeHeight="474559488" behindDoc="1" locked="0" layoutInCell="1" allowOverlap="1" wp14:anchorId="56718F5A" wp14:editId="5D954DA7">
          <wp:simplePos x="0" y="0"/>
          <wp:positionH relativeFrom="page">
            <wp:posOffset>719454</wp:posOffset>
          </wp:positionH>
          <wp:positionV relativeFrom="page">
            <wp:posOffset>1042669</wp:posOffset>
          </wp:positionV>
          <wp:extent cx="88264" cy="88264"/>
          <wp:effectExtent l="0" t="0" r="0" b="0"/>
          <wp:wrapNone/>
          <wp:docPr id="1788" name="Image 17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8" name="Image 1788" descr="*"/>
                  <pic:cNvPicPr/>
                </pic:nvPicPr>
                <pic:blipFill>
                  <a:blip r:embed="rId2" cstate="print"/>
                  <a:stretch>
                    <a:fillRect/>
                  </a:stretch>
                </pic:blipFill>
                <pic:spPr>
                  <a:xfrm>
                    <a:off x="0" y="0"/>
                    <a:ext cx="88264" cy="88264"/>
                  </a:xfrm>
                  <a:prstGeom prst="rect">
                    <a:avLst/>
                  </a:prstGeom>
                </pic:spPr>
              </pic:pic>
            </a:graphicData>
          </a:graphic>
        </wp:anchor>
      </w:drawing>
    </w:r>
    <w:r>
      <w:rPr>
        <w:noProof/>
      </w:rPr>
      <mc:AlternateContent>
        <mc:Choice Requires="wps">
          <w:drawing>
            <wp:anchor distT="0" distB="0" distL="0" distR="0" simplePos="0" relativeHeight="474560000" behindDoc="1" locked="0" layoutInCell="1" allowOverlap="1" wp14:anchorId="43D0F754" wp14:editId="42AD2E6D">
              <wp:simplePos x="0" y="0"/>
              <wp:positionH relativeFrom="page">
                <wp:posOffset>935227</wp:posOffset>
              </wp:positionH>
              <wp:positionV relativeFrom="page">
                <wp:posOffset>1002218</wp:posOffset>
              </wp:positionV>
              <wp:extent cx="5468620" cy="168910"/>
              <wp:effectExtent l="0" t="0" r="0" b="0"/>
              <wp:wrapNone/>
              <wp:docPr id="1789" name="Textbox 1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8620" cy="168910"/>
                      </a:xfrm>
                      <a:prstGeom prst="rect">
                        <a:avLst/>
                      </a:prstGeom>
                    </wps:spPr>
                    <wps:txbx>
                      <w:txbxContent>
                        <w:p w14:paraId="715D1603" w14:textId="77777777" w:rsidR="00D05A7A" w:rsidRDefault="00B8135C">
                          <w:pPr>
                            <w:pStyle w:val="BodyText"/>
                            <w:spacing w:before="15"/>
                            <w:ind w:left="20"/>
                          </w:pPr>
                          <w:r>
                            <w:rPr>
                              <w:color w:val="5F5F5F"/>
                            </w:rPr>
                            <w:t>The</w:t>
                          </w:r>
                          <w:r>
                            <w:rPr>
                              <w:color w:val="5F5F5F"/>
                              <w:spacing w:val="-5"/>
                            </w:rPr>
                            <w:t xml:space="preserve"> </w:t>
                          </w:r>
                          <w:r>
                            <w:rPr>
                              <w:color w:val="5F5F5F"/>
                            </w:rPr>
                            <w:t>project</w:t>
                          </w:r>
                          <w:r>
                            <w:rPr>
                              <w:color w:val="5F5F5F"/>
                              <w:spacing w:val="-3"/>
                            </w:rPr>
                            <w:t xml:space="preserve"> </w:t>
                          </w:r>
                          <w:r>
                            <w:rPr>
                              <w:color w:val="5F5F5F"/>
                            </w:rPr>
                            <w:t>is</w:t>
                          </w:r>
                          <w:r>
                            <w:rPr>
                              <w:color w:val="5F5F5F"/>
                              <w:spacing w:val="-3"/>
                            </w:rPr>
                            <w:t xml:space="preserve"> </w:t>
                          </w:r>
                          <w:r>
                            <w:rPr>
                              <w:color w:val="5F5F5F"/>
                            </w:rPr>
                            <w:t>unlikely</w:t>
                          </w:r>
                          <w:r>
                            <w:rPr>
                              <w:color w:val="5F5F5F"/>
                              <w:spacing w:val="-3"/>
                            </w:rPr>
                            <w:t xml:space="preserve"> </w:t>
                          </w:r>
                          <w:r>
                            <w:rPr>
                              <w:color w:val="5F5F5F"/>
                            </w:rPr>
                            <w:t>to</w:t>
                          </w:r>
                          <w:r>
                            <w:rPr>
                              <w:color w:val="5F5F5F"/>
                              <w:spacing w:val="-9"/>
                            </w:rPr>
                            <w:t xml:space="preserve"> </w:t>
                          </w:r>
                          <w:r>
                            <w:rPr>
                              <w:color w:val="5F5F5F"/>
                            </w:rPr>
                            <w:t>disrupt</w:t>
                          </w:r>
                          <w:r>
                            <w:rPr>
                              <w:color w:val="5F5F5F"/>
                              <w:spacing w:val="-2"/>
                            </w:rPr>
                            <w:t xml:space="preserve"> </w:t>
                          </w:r>
                          <w:r>
                            <w:rPr>
                              <w:color w:val="5F5F5F"/>
                            </w:rPr>
                            <w:t>the</w:t>
                          </w:r>
                          <w:r>
                            <w:rPr>
                              <w:color w:val="5F5F5F"/>
                              <w:spacing w:val="-5"/>
                            </w:rPr>
                            <w:t xml:space="preserve"> </w:t>
                          </w:r>
                          <w:r>
                            <w:rPr>
                              <w:color w:val="5F5F5F"/>
                            </w:rPr>
                            <w:t>breeding</w:t>
                          </w:r>
                          <w:r>
                            <w:rPr>
                              <w:color w:val="5F5F5F"/>
                              <w:spacing w:val="-5"/>
                            </w:rPr>
                            <w:t xml:space="preserve"> </w:t>
                          </w:r>
                          <w:r>
                            <w:rPr>
                              <w:color w:val="5F5F5F"/>
                            </w:rPr>
                            <w:t>cycle</w:t>
                          </w:r>
                          <w:r>
                            <w:rPr>
                              <w:color w:val="5F5F5F"/>
                              <w:spacing w:val="-5"/>
                            </w:rPr>
                            <w:t xml:space="preserve"> </w:t>
                          </w:r>
                          <w:r>
                            <w:rPr>
                              <w:color w:val="5F5F5F"/>
                            </w:rPr>
                            <w:t>of</w:t>
                          </w:r>
                          <w:r>
                            <w:rPr>
                              <w:color w:val="5F5F5F"/>
                              <w:spacing w:val="-7"/>
                            </w:rPr>
                            <w:t xml:space="preserve"> </w:t>
                          </w:r>
                          <w:r>
                            <w:rPr>
                              <w:color w:val="5F5F5F"/>
                            </w:rPr>
                            <w:t>a</w:t>
                          </w:r>
                          <w:r>
                            <w:rPr>
                              <w:color w:val="5F5F5F"/>
                              <w:spacing w:val="-9"/>
                            </w:rPr>
                            <w:t xml:space="preserve"> </w:t>
                          </w:r>
                          <w:r>
                            <w:rPr>
                              <w:color w:val="5F5F5F"/>
                            </w:rPr>
                            <w:t>population</w:t>
                          </w:r>
                          <w:r>
                            <w:rPr>
                              <w:color w:val="5F5F5F"/>
                              <w:spacing w:val="-5"/>
                            </w:rPr>
                            <w:t xml:space="preserve"> </w:t>
                          </w:r>
                          <w:r>
                            <w:rPr>
                              <w:color w:val="5F5F5F"/>
                            </w:rPr>
                            <w:t>of</w:t>
                          </w:r>
                          <w:r>
                            <w:rPr>
                              <w:color w:val="5F5F5F"/>
                              <w:spacing w:val="-2"/>
                            </w:rPr>
                            <w:t xml:space="preserve"> </w:t>
                          </w:r>
                          <w:r>
                            <w:rPr>
                              <w:color w:val="5F5F5F"/>
                            </w:rPr>
                            <w:t>these</w:t>
                          </w:r>
                          <w:r>
                            <w:rPr>
                              <w:color w:val="5F5F5F"/>
                              <w:spacing w:val="-5"/>
                            </w:rPr>
                            <w:t xml:space="preserve"> </w:t>
                          </w:r>
                          <w:r>
                            <w:rPr>
                              <w:color w:val="5F5F5F"/>
                            </w:rPr>
                            <w:t>species.</w:t>
                          </w:r>
                          <w:r>
                            <w:rPr>
                              <w:color w:val="5F5F5F"/>
                              <w:spacing w:val="-10"/>
                            </w:rPr>
                            <w:t xml:space="preserve"> </w:t>
                          </w:r>
                          <w:r>
                            <w:rPr>
                              <w:color w:val="5F5F5F"/>
                            </w:rPr>
                            <w:t>This</w:t>
                          </w:r>
                          <w:r>
                            <w:rPr>
                              <w:color w:val="5F5F5F"/>
                              <w:spacing w:val="-3"/>
                            </w:rPr>
                            <w:t xml:space="preserve"> </w:t>
                          </w:r>
                          <w:r>
                            <w:rPr>
                              <w:color w:val="5F5F5F"/>
                              <w:spacing w:val="-2"/>
                            </w:rPr>
                            <w:t>species</w:t>
                          </w:r>
                        </w:p>
                      </w:txbxContent>
                    </wps:txbx>
                    <wps:bodyPr wrap="square" lIns="0" tIns="0" rIns="0" bIns="0" rtlCol="0">
                      <a:noAutofit/>
                    </wps:bodyPr>
                  </wps:wsp>
                </a:graphicData>
              </a:graphic>
            </wp:anchor>
          </w:drawing>
        </mc:Choice>
        <mc:Fallback>
          <w:pict>
            <v:shapetype w14:anchorId="43D0F754" id="_x0000_t202" coordsize="21600,21600" o:spt="202" path="m,l,21600r21600,l21600,xe">
              <v:stroke joinstyle="miter"/>
              <v:path gradientshapeok="t" o:connecttype="rect"/>
            </v:shapetype>
            <v:shape id="Textbox 1789" o:spid="_x0000_s1088" type="#_x0000_t202" style="position:absolute;margin-left:73.65pt;margin-top:78.9pt;width:430.6pt;height:13.3pt;z-index:-2875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" filled="f" stroked="f">
              <v:textbox inset="0,0,0,0">
                <w:txbxContent>
                  <w:p w14:paraId="715D1603" w14:textId="77777777" w:rsidR="00D05A7A" w:rsidRDefault="00B8135C">
                    <w:pPr>
                      <w:pStyle w:val="BodyText"/>
                      <w:spacing w:before="15"/>
                      <w:ind w:left="20"/>
                    </w:pPr>
                    <w:r>
                      <w:rPr>
                        <w:color w:val="5F5F5F"/>
                      </w:rPr>
                      <w:t>The</w:t>
                    </w:r>
                    <w:r>
                      <w:rPr>
                        <w:color w:val="5F5F5F"/>
                        <w:spacing w:val="-5"/>
                      </w:rPr>
                      <w:t xml:space="preserve"> </w:t>
                    </w:r>
                    <w:r>
                      <w:rPr>
                        <w:color w:val="5F5F5F"/>
                      </w:rPr>
                      <w:t>project</w:t>
                    </w:r>
                    <w:r>
                      <w:rPr>
                        <w:color w:val="5F5F5F"/>
                        <w:spacing w:val="-3"/>
                      </w:rPr>
                      <w:t xml:space="preserve"> </w:t>
                    </w:r>
                    <w:r>
                      <w:rPr>
                        <w:color w:val="5F5F5F"/>
                      </w:rPr>
                      <w:t>is</w:t>
                    </w:r>
                    <w:r>
                      <w:rPr>
                        <w:color w:val="5F5F5F"/>
                        <w:spacing w:val="-3"/>
                      </w:rPr>
                      <w:t xml:space="preserve"> </w:t>
                    </w:r>
                    <w:r>
                      <w:rPr>
                        <w:color w:val="5F5F5F"/>
                      </w:rPr>
                      <w:t>unlikely</w:t>
                    </w:r>
                    <w:r>
                      <w:rPr>
                        <w:color w:val="5F5F5F"/>
                        <w:spacing w:val="-3"/>
                      </w:rPr>
                      <w:t xml:space="preserve"> </w:t>
                    </w:r>
                    <w:r>
                      <w:rPr>
                        <w:color w:val="5F5F5F"/>
                      </w:rPr>
                      <w:t>to</w:t>
                    </w:r>
                    <w:r>
                      <w:rPr>
                        <w:color w:val="5F5F5F"/>
                        <w:spacing w:val="-9"/>
                      </w:rPr>
                      <w:t xml:space="preserve"> </w:t>
                    </w:r>
                    <w:r>
                      <w:rPr>
                        <w:color w:val="5F5F5F"/>
                      </w:rPr>
                      <w:t>disrupt</w:t>
                    </w:r>
                    <w:r>
                      <w:rPr>
                        <w:color w:val="5F5F5F"/>
                        <w:spacing w:val="-2"/>
                      </w:rPr>
                      <w:t xml:space="preserve"> </w:t>
                    </w:r>
                    <w:r>
                      <w:rPr>
                        <w:color w:val="5F5F5F"/>
                      </w:rPr>
                      <w:t>the</w:t>
                    </w:r>
                    <w:r>
                      <w:rPr>
                        <w:color w:val="5F5F5F"/>
                        <w:spacing w:val="-5"/>
                      </w:rPr>
                      <w:t xml:space="preserve"> </w:t>
                    </w:r>
                    <w:r>
                      <w:rPr>
                        <w:color w:val="5F5F5F"/>
                      </w:rPr>
                      <w:t>breeding</w:t>
                    </w:r>
                    <w:r>
                      <w:rPr>
                        <w:color w:val="5F5F5F"/>
                        <w:spacing w:val="-5"/>
                      </w:rPr>
                      <w:t xml:space="preserve"> </w:t>
                    </w:r>
                    <w:r>
                      <w:rPr>
                        <w:color w:val="5F5F5F"/>
                      </w:rPr>
                      <w:t>cycle</w:t>
                    </w:r>
                    <w:r>
                      <w:rPr>
                        <w:color w:val="5F5F5F"/>
                        <w:spacing w:val="-5"/>
                      </w:rPr>
                      <w:t xml:space="preserve"> </w:t>
                    </w:r>
                    <w:r>
                      <w:rPr>
                        <w:color w:val="5F5F5F"/>
                      </w:rPr>
                      <w:t>of</w:t>
                    </w:r>
                    <w:r>
                      <w:rPr>
                        <w:color w:val="5F5F5F"/>
                        <w:spacing w:val="-7"/>
                      </w:rPr>
                      <w:t xml:space="preserve"> </w:t>
                    </w:r>
                    <w:r>
                      <w:rPr>
                        <w:color w:val="5F5F5F"/>
                      </w:rPr>
                      <w:t>a</w:t>
                    </w:r>
                    <w:r>
                      <w:rPr>
                        <w:color w:val="5F5F5F"/>
                        <w:spacing w:val="-9"/>
                      </w:rPr>
                      <w:t xml:space="preserve"> </w:t>
                    </w:r>
                    <w:r>
                      <w:rPr>
                        <w:color w:val="5F5F5F"/>
                      </w:rPr>
                      <w:t>population</w:t>
                    </w:r>
                    <w:r>
                      <w:rPr>
                        <w:color w:val="5F5F5F"/>
                        <w:spacing w:val="-5"/>
                      </w:rPr>
                      <w:t xml:space="preserve"> </w:t>
                    </w:r>
                    <w:r>
                      <w:rPr>
                        <w:color w:val="5F5F5F"/>
                      </w:rPr>
                      <w:t>of</w:t>
                    </w:r>
                    <w:r>
                      <w:rPr>
                        <w:color w:val="5F5F5F"/>
                        <w:spacing w:val="-2"/>
                      </w:rPr>
                      <w:t xml:space="preserve"> </w:t>
                    </w:r>
                    <w:r>
                      <w:rPr>
                        <w:color w:val="5F5F5F"/>
                      </w:rPr>
                      <w:t>these</w:t>
                    </w:r>
                    <w:r>
                      <w:rPr>
                        <w:color w:val="5F5F5F"/>
                        <w:spacing w:val="-5"/>
                      </w:rPr>
                      <w:t xml:space="preserve"> </w:t>
                    </w:r>
                    <w:r>
                      <w:rPr>
                        <w:color w:val="5F5F5F"/>
                      </w:rPr>
                      <w:t>species.</w:t>
                    </w:r>
                    <w:r>
                      <w:rPr>
                        <w:color w:val="5F5F5F"/>
                        <w:spacing w:val="-10"/>
                      </w:rPr>
                      <w:t xml:space="preserve"> </w:t>
                    </w:r>
                    <w:r>
                      <w:rPr>
                        <w:color w:val="5F5F5F"/>
                      </w:rPr>
                      <w:t>This</w:t>
                    </w:r>
                    <w:r>
                      <w:rPr>
                        <w:color w:val="5F5F5F"/>
                        <w:spacing w:val="-3"/>
                      </w:rPr>
                      <w:t xml:space="preserve"> </w:t>
                    </w:r>
                    <w:r>
                      <w:rPr>
                        <w:color w:val="5F5F5F"/>
                        <w:spacing w:val="-2"/>
                      </w:rPr>
                      <w:t>species</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3CB53" w14:textId="77777777" w:rsidR="00D05A7A" w:rsidRDefault="00B8135C">
    <w:pPr>
      <w:pStyle w:val="BodyText"/>
      <w:spacing w:line="14" w:lineRule="auto"/>
    </w:pPr>
    <w:r>
      <w:rPr>
        <w:noProof/>
      </w:rPr>
      <w:drawing>
        <wp:anchor distT="0" distB="0" distL="0" distR="0" simplePos="0" relativeHeight="474562048" behindDoc="1" locked="0" layoutInCell="1" allowOverlap="1" wp14:anchorId="088B62AB" wp14:editId="6654E820">
          <wp:simplePos x="0" y="0"/>
          <wp:positionH relativeFrom="page">
            <wp:posOffset>5613160</wp:posOffset>
          </wp:positionH>
          <wp:positionV relativeFrom="page">
            <wp:posOffset>296387</wp:posOffset>
          </wp:positionV>
          <wp:extent cx="1195841" cy="332586"/>
          <wp:effectExtent l="0" t="0" r="0" b="0"/>
          <wp:wrapNone/>
          <wp:docPr id="1801" name="Image 1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1" name="Image 180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FB593" w14:textId="77777777" w:rsidR="00D05A7A" w:rsidRDefault="00B8135C">
    <w:pPr>
      <w:pStyle w:val="BodyText"/>
      <w:spacing w:line="14" w:lineRule="auto"/>
    </w:pPr>
    <w:r>
      <w:rPr>
        <w:noProof/>
      </w:rPr>
      <w:drawing>
        <wp:anchor distT="0" distB="0" distL="0" distR="0" simplePos="0" relativeHeight="474564096" behindDoc="1" locked="0" layoutInCell="1" allowOverlap="1" wp14:anchorId="5A419292" wp14:editId="20A0C27C">
          <wp:simplePos x="0" y="0"/>
          <wp:positionH relativeFrom="page">
            <wp:posOffset>5613160</wp:posOffset>
          </wp:positionH>
          <wp:positionV relativeFrom="page">
            <wp:posOffset>296387</wp:posOffset>
          </wp:positionV>
          <wp:extent cx="1195841" cy="332586"/>
          <wp:effectExtent l="0" t="0" r="0" b="0"/>
          <wp:wrapNone/>
          <wp:docPr id="1840" name="Image 1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0" name="Image 1840"/>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0F494" w14:textId="77777777" w:rsidR="00D05A7A" w:rsidRDefault="00B8135C">
    <w:pPr>
      <w:pStyle w:val="BodyText"/>
      <w:spacing w:line="14" w:lineRule="auto"/>
    </w:pPr>
    <w:r>
      <w:rPr>
        <w:noProof/>
      </w:rPr>
      <w:drawing>
        <wp:anchor distT="0" distB="0" distL="0" distR="0" simplePos="0" relativeHeight="474566144" behindDoc="1" locked="0" layoutInCell="1" allowOverlap="1" wp14:anchorId="29B28F37" wp14:editId="422D049A">
          <wp:simplePos x="0" y="0"/>
          <wp:positionH relativeFrom="page">
            <wp:posOffset>8864600</wp:posOffset>
          </wp:positionH>
          <wp:positionV relativeFrom="page">
            <wp:posOffset>289950</wp:posOffset>
          </wp:positionV>
          <wp:extent cx="1108278" cy="332151"/>
          <wp:effectExtent l="0" t="0" r="0" b="0"/>
          <wp:wrapNone/>
          <wp:docPr id="1885" name="Image 18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5" name="Image 1885"/>
                  <pic:cNvPicPr/>
                </pic:nvPicPr>
                <pic:blipFill>
                  <a:blip r:embed="rId1" cstate="print"/>
                  <a:stretch>
                    <a:fillRect/>
                  </a:stretch>
                </pic:blipFill>
                <pic:spPr>
                  <a:xfrm>
                    <a:off x="0" y="0"/>
                    <a:ext cx="1108278" cy="332151"/>
                  </a:xfrm>
                  <a:prstGeom prst="rect">
                    <a:avLst/>
                  </a:prstGeom>
                </pic:spPr>
              </pic:pic>
            </a:graphicData>
          </a:graphic>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8E14F" w14:textId="77777777" w:rsidR="00D05A7A" w:rsidRDefault="00B8135C">
    <w:pPr>
      <w:pStyle w:val="BodyText"/>
      <w:spacing w:line="14" w:lineRule="auto"/>
    </w:pPr>
    <w:r>
      <w:rPr>
        <w:noProof/>
      </w:rPr>
      <w:drawing>
        <wp:anchor distT="0" distB="0" distL="0" distR="0" simplePos="0" relativeHeight="474568192" behindDoc="1" locked="0" layoutInCell="1" allowOverlap="1" wp14:anchorId="69A29683" wp14:editId="1D751514">
          <wp:simplePos x="0" y="0"/>
          <wp:positionH relativeFrom="page">
            <wp:posOffset>5613160</wp:posOffset>
          </wp:positionH>
          <wp:positionV relativeFrom="page">
            <wp:posOffset>296387</wp:posOffset>
          </wp:positionV>
          <wp:extent cx="1195841" cy="332586"/>
          <wp:effectExtent l="0" t="0" r="0" b="0"/>
          <wp:wrapNone/>
          <wp:docPr id="1907" name="Image 19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7" name="Image 1907"/>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91139" w14:textId="77777777" w:rsidR="00D05A7A" w:rsidRDefault="00B8135C">
    <w:pPr>
      <w:pStyle w:val="BodyText"/>
      <w:spacing w:line="14" w:lineRule="auto"/>
    </w:pPr>
    <w:r>
      <w:rPr>
        <w:noProof/>
      </w:rPr>
      <w:drawing>
        <wp:anchor distT="0" distB="0" distL="0" distR="0" simplePos="0" relativeHeight="474570240" behindDoc="1" locked="0" layoutInCell="1" allowOverlap="1" wp14:anchorId="641CB5EC" wp14:editId="3C7C17E5">
          <wp:simplePos x="0" y="0"/>
          <wp:positionH relativeFrom="page">
            <wp:posOffset>8864600</wp:posOffset>
          </wp:positionH>
          <wp:positionV relativeFrom="page">
            <wp:posOffset>289950</wp:posOffset>
          </wp:positionV>
          <wp:extent cx="1108278" cy="332151"/>
          <wp:effectExtent l="0" t="0" r="0" b="0"/>
          <wp:wrapNone/>
          <wp:docPr id="1941" name="Image 19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1" name="Image 1941"/>
                  <pic:cNvPicPr/>
                </pic:nvPicPr>
                <pic:blipFill>
                  <a:blip r:embed="rId1" cstate="print"/>
                  <a:stretch>
                    <a:fillRect/>
                  </a:stretch>
                </pic:blipFill>
                <pic:spPr>
                  <a:xfrm>
                    <a:off x="0" y="0"/>
                    <a:ext cx="1108278" cy="332151"/>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713ED" w14:textId="77777777" w:rsidR="00D05A7A" w:rsidRDefault="00B8135C">
    <w:pPr>
      <w:pStyle w:val="BodyText"/>
      <w:spacing w:line="14" w:lineRule="auto"/>
    </w:pPr>
    <w:r>
      <w:rPr>
        <w:noProof/>
      </w:rPr>
      <w:drawing>
        <wp:anchor distT="0" distB="0" distL="0" distR="0" simplePos="0" relativeHeight="474537984" behindDoc="1" locked="0" layoutInCell="1" allowOverlap="1" wp14:anchorId="0EE2EA78" wp14:editId="3249C12E">
          <wp:simplePos x="0" y="0"/>
          <wp:positionH relativeFrom="page">
            <wp:posOffset>5613160</wp:posOffset>
          </wp:positionH>
          <wp:positionV relativeFrom="page">
            <wp:posOffset>296387</wp:posOffset>
          </wp:positionV>
          <wp:extent cx="1195841" cy="332586"/>
          <wp:effectExtent l="0" t="0" r="0" b="0"/>
          <wp:wrapNone/>
          <wp:docPr id="632" name="Imag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83D43" w14:textId="77777777" w:rsidR="00D05A7A" w:rsidRDefault="00D05A7A">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2739F" w14:textId="77777777" w:rsidR="00D05A7A" w:rsidRDefault="00B8135C">
    <w:pPr>
      <w:pStyle w:val="BodyText"/>
      <w:spacing w:line="14" w:lineRule="auto"/>
    </w:pPr>
    <w:r>
      <w:rPr>
        <w:noProof/>
      </w:rPr>
      <w:drawing>
        <wp:anchor distT="0" distB="0" distL="0" distR="0" simplePos="0" relativeHeight="251656704" behindDoc="1" locked="0" layoutInCell="1" allowOverlap="1" wp14:anchorId="7C8A1FB0" wp14:editId="59EE9B45">
          <wp:simplePos x="0" y="0"/>
          <wp:positionH relativeFrom="page">
            <wp:posOffset>5613160</wp:posOffset>
          </wp:positionH>
          <wp:positionV relativeFrom="page">
            <wp:posOffset>296387</wp:posOffset>
          </wp:positionV>
          <wp:extent cx="1195841" cy="332586"/>
          <wp:effectExtent l="0" t="0" r="0" b="0"/>
          <wp:wrapNone/>
          <wp:docPr id="6267" name="Image 6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7" name="Image 6267"/>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D4DAA" w14:textId="77777777" w:rsidR="00D05A7A" w:rsidRDefault="00B8135C">
    <w:pPr>
      <w:pStyle w:val="BodyText"/>
      <w:spacing w:line="14" w:lineRule="auto"/>
    </w:pPr>
    <w:r>
      <w:rPr>
        <w:noProof/>
      </w:rPr>
      <w:drawing>
        <wp:anchor distT="0" distB="0" distL="0" distR="0" simplePos="0" relativeHeight="474574336" behindDoc="1" locked="0" layoutInCell="1" allowOverlap="1" wp14:anchorId="61973EBE" wp14:editId="024ED725">
          <wp:simplePos x="0" y="0"/>
          <wp:positionH relativeFrom="page">
            <wp:posOffset>8688883</wp:posOffset>
          </wp:positionH>
          <wp:positionV relativeFrom="page">
            <wp:posOffset>296387</wp:posOffset>
          </wp:positionV>
          <wp:extent cx="1195841" cy="332586"/>
          <wp:effectExtent l="0" t="0" r="0" b="0"/>
          <wp:wrapNone/>
          <wp:docPr id="6316" name="Image 6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6" name="Image 6316"/>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59A2F" w14:textId="77777777" w:rsidR="00D05A7A" w:rsidRDefault="00B8135C">
    <w:pPr>
      <w:pStyle w:val="BodyText"/>
      <w:spacing w:line="14" w:lineRule="auto"/>
    </w:pPr>
    <w:r>
      <w:rPr>
        <w:noProof/>
      </w:rPr>
      <w:drawing>
        <wp:anchor distT="0" distB="0" distL="0" distR="0" simplePos="0" relativeHeight="474575872" behindDoc="1" locked="0" layoutInCell="1" allowOverlap="1" wp14:anchorId="2813FF31" wp14:editId="2231B087">
          <wp:simplePos x="0" y="0"/>
          <wp:positionH relativeFrom="page">
            <wp:posOffset>5613160</wp:posOffset>
          </wp:positionH>
          <wp:positionV relativeFrom="page">
            <wp:posOffset>296387</wp:posOffset>
          </wp:positionV>
          <wp:extent cx="1195841" cy="332586"/>
          <wp:effectExtent l="0" t="0" r="0" b="0"/>
          <wp:wrapNone/>
          <wp:docPr id="6321" name="Image 6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1" name="Image 632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E023F" w14:textId="7C49D962" w:rsidR="00D05A7A" w:rsidRDefault="00D05A7A">
    <w:pPr>
      <w:pStyle w:val="BodyText"/>
      <w:spacing w:line="14"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52A71" w14:textId="77777777" w:rsidR="00D05A7A" w:rsidRDefault="00D05A7A">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77745" w14:textId="77777777" w:rsidR="00D05A7A" w:rsidRDefault="00D05A7A">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3E756" w14:textId="77777777" w:rsidR="00D05A7A" w:rsidRDefault="00B8135C">
    <w:pPr>
      <w:pStyle w:val="BodyText"/>
      <w:spacing w:line="14" w:lineRule="auto"/>
    </w:pPr>
    <w:r>
      <w:rPr>
        <w:noProof/>
      </w:rPr>
      <w:drawing>
        <wp:anchor distT="0" distB="0" distL="0" distR="0" simplePos="0" relativeHeight="474545664" behindDoc="1" locked="0" layoutInCell="1" allowOverlap="1" wp14:anchorId="7FD66DA9" wp14:editId="6039E567">
          <wp:simplePos x="0" y="0"/>
          <wp:positionH relativeFrom="page">
            <wp:posOffset>5613160</wp:posOffset>
          </wp:positionH>
          <wp:positionV relativeFrom="page">
            <wp:posOffset>296387</wp:posOffset>
          </wp:positionV>
          <wp:extent cx="1195841" cy="332586"/>
          <wp:effectExtent l="0" t="0" r="0" b="0"/>
          <wp:wrapNone/>
          <wp:docPr id="1235" name="Image 1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5" name="Image 1235"/>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84C5D" w14:textId="77777777" w:rsidR="00D05A7A" w:rsidRDefault="00D05A7A">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B0566" w14:textId="77777777" w:rsidR="00D05A7A" w:rsidRDefault="00B8135C">
    <w:pPr>
      <w:pStyle w:val="BodyText"/>
      <w:spacing w:line="14" w:lineRule="auto"/>
    </w:pPr>
    <w:r>
      <w:rPr>
        <w:noProof/>
      </w:rPr>
      <w:drawing>
        <wp:anchor distT="0" distB="0" distL="0" distR="0" simplePos="0" relativeHeight="474547712" behindDoc="1" locked="0" layoutInCell="1" allowOverlap="1" wp14:anchorId="4167B47E" wp14:editId="428428FB">
          <wp:simplePos x="0" y="0"/>
          <wp:positionH relativeFrom="page">
            <wp:posOffset>5613160</wp:posOffset>
          </wp:positionH>
          <wp:positionV relativeFrom="page">
            <wp:posOffset>296387</wp:posOffset>
          </wp:positionV>
          <wp:extent cx="1195841" cy="332586"/>
          <wp:effectExtent l="0" t="0" r="0" b="0"/>
          <wp:wrapNone/>
          <wp:docPr id="1429" name="Image 1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9" name="Image 1429"/>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6A4C0" w14:textId="77777777" w:rsidR="00D05A7A" w:rsidRDefault="00D05A7A">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61719"/>
    <w:multiLevelType w:val="hybridMultilevel"/>
    <w:tmpl w:val="B36E0402"/>
    <w:lvl w:ilvl="0" w:tplc="121E8DB2">
      <w:numFmt w:val="bullet"/>
      <w:lvlText w:val="○"/>
      <w:lvlJc w:val="left"/>
      <w:pPr>
        <w:ind w:left="910" w:hanging="358"/>
      </w:pPr>
      <w:rPr>
        <w:rFonts w:ascii="Times New Roman" w:eastAsia="Times New Roman" w:hAnsi="Times New Roman" w:cs="Times New Roman" w:hint="default"/>
        <w:b w:val="0"/>
        <w:bCs w:val="0"/>
        <w:i w:val="0"/>
        <w:iCs w:val="0"/>
        <w:color w:val="5F5F5F"/>
        <w:spacing w:val="0"/>
        <w:w w:val="100"/>
        <w:sz w:val="18"/>
        <w:szCs w:val="18"/>
        <w:lang w:val="en-US" w:eastAsia="en-US" w:bidi="ar-SA"/>
      </w:rPr>
    </w:lvl>
    <w:lvl w:ilvl="1" w:tplc="6D8889AE">
      <w:numFmt w:val="bullet"/>
      <w:lvlText w:val="•"/>
      <w:lvlJc w:val="left"/>
      <w:pPr>
        <w:ind w:left="1701" w:hanging="358"/>
      </w:pPr>
      <w:rPr>
        <w:rFonts w:hint="default"/>
        <w:lang w:val="en-US" w:eastAsia="en-US" w:bidi="ar-SA"/>
      </w:rPr>
    </w:lvl>
    <w:lvl w:ilvl="2" w:tplc="7FE04470">
      <w:numFmt w:val="bullet"/>
      <w:lvlText w:val="•"/>
      <w:lvlJc w:val="left"/>
      <w:pPr>
        <w:ind w:left="2482" w:hanging="358"/>
      </w:pPr>
      <w:rPr>
        <w:rFonts w:hint="default"/>
        <w:lang w:val="en-US" w:eastAsia="en-US" w:bidi="ar-SA"/>
      </w:rPr>
    </w:lvl>
    <w:lvl w:ilvl="3" w:tplc="C7967CC6">
      <w:numFmt w:val="bullet"/>
      <w:lvlText w:val="•"/>
      <w:lvlJc w:val="left"/>
      <w:pPr>
        <w:ind w:left="3264" w:hanging="358"/>
      </w:pPr>
      <w:rPr>
        <w:rFonts w:hint="default"/>
        <w:lang w:val="en-US" w:eastAsia="en-US" w:bidi="ar-SA"/>
      </w:rPr>
    </w:lvl>
    <w:lvl w:ilvl="4" w:tplc="1CA0779E">
      <w:numFmt w:val="bullet"/>
      <w:lvlText w:val="•"/>
      <w:lvlJc w:val="left"/>
      <w:pPr>
        <w:ind w:left="4045" w:hanging="358"/>
      </w:pPr>
      <w:rPr>
        <w:rFonts w:hint="default"/>
        <w:lang w:val="en-US" w:eastAsia="en-US" w:bidi="ar-SA"/>
      </w:rPr>
    </w:lvl>
    <w:lvl w:ilvl="5" w:tplc="8AB6D4FC">
      <w:numFmt w:val="bullet"/>
      <w:lvlText w:val="•"/>
      <w:lvlJc w:val="left"/>
      <w:pPr>
        <w:ind w:left="4827" w:hanging="358"/>
      </w:pPr>
      <w:rPr>
        <w:rFonts w:hint="default"/>
        <w:lang w:val="en-US" w:eastAsia="en-US" w:bidi="ar-SA"/>
      </w:rPr>
    </w:lvl>
    <w:lvl w:ilvl="6" w:tplc="79E6FFE8">
      <w:numFmt w:val="bullet"/>
      <w:lvlText w:val="•"/>
      <w:lvlJc w:val="left"/>
      <w:pPr>
        <w:ind w:left="5608" w:hanging="358"/>
      </w:pPr>
      <w:rPr>
        <w:rFonts w:hint="default"/>
        <w:lang w:val="en-US" w:eastAsia="en-US" w:bidi="ar-SA"/>
      </w:rPr>
    </w:lvl>
    <w:lvl w:ilvl="7" w:tplc="ECD2EE64">
      <w:numFmt w:val="bullet"/>
      <w:lvlText w:val="•"/>
      <w:lvlJc w:val="left"/>
      <w:pPr>
        <w:ind w:left="6389" w:hanging="358"/>
      </w:pPr>
      <w:rPr>
        <w:rFonts w:hint="default"/>
        <w:lang w:val="en-US" w:eastAsia="en-US" w:bidi="ar-SA"/>
      </w:rPr>
    </w:lvl>
    <w:lvl w:ilvl="8" w:tplc="064834C8">
      <w:numFmt w:val="bullet"/>
      <w:lvlText w:val="•"/>
      <w:lvlJc w:val="left"/>
      <w:pPr>
        <w:ind w:left="7171" w:hanging="358"/>
      </w:pPr>
      <w:rPr>
        <w:rFonts w:hint="default"/>
        <w:lang w:val="en-US" w:eastAsia="en-US" w:bidi="ar-SA"/>
      </w:rPr>
    </w:lvl>
  </w:abstractNum>
  <w:abstractNum w:abstractNumId="1" w15:restartNumberingAfterBreak="0">
    <w:nsid w:val="206F704F"/>
    <w:multiLevelType w:val="hybridMultilevel"/>
    <w:tmpl w:val="CCFEA528"/>
    <w:lvl w:ilvl="0" w:tplc="813AFD46">
      <w:numFmt w:val="bullet"/>
      <w:lvlText w:val="○"/>
      <w:lvlJc w:val="left"/>
      <w:pPr>
        <w:ind w:left="1048"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06B82AAC">
      <w:numFmt w:val="bullet"/>
      <w:lvlText w:val="•"/>
      <w:lvlJc w:val="left"/>
      <w:pPr>
        <w:ind w:left="1986" w:hanging="360"/>
      </w:pPr>
      <w:rPr>
        <w:rFonts w:hint="default"/>
        <w:lang w:val="en-US" w:eastAsia="en-US" w:bidi="ar-SA"/>
      </w:rPr>
    </w:lvl>
    <w:lvl w:ilvl="2" w:tplc="92A68C54">
      <w:numFmt w:val="bullet"/>
      <w:lvlText w:val="•"/>
      <w:lvlJc w:val="left"/>
      <w:pPr>
        <w:ind w:left="2933" w:hanging="360"/>
      </w:pPr>
      <w:rPr>
        <w:rFonts w:hint="default"/>
        <w:lang w:val="en-US" w:eastAsia="en-US" w:bidi="ar-SA"/>
      </w:rPr>
    </w:lvl>
    <w:lvl w:ilvl="3" w:tplc="D6AE4E74">
      <w:numFmt w:val="bullet"/>
      <w:lvlText w:val="•"/>
      <w:lvlJc w:val="left"/>
      <w:pPr>
        <w:ind w:left="3879" w:hanging="360"/>
      </w:pPr>
      <w:rPr>
        <w:rFonts w:hint="default"/>
        <w:lang w:val="en-US" w:eastAsia="en-US" w:bidi="ar-SA"/>
      </w:rPr>
    </w:lvl>
    <w:lvl w:ilvl="4" w:tplc="0E649358">
      <w:numFmt w:val="bullet"/>
      <w:lvlText w:val="•"/>
      <w:lvlJc w:val="left"/>
      <w:pPr>
        <w:ind w:left="4826" w:hanging="360"/>
      </w:pPr>
      <w:rPr>
        <w:rFonts w:hint="default"/>
        <w:lang w:val="en-US" w:eastAsia="en-US" w:bidi="ar-SA"/>
      </w:rPr>
    </w:lvl>
    <w:lvl w:ilvl="5" w:tplc="167AA41C">
      <w:numFmt w:val="bullet"/>
      <w:lvlText w:val="•"/>
      <w:lvlJc w:val="left"/>
      <w:pPr>
        <w:ind w:left="5772" w:hanging="360"/>
      </w:pPr>
      <w:rPr>
        <w:rFonts w:hint="default"/>
        <w:lang w:val="en-US" w:eastAsia="en-US" w:bidi="ar-SA"/>
      </w:rPr>
    </w:lvl>
    <w:lvl w:ilvl="6" w:tplc="70BA03F6">
      <w:numFmt w:val="bullet"/>
      <w:lvlText w:val="•"/>
      <w:lvlJc w:val="left"/>
      <w:pPr>
        <w:ind w:left="6719" w:hanging="360"/>
      </w:pPr>
      <w:rPr>
        <w:rFonts w:hint="default"/>
        <w:lang w:val="en-US" w:eastAsia="en-US" w:bidi="ar-SA"/>
      </w:rPr>
    </w:lvl>
    <w:lvl w:ilvl="7" w:tplc="52C6F67A">
      <w:numFmt w:val="bullet"/>
      <w:lvlText w:val="•"/>
      <w:lvlJc w:val="left"/>
      <w:pPr>
        <w:ind w:left="7665" w:hanging="360"/>
      </w:pPr>
      <w:rPr>
        <w:rFonts w:hint="default"/>
        <w:lang w:val="en-US" w:eastAsia="en-US" w:bidi="ar-SA"/>
      </w:rPr>
    </w:lvl>
    <w:lvl w:ilvl="8" w:tplc="3E7C934C">
      <w:numFmt w:val="bullet"/>
      <w:lvlText w:val="•"/>
      <w:lvlJc w:val="left"/>
      <w:pPr>
        <w:ind w:left="8612" w:hanging="360"/>
      </w:pPr>
      <w:rPr>
        <w:rFonts w:hint="default"/>
        <w:lang w:val="en-US" w:eastAsia="en-US" w:bidi="ar-SA"/>
      </w:rPr>
    </w:lvl>
  </w:abstractNum>
  <w:abstractNum w:abstractNumId="2" w15:restartNumberingAfterBreak="0">
    <w:nsid w:val="30DE6C10"/>
    <w:multiLevelType w:val="hybridMultilevel"/>
    <w:tmpl w:val="D4126992"/>
    <w:lvl w:ilvl="0" w:tplc="63E4BDC4">
      <w:numFmt w:val="bullet"/>
      <w:lvlText w:val="●"/>
      <w:lvlJc w:val="left"/>
      <w:pPr>
        <w:ind w:left="7007" w:hanging="110"/>
      </w:pPr>
      <w:rPr>
        <w:rFonts w:ascii="ESRI Default Marker" w:eastAsia="ESRI Default Marker" w:hAnsi="ESRI Default Marker" w:cs="ESRI Default Marker" w:hint="default"/>
        <w:spacing w:val="0"/>
        <w:w w:val="140"/>
        <w:lang w:val="en-US" w:eastAsia="en-US" w:bidi="ar-SA"/>
      </w:rPr>
    </w:lvl>
    <w:lvl w:ilvl="1" w:tplc="915E511C">
      <w:numFmt w:val="bullet"/>
      <w:lvlText w:val="●"/>
      <w:lvlJc w:val="left"/>
      <w:pPr>
        <w:ind w:left="622"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2" w:tplc="3392C086">
      <w:numFmt w:val="bullet"/>
      <w:lvlText w:val="●"/>
      <w:lvlJc w:val="left"/>
      <w:pPr>
        <w:ind w:left="916"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3" w:tplc="66E83CF0">
      <w:numFmt w:val="bullet"/>
      <w:lvlText w:val="●"/>
      <w:lvlJc w:val="left"/>
      <w:pPr>
        <w:ind w:left="1224"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4" w:tplc="15966160">
      <w:numFmt w:val="bullet"/>
      <w:lvlText w:val="•"/>
      <w:lvlJc w:val="left"/>
      <w:pPr>
        <w:ind w:left="1220" w:hanging="110"/>
      </w:pPr>
      <w:rPr>
        <w:rFonts w:hint="default"/>
        <w:lang w:val="en-US" w:eastAsia="en-US" w:bidi="ar-SA"/>
      </w:rPr>
    </w:lvl>
    <w:lvl w:ilvl="5" w:tplc="3BD6E1DE">
      <w:numFmt w:val="bullet"/>
      <w:lvlText w:val="•"/>
      <w:lvlJc w:val="left"/>
      <w:pPr>
        <w:ind w:left="2360" w:hanging="110"/>
      </w:pPr>
      <w:rPr>
        <w:rFonts w:hint="default"/>
        <w:lang w:val="en-US" w:eastAsia="en-US" w:bidi="ar-SA"/>
      </w:rPr>
    </w:lvl>
    <w:lvl w:ilvl="6" w:tplc="AA4833CE">
      <w:numFmt w:val="bullet"/>
      <w:lvlText w:val="•"/>
      <w:lvlJc w:val="left"/>
      <w:pPr>
        <w:ind w:left="7000" w:hanging="110"/>
      </w:pPr>
      <w:rPr>
        <w:rFonts w:hint="default"/>
        <w:lang w:val="en-US" w:eastAsia="en-US" w:bidi="ar-SA"/>
      </w:rPr>
    </w:lvl>
    <w:lvl w:ilvl="7" w:tplc="EFC4BD8A">
      <w:numFmt w:val="bullet"/>
      <w:lvlText w:val="•"/>
      <w:lvlJc w:val="left"/>
      <w:pPr>
        <w:ind w:left="4382" w:hanging="110"/>
      </w:pPr>
      <w:rPr>
        <w:rFonts w:hint="default"/>
        <w:lang w:val="en-US" w:eastAsia="en-US" w:bidi="ar-SA"/>
      </w:rPr>
    </w:lvl>
    <w:lvl w:ilvl="8" w:tplc="F7EA6A02">
      <w:numFmt w:val="bullet"/>
      <w:lvlText w:val="•"/>
      <w:lvlJc w:val="left"/>
      <w:pPr>
        <w:ind w:left="1764" w:hanging="110"/>
      </w:pPr>
      <w:rPr>
        <w:rFonts w:hint="default"/>
        <w:lang w:val="en-US" w:eastAsia="en-US" w:bidi="ar-SA"/>
      </w:rPr>
    </w:lvl>
  </w:abstractNum>
  <w:abstractNum w:abstractNumId="3" w15:restartNumberingAfterBreak="0">
    <w:nsid w:val="390E0E64"/>
    <w:multiLevelType w:val="hybridMultilevel"/>
    <w:tmpl w:val="95127B76"/>
    <w:lvl w:ilvl="0" w:tplc="D50CA670">
      <w:numFmt w:val="bullet"/>
      <w:lvlText w:val="●"/>
      <w:lvlJc w:val="left"/>
      <w:pPr>
        <w:ind w:left="1824"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94E833F6">
      <w:numFmt w:val="bullet"/>
      <w:lvlText w:val="•"/>
      <w:lvlJc w:val="left"/>
      <w:pPr>
        <w:ind w:left="2688" w:hanging="110"/>
      </w:pPr>
      <w:rPr>
        <w:rFonts w:hint="default"/>
        <w:lang w:val="en-US" w:eastAsia="en-US" w:bidi="ar-SA"/>
      </w:rPr>
    </w:lvl>
    <w:lvl w:ilvl="2" w:tplc="BB761854">
      <w:numFmt w:val="bullet"/>
      <w:lvlText w:val="•"/>
      <w:lvlJc w:val="left"/>
      <w:pPr>
        <w:ind w:left="3557" w:hanging="110"/>
      </w:pPr>
      <w:rPr>
        <w:rFonts w:hint="default"/>
        <w:lang w:val="en-US" w:eastAsia="en-US" w:bidi="ar-SA"/>
      </w:rPr>
    </w:lvl>
    <w:lvl w:ilvl="3" w:tplc="D6D669E6">
      <w:numFmt w:val="bullet"/>
      <w:lvlText w:val="•"/>
      <w:lvlJc w:val="left"/>
      <w:pPr>
        <w:ind w:left="4425" w:hanging="110"/>
      </w:pPr>
      <w:rPr>
        <w:rFonts w:hint="default"/>
        <w:lang w:val="en-US" w:eastAsia="en-US" w:bidi="ar-SA"/>
      </w:rPr>
    </w:lvl>
    <w:lvl w:ilvl="4" w:tplc="01A2FF1A">
      <w:numFmt w:val="bullet"/>
      <w:lvlText w:val="•"/>
      <w:lvlJc w:val="left"/>
      <w:pPr>
        <w:ind w:left="5294" w:hanging="110"/>
      </w:pPr>
      <w:rPr>
        <w:rFonts w:hint="default"/>
        <w:lang w:val="en-US" w:eastAsia="en-US" w:bidi="ar-SA"/>
      </w:rPr>
    </w:lvl>
    <w:lvl w:ilvl="5" w:tplc="3A9E22B0">
      <w:numFmt w:val="bullet"/>
      <w:lvlText w:val="•"/>
      <w:lvlJc w:val="left"/>
      <w:pPr>
        <w:ind w:left="6162" w:hanging="110"/>
      </w:pPr>
      <w:rPr>
        <w:rFonts w:hint="default"/>
        <w:lang w:val="en-US" w:eastAsia="en-US" w:bidi="ar-SA"/>
      </w:rPr>
    </w:lvl>
    <w:lvl w:ilvl="6" w:tplc="453201E4">
      <w:numFmt w:val="bullet"/>
      <w:lvlText w:val="•"/>
      <w:lvlJc w:val="left"/>
      <w:pPr>
        <w:ind w:left="7031" w:hanging="110"/>
      </w:pPr>
      <w:rPr>
        <w:rFonts w:hint="default"/>
        <w:lang w:val="en-US" w:eastAsia="en-US" w:bidi="ar-SA"/>
      </w:rPr>
    </w:lvl>
    <w:lvl w:ilvl="7" w:tplc="F962D1BC">
      <w:numFmt w:val="bullet"/>
      <w:lvlText w:val="•"/>
      <w:lvlJc w:val="left"/>
      <w:pPr>
        <w:ind w:left="7899" w:hanging="110"/>
      </w:pPr>
      <w:rPr>
        <w:rFonts w:hint="default"/>
        <w:lang w:val="en-US" w:eastAsia="en-US" w:bidi="ar-SA"/>
      </w:rPr>
    </w:lvl>
    <w:lvl w:ilvl="8" w:tplc="D48ED9C2">
      <w:numFmt w:val="bullet"/>
      <w:lvlText w:val="•"/>
      <w:lvlJc w:val="left"/>
      <w:pPr>
        <w:ind w:left="8768" w:hanging="110"/>
      </w:pPr>
      <w:rPr>
        <w:rFonts w:hint="default"/>
        <w:lang w:val="en-US" w:eastAsia="en-US" w:bidi="ar-SA"/>
      </w:rPr>
    </w:lvl>
  </w:abstractNum>
  <w:abstractNum w:abstractNumId="4" w15:restartNumberingAfterBreak="0">
    <w:nsid w:val="3AA4640D"/>
    <w:multiLevelType w:val="hybridMultilevel"/>
    <w:tmpl w:val="32B82F46"/>
    <w:lvl w:ilvl="0" w:tplc="10BEA9E6">
      <w:numFmt w:val="bullet"/>
      <w:lvlText w:val="○"/>
      <w:lvlJc w:val="left"/>
      <w:pPr>
        <w:ind w:left="1048"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4FBA0ED6">
      <w:numFmt w:val="bullet"/>
      <w:lvlText w:val="•"/>
      <w:lvlJc w:val="left"/>
      <w:pPr>
        <w:ind w:left="1986" w:hanging="360"/>
      </w:pPr>
      <w:rPr>
        <w:rFonts w:hint="default"/>
        <w:lang w:val="en-US" w:eastAsia="en-US" w:bidi="ar-SA"/>
      </w:rPr>
    </w:lvl>
    <w:lvl w:ilvl="2" w:tplc="AEB4A8FE">
      <w:numFmt w:val="bullet"/>
      <w:lvlText w:val="•"/>
      <w:lvlJc w:val="left"/>
      <w:pPr>
        <w:ind w:left="2933" w:hanging="360"/>
      </w:pPr>
      <w:rPr>
        <w:rFonts w:hint="default"/>
        <w:lang w:val="en-US" w:eastAsia="en-US" w:bidi="ar-SA"/>
      </w:rPr>
    </w:lvl>
    <w:lvl w:ilvl="3" w:tplc="94C8606A">
      <w:numFmt w:val="bullet"/>
      <w:lvlText w:val="•"/>
      <w:lvlJc w:val="left"/>
      <w:pPr>
        <w:ind w:left="3879" w:hanging="360"/>
      </w:pPr>
      <w:rPr>
        <w:rFonts w:hint="default"/>
        <w:lang w:val="en-US" w:eastAsia="en-US" w:bidi="ar-SA"/>
      </w:rPr>
    </w:lvl>
    <w:lvl w:ilvl="4" w:tplc="4D18E5E4">
      <w:numFmt w:val="bullet"/>
      <w:lvlText w:val="•"/>
      <w:lvlJc w:val="left"/>
      <w:pPr>
        <w:ind w:left="4826" w:hanging="360"/>
      </w:pPr>
      <w:rPr>
        <w:rFonts w:hint="default"/>
        <w:lang w:val="en-US" w:eastAsia="en-US" w:bidi="ar-SA"/>
      </w:rPr>
    </w:lvl>
    <w:lvl w:ilvl="5" w:tplc="FD2C1E38">
      <w:numFmt w:val="bullet"/>
      <w:lvlText w:val="•"/>
      <w:lvlJc w:val="left"/>
      <w:pPr>
        <w:ind w:left="5772" w:hanging="360"/>
      </w:pPr>
      <w:rPr>
        <w:rFonts w:hint="default"/>
        <w:lang w:val="en-US" w:eastAsia="en-US" w:bidi="ar-SA"/>
      </w:rPr>
    </w:lvl>
    <w:lvl w:ilvl="6" w:tplc="B4A83FEA">
      <w:numFmt w:val="bullet"/>
      <w:lvlText w:val="•"/>
      <w:lvlJc w:val="left"/>
      <w:pPr>
        <w:ind w:left="6719" w:hanging="360"/>
      </w:pPr>
      <w:rPr>
        <w:rFonts w:hint="default"/>
        <w:lang w:val="en-US" w:eastAsia="en-US" w:bidi="ar-SA"/>
      </w:rPr>
    </w:lvl>
    <w:lvl w:ilvl="7" w:tplc="55C4B8E6">
      <w:numFmt w:val="bullet"/>
      <w:lvlText w:val="•"/>
      <w:lvlJc w:val="left"/>
      <w:pPr>
        <w:ind w:left="7665" w:hanging="360"/>
      </w:pPr>
      <w:rPr>
        <w:rFonts w:hint="default"/>
        <w:lang w:val="en-US" w:eastAsia="en-US" w:bidi="ar-SA"/>
      </w:rPr>
    </w:lvl>
    <w:lvl w:ilvl="8" w:tplc="F8F205E0">
      <w:numFmt w:val="bullet"/>
      <w:lvlText w:val="•"/>
      <w:lvlJc w:val="left"/>
      <w:pPr>
        <w:ind w:left="8612" w:hanging="360"/>
      </w:pPr>
      <w:rPr>
        <w:rFonts w:hint="default"/>
        <w:lang w:val="en-US" w:eastAsia="en-US" w:bidi="ar-SA"/>
      </w:rPr>
    </w:lvl>
  </w:abstractNum>
  <w:abstractNum w:abstractNumId="5" w15:restartNumberingAfterBreak="0">
    <w:nsid w:val="3E2F4354"/>
    <w:multiLevelType w:val="hybridMultilevel"/>
    <w:tmpl w:val="3FF06856"/>
    <w:lvl w:ilvl="0" w:tplc="203052DE">
      <w:numFmt w:val="bullet"/>
      <w:lvlText w:val="●"/>
      <w:lvlJc w:val="left"/>
      <w:pPr>
        <w:ind w:left="132"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6270B754">
      <w:numFmt w:val="bullet"/>
      <w:lvlText w:val="●"/>
      <w:lvlJc w:val="left"/>
      <w:pPr>
        <w:ind w:left="1486" w:hanging="547"/>
      </w:pPr>
      <w:rPr>
        <w:rFonts w:ascii="ESRI Default Marker" w:eastAsia="ESRI Default Marker" w:hAnsi="ESRI Default Marker" w:cs="ESRI Default Marker" w:hint="default"/>
        <w:spacing w:val="0"/>
        <w:w w:val="140"/>
        <w:lang w:val="en-US" w:eastAsia="en-US" w:bidi="ar-SA"/>
      </w:rPr>
    </w:lvl>
    <w:lvl w:ilvl="2" w:tplc="A8F06F6E">
      <w:numFmt w:val="bullet"/>
      <w:lvlText w:val="•"/>
      <w:lvlJc w:val="left"/>
      <w:pPr>
        <w:ind w:left="1480" w:hanging="547"/>
      </w:pPr>
      <w:rPr>
        <w:rFonts w:hint="default"/>
        <w:lang w:val="en-US" w:eastAsia="en-US" w:bidi="ar-SA"/>
      </w:rPr>
    </w:lvl>
    <w:lvl w:ilvl="3" w:tplc="28106E32">
      <w:numFmt w:val="bullet"/>
      <w:lvlText w:val="•"/>
      <w:lvlJc w:val="left"/>
      <w:pPr>
        <w:ind w:left="1219" w:hanging="547"/>
      </w:pPr>
      <w:rPr>
        <w:rFonts w:hint="default"/>
        <w:lang w:val="en-US" w:eastAsia="en-US" w:bidi="ar-SA"/>
      </w:rPr>
    </w:lvl>
    <w:lvl w:ilvl="4" w:tplc="FF3EA518">
      <w:numFmt w:val="bullet"/>
      <w:lvlText w:val="•"/>
      <w:lvlJc w:val="left"/>
      <w:pPr>
        <w:ind w:left="958" w:hanging="547"/>
      </w:pPr>
      <w:rPr>
        <w:rFonts w:hint="default"/>
        <w:lang w:val="en-US" w:eastAsia="en-US" w:bidi="ar-SA"/>
      </w:rPr>
    </w:lvl>
    <w:lvl w:ilvl="5" w:tplc="2D16FE70">
      <w:numFmt w:val="bullet"/>
      <w:lvlText w:val="•"/>
      <w:lvlJc w:val="left"/>
      <w:pPr>
        <w:ind w:left="697" w:hanging="547"/>
      </w:pPr>
      <w:rPr>
        <w:rFonts w:hint="default"/>
        <w:lang w:val="en-US" w:eastAsia="en-US" w:bidi="ar-SA"/>
      </w:rPr>
    </w:lvl>
    <w:lvl w:ilvl="6" w:tplc="95207192">
      <w:numFmt w:val="bullet"/>
      <w:lvlText w:val="•"/>
      <w:lvlJc w:val="left"/>
      <w:pPr>
        <w:ind w:left="436" w:hanging="547"/>
      </w:pPr>
      <w:rPr>
        <w:rFonts w:hint="default"/>
        <w:lang w:val="en-US" w:eastAsia="en-US" w:bidi="ar-SA"/>
      </w:rPr>
    </w:lvl>
    <w:lvl w:ilvl="7" w:tplc="7EA295FC">
      <w:numFmt w:val="bullet"/>
      <w:lvlText w:val="•"/>
      <w:lvlJc w:val="left"/>
      <w:pPr>
        <w:ind w:left="175" w:hanging="547"/>
      </w:pPr>
      <w:rPr>
        <w:rFonts w:hint="default"/>
        <w:lang w:val="en-US" w:eastAsia="en-US" w:bidi="ar-SA"/>
      </w:rPr>
    </w:lvl>
    <w:lvl w:ilvl="8" w:tplc="874ABAFE">
      <w:numFmt w:val="bullet"/>
      <w:lvlText w:val="•"/>
      <w:lvlJc w:val="left"/>
      <w:pPr>
        <w:ind w:left="-86" w:hanging="547"/>
      </w:pPr>
      <w:rPr>
        <w:rFonts w:hint="default"/>
        <w:lang w:val="en-US" w:eastAsia="en-US" w:bidi="ar-SA"/>
      </w:rPr>
    </w:lvl>
  </w:abstractNum>
  <w:abstractNum w:abstractNumId="6" w15:restartNumberingAfterBreak="0">
    <w:nsid w:val="3FAE3A95"/>
    <w:multiLevelType w:val="multilevel"/>
    <w:tmpl w:val="3956E52C"/>
    <w:lvl w:ilvl="0">
      <w:start w:val="11"/>
      <w:numFmt w:val="decimal"/>
      <w:lvlText w:val="%1"/>
      <w:lvlJc w:val="left"/>
      <w:pPr>
        <w:ind w:left="1182" w:hanging="850"/>
        <w:jc w:val="left"/>
      </w:pPr>
      <w:rPr>
        <w:rFonts w:ascii="Century Gothic" w:eastAsia="Century Gothic" w:hAnsi="Century Gothic" w:cs="Century Gothic" w:hint="default"/>
        <w:b w:val="0"/>
        <w:bCs w:val="0"/>
        <w:i w:val="0"/>
        <w:iCs w:val="0"/>
        <w:color w:val="18314A"/>
        <w:spacing w:val="0"/>
        <w:w w:val="99"/>
        <w:sz w:val="52"/>
        <w:szCs w:val="52"/>
        <w:lang w:val="en-US" w:eastAsia="en-US" w:bidi="ar-SA"/>
      </w:rPr>
    </w:lvl>
    <w:lvl w:ilvl="1">
      <w:start w:val="1"/>
      <w:numFmt w:val="decimal"/>
      <w:lvlText w:val="%1.%2"/>
      <w:lvlJc w:val="left"/>
      <w:pPr>
        <w:ind w:left="1772" w:hanging="1441"/>
        <w:jc w:val="right"/>
      </w:pPr>
      <w:rPr>
        <w:rFonts w:ascii="Century Gothic" w:eastAsia="Century Gothic" w:hAnsi="Century Gothic" w:cs="Century Gothic" w:hint="default"/>
        <w:b w:val="0"/>
        <w:bCs w:val="0"/>
        <w:i w:val="0"/>
        <w:iCs w:val="0"/>
        <w:color w:val="18314A"/>
        <w:spacing w:val="0"/>
        <w:w w:val="100"/>
        <w:sz w:val="44"/>
        <w:szCs w:val="44"/>
        <w:lang w:val="en-US" w:eastAsia="en-US" w:bidi="ar-SA"/>
      </w:rPr>
    </w:lvl>
    <w:lvl w:ilvl="2">
      <w:start w:val="1"/>
      <w:numFmt w:val="decimal"/>
      <w:lvlText w:val="%1.%2.%3"/>
      <w:lvlJc w:val="left"/>
      <w:pPr>
        <w:ind w:left="1465" w:hanging="1133"/>
        <w:jc w:val="left"/>
      </w:pPr>
      <w:rPr>
        <w:rFonts w:ascii="Century Gothic" w:eastAsia="Century Gothic" w:hAnsi="Century Gothic" w:cs="Century Gothic" w:hint="default"/>
        <w:b w:val="0"/>
        <w:bCs w:val="0"/>
        <w:i w:val="0"/>
        <w:iCs w:val="0"/>
        <w:color w:val="18314A"/>
        <w:spacing w:val="-1"/>
        <w:w w:val="100"/>
        <w:sz w:val="32"/>
        <w:szCs w:val="32"/>
        <w:lang w:val="en-US" w:eastAsia="en-US" w:bidi="ar-SA"/>
      </w:rPr>
    </w:lvl>
    <w:lvl w:ilvl="3">
      <w:numFmt w:val="bullet"/>
      <w:lvlText w:val="●"/>
      <w:lvlJc w:val="left"/>
      <w:pPr>
        <w:ind w:left="623" w:hanging="110"/>
      </w:pPr>
      <w:rPr>
        <w:rFonts w:ascii="ESRI Default Marker" w:eastAsia="ESRI Default Marker" w:hAnsi="ESRI Default Marker" w:cs="ESRI Default Marker" w:hint="default"/>
        <w:b w:val="0"/>
        <w:bCs w:val="0"/>
        <w:i w:val="0"/>
        <w:iCs w:val="0"/>
        <w:spacing w:val="0"/>
        <w:w w:val="140"/>
        <w:position w:val="2"/>
        <w:sz w:val="10"/>
        <w:szCs w:val="10"/>
        <w:lang w:val="en-US" w:eastAsia="en-US" w:bidi="ar-SA"/>
      </w:rPr>
    </w:lvl>
    <w:lvl w:ilvl="4">
      <w:numFmt w:val="bullet"/>
      <w:lvlText w:val="•"/>
      <w:lvlJc w:val="left"/>
      <w:pPr>
        <w:ind w:left="1780" w:hanging="110"/>
      </w:pPr>
      <w:rPr>
        <w:rFonts w:hint="default"/>
        <w:lang w:val="en-US" w:eastAsia="en-US" w:bidi="ar-SA"/>
      </w:rPr>
    </w:lvl>
    <w:lvl w:ilvl="5">
      <w:numFmt w:val="bullet"/>
      <w:lvlText w:val="•"/>
      <w:lvlJc w:val="left"/>
      <w:pPr>
        <w:ind w:left="1684" w:hanging="110"/>
      </w:pPr>
      <w:rPr>
        <w:rFonts w:hint="default"/>
        <w:lang w:val="en-US" w:eastAsia="en-US" w:bidi="ar-SA"/>
      </w:rPr>
    </w:lvl>
    <w:lvl w:ilvl="6">
      <w:numFmt w:val="bullet"/>
      <w:lvlText w:val="•"/>
      <w:lvlJc w:val="left"/>
      <w:pPr>
        <w:ind w:left="1589" w:hanging="110"/>
      </w:pPr>
      <w:rPr>
        <w:rFonts w:hint="default"/>
        <w:lang w:val="en-US" w:eastAsia="en-US" w:bidi="ar-SA"/>
      </w:rPr>
    </w:lvl>
    <w:lvl w:ilvl="7">
      <w:numFmt w:val="bullet"/>
      <w:lvlText w:val="•"/>
      <w:lvlJc w:val="left"/>
      <w:pPr>
        <w:ind w:left="1494" w:hanging="110"/>
      </w:pPr>
      <w:rPr>
        <w:rFonts w:hint="default"/>
        <w:lang w:val="en-US" w:eastAsia="en-US" w:bidi="ar-SA"/>
      </w:rPr>
    </w:lvl>
    <w:lvl w:ilvl="8">
      <w:numFmt w:val="bullet"/>
      <w:lvlText w:val="•"/>
      <w:lvlJc w:val="left"/>
      <w:pPr>
        <w:ind w:left="1399" w:hanging="110"/>
      </w:pPr>
      <w:rPr>
        <w:rFonts w:hint="default"/>
        <w:lang w:val="en-US" w:eastAsia="en-US" w:bidi="ar-SA"/>
      </w:rPr>
    </w:lvl>
  </w:abstractNum>
  <w:abstractNum w:abstractNumId="7" w15:restartNumberingAfterBreak="0">
    <w:nsid w:val="4E1F4B99"/>
    <w:multiLevelType w:val="hybridMultilevel"/>
    <w:tmpl w:val="F9B64118"/>
    <w:lvl w:ilvl="0" w:tplc="88F48F1E">
      <w:numFmt w:val="bullet"/>
      <w:lvlText w:val="●"/>
      <w:lvlJc w:val="left"/>
      <w:pPr>
        <w:ind w:left="164"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04B26BD0">
      <w:numFmt w:val="bullet"/>
      <w:lvlText w:val="●"/>
      <w:lvlJc w:val="left"/>
      <w:pPr>
        <w:ind w:left="621" w:hanging="110"/>
      </w:pPr>
      <w:rPr>
        <w:rFonts w:ascii="ESRI Default Marker" w:eastAsia="ESRI Default Marker" w:hAnsi="ESRI Default Marker" w:cs="ESRI Default Marker" w:hint="default"/>
        <w:spacing w:val="0"/>
        <w:w w:val="139"/>
        <w:lang w:val="en-US" w:eastAsia="en-US" w:bidi="ar-SA"/>
      </w:rPr>
    </w:lvl>
    <w:lvl w:ilvl="2" w:tplc="89EA7FD8">
      <w:numFmt w:val="bullet"/>
      <w:lvlText w:val="●"/>
      <w:lvlJc w:val="left"/>
      <w:pPr>
        <w:ind w:left="807"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3" w:tplc="EABE162A">
      <w:numFmt w:val="bullet"/>
      <w:lvlText w:val="●"/>
      <w:lvlJc w:val="left"/>
      <w:pPr>
        <w:ind w:left="1966"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4" w:tplc="A18AB188">
      <w:numFmt w:val="bullet"/>
      <w:lvlText w:val="•"/>
      <w:lvlJc w:val="left"/>
      <w:pPr>
        <w:ind w:left="1183" w:hanging="110"/>
      </w:pPr>
      <w:rPr>
        <w:rFonts w:hint="default"/>
        <w:lang w:val="en-US" w:eastAsia="en-US" w:bidi="ar-SA"/>
      </w:rPr>
    </w:lvl>
    <w:lvl w:ilvl="5" w:tplc="5D7CCCA6">
      <w:numFmt w:val="bullet"/>
      <w:lvlText w:val="•"/>
      <w:lvlJc w:val="left"/>
      <w:pPr>
        <w:ind w:left="407" w:hanging="110"/>
      </w:pPr>
      <w:rPr>
        <w:rFonts w:hint="default"/>
        <w:lang w:val="en-US" w:eastAsia="en-US" w:bidi="ar-SA"/>
      </w:rPr>
    </w:lvl>
    <w:lvl w:ilvl="6" w:tplc="834A1F12">
      <w:numFmt w:val="bullet"/>
      <w:lvlText w:val="•"/>
      <w:lvlJc w:val="left"/>
      <w:pPr>
        <w:ind w:left="-369" w:hanging="110"/>
      </w:pPr>
      <w:rPr>
        <w:rFonts w:hint="default"/>
        <w:lang w:val="en-US" w:eastAsia="en-US" w:bidi="ar-SA"/>
      </w:rPr>
    </w:lvl>
    <w:lvl w:ilvl="7" w:tplc="562678AE">
      <w:numFmt w:val="bullet"/>
      <w:lvlText w:val="•"/>
      <w:lvlJc w:val="left"/>
      <w:pPr>
        <w:ind w:left="-1145" w:hanging="110"/>
      </w:pPr>
      <w:rPr>
        <w:rFonts w:hint="default"/>
        <w:lang w:val="en-US" w:eastAsia="en-US" w:bidi="ar-SA"/>
      </w:rPr>
    </w:lvl>
    <w:lvl w:ilvl="8" w:tplc="234EF082">
      <w:numFmt w:val="bullet"/>
      <w:lvlText w:val="•"/>
      <w:lvlJc w:val="left"/>
      <w:pPr>
        <w:ind w:left="-1921" w:hanging="110"/>
      </w:pPr>
      <w:rPr>
        <w:rFonts w:hint="default"/>
        <w:lang w:val="en-US" w:eastAsia="en-US" w:bidi="ar-SA"/>
      </w:rPr>
    </w:lvl>
  </w:abstractNum>
  <w:abstractNum w:abstractNumId="8" w15:restartNumberingAfterBreak="0">
    <w:nsid w:val="50E11AC8"/>
    <w:multiLevelType w:val="hybridMultilevel"/>
    <w:tmpl w:val="3F2E2696"/>
    <w:lvl w:ilvl="0" w:tplc="9B687A66">
      <w:numFmt w:val="bullet"/>
      <w:lvlText w:val="●"/>
      <w:lvlJc w:val="left"/>
      <w:pPr>
        <w:ind w:left="1191"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13C81D12">
      <w:numFmt w:val="bullet"/>
      <w:lvlText w:val="●"/>
      <w:lvlJc w:val="left"/>
      <w:pPr>
        <w:ind w:left="4304"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2" w:tplc="ADE011B8">
      <w:numFmt w:val="bullet"/>
      <w:lvlText w:val="•"/>
      <w:lvlJc w:val="left"/>
      <w:pPr>
        <w:ind w:left="4000" w:hanging="110"/>
      </w:pPr>
      <w:rPr>
        <w:rFonts w:hint="default"/>
        <w:lang w:val="en-US" w:eastAsia="en-US" w:bidi="ar-SA"/>
      </w:rPr>
    </w:lvl>
    <w:lvl w:ilvl="3" w:tplc="43EC3BE4">
      <w:numFmt w:val="bullet"/>
      <w:lvlText w:val="•"/>
      <w:lvlJc w:val="left"/>
      <w:pPr>
        <w:ind w:left="3700" w:hanging="110"/>
      </w:pPr>
      <w:rPr>
        <w:rFonts w:hint="default"/>
        <w:lang w:val="en-US" w:eastAsia="en-US" w:bidi="ar-SA"/>
      </w:rPr>
    </w:lvl>
    <w:lvl w:ilvl="4" w:tplc="09DEDB38">
      <w:numFmt w:val="bullet"/>
      <w:lvlText w:val="•"/>
      <w:lvlJc w:val="left"/>
      <w:pPr>
        <w:ind w:left="3401" w:hanging="110"/>
      </w:pPr>
      <w:rPr>
        <w:rFonts w:hint="default"/>
        <w:lang w:val="en-US" w:eastAsia="en-US" w:bidi="ar-SA"/>
      </w:rPr>
    </w:lvl>
    <w:lvl w:ilvl="5" w:tplc="6D9EA14C">
      <w:numFmt w:val="bullet"/>
      <w:lvlText w:val="•"/>
      <w:lvlJc w:val="left"/>
      <w:pPr>
        <w:ind w:left="3101" w:hanging="110"/>
      </w:pPr>
      <w:rPr>
        <w:rFonts w:hint="default"/>
        <w:lang w:val="en-US" w:eastAsia="en-US" w:bidi="ar-SA"/>
      </w:rPr>
    </w:lvl>
    <w:lvl w:ilvl="6" w:tplc="803ACAFE">
      <w:numFmt w:val="bullet"/>
      <w:lvlText w:val="•"/>
      <w:lvlJc w:val="left"/>
      <w:pPr>
        <w:ind w:left="2802" w:hanging="110"/>
      </w:pPr>
      <w:rPr>
        <w:rFonts w:hint="default"/>
        <w:lang w:val="en-US" w:eastAsia="en-US" w:bidi="ar-SA"/>
      </w:rPr>
    </w:lvl>
    <w:lvl w:ilvl="7" w:tplc="04662CBC">
      <w:numFmt w:val="bullet"/>
      <w:lvlText w:val="•"/>
      <w:lvlJc w:val="left"/>
      <w:pPr>
        <w:ind w:left="2502" w:hanging="110"/>
      </w:pPr>
      <w:rPr>
        <w:rFonts w:hint="default"/>
        <w:lang w:val="en-US" w:eastAsia="en-US" w:bidi="ar-SA"/>
      </w:rPr>
    </w:lvl>
    <w:lvl w:ilvl="8" w:tplc="939E8A2E">
      <w:numFmt w:val="bullet"/>
      <w:lvlText w:val="•"/>
      <w:lvlJc w:val="left"/>
      <w:pPr>
        <w:ind w:left="2202" w:hanging="110"/>
      </w:pPr>
      <w:rPr>
        <w:rFonts w:hint="default"/>
        <w:lang w:val="en-US" w:eastAsia="en-US" w:bidi="ar-SA"/>
      </w:rPr>
    </w:lvl>
  </w:abstractNum>
  <w:abstractNum w:abstractNumId="9" w15:restartNumberingAfterBreak="0">
    <w:nsid w:val="5D6C3B1E"/>
    <w:multiLevelType w:val="hybridMultilevel"/>
    <w:tmpl w:val="76528498"/>
    <w:lvl w:ilvl="0" w:tplc="41BEA058">
      <w:numFmt w:val="bullet"/>
      <w:lvlText w:val="●"/>
      <w:lvlJc w:val="left"/>
      <w:pPr>
        <w:ind w:left="61" w:hanging="62"/>
      </w:pPr>
      <w:rPr>
        <w:rFonts w:ascii="ESRI Default Marker" w:eastAsia="ESRI Default Marker" w:hAnsi="ESRI Default Marker" w:cs="ESRI Default Marker" w:hint="default"/>
        <w:b w:val="0"/>
        <w:bCs w:val="0"/>
        <w:i w:val="0"/>
        <w:iCs w:val="0"/>
        <w:spacing w:val="0"/>
        <w:w w:val="140"/>
        <w:position w:val="2"/>
        <w:sz w:val="4"/>
        <w:szCs w:val="4"/>
        <w:lang w:val="en-US" w:eastAsia="en-US" w:bidi="ar-SA"/>
      </w:rPr>
    </w:lvl>
    <w:lvl w:ilvl="1" w:tplc="EB84E17A">
      <w:numFmt w:val="bullet"/>
      <w:lvlText w:val="●"/>
      <w:lvlJc w:val="left"/>
      <w:pPr>
        <w:ind w:left="177" w:hanging="62"/>
      </w:pPr>
      <w:rPr>
        <w:rFonts w:ascii="ESRI Default Marker" w:eastAsia="ESRI Default Marker" w:hAnsi="ESRI Default Marker" w:cs="ESRI Default Marker" w:hint="default"/>
        <w:spacing w:val="0"/>
        <w:w w:val="140"/>
        <w:lang w:val="en-US" w:eastAsia="en-US" w:bidi="ar-SA"/>
      </w:rPr>
    </w:lvl>
    <w:lvl w:ilvl="2" w:tplc="A1D03048">
      <w:numFmt w:val="bullet"/>
      <w:lvlText w:val="●"/>
      <w:lvlJc w:val="left"/>
      <w:pPr>
        <w:ind w:left="525" w:hanging="62"/>
      </w:pPr>
      <w:rPr>
        <w:rFonts w:ascii="ESRI Default Marker" w:eastAsia="ESRI Default Marker" w:hAnsi="ESRI Default Marker" w:cs="ESRI Default Marker" w:hint="default"/>
        <w:b w:val="0"/>
        <w:bCs w:val="0"/>
        <w:i w:val="0"/>
        <w:iCs w:val="0"/>
        <w:spacing w:val="0"/>
        <w:w w:val="140"/>
        <w:position w:val="2"/>
        <w:sz w:val="4"/>
        <w:szCs w:val="4"/>
        <w:lang w:val="en-US" w:eastAsia="en-US" w:bidi="ar-SA"/>
      </w:rPr>
    </w:lvl>
    <w:lvl w:ilvl="3" w:tplc="8D98A7D6">
      <w:numFmt w:val="bullet"/>
      <w:lvlText w:val="●"/>
      <w:lvlJc w:val="left"/>
      <w:pPr>
        <w:ind w:left="1078" w:hanging="62"/>
      </w:pPr>
      <w:rPr>
        <w:rFonts w:ascii="ESRI Default Marker" w:eastAsia="ESRI Default Marker" w:hAnsi="ESRI Default Marker" w:cs="ESRI Default Marker" w:hint="default"/>
        <w:b w:val="0"/>
        <w:bCs w:val="0"/>
        <w:i w:val="0"/>
        <w:iCs w:val="0"/>
        <w:spacing w:val="0"/>
        <w:w w:val="140"/>
        <w:position w:val="2"/>
        <w:sz w:val="4"/>
        <w:szCs w:val="4"/>
        <w:lang w:val="en-US" w:eastAsia="en-US" w:bidi="ar-SA"/>
      </w:rPr>
    </w:lvl>
    <w:lvl w:ilvl="4" w:tplc="6B6C8C52">
      <w:numFmt w:val="bullet"/>
      <w:lvlText w:val="•"/>
      <w:lvlJc w:val="left"/>
      <w:pPr>
        <w:ind w:left="1080" w:hanging="62"/>
      </w:pPr>
      <w:rPr>
        <w:rFonts w:hint="default"/>
        <w:lang w:val="en-US" w:eastAsia="en-US" w:bidi="ar-SA"/>
      </w:rPr>
    </w:lvl>
    <w:lvl w:ilvl="5" w:tplc="C3F8A67A">
      <w:numFmt w:val="bullet"/>
      <w:lvlText w:val="•"/>
      <w:lvlJc w:val="left"/>
      <w:pPr>
        <w:ind w:left="2200" w:hanging="62"/>
      </w:pPr>
      <w:rPr>
        <w:rFonts w:hint="default"/>
        <w:lang w:val="en-US" w:eastAsia="en-US" w:bidi="ar-SA"/>
      </w:rPr>
    </w:lvl>
    <w:lvl w:ilvl="6" w:tplc="416674B0">
      <w:numFmt w:val="bullet"/>
      <w:lvlText w:val="•"/>
      <w:lvlJc w:val="left"/>
      <w:pPr>
        <w:ind w:left="3200" w:hanging="62"/>
      </w:pPr>
      <w:rPr>
        <w:rFonts w:hint="default"/>
        <w:lang w:val="en-US" w:eastAsia="en-US" w:bidi="ar-SA"/>
      </w:rPr>
    </w:lvl>
    <w:lvl w:ilvl="7" w:tplc="13AC12F6">
      <w:numFmt w:val="bullet"/>
      <w:lvlText w:val="•"/>
      <w:lvlJc w:val="left"/>
      <w:pPr>
        <w:ind w:left="3360" w:hanging="62"/>
      </w:pPr>
      <w:rPr>
        <w:rFonts w:hint="default"/>
        <w:lang w:val="en-US" w:eastAsia="en-US" w:bidi="ar-SA"/>
      </w:rPr>
    </w:lvl>
    <w:lvl w:ilvl="8" w:tplc="DCF8BF2A">
      <w:numFmt w:val="bullet"/>
      <w:lvlText w:val="•"/>
      <w:lvlJc w:val="left"/>
      <w:pPr>
        <w:ind w:left="7500" w:hanging="62"/>
      </w:pPr>
      <w:rPr>
        <w:rFonts w:hint="default"/>
        <w:lang w:val="en-US" w:eastAsia="en-US" w:bidi="ar-SA"/>
      </w:rPr>
    </w:lvl>
  </w:abstractNum>
  <w:abstractNum w:abstractNumId="10" w15:restartNumberingAfterBreak="0">
    <w:nsid w:val="5D82058B"/>
    <w:multiLevelType w:val="hybridMultilevel"/>
    <w:tmpl w:val="A8B01A78"/>
    <w:lvl w:ilvl="0" w:tplc="E4788A46">
      <w:numFmt w:val="bullet"/>
      <w:lvlText w:val="●"/>
      <w:lvlJc w:val="left"/>
      <w:pPr>
        <w:ind w:left="864"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4AC4CA90">
      <w:numFmt w:val="bullet"/>
      <w:lvlText w:val="●"/>
      <w:lvlJc w:val="left"/>
      <w:pPr>
        <w:ind w:left="3100"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2" w:tplc="88CA2E7E">
      <w:numFmt w:val="bullet"/>
      <w:lvlText w:val="•"/>
      <w:lvlJc w:val="left"/>
      <w:pPr>
        <w:ind w:left="2722" w:hanging="110"/>
      </w:pPr>
      <w:rPr>
        <w:rFonts w:hint="default"/>
        <w:lang w:val="en-US" w:eastAsia="en-US" w:bidi="ar-SA"/>
      </w:rPr>
    </w:lvl>
    <w:lvl w:ilvl="3" w:tplc="E1946E9E">
      <w:numFmt w:val="bullet"/>
      <w:lvlText w:val="•"/>
      <w:lvlJc w:val="left"/>
      <w:pPr>
        <w:ind w:left="2345" w:hanging="110"/>
      </w:pPr>
      <w:rPr>
        <w:rFonts w:hint="default"/>
        <w:lang w:val="en-US" w:eastAsia="en-US" w:bidi="ar-SA"/>
      </w:rPr>
    </w:lvl>
    <w:lvl w:ilvl="4" w:tplc="32007E24">
      <w:numFmt w:val="bullet"/>
      <w:lvlText w:val="•"/>
      <w:lvlJc w:val="left"/>
      <w:pPr>
        <w:ind w:left="1967" w:hanging="110"/>
      </w:pPr>
      <w:rPr>
        <w:rFonts w:hint="default"/>
        <w:lang w:val="en-US" w:eastAsia="en-US" w:bidi="ar-SA"/>
      </w:rPr>
    </w:lvl>
    <w:lvl w:ilvl="5" w:tplc="A350CDBE">
      <w:numFmt w:val="bullet"/>
      <w:lvlText w:val="•"/>
      <w:lvlJc w:val="left"/>
      <w:pPr>
        <w:ind w:left="1590" w:hanging="110"/>
      </w:pPr>
      <w:rPr>
        <w:rFonts w:hint="default"/>
        <w:lang w:val="en-US" w:eastAsia="en-US" w:bidi="ar-SA"/>
      </w:rPr>
    </w:lvl>
    <w:lvl w:ilvl="6" w:tplc="A0C05478">
      <w:numFmt w:val="bullet"/>
      <w:lvlText w:val="•"/>
      <w:lvlJc w:val="left"/>
      <w:pPr>
        <w:ind w:left="1213" w:hanging="110"/>
      </w:pPr>
      <w:rPr>
        <w:rFonts w:hint="default"/>
        <w:lang w:val="en-US" w:eastAsia="en-US" w:bidi="ar-SA"/>
      </w:rPr>
    </w:lvl>
    <w:lvl w:ilvl="7" w:tplc="D9DC808A">
      <w:numFmt w:val="bullet"/>
      <w:lvlText w:val="•"/>
      <w:lvlJc w:val="left"/>
      <w:pPr>
        <w:ind w:left="835" w:hanging="110"/>
      </w:pPr>
      <w:rPr>
        <w:rFonts w:hint="default"/>
        <w:lang w:val="en-US" w:eastAsia="en-US" w:bidi="ar-SA"/>
      </w:rPr>
    </w:lvl>
    <w:lvl w:ilvl="8" w:tplc="D02A6EE2">
      <w:numFmt w:val="bullet"/>
      <w:lvlText w:val="•"/>
      <w:lvlJc w:val="left"/>
      <w:pPr>
        <w:ind w:left="458" w:hanging="110"/>
      </w:pPr>
      <w:rPr>
        <w:rFonts w:hint="default"/>
        <w:lang w:val="en-US" w:eastAsia="en-US" w:bidi="ar-SA"/>
      </w:rPr>
    </w:lvl>
  </w:abstractNum>
  <w:abstractNum w:abstractNumId="11" w15:restartNumberingAfterBreak="0">
    <w:nsid w:val="61750341"/>
    <w:multiLevelType w:val="hybridMultilevel"/>
    <w:tmpl w:val="07CA14C6"/>
    <w:lvl w:ilvl="0" w:tplc="4B5C9FC2">
      <w:numFmt w:val="bullet"/>
      <w:lvlText w:val="○"/>
      <w:lvlJc w:val="left"/>
      <w:pPr>
        <w:ind w:left="908" w:hanging="360"/>
      </w:pPr>
      <w:rPr>
        <w:rFonts w:ascii="Times New Roman" w:eastAsia="Times New Roman" w:hAnsi="Times New Roman" w:cs="Times New Roman" w:hint="default"/>
        <w:b w:val="0"/>
        <w:bCs w:val="0"/>
        <w:i w:val="0"/>
        <w:iCs w:val="0"/>
        <w:color w:val="5F5F5F"/>
        <w:spacing w:val="0"/>
        <w:w w:val="101"/>
        <w:sz w:val="18"/>
        <w:szCs w:val="18"/>
        <w:lang w:val="en-US" w:eastAsia="en-US" w:bidi="ar-SA"/>
      </w:rPr>
    </w:lvl>
    <w:lvl w:ilvl="1" w:tplc="45EAB93A">
      <w:numFmt w:val="bullet"/>
      <w:lvlText w:val="•"/>
      <w:lvlJc w:val="left"/>
      <w:pPr>
        <w:ind w:left="1682" w:hanging="360"/>
      </w:pPr>
      <w:rPr>
        <w:rFonts w:hint="default"/>
        <w:lang w:val="en-US" w:eastAsia="en-US" w:bidi="ar-SA"/>
      </w:rPr>
    </w:lvl>
    <w:lvl w:ilvl="2" w:tplc="593E19FE">
      <w:numFmt w:val="bullet"/>
      <w:lvlText w:val="•"/>
      <w:lvlJc w:val="left"/>
      <w:pPr>
        <w:ind w:left="2465" w:hanging="360"/>
      </w:pPr>
      <w:rPr>
        <w:rFonts w:hint="default"/>
        <w:lang w:val="en-US" w:eastAsia="en-US" w:bidi="ar-SA"/>
      </w:rPr>
    </w:lvl>
    <w:lvl w:ilvl="3" w:tplc="AF56E8DE">
      <w:numFmt w:val="bullet"/>
      <w:lvlText w:val="•"/>
      <w:lvlJc w:val="left"/>
      <w:pPr>
        <w:ind w:left="3248" w:hanging="360"/>
      </w:pPr>
      <w:rPr>
        <w:rFonts w:hint="default"/>
        <w:lang w:val="en-US" w:eastAsia="en-US" w:bidi="ar-SA"/>
      </w:rPr>
    </w:lvl>
    <w:lvl w:ilvl="4" w:tplc="5106DFB4">
      <w:numFmt w:val="bullet"/>
      <w:lvlText w:val="•"/>
      <w:lvlJc w:val="left"/>
      <w:pPr>
        <w:ind w:left="4031" w:hanging="360"/>
      </w:pPr>
      <w:rPr>
        <w:rFonts w:hint="default"/>
        <w:lang w:val="en-US" w:eastAsia="en-US" w:bidi="ar-SA"/>
      </w:rPr>
    </w:lvl>
    <w:lvl w:ilvl="5" w:tplc="8E0E3906">
      <w:numFmt w:val="bullet"/>
      <w:lvlText w:val="•"/>
      <w:lvlJc w:val="left"/>
      <w:pPr>
        <w:ind w:left="4814" w:hanging="360"/>
      </w:pPr>
      <w:rPr>
        <w:rFonts w:hint="default"/>
        <w:lang w:val="en-US" w:eastAsia="en-US" w:bidi="ar-SA"/>
      </w:rPr>
    </w:lvl>
    <w:lvl w:ilvl="6" w:tplc="2C5E8DE8">
      <w:numFmt w:val="bullet"/>
      <w:lvlText w:val="•"/>
      <w:lvlJc w:val="left"/>
      <w:pPr>
        <w:ind w:left="5596" w:hanging="360"/>
      </w:pPr>
      <w:rPr>
        <w:rFonts w:hint="default"/>
        <w:lang w:val="en-US" w:eastAsia="en-US" w:bidi="ar-SA"/>
      </w:rPr>
    </w:lvl>
    <w:lvl w:ilvl="7" w:tplc="96746F3A">
      <w:numFmt w:val="bullet"/>
      <w:lvlText w:val="•"/>
      <w:lvlJc w:val="left"/>
      <w:pPr>
        <w:ind w:left="6379" w:hanging="360"/>
      </w:pPr>
      <w:rPr>
        <w:rFonts w:hint="default"/>
        <w:lang w:val="en-US" w:eastAsia="en-US" w:bidi="ar-SA"/>
      </w:rPr>
    </w:lvl>
    <w:lvl w:ilvl="8" w:tplc="6B3A0CF4">
      <w:numFmt w:val="bullet"/>
      <w:lvlText w:val="•"/>
      <w:lvlJc w:val="left"/>
      <w:pPr>
        <w:ind w:left="7162" w:hanging="360"/>
      </w:pPr>
      <w:rPr>
        <w:rFonts w:hint="default"/>
        <w:lang w:val="en-US" w:eastAsia="en-US" w:bidi="ar-SA"/>
      </w:rPr>
    </w:lvl>
  </w:abstractNum>
  <w:abstractNum w:abstractNumId="12" w15:restartNumberingAfterBreak="0">
    <w:nsid w:val="6CC75A08"/>
    <w:multiLevelType w:val="hybridMultilevel"/>
    <w:tmpl w:val="3B8E106C"/>
    <w:lvl w:ilvl="0" w:tplc="86B439EC">
      <w:numFmt w:val="bullet"/>
      <w:lvlText w:val="○"/>
      <w:lvlJc w:val="left"/>
      <w:pPr>
        <w:ind w:left="1048"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7270CC9E">
      <w:numFmt w:val="bullet"/>
      <w:lvlText w:val="•"/>
      <w:lvlJc w:val="left"/>
      <w:pPr>
        <w:ind w:left="1986" w:hanging="360"/>
      </w:pPr>
      <w:rPr>
        <w:rFonts w:hint="default"/>
        <w:lang w:val="en-US" w:eastAsia="en-US" w:bidi="ar-SA"/>
      </w:rPr>
    </w:lvl>
    <w:lvl w:ilvl="2" w:tplc="6E2042FE">
      <w:numFmt w:val="bullet"/>
      <w:lvlText w:val="•"/>
      <w:lvlJc w:val="left"/>
      <w:pPr>
        <w:ind w:left="2933" w:hanging="360"/>
      </w:pPr>
      <w:rPr>
        <w:rFonts w:hint="default"/>
        <w:lang w:val="en-US" w:eastAsia="en-US" w:bidi="ar-SA"/>
      </w:rPr>
    </w:lvl>
    <w:lvl w:ilvl="3" w:tplc="6C904054">
      <w:numFmt w:val="bullet"/>
      <w:lvlText w:val="•"/>
      <w:lvlJc w:val="left"/>
      <w:pPr>
        <w:ind w:left="3879" w:hanging="360"/>
      </w:pPr>
      <w:rPr>
        <w:rFonts w:hint="default"/>
        <w:lang w:val="en-US" w:eastAsia="en-US" w:bidi="ar-SA"/>
      </w:rPr>
    </w:lvl>
    <w:lvl w:ilvl="4" w:tplc="3926E476">
      <w:numFmt w:val="bullet"/>
      <w:lvlText w:val="•"/>
      <w:lvlJc w:val="left"/>
      <w:pPr>
        <w:ind w:left="4826" w:hanging="360"/>
      </w:pPr>
      <w:rPr>
        <w:rFonts w:hint="default"/>
        <w:lang w:val="en-US" w:eastAsia="en-US" w:bidi="ar-SA"/>
      </w:rPr>
    </w:lvl>
    <w:lvl w:ilvl="5" w:tplc="0BD0728C">
      <w:numFmt w:val="bullet"/>
      <w:lvlText w:val="•"/>
      <w:lvlJc w:val="left"/>
      <w:pPr>
        <w:ind w:left="5772" w:hanging="360"/>
      </w:pPr>
      <w:rPr>
        <w:rFonts w:hint="default"/>
        <w:lang w:val="en-US" w:eastAsia="en-US" w:bidi="ar-SA"/>
      </w:rPr>
    </w:lvl>
    <w:lvl w:ilvl="6" w:tplc="D4FE9766">
      <w:numFmt w:val="bullet"/>
      <w:lvlText w:val="•"/>
      <w:lvlJc w:val="left"/>
      <w:pPr>
        <w:ind w:left="6719" w:hanging="360"/>
      </w:pPr>
      <w:rPr>
        <w:rFonts w:hint="default"/>
        <w:lang w:val="en-US" w:eastAsia="en-US" w:bidi="ar-SA"/>
      </w:rPr>
    </w:lvl>
    <w:lvl w:ilvl="7" w:tplc="BECC1BC6">
      <w:numFmt w:val="bullet"/>
      <w:lvlText w:val="•"/>
      <w:lvlJc w:val="left"/>
      <w:pPr>
        <w:ind w:left="7665" w:hanging="360"/>
      </w:pPr>
      <w:rPr>
        <w:rFonts w:hint="default"/>
        <w:lang w:val="en-US" w:eastAsia="en-US" w:bidi="ar-SA"/>
      </w:rPr>
    </w:lvl>
    <w:lvl w:ilvl="8" w:tplc="D5301E4E">
      <w:numFmt w:val="bullet"/>
      <w:lvlText w:val="•"/>
      <w:lvlJc w:val="left"/>
      <w:pPr>
        <w:ind w:left="8612" w:hanging="360"/>
      </w:pPr>
      <w:rPr>
        <w:rFonts w:hint="default"/>
        <w:lang w:val="en-US" w:eastAsia="en-US" w:bidi="ar-SA"/>
      </w:rPr>
    </w:lvl>
  </w:abstractNum>
  <w:abstractNum w:abstractNumId="13" w15:restartNumberingAfterBreak="0">
    <w:nsid w:val="6FCE0526"/>
    <w:multiLevelType w:val="hybridMultilevel"/>
    <w:tmpl w:val="76AC2950"/>
    <w:lvl w:ilvl="0" w:tplc="3EEC2DDE">
      <w:numFmt w:val="bullet"/>
      <w:lvlText w:val="●"/>
      <w:lvlJc w:val="left"/>
      <w:pPr>
        <w:ind w:left="7007" w:hanging="110"/>
      </w:pPr>
      <w:rPr>
        <w:rFonts w:ascii="ESRI Default Marker" w:eastAsia="ESRI Default Marker" w:hAnsi="ESRI Default Marker" w:cs="ESRI Default Marker" w:hint="default"/>
        <w:spacing w:val="0"/>
        <w:w w:val="140"/>
        <w:lang w:val="en-US" w:eastAsia="en-US" w:bidi="ar-SA"/>
      </w:rPr>
    </w:lvl>
    <w:lvl w:ilvl="1" w:tplc="206C3060">
      <w:numFmt w:val="bullet"/>
      <w:lvlText w:val="●"/>
      <w:lvlJc w:val="left"/>
      <w:pPr>
        <w:ind w:left="622"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2" w:tplc="53E4EB38">
      <w:numFmt w:val="bullet"/>
      <w:lvlText w:val="●"/>
      <w:lvlJc w:val="left"/>
      <w:pPr>
        <w:ind w:left="807"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3" w:tplc="844E48E0">
      <w:numFmt w:val="bullet"/>
      <w:lvlText w:val="●"/>
      <w:lvlJc w:val="left"/>
      <w:pPr>
        <w:ind w:left="1224" w:hanging="110"/>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4" w:tplc="3F1C6A16">
      <w:numFmt w:val="bullet"/>
      <w:lvlText w:val="•"/>
      <w:lvlJc w:val="left"/>
      <w:pPr>
        <w:ind w:left="7000" w:hanging="110"/>
      </w:pPr>
      <w:rPr>
        <w:rFonts w:hint="default"/>
        <w:lang w:val="en-US" w:eastAsia="en-US" w:bidi="ar-SA"/>
      </w:rPr>
    </w:lvl>
    <w:lvl w:ilvl="5" w:tplc="3BAA6E6E">
      <w:numFmt w:val="bullet"/>
      <w:lvlText w:val="•"/>
      <w:lvlJc w:val="left"/>
      <w:pPr>
        <w:ind w:left="5254" w:hanging="110"/>
      </w:pPr>
      <w:rPr>
        <w:rFonts w:hint="default"/>
        <w:lang w:val="en-US" w:eastAsia="en-US" w:bidi="ar-SA"/>
      </w:rPr>
    </w:lvl>
    <w:lvl w:ilvl="6" w:tplc="CA0E17AA">
      <w:numFmt w:val="bullet"/>
      <w:lvlText w:val="•"/>
      <w:lvlJc w:val="left"/>
      <w:pPr>
        <w:ind w:left="3509" w:hanging="110"/>
      </w:pPr>
      <w:rPr>
        <w:rFonts w:hint="default"/>
        <w:lang w:val="en-US" w:eastAsia="en-US" w:bidi="ar-SA"/>
      </w:rPr>
    </w:lvl>
    <w:lvl w:ilvl="7" w:tplc="4E22DB9A">
      <w:numFmt w:val="bullet"/>
      <w:lvlText w:val="•"/>
      <w:lvlJc w:val="left"/>
      <w:pPr>
        <w:ind w:left="1764" w:hanging="110"/>
      </w:pPr>
      <w:rPr>
        <w:rFonts w:hint="default"/>
        <w:lang w:val="en-US" w:eastAsia="en-US" w:bidi="ar-SA"/>
      </w:rPr>
    </w:lvl>
    <w:lvl w:ilvl="8" w:tplc="220C7CA8">
      <w:numFmt w:val="bullet"/>
      <w:lvlText w:val="•"/>
      <w:lvlJc w:val="left"/>
      <w:pPr>
        <w:ind w:left="18" w:hanging="110"/>
      </w:pPr>
      <w:rPr>
        <w:rFonts w:hint="default"/>
        <w:lang w:val="en-US" w:eastAsia="en-US" w:bidi="ar-SA"/>
      </w:rPr>
    </w:lvl>
  </w:abstractNum>
  <w:abstractNum w:abstractNumId="14" w15:restartNumberingAfterBreak="0">
    <w:nsid w:val="7DBF636F"/>
    <w:multiLevelType w:val="hybridMultilevel"/>
    <w:tmpl w:val="C082C086"/>
    <w:lvl w:ilvl="0" w:tplc="68D2D30C">
      <w:numFmt w:val="bullet"/>
      <w:lvlText w:val="●"/>
      <w:lvlJc w:val="left"/>
      <w:pPr>
        <w:ind w:left="208" w:hanging="62"/>
      </w:pPr>
      <w:rPr>
        <w:rFonts w:ascii="ESRI Default Marker" w:eastAsia="ESRI Default Marker" w:hAnsi="ESRI Default Marker" w:cs="ESRI Default Marker" w:hint="default"/>
        <w:b w:val="0"/>
        <w:bCs w:val="0"/>
        <w:i w:val="0"/>
        <w:iCs w:val="0"/>
        <w:spacing w:val="0"/>
        <w:w w:val="139"/>
        <w:sz w:val="4"/>
        <w:szCs w:val="4"/>
        <w:lang w:val="en-US" w:eastAsia="en-US" w:bidi="ar-SA"/>
      </w:rPr>
    </w:lvl>
    <w:lvl w:ilvl="1" w:tplc="F4169984">
      <w:numFmt w:val="bullet"/>
      <w:lvlText w:val="●"/>
      <w:lvlJc w:val="left"/>
      <w:pPr>
        <w:ind w:left="525" w:hanging="62"/>
      </w:pPr>
      <w:rPr>
        <w:rFonts w:ascii="ESRI Default Marker" w:eastAsia="ESRI Default Marker" w:hAnsi="ESRI Default Marker" w:cs="ESRI Default Marker" w:hint="default"/>
        <w:b w:val="0"/>
        <w:bCs w:val="0"/>
        <w:i w:val="0"/>
        <w:iCs w:val="0"/>
        <w:spacing w:val="0"/>
        <w:w w:val="140"/>
        <w:position w:val="2"/>
        <w:sz w:val="4"/>
        <w:szCs w:val="4"/>
        <w:lang w:val="en-US" w:eastAsia="en-US" w:bidi="ar-SA"/>
      </w:rPr>
    </w:lvl>
    <w:lvl w:ilvl="2" w:tplc="F77A8FB0">
      <w:numFmt w:val="bullet"/>
      <w:lvlText w:val="●"/>
      <w:lvlJc w:val="left"/>
      <w:pPr>
        <w:ind w:left="1078" w:hanging="62"/>
      </w:pPr>
      <w:rPr>
        <w:rFonts w:ascii="ESRI Default Marker" w:eastAsia="ESRI Default Marker" w:hAnsi="ESRI Default Marker" w:cs="ESRI Default Marker" w:hint="default"/>
        <w:b w:val="0"/>
        <w:bCs w:val="0"/>
        <w:i w:val="0"/>
        <w:iCs w:val="0"/>
        <w:spacing w:val="0"/>
        <w:w w:val="140"/>
        <w:position w:val="2"/>
        <w:sz w:val="4"/>
        <w:szCs w:val="4"/>
        <w:lang w:val="en-US" w:eastAsia="en-US" w:bidi="ar-SA"/>
      </w:rPr>
    </w:lvl>
    <w:lvl w:ilvl="3" w:tplc="E746F8EA">
      <w:numFmt w:val="bullet"/>
      <w:lvlText w:val="•"/>
      <w:lvlJc w:val="left"/>
      <w:pPr>
        <w:ind w:left="1080" w:hanging="62"/>
      </w:pPr>
      <w:rPr>
        <w:rFonts w:hint="default"/>
        <w:lang w:val="en-US" w:eastAsia="en-US" w:bidi="ar-SA"/>
      </w:rPr>
    </w:lvl>
    <w:lvl w:ilvl="4" w:tplc="DBB2DCDA">
      <w:numFmt w:val="bullet"/>
      <w:lvlText w:val="•"/>
      <w:lvlJc w:val="left"/>
      <w:pPr>
        <w:ind w:left="865" w:hanging="62"/>
      </w:pPr>
      <w:rPr>
        <w:rFonts w:hint="default"/>
        <w:lang w:val="en-US" w:eastAsia="en-US" w:bidi="ar-SA"/>
      </w:rPr>
    </w:lvl>
    <w:lvl w:ilvl="5" w:tplc="2DB8334E">
      <w:numFmt w:val="bullet"/>
      <w:lvlText w:val="•"/>
      <w:lvlJc w:val="left"/>
      <w:pPr>
        <w:ind w:left="651" w:hanging="62"/>
      </w:pPr>
      <w:rPr>
        <w:rFonts w:hint="default"/>
        <w:lang w:val="en-US" w:eastAsia="en-US" w:bidi="ar-SA"/>
      </w:rPr>
    </w:lvl>
    <w:lvl w:ilvl="6" w:tplc="92E8330E">
      <w:numFmt w:val="bullet"/>
      <w:lvlText w:val="•"/>
      <w:lvlJc w:val="left"/>
      <w:pPr>
        <w:ind w:left="437" w:hanging="62"/>
      </w:pPr>
      <w:rPr>
        <w:rFonts w:hint="default"/>
        <w:lang w:val="en-US" w:eastAsia="en-US" w:bidi="ar-SA"/>
      </w:rPr>
    </w:lvl>
    <w:lvl w:ilvl="7" w:tplc="EE4C9400">
      <w:numFmt w:val="bullet"/>
      <w:lvlText w:val="•"/>
      <w:lvlJc w:val="left"/>
      <w:pPr>
        <w:ind w:left="223" w:hanging="62"/>
      </w:pPr>
      <w:rPr>
        <w:rFonts w:hint="default"/>
        <w:lang w:val="en-US" w:eastAsia="en-US" w:bidi="ar-SA"/>
      </w:rPr>
    </w:lvl>
    <w:lvl w:ilvl="8" w:tplc="27649C00">
      <w:numFmt w:val="bullet"/>
      <w:lvlText w:val="•"/>
      <w:lvlJc w:val="left"/>
      <w:pPr>
        <w:ind w:left="9" w:hanging="62"/>
      </w:pPr>
      <w:rPr>
        <w:rFonts w:hint="default"/>
        <w:lang w:val="en-US" w:eastAsia="en-US" w:bidi="ar-SA"/>
      </w:rPr>
    </w:lvl>
  </w:abstractNum>
  <w:num w:numId="1" w16cid:durableId="2045204658">
    <w:abstractNumId w:val="11"/>
  </w:num>
  <w:num w:numId="2" w16cid:durableId="170679953">
    <w:abstractNumId w:val="0"/>
  </w:num>
  <w:num w:numId="3" w16cid:durableId="1628471087">
    <w:abstractNumId w:val="9"/>
  </w:num>
  <w:num w:numId="4" w16cid:durableId="482620883">
    <w:abstractNumId w:val="14"/>
  </w:num>
  <w:num w:numId="5" w16cid:durableId="1435587928">
    <w:abstractNumId w:val="4"/>
  </w:num>
  <w:num w:numId="6" w16cid:durableId="1725366894">
    <w:abstractNumId w:val="5"/>
  </w:num>
  <w:num w:numId="7" w16cid:durableId="421682612">
    <w:abstractNumId w:val="13"/>
  </w:num>
  <w:num w:numId="8" w16cid:durableId="1501386574">
    <w:abstractNumId w:val="2"/>
  </w:num>
  <w:num w:numId="9" w16cid:durableId="618686031">
    <w:abstractNumId w:val="1"/>
  </w:num>
  <w:num w:numId="10" w16cid:durableId="1121607793">
    <w:abstractNumId w:val="8"/>
  </w:num>
  <w:num w:numId="11" w16cid:durableId="1415585847">
    <w:abstractNumId w:val="10"/>
  </w:num>
  <w:num w:numId="12" w16cid:durableId="1971545424">
    <w:abstractNumId w:val="7"/>
  </w:num>
  <w:num w:numId="13" w16cid:durableId="1771242798">
    <w:abstractNumId w:val="3"/>
  </w:num>
  <w:num w:numId="14" w16cid:durableId="2129154837">
    <w:abstractNumId w:val="12"/>
  </w:num>
  <w:num w:numId="15" w16cid:durableId="7901761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A7A"/>
    <w:rsid w:val="00021509"/>
    <w:rsid w:val="00134F3A"/>
    <w:rsid w:val="001A54EC"/>
    <w:rsid w:val="001F23E9"/>
    <w:rsid w:val="00416C75"/>
    <w:rsid w:val="00490C1C"/>
    <w:rsid w:val="00622DF4"/>
    <w:rsid w:val="00750D1A"/>
    <w:rsid w:val="00883FAE"/>
    <w:rsid w:val="008C4C83"/>
    <w:rsid w:val="008F1FC6"/>
    <w:rsid w:val="00B8135C"/>
    <w:rsid w:val="00D05A7A"/>
    <w:rsid w:val="00D71534"/>
    <w:rsid w:val="00E6754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C9681A"/>
  <w15:docId w15:val="{F2D395FB-EA8B-45AE-8C0E-14538D0B49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552" w:hanging="1440"/>
      <w:outlineLvl w:val="0"/>
    </w:pPr>
    <w:rPr>
      <w:rFonts w:ascii="Century Gothic" w:eastAsia="Century Gothic" w:hAnsi="Century Gothic" w:cs="Century Gothic"/>
      <w:sz w:val="44"/>
      <w:szCs w:val="44"/>
    </w:rPr>
  </w:style>
  <w:style w:type="paragraph" w:styleId="Heading2">
    <w:name w:val="heading 2"/>
    <w:basedOn w:val="Normal"/>
    <w:uiPriority w:val="9"/>
    <w:unhideWhenUsed/>
    <w:qFormat/>
    <w:pPr>
      <w:ind w:left="1465" w:hanging="1133"/>
      <w:outlineLvl w:val="1"/>
    </w:pPr>
    <w:rPr>
      <w:rFonts w:ascii="Century Gothic" w:eastAsia="Century Gothic" w:hAnsi="Century Gothic" w:cs="Century Gothic"/>
      <w:sz w:val="32"/>
      <w:szCs w:val="32"/>
    </w:rPr>
  </w:style>
  <w:style w:type="paragraph" w:styleId="Heading3">
    <w:name w:val="heading 3"/>
    <w:basedOn w:val="Normal"/>
    <w:uiPriority w:val="9"/>
    <w:unhideWhenUsed/>
    <w:qFormat/>
    <w:pPr>
      <w:spacing w:line="255" w:lineRule="exact"/>
      <w:outlineLvl w:val="2"/>
    </w:pPr>
    <w:rPr>
      <w:sz w:val="23"/>
      <w:szCs w:val="23"/>
    </w:rPr>
  </w:style>
  <w:style w:type="paragraph" w:styleId="Heading4">
    <w:name w:val="heading 4"/>
    <w:basedOn w:val="Normal"/>
    <w:uiPriority w:val="9"/>
    <w:unhideWhenUsed/>
    <w:qFormat/>
    <w:pPr>
      <w:spacing w:line="142" w:lineRule="exact"/>
      <w:outlineLvl w:val="3"/>
    </w:pPr>
    <w:rPr>
      <w:rFonts w:ascii="Times New Roman" w:eastAsia="Times New Roman" w:hAnsi="Times New Roman" w:cs="Times New Roman"/>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89" w:hanging="89"/>
    </w:pPr>
  </w:style>
  <w:style w:type="paragraph" w:customStyle="1" w:styleId="TableParagraph">
    <w:name w:val="Table Paragraph"/>
    <w:basedOn w:val="Normal"/>
    <w:uiPriority w:val="1"/>
    <w:qFormat/>
    <w:pPr>
      <w:spacing w:before="114"/>
      <w:ind w:left="110"/>
    </w:pPr>
  </w:style>
  <w:style w:type="paragraph" w:styleId="Header">
    <w:name w:val="header"/>
    <w:basedOn w:val="Normal"/>
    <w:link w:val="HeaderChar"/>
    <w:uiPriority w:val="99"/>
    <w:unhideWhenUsed/>
    <w:rsid w:val="008C4C83"/>
    <w:pPr>
      <w:tabs>
        <w:tab w:val="center" w:pos="4513"/>
        <w:tab w:val="right" w:pos="9026"/>
      </w:tabs>
    </w:pPr>
  </w:style>
  <w:style w:type="character" w:customStyle="1" w:styleId="HeaderChar">
    <w:name w:val="Header Char"/>
    <w:basedOn w:val="DefaultParagraphFont"/>
    <w:link w:val="Header"/>
    <w:uiPriority w:val="99"/>
    <w:rsid w:val="008C4C83"/>
    <w:rPr>
      <w:rFonts w:ascii="Arial" w:eastAsia="Arial" w:hAnsi="Arial" w:cs="Arial"/>
    </w:rPr>
  </w:style>
  <w:style w:type="paragraph" w:styleId="Footer">
    <w:name w:val="footer"/>
    <w:basedOn w:val="Normal"/>
    <w:link w:val="FooterChar"/>
    <w:uiPriority w:val="99"/>
    <w:unhideWhenUsed/>
    <w:rsid w:val="008C4C83"/>
    <w:pPr>
      <w:tabs>
        <w:tab w:val="center" w:pos="4513"/>
        <w:tab w:val="right" w:pos="9026"/>
      </w:tabs>
    </w:pPr>
  </w:style>
  <w:style w:type="character" w:customStyle="1" w:styleId="FooterChar">
    <w:name w:val="Footer Char"/>
    <w:basedOn w:val="DefaultParagraphFont"/>
    <w:link w:val="Footer"/>
    <w:uiPriority w:val="99"/>
    <w:rsid w:val="008C4C83"/>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eader" Target="header19.xml"/><Relationship Id="rId21" Type="http://schemas.openxmlformats.org/officeDocument/2006/relationships/image" Target="media/image9.png"/><Relationship Id="rId42" Type="http://schemas.openxmlformats.org/officeDocument/2006/relationships/footer" Target="footer5.xml"/><Relationship Id="rId63" Type="http://schemas.openxmlformats.org/officeDocument/2006/relationships/image" Target="media/image38.png"/><Relationship Id="rId84" Type="http://schemas.openxmlformats.org/officeDocument/2006/relationships/image" Target="media/image59.png"/><Relationship Id="rId138" Type="http://schemas.openxmlformats.org/officeDocument/2006/relationships/image" Target="media/image91.jpeg"/><Relationship Id="rId159" Type="http://schemas.openxmlformats.org/officeDocument/2006/relationships/image" Target="media/image110.jpeg"/><Relationship Id="rId170" Type="http://schemas.openxmlformats.org/officeDocument/2006/relationships/image" Target="media/image121.png"/><Relationship Id="rId107" Type="http://schemas.openxmlformats.org/officeDocument/2006/relationships/footer" Target="footer16.xml"/><Relationship Id="rId11" Type="http://schemas.openxmlformats.org/officeDocument/2006/relationships/image" Target="media/image1.png"/><Relationship Id="rId32" Type="http://schemas.openxmlformats.org/officeDocument/2006/relationships/image" Target="media/image18.jpeg"/><Relationship Id="rId53" Type="http://schemas.openxmlformats.org/officeDocument/2006/relationships/image" Target="media/image32.jpeg"/><Relationship Id="rId74" Type="http://schemas.openxmlformats.org/officeDocument/2006/relationships/image" Target="media/image49.png"/><Relationship Id="rId128" Type="http://schemas.openxmlformats.org/officeDocument/2006/relationships/image" Target="media/image81.jpeg"/><Relationship Id="rId149" Type="http://schemas.openxmlformats.org/officeDocument/2006/relationships/image" Target="media/image100.jpeg"/><Relationship Id="rId5" Type="http://schemas.openxmlformats.org/officeDocument/2006/relationships/numbering" Target="numbering.xml"/><Relationship Id="rId95" Type="http://schemas.openxmlformats.org/officeDocument/2006/relationships/footer" Target="footer12.xml"/><Relationship Id="rId160" Type="http://schemas.openxmlformats.org/officeDocument/2006/relationships/image" Target="media/image111.jpeg"/><Relationship Id="rId22" Type="http://schemas.openxmlformats.org/officeDocument/2006/relationships/image" Target="media/image10.png"/><Relationship Id="rId43" Type="http://schemas.openxmlformats.org/officeDocument/2006/relationships/image" Target="media/image24.png"/><Relationship Id="rId64" Type="http://schemas.openxmlformats.org/officeDocument/2006/relationships/image" Target="media/image39.png"/><Relationship Id="rId118" Type="http://schemas.openxmlformats.org/officeDocument/2006/relationships/footer" Target="footer19.xml"/><Relationship Id="rId139" Type="http://schemas.openxmlformats.org/officeDocument/2006/relationships/image" Target="media/image92.jpeg"/><Relationship Id="rId85" Type="http://schemas.openxmlformats.org/officeDocument/2006/relationships/image" Target="media/image60.png"/><Relationship Id="rId150" Type="http://schemas.openxmlformats.org/officeDocument/2006/relationships/image" Target="media/image101.jpeg"/><Relationship Id="rId171" Type="http://schemas.openxmlformats.org/officeDocument/2006/relationships/image" Target="media/image122.png"/><Relationship Id="rId12" Type="http://schemas.openxmlformats.org/officeDocument/2006/relationships/header" Target="header1.xml"/><Relationship Id="rId33" Type="http://schemas.openxmlformats.org/officeDocument/2006/relationships/image" Target="media/image19.jpeg"/><Relationship Id="rId108" Type="http://schemas.openxmlformats.org/officeDocument/2006/relationships/image" Target="media/image67.png"/><Relationship Id="rId129" Type="http://schemas.openxmlformats.org/officeDocument/2006/relationships/image" Target="media/image82.jpeg"/><Relationship Id="rId54" Type="http://schemas.openxmlformats.org/officeDocument/2006/relationships/header" Target="header7.xml"/><Relationship Id="rId75" Type="http://schemas.openxmlformats.org/officeDocument/2006/relationships/image" Target="media/image50.png"/><Relationship Id="rId96" Type="http://schemas.openxmlformats.org/officeDocument/2006/relationships/image" Target="media/image63.png"/><Relationship Id="rId140" Type="http://schemas.openxmlformats.org/officeDocument/2006/relationships/header" Target="header21.xml"/><Relationship Id="rId161" Type="http://schemas.openxmlformats.org/officeDocument/2006/relationships/image" Target="media/image112.jpeg"/><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4.jpeg"/><Relationship Id="rId49" Type="http://schemas.openxmlformats.org/officeDocument/2006/relationships/image" Target="media/image28.png"/><Relationship Id="rId114" Type="http://schemas.openxmlformats.org/officeDocument/2006/relationships/image" Target="media/image71.png"/><Relationship Id="rId119" Type="http://schemas.openxmlformats.org/officeDocument/2006/relationships/image" Target="media/image74.jpeg"/><Relationship Id="rId44" Type="http://schemas.openxmlformats.org/officeDocument/2006/relationships/image" Target="media/image25.png"/><Relationship Id="rId60" Type="http://schemas.openxmlformats.org/officeDocument/2006/relationships/image" Target="media/image35.png"/><Relationship Id="rId65" Type="http://schemas.openxmlformats.org/officeDocument/2006/relationships/image" Target="media/image40.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image" Target="media/image83.jpeg"/><Relationship Id="rId135" Type="http://schemas.openxmlformats.org/officeDocument/2006/relationships/image" Target="media/image88.jpeg"/><Relationship Id="rId151" Type="http://schemas.openxmlformats.org/officeDocument/2006/relationships/image" Target="media/image102.jpeg"/><Relationship Id="rId156" Type="http://schemas.openxmlformats.org/officeDocument/2006/relationships/image" Target="media/image107.jpeg"/><Relationship Id="rId177" Type="http://schemas.openxmlformats.org/officeDocument/2006/relationships/fontTable" Target="fontTable.xml"/><Relationship Id="rId172" Type="http://schemas.openxmlformats.org/officeDocument/2006/relationships/image" Target="media/image123.pn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footer" Target="footer4.xml"/><Relationship Id="rId109" Type="http://schemas.openxmlformats.org/officeDocument/2006/relationships/header" Target="header17.xml"/><Relationship Id="rId34" Type="http://schemas.openxmlformats.org/officeDocument/2006/relationships/image" Target="media/image20.jpeg"/><Relationship Id="rId50" Type="http://schemas.openxmlformats.org/officeDocument/2006/relationships/image" Target="media/image29.png"/><Relationship Id="rId55" Type="http://schemas.openxmlformats.org/officeDocument/2006/relationships/footer" Target="footer7.xml"/><Relationship Id="rId76" Type="http://schemas.openxmlformats.org/officeDocument/2006/relationships/image" Target="media/image51.png"/><Relationship Id="rId97" Type="http://schemas.openxmlformats.org/officeDocument/2006/relationships/header" Target="header13.xml"/><Relationship Id="rId104" Type="http://schemas.openxmlformats.org/officeDocument/2006/relationships/footer" Target="footer15.xml"/><Relationship Id="rId120" Type="http://schemas.openxmlformats.org/officeDocument/2006/relationships/header" Target="header20.xml"/><Relationship Id="rId125" Type="http://schemas.openxmlformats.org/officeDocument/2006/relationships/image" Target="media/image78.jpeg"/><Relationship Id="rId141" Type="http://schemas.openxmlformats.org/officeDocument/2006/relationships/footer" Target="footer21.xml"/><Relationship Id="rId146" Type="http://schemas.openxmlformats.org/officeDocument/2006/relationships/image" Target="media/image97.jpeg"/><Relationship Id="rId167" Type="http://schemas.openxmlformats.org/officeDocument/2006/relationships/image" Target="media/image118.png"/><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header" Target="header11.xml"/><Relationship Id="rId162" Type="http://schemas.openxmlformats.org/officeDocument/2006/relationships/image" Target="media/image113.jpe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2.png"/><Relationship Id="rId40" Type="http://schemas.openxmlformats.org/officeDocument/2006/relationships/image" Target="media/image23.jpeg"/><Relationship Id="rId45" Type="http://schemas.openxmlformats.org/officeDocument/2006/relationships/header" Target="header6.xml"/><Relationship Id="rId66" Type="http://schemas.openxmlformats.org/officeDocument/2006/relationships/image" Target="media/image41.png"/><Relationship Id="rId87" Type="http://schemas.openxmlformats.org/officeDocument/2006/relationships/header" Target="header9.xml"/><Relationship Id="rId110" Type="http://schemas.openxmlformats.org/officeDocument/2006/relationships/footer" Target="footer17.xml"/><Relationship Id="rId115" Type="http://schemas.openxmlformats.org/officeDocument/2006/relationships/image" Target="media/image72.png"/><Relationship Id="rId131" Type="http://schemas.openxmlformats.org/officeDocument/2006/relationships/image" Target="media/image84.jpeg"/><Relationship Id="rId136" Type="http://schemas.openxmlformats.org/officeDocument/2006/relationships/image" Target="media/image89.jpeg"/><Relationship Id="rId157" Type="http://schemas.openxmlformats.org/officeDocument/2006/relationships/image" Target="media/image108.jpeg"/><Relationship Id="rId178" Type="http://schemas.openxmlformats.org/officeDocument/2006/relationships/theme" Target="theme/theme1.xml"/><Relationship Id="rId61" Type="http://schemas.openxmlformats.org/officeDocument/2006/relationships/image" Target="media/image36.png"/><Relationship Id="rId82" Type="http://schemas.openxmlformats.org/officeDocument/2006/relationships/image" Target="media/image57.png"/><Relationship Id="rId152" Type="http://schemas.openxmlformats.org/officeDocument/2006/relationships/image" Target="media/image103.jpeg"/><Relationship Id="rId173" Type="http://schemas.openxmlformats.org/officeDocument/2006/relationships/header" Target="header22.xml"/><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6.jpeg"/><Relationship Id="rId35" Type="http://schemas.openxmlformats.org/officeDocument/2006/relationships/image" Target="media/image3.png"/><Relationship Id="rId56" Type="http://schemas.openxmlformats.org/officeDocument/2006/relationships/image" Target="media/image33.png"/><Relationship Id="rId77" Type="http://schemas.openxmlformats.org/officeDocument/2006/relationships/image" Target="media/image52.png"/><Relationship Id="rId100" Type="http://schemas.openxmlformats.org/officeDocument/2006/relationships/image" Target="media/image65.png"/><Relationship Id="rId105" Type="http://schemas.openxmlformats.org/officeDocument/2006/relationships/image" Target="media/image66.png"/><Relationship Id="rId126" Type="http://schemas.openxmlformats.org/officeDocument/2006/relationships/image" Target="media/image79.jpeg"/><Relationship Id="rId147" Type="http://schemas.openxmlformats.org/officeDocument/2006/relationships/image" Target="media/image98.jpeg"/><Relationship Id="rId168" Type="http://schemas.openxmlformats.org/officeDocument/2006/relationships/image" Target="media/image119.png"/><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47.png"/><Relationship Id="rId93" Type="http://schemas.openxmlformats.org/officeDocument/2006/relationships/footer" Target="footer11.xml"/><Relationship Id="rId98" Type="http://schemas.openxmlformats.org/officeDocument/2006/relationships/footer" Target="footer13.xml"/><Relationship Id="rId121" Type="http://schemas.openxmlformats.org/officeDocument/2006/relationships/footer" Target="footer20.xml"/><Relationship Id="rId142" Type="http://schemas.openxmlformats.org/officeDocument/2006/relationships/image" Target="media/image93.jpeg"/><Relationship Id="rId163" Type="http://schemas.openxmlformats.org/officeDocument/2006/relationships/image" Target="media/image114.jpeg"/><Relationship Id="rId3" Type="http://schemas.openxmlformats.org/officeDocument/2006/relationships/customXml" Target="../customXml/item3.xml"/><Relationship Id="rId25" Type="http://schemas.openxmlformats.org/officeDocument/2006/relationships/header" Target="header3.xml"/><Relationship Id="rId46" Type="http://schemas.openxmlformats.org/officeDocument/2006/relationships/footer" Target="footer6.xml"/><Relationship Id="rId67" Type="http://schemas.openxmlformats.org/officeDocument/2006/relationships/image" Target="media/image42.png"/><Relationship Id="rId116" Type="http://schemas.openxmlformats.org/officeDocument/2006/relationships/image" Target="media/image73.png"/><Relationship Id="rId137" Type="http://schemas.openxmlformats.org/officeDocument/2006/relationships/image" Target="media/image90.jpeg"/><Relationship Id="rId158" Type="http://schemas.openxmlformats.org/officeDocument/2006/relationships/image" Target="media/image109.jpeg"/><Relationship Id="rId20" Type="http://schemas.openxmlformats.org/officeDocument/2006/relationships/image" Target="media/image8.png"/><Relationship Id="rId41" Type="http://schemas.openxmlformats.org/officeDocument/2006/relationships/header" Target="header5.xml"/><Relationship Id="rId62" Type="http://schemas.openxmlformats.org/officeDocument/2006/relationships/image" Target="media/image37.png"/><Relationship Id="rId83" Type="http://schemas.openxmlformats.org/officeDocument/2006/relationships/image" Target="media/image58.png"/><Relationship Id="rId88" Type="http://schemas.openxmlformats.org/officeDocument/2006/relationships/footer" Target="footer9.xml"/><Relationship Id="rId111" Type="http://schemas.openxmlformats.org/officeDocument/2006/relationships/image" Target="media/image70.png"/><Relationship Id="rId132" Type="http://schemas.openxmlformats.org/officeDocument/2006/relationships/image" Target="media/image85.jpeg"/><Relationship Id="rId153" Type="http://schemas.openxmlformats.org/officeDocument/2006/relationships/image" Target="media/image104.jpeg"/><Relationship Id="rId174" Type="http://schemas.openxmlformats.org/officeDocument/2006/relationships/footer" Target="footer22.xml"/><Relationship Id="rId15" Type="http://schemas.openxmlformats.org/officeDocument/2006/relationships/image" Target="media/image5.png"/><Relationship Id="rId36" Type="http://schemas.openxmlformats.org/officeDocument/2006/relationships/image" Target="media/image21.jpeg"/><Relationship Id="rId57" Type="http://schemas.openxmlformats.org/officeDocument/2006/relationships/header" Target="header8.xml"/><Relationship Id="rId106" Type="http://schemas.openxmlformats.org/officeDocument/2006/relationships/header" Target="header16.xml"/><Relationship Id="rId127" Type="http://schemas.openxmlformats.org/officeDocument/2006/relationships/image" Target="media/image80.jpeg"/><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image" Target="media/image31.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header" Target="header12.xml"/><Relationship Id="rId99" Type="http://schemas.openxmlformats.org/officeDocument/2006/relationships/image" Target="media/image64.png"/><Relationship Id="rId101" Type="http://schemas.openxmlformats.org/officeDocument/2006/relationships/header" Target="header14.xml"/><Relationship Id="rId122" Type="http://schemas.openxmlformats.org/officeDocument/2006/relationships/image" Target="media/image75.jpeg"/><Relationship Id="rId143" Type="http://schemas.openxmlformats.org/officeDocument/2006/relationships/image" Target="media/image94.jpeg"/><Relationship Id="rId148" Type="http://schemas.openxmlformats.org/officeDocument/2006/relationships/image" Target="media/image99.jpeg"/><Relationship Id="rId164" Type="http://schemas.openxmlformats.org/officeDocument/2006/relationships/image" Target="media/image115.jpeg"/><Relationship Id="rId169" Type="http://schemas.openxmlformats.org/officeDocument/2006/relationships/image" Target="media/image120.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3.xml"/><Relationship Id="rId47" Type="http://schemas.openxmlformats.org/officeDocument/2006/relationships/image" Target="media/image26.png"/><Relationship Id="rId68" Type="http://schemas.openxmlformats.org/officeDocument/2006/relationships/image" Target="media/image43.png"/><Relationship Id="rId89" Type="http://schemas.openxmlformats.org/officeDocument/2006/relationships/header" Target="header10.xml"/><Relationship Id="rId112" Type="http://schemas.openxmlformats.org/officeDocument/2006/relationships/header" Target="header18.xml"/><Relationship Id="rId133" Type="http://schemas.openxmlformats.org/officeDocument/2006/relationships/image" Target="media/image86.jpeg"/><Relationship Id="rId154" Type="http://schemas.openxmlformats.org/officeDocument/2006/relationships/image" Target="media/image105.jpeg"/><Relationship Id="rId175" Type="http://schemas.openxmlformats.org/officeDocument/2006/relationships/header" Target="header23.xml"/><Relationship Id="rId16" Type="http://schemas.openxmlformats.org/officeDocument/2006/relationships/header" Target="header2.xml"/><Relationship Id="rId37" Type="http://schemas.openxmlformats.org/officeDocument/2006/relationships/image" Target="media/image22.png"/><Relationship Id="rId58" Type="http://schemas.openxmlformats.org/officeDocument/2006/relationships/footer" Target="footer8.xml"/><Relationship Id="rId79" Type="http://schemas.openxmlformats.org/officeDocument/2006/relationships/image" Target="media/image54.png"/><Relationship Id="rId102" Type="http://schemas.openxmlformats.org/officeDocument/2006/relationships/footer" Target="footer14.xml"/><Relationship Id="rId123" Type="http://schemas.openxmlformats.org/officeDocument/2006/relationships/image" Target="media/image76.jpeg"/><Relationship Id="rId144" Type="http://schemas.openxmlformats.org/officeDocument/2006/relationships/image" Target="media/image95.jpeg"/><Relationship Id="rId90" Type="http://schemas.openxmlformats.org/officeDocument/2006/relationships/footer" Target="footer10.xml"/><Relationship Id="rId165" Type="http://schemas.openxmlformats.org/officeDocument/2006/relationships/image" Target="media/image116.jpeg"/><Relationship Id="rId27" Type="http://schemas.openxmlformats.org/officeDocument/2006/relationships/image" Target="media/image13.jpeg"/><Relationship Id="rId48" Type="http://schemas.openxmlformats.org/officeDocument/2006/relationships/image" Target="media/image27.png"/><Relationship Id="rId69" Type="http://schemas.openxmlformats.org/officeDocument/2006/relationships/image" Target="media/image44.png"/><Relationship Id="rId113" Type="http://schemas.openxmlformats.org/officeDocument/2006/relationships/footer" Target="footer18.xml"/><Relationship Id="rId134" Type="http://schemas.openxmlformats.org/officeDocument/2006/relationships/image" Target="media/image87.jpeg"/><Relationship Id="rId80" Type="http://schemas.openxmlformats.org/officeDocument/2006/relationships/image" Target="media/image55.png"/><Relationship Id="rId155" Type="http://schemas.openxmlformats.org/officeDocument/2006/relationships/image" Target="media/image106.jpeg"/><Relationship Id="rId176" Type="http://schemas.openxmlformats.org/officeDocument/2006/relationships/footer" Target="footer23.xml"/><Relationship Id="rId17" Type="http://schemas.openxmlformats.org/officeDocument/2006/relationships/footer" Target="footer2.xml"/><Relationship Id="rId38" Type="http://schemas.openxmlformats.org/officeDocument/2006/relationships/header" Target="header4.xml"/><Relationship Id="rId59" Type="http://schemas.openxmlformats.org/officeDocument/2006/relationships/image" Target="media/image34.png"/><Relationship Id="rId103" Type="http://schemas.openxmlformats.org/officeDocument/2006/relationships/header" Target="header15.xml"/><Relationship Id="rId124" Type="http://schemas.openxmlformats.org/officeDocument/2006/relationships/image" Target="media/image77.jpeg"/><Relationship Id="rId70" Type="http://schemas.openxmlformats.org/officeDocument/2006/relationships/image" Target="media/image45.png"/><Relationship Id="rId91" Type="http://schemas.openxmlformats.org/officeDocument/2006/relationships/image" Target="media/image62.png"/><Relationship Id="rId145" Type="http://schemas.openxmlformats.org/officeDocument/2006/relationships/image" Target="media/image96.jpeg"/><Relationship Id="rId166" Type="http://schemas.openxmlformats.org/officeDocument/2006/relationships/image" Target="media/image117.png"/><Relationship Id="rId1" Type="http://schemas.openxmlformats.org/officeDocument/2006/relationships/customXml" Target="../customXml/item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3.png"/></Relationships>
</file>

<file path=word/_rels/footer14.xml.rels><?xml version="1.0" encoding="UTF-8" standalone="yes"?>
<Relationships xmlns="http://schemas.openxmlformats.org/package/2006/relationships"><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1" Type="http://schemas.openxmlformats.org/officeDocument/2006/relationships/image" Target="media/image3.png"/></Relationships>
</file>

<file path=word/_rels/footer16.xml.rels><?xml version="1.0" encoding="UTF-8" standalone="yes"?>
<Relationships xmlns="http://schemas.openxmlformats.org/package/2006/relationships"><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1" Type="http://schemas.openxmlformats.org/officeDocument/2006/relationships/image" Target="media/image69.png"/></Relationships>
</file>

<file path=word/_rels/footer18.xml.rels><?xml version="1.0" encoding="UTF-8" standalone="yes"?>
<Relationships xmlns="http://schemas.openxmlformats.org/package/2006/relationships"><Relationship Id="rId1" Type="http://schemas.openxmlformats.org/officeDocument/2006/relationships/image" Target="media/image3.png"/></Relationships>
</file>

<file path=word/_rels/footer19.xml.rels><?xml version="1.0" encoding="UTF-8" standalone="yes"?>
<Relationships xmlns="http://schemas.openxmlformats.org/package/2006/relationships"><Relationship Id="rId1" Type="http://schemas.openxmlformats.org/officeDocument/2006/relationships/image" Target="media/image69.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21.xml.rels><?xml version="1.0" encoding="UTF-8" standalone="yes"?>
<Relationships xmlns="http://schemas.openxmlformats.org/package/2006/relationships"><Relationship Id="rId1" Type="http://schemas.openxmlformats.org/officeDocument/2006/relationships/image" Target="media/image3.png"/></Relationships>
</file>

<file path=word/_rels/footer23.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68.jpeg"/></Relationships>
</file>

<file path=word/_rels/header18.xml.rels><?xml version="1.0" encoding="UTF-8" standalone="yes"?>
<Relationships xmlns="http://schemas.openxmlformats.org/package/2006/relationships"><Relationship Id="rId1" Type="http://schemas.openxmlformats.org/officeDocument/2006/relationships/image" Target="media/image2.jpeg"/></Relationships>
</file>

<file path=word/_rels/header19.xml.rels><?xml version="1.0" encoding="UTF-8" standalone="yes"?>
<Relationships xmlns="http://schemas.openxmlformats.org/package/2006/relationships"><Relationship Id="rId1" Type="http://schemas.openxmlformats.org/officeDocument/2006/relationships/image" Target="media/image68.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1.xml.rels><?xml version="1.0" encoding="UTF-8" standalone="yes"?>
<Relationships xmlns="http://schemas.openxmlformats.org/package/2006/relationships"><Relationship Id="rId1" Type="http://schemas.openxmlformats.org/officeDocument/2006/relationships/image" Target="media/image2.jpeg"/></Relationships>
</file>

<file path=word/_rels/header22.xml.rels><?xml version="1.0" encoding="UTF-8" standalone="yes"?>
<Relationships xmlns="http://schemas.openxmlformats.org/package/2006/relationships"><Relationship Id="rId1" Type="http://schemas.openxmlformats.org/officeDocument/2006/relationships/image" Target="media/image2.jpeg"/></Relationships>
</file>

<file path=word/_rels/header23.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8d38f305-3dcc-438b-b099-d7f2a469ef2c" xsi:nil="true"/>
    <lcf76f155ced4ddcb4097134ff3c332f xmlns="117d57fd-dd4e-4cbd-afb1-828e5135f85f">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1F0E4577D27B64B8305F97DD6F8C436" ma:contentTypeVersion="15" ma:contentTypeDescription="Create a new document." ma:contentTypeScope="" ma:versionID="4f2f82b6b40b68a74498d906651ff626">
  <xsd:schema xmlns:xsd="http://www.w3.org/2001/XMLSchema" xmlns:xs="http://www.w3.org/2001/XMLSchema" xmlns:p="http://schemas.microsoft.com/office/2006/metadata/properties" xmlns:ns2="8d38f305-3dcc-438b-b099-d7f2a469ef2c" xmlns:ns3="117d57fd-dd4e-4cbd-afb1-828e5135f85f" targetNamespace="http://schemas.microsoft.com/office/2006/metadata/properties" ma:root="true" ma:fieldsID="46955e8582e5871e1e6f9a44e263f714" ns2:_="" ns3:_="">
    <xsd:import namespace="8d38f305-3dcc-438b-b099-d7f2a469ef2c"/>
    <xsd:import namespace="117d57fd-dd4e-4cbd-afb1-828e5135f85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8f305-3dcc-438b-b099-d7f2a469ef2c"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1a6d660-260c-4434-9c19-1ef9b24d7317}" ma:internalName="TaxCatchAll" ma:showField="CatchAllData" ma:web="8d38f305-3dcc-438b-b099-d7f2a469ef2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17d57fd-dd4e-4cbd-afb1-828e5135f85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b587c05-3346-4fce-ae5e-76af011224e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8DF2B0-2A0B-416A-8A3B-B154C445532E}">
  <ds:schemaRefs>
    <ds:schemaRef ds:uri="http://schemas.microsoft.com/sharepoint/v3/contenttype/forms"/>
  </ds:schemaRefs>
</ds:datastoreItem>
</file>

<file path=customXml/itemProps2.xml><?xml version="1.0" encoding="utf-8"?>
<ds:datastoreItem xmlns:ds="http://schemas.openxmlformats.org/officeDocument/2006/customXml" ds:itemID="{36AF7351-991E-4BDE-8AD0-91A761FE009E}">
  <ds:schemaRefs>
    <ds:schemaRef ds:uri="http://schemas.microsoft.com/office/2006/metadata/properties"/>
    <ds:schemaRef ds:uri="http://schemas.microsoft.com/office/infopath/2007/PartnerControls"/>
    <ds:schemaRef ds:uri="8d38f305-3dcc-438b-b099-d7f2a469ef2c"/>
    <ds:schemaRef ds:uri="117d57fd-dd4e-4cbd-afb1-828e5135f85f"/>
  </ds:schemaRefs>
</ds:datastoreItem>
</file>

<file path=customXml/itemProps3.xml><?xml version="1.0" encoding="utf-8"?>
<ds:datastoreItem xmlns:ds="http://schemas.openxmlformats.org/officeDocument/2006/customXml" ds:itemID="{F3E6E8B1-B199-4DBA-8402-D82C8D468B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38f305-3dcc-438b-b099-d7f2a469ef2c"/>
    <ds:schemaRef ds:uri="117d57fd-dd4e-4cbd-afb1-828e5135f8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EF69A25-E343-4CFD-AE96-BA1493C3B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131</Pages>
  <Words>29219</Words>
  <Characters>166549</Characters>
  <Application>Microsoft Office Word</Application>
  <DocSecurity>0</DocSecurity>
  <Lines>1387</Lines>
  <Paragraphs>390</Paragraphs>
  <ScaleCrop>false</ScaleCrop>
  <HeadingPairs>
    <vt:vector size="2" baseType="variant">
      <vt:variant>
        <vt:lpstr>Title</vt:lpstr>
      </vt:variant>
      <vt:variant>
        <vt:i4>1</vt:i4>
      </vt:variant>
    </vt:vector>
  </HeadingPairs>
  <TitlesOfParts>
    <vt:vector size="1" baseType="lpstr">
      <vt:lpstr>Marinus Link EIS/EES - Volume 4 Chapter 3 Terrestrial ecology</vt:lpstr>
    </vt:vector>
  </TitlesOfParts>
  <Company/>
  <LinksUpToDate>false</LinksUpToDate>
  <CharactersWithSpaces>195378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Marinus Link EIS/EES - Volume 4 Chapter 3 Terrestrial ecology</dc:title>
  <dc:creator>Marinus Link Pty Ltd</dc:creator>
  <dc:description/>
  <cp:lastModifiedBy>Emerson Ringrose</cp:lastModifiedBy>
  <cp:revision>3</cp:revision>
  <dcterms:created xsi:type="dcterms:W3CDTF">2024-05-30T11:34:00Z</dcterms:created>
  <dcterms:modified xsi:type="dcterms:W3CDTF">2024-05-30T11:34:00Z</dcterms:modified>
  <cp:category>Microsoft Word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 Category">
    <vt:lpwstr/>
  </property>
  <property fmtid="{D5CDD505-2E9C-101B-9397-08002B2CF9AE}" pid="3" name="Asset_x0020_Category">
    <vt:lpwstr/>
  </property>
  <property fmtid="{D5CDD505-2E9C-101B-9397-08002B2CF9AE}" pid="4" name="ContentTypeId">
    <vt:lpwstr>0x01010081F0E4577D27B64B8305F97DD6F8C436</vt:lpwstr>
  </property>
  <property fmtid="{D5CDD505-2E9C-101B-9397-08002B2CF9AE}" pid="5" name="Created">
    <vt:filetime>2024-05-20T00:00:00Z</vt:filetime>
  </property>
  <property fmtid="{D5CDD505-2E9C-101B-9397-08002B2CF9AE}" pid="6" name="Creator">
    <vt:lpwstr>Acrobat PDFMaker 24 for Word</vt:lpwstr>
  </property>
  <property fmtid="{D5CDD505-2E9C-101B-9397-08002B2CF9AE}" pid="7" name="LastSaved">
    <vt:filetime>2024-05-27T00:00:00Z</vt:filetime>
  </property>
  <property fmtid="{D5CDD505-2E9C-101B-9397-08002B2CF9AE}" pid="8" name="MediaServiceImageTags">
    <vt:lpwstr/>
  </property>
  <property fmtid="{D5CDD505-2E9C-101B-9397-08002B2CF9AE}" pid="9" name="Producer">
    <vt:lpwstr>Adobe PDF Library 24.2.23</vt:lpwstr>
  </property>
  <property fmtid="{D5CDD505-2E9C-101B-9397-08002B2CF9AE}" pid="10" name="RecordPoint_ActiveItemListId">
    <vt:lpwstr>{7bfbb346-8c5a-43d8-9ee2-8da63f2dcfff}</vt:lpwstr>
  </property>
  <property fmtid="{D5CDD505-2E9C-101B-9397-08002B2CF9AE}" pid="11" name="RecordPoint_ActiveItemMoved">
    <vt:lpwstr/>
  </property>
  <property fmtid="{D5CDD505-2E9C-101B-9397-08002B2CF9AE}" pid="12" name="RecordPoint_ActiveItemSiteId">
    <vt:lpwstr>{bed8f96d-0f75-4c3d-baed-50b4a86a653e}</vt:lpwstr>
  </property>
  <property fmtid="{D5CDD505-2E9C-101B-9397-08002B2CF9AE}" pid="13" name="RecordPoint_ActiveItemUniqueId">
    <vt:lpwstr>{8b23b6bb-8324-4b8f-a69e-967b444ac4cb}</vt:lpwstr>
  </property>
  <property fmtid="{D5CDD505-2E9C-101B-9397-08002B2CF9AE}" pid="14" name="RecordPoint_ActiveItemWebId">
    <vt:lpwstr>{43462e04-23db-4c29-b31e-bbe40d54796f}</vt:lpwstr>
  </property>
  <property fmtid="{D5CDD505-2E9C-101B-9397-08002B2CF9AE}" pid="15" name="RecordPoint_RecordFormat">
    <vt:lpwstr/>
  </property>
  <property fmtid="{D5CDD505-2E9C-101B-9397-08002B2CF9AE}" pid="16" name="RecordPoint_RecordNumberSubmitted">
    <vt:lpwstr>R0000943351</vt:lpwstr>
  </property>
  <property fmtid="{D5CDD505-2E9C-101B-9397-08002B2CF9AE}" pid="17" name="RecordPoint_SubmissionCompleted">
    <vt:lpwstr>2018-02-21T11:43:42.3084827+11:00</vt:lpwstr>
  </property>
  <property fmtid="{D5CDD505-2E9C-101B-9397-08002B2CF9AE}" pid="18" name="RecordPoint_SubmissionDate">
    <vt:lpwstr/>
  </property>
  <property fmtid="{D5CDD505-2E9C-101B-9397-08002B2CF9AE}" pid="19" name="RecordPoint_WorkflowType">
    <vt:lpwstr>ActiveSubmitStub</vt:lpwstr>
  </property>
  <property fmtid="{D5CDD505-2E9C-101B-9397-08002B2CF9AE}" pid="20" name="SourceModified">
    <vt:lpwstr>D:20240520075819</vt:lpwstr>
  </property>
</Properties>
</file>