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0FAB" w14:textId="77777777" w:rsidR="00B472A2" w:rsidRDefault="0041574F">
      <w:pPr>
        <w:pStyle w:val="Heading1"/>
        <w:spacing w:before="449"/>
      </w:pPr>
      <w:bookmarkStart w:id="0" w:name="Volume_5_–_Synthesis_of_environmental_ef"/>
      <w:bookmarkEnd w:id="0"/>
      <w:r>
        <w:rPr>
          <w:color w:val="18314A"/>
        </w:rPr>
        <w:t>Volume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Synthesis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 xml:space="preserve">environmental </w:t>
      </w:r>
      <w:r>
        <w:rPr>
          <w:color w:val="18314A"/>
          <w:spacing w:val="-2"/>
        </w:rPr>
        <w:t>effects</w:t>
      </w:r>
    </w:p>
    <w:p w14:paraId="0741D68F" w14:textId="77777777" w:rsidR="00B472A2" w:rsidRDefault="0041574F">
      <w:pPr>
        <w:spacing w:before="361"/>
        <w:ind w:left="114"/>
        <w:rPr>
          <w:rFonts w:ascii="Century Gothic"/>
          <w:sz w:val="28"/>
        </w:rPr>
      </w:pP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1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Conclusion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z w:val="28"/>
        </w:rPr>
        <w:t>by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pacing w:val="-2"/>
          <w:sz w:val="28"/>
        </w:rPr>
        <w:t>jurisdiction</w:t>
      </w:r>
    </w:p>
    <w:sdt>
      <w:sdtPr>
        <w:id w:val="-1238250150"/>
        <w:docPartObj>
          <w:docPartGallery w:val="Table of Contents"/>
          <w:docPartUnique/>
        </w:docPartObj>
      </w:sdtPr>
      <w:sdtEndPr/>
      <w:sdtContent>
        <w:p w14:paraId="03D0F1B6" w14:textId="77777777" w:rsidR="00B472A2" w:rsidRDefault="0041574F">
          <w:pPr>
            <w:pStyle w:val="TOC2"/>
            <w:numPr>
              <w:ilvl w:val="1"/>
              <w:numId w:val="2"/>
            </w:numPr>
            <w:tabs>
              <w:tab w:val="left" w:pos="681"/>
              <w:tab w:val="right" w:leader="dot" w:pos="9752"/>
            </w:tabs>
            <w:ind w:hanging="567"/>
          </w:pPr>
          <w:r>
            <w:rPr>
              <w:color w:val="585858"/>
              <w:spacing w:val="-2"/>
            </w:rPr>
            <w:t>Commonwealth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1</w:t>
          </w:r>
        </w:p>
        <w:p w14:paraId="01D58AB8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2"/>
            </w:tabs>
            <w:spacing w:before="239"/>
            <w:ind w:left="1245" w:hanging="565"/>
          </w:pPr>
          <w:r>
            <w:rPr>
              <w:color w:val="585858"/>
            </w:rPr>
            <w:t>Principles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ecologically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sustainable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development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</w:t>
          </w:r>
        </w:p>
        <w:p w14:paraId="78375FC6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2"/>
            </w:tabs>
            <w:ind w:left="1245" w:hanging="565"/>
          </w:pPr>
          <w:r>
            <w:rPr>
              <w:color w:val="585858"/>
            </w:rPr>
            <w:t>Objects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EPBC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5"/>
            </w:rPr>
            <w:t>Act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5</w:t>
          </w:r>
        </w:p>
        <w:p w14:paraId="7F623234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3"/>
            </w:tabs>
            <w:spacing w:before="240"/>
            <w:ind w:left="1244" w:hanging="565"/>
          </w:pPr>
          <w:r>
            <w:rPr>
              <w:color w:val="585858"/>
            </w:rPr>
            <w:t>Impacts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Matters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National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Significance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10</w:t>
          </w:r>
        </w:p>
        <w:p w14:paraId="752CEECC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Economic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social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matters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21</w:t>
          </w:r>
        </w:p>
        <w:p w14:paraId="57D1F654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Proponent’s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history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22</w:t>
          </w:r>
        </w:p>
        <w:p w14:paraId="2CE3D5D9" w14:textId="77777777" w:rsidR="00B472A2" w:rsidRDefault="0041574F">
          <w:pPr>
            <w:pStyle w:val="TOC2"/>
            <w:numPr>
              <w:ilvl w:val="1"/>
              <w:numId w:val="2"/>
            </w:numPr>
            <w:tabs>
              <w:tab w:val="left" w:pos="681"/>
              <w:tab w:val="right" w:leader="dot" w:pos="9752"/>
            </w:tabs>
          </w:pPr>
          <w:r>
            <w:rPr>
              <w:color w:val="585858"/>
              <w:spacing w:val="-2"/>
            </w:rPr>
            <w:t>Victoria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23</w:t>
          </w:r>
        </w:p>
        <w:p w14:paraId="3B8FBDCC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4"/>
              <w:tab w:val="right" w:leader="dot" w:pos="9753"/>
            </w:tabs>
            <w:spacing w:before="239"/>
            <w:ind w:left="1244" w:hanging="565"/>
          </w:pPr>
          <w:r>
            <w:rPr>
              <w:color w:val="585858"/>
            </w:rPr>
            <w:t>Biodiversity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ecological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23</w:t>
          </w:r>
        </w:p>
        <w:p w14:paraId="14711E64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spacing w:before="240"/>
            <w:ind w:left="1245" w:hanging="565"/>
          </w:pPr>
          <w:r>
            <w:rPr>
              <w:color w:val="585858"/>
            </w:rPr>
            <w:t>Marine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catchment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27</w:t>
          </w:r>
        </w:p>
        <w:p w14:paraId="52A7AFA7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Cultural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heritage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30</w:t>
          </w:r>
        </w:p>
        <w:p w14:paraId="060A84E5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spacing w:before="239"/>
            <w:ind w:left="1245" w:hanging="565"/>
          </w:pPr>
          <w:r>
            <w:rPr>
              <w:color w:val="585858"/>
            </w:rPr>
            <w:t>Agriculture,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use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socioeconomic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31</w:t>
          </w:r>
        </w:p>
        <w:p w14:paraId="5C98F5E5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spacing w:before="240"/>
            <w:ind w:left="1245" w:hanging="565"/>
          </w:pPr>
          <w:r>
            <w:rPr>
              <w:color w:val="585858"/>
            </w:rPr>
            <w:t>Amenity,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health,</w:t>
          </w:r>
          <w:r>
            <w:rPr>
              <w:color w:val="585858"/>
              <w:spacing w:val="-3"/>
            </w:rPr>
            <w:t xml:space="preserve"> </w:t>
          </w:r>
          <w:proofErr w:type="gramStart"/>
          <w:r>
            <w:rPr>
              <w:color w:val="585858"/>
            </w:rPr>
            <w:t>safety</w:t>
          </w:r>
          <w:proofErr w:type="gramEnd"/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transport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34</w:t>
          </w:r>
        </w:p>
        <w:p w14:paraId="731E2E93" w14:textId="77777777" w:rsidR="00B472A2" w:rsidRDefault="0041574F">
          <w:pPr>
            <w:pStyle w:val="TOC3"/>
            <w:numPr>
              <w:ilvl w:val="2"/>
              <w:numId w:val="2"/>
            </w:numPr>
            <w:tabs>
              <w:tab w:val="left" w:pos="1245"/>
              <w:tab w:val="right" w:leader="dot" w:pos="9753"/>
            </w:tabs>
            <w:ind w:left="1245" w:hanging="565"/>
          </w:pPr>
          <w:r>
            <w:rPr>
              <w:color w:val="585858"/>
            </w:rPr>
            <w:t>Landscape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visual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36</w:t>
          </w:r>
        </w:p>
        <w:p w14:paraId="67EDBC2E" w14:textId="77777777" w:rsidR="00B472A2" w:rsidRDefault="0041574F">
          <w:pPr>
            <w:pStyle w:val="TOC2"/>
            <w:numPr>
              <w:ilvl w:val="1"/>
              <w:numId w:val="2"/>
            </w:numPr>
            <w:tabs>
              <w:tab w:val="left" w:pos="681"/>
              <w:tab w:val="right" w:leader="dot" w:pos="9753"/>
            </w:tabs>
            <w:spacing w:before="239"/>
            <w:ind w:hanging="567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Management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Framework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37</w:t>
          </w:r>
        </w:p>
        <w:p w14:paraId="26591771" w14:textId="77777777" w:rsidR="00B472A2" w:rsidRDefault="0041574F">
          <w:pPr>
            <w:pStyle w:val="TOC2"/>
            <w:numPr>
              <w:ilvl w:val="1"/>
              <w:numId w:val="2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  <w:spacing w:val="-2"/>
            </w:rPr>
            <w:t>Conclusion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38</w:t>
          </w:r>
        </w:p>
        <w:p w14:paraId="42E4FEA7" w14:textId="77777777" w:rsidR="00B472A2" w:rsidRDefault="0041574F">
          <w:pPr>
            <w:pStyle w:val="TOC2"/>
            <w:numPr>
              <w:ilvl w:val="1"/>
              <w:numId w:val="2"/>
            </w:numPr>
            <w:tabs>
              <w:tab w:val="left" w:pos="681"/>
              <w:tab w:val="right" w:leader="dot" w:pos="9753"/>
            </w:tabs>
            <w:ind w:hanging="567"/>
          </w:pPr>
          <w:r>
            <w:rPr>
              <w:color w:val="585858"/>
            </w:rPr>
            <w:t>Next</w:t>
          </w:r>
          <w:r>
            <w:rPr>
              <w:color w:val="585858"/>
              <w:spacing w:val="-2"/>
            </w:rPr>
            <w:t xml:space="preserve"> steps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39</w:t>
          </w:r>
        </w:p>
        <w:p w14:paraId="660A13C6" w14:textId="77777777" w:rsidR="00B472A2" w:rsidRDefault="0041574F">
          <w:pPr>
            <w:pStyle w:val="TOC1"/>
          </w:pPr>
          <w:hyperlink w:anchor="_TOC_250000" w:history="1">
            <w:r>
              <w:rPr>
                <w:color w:val="18314A"/>
              </w:rPr>
              <w:t>Chapter</w:t>
            </w:r>
            <w:r>
              <w:rPr>
                <w:color w:val="18314A"/>
                <w:spacing w:val="-16"/>
              </w:rPr>
              <w:t xml:space="preserve"> </w:t>
            </w:r>
            <w:r>
              <w:rPr>
                <w:color w:val="18314A"/>
              </w:rPr>
              <w:t>2</w:t>
            </w:r>
            <w:r>
              <w:rPr>
                <w:color w:val="18314A"/>
                <w:spacing w:val="-15"/>
              </w:rPr>
              <w:t xml:space="preserve"> </w:t>
            </w:r>
            <w:r>
              <w:rPr>
                <w:color w:val="18314A"/>
              </w:rPr>
              <w:t>Environmental</w:t>
            </w:r>
            <w:r>
              <w:rPr>
                <w:color w:val="18314A"/>
                <w:spacing w:val="-15"/>
              </w:rPr>
              <w:t xml:space="preserve"> </w:t>
            </w:r>
            <w:r>
              <w:rPr>
                <w:color w:val="18314A"/>
              </w:rPr>
              <w:t>Management</w:t>
            </w:r>
            <w:r>
              <w:rPr>
                <w:color w:val="18314A"/>
                <w:spacing w:val="-16"/>
              </w:rPr>
              <w:t xml:space="preserve"> </w:t>
            </w:r>
            <w:r>
              <w:rPr>
                <w:color w:val="18314A"/>
                <w:spacing w:val="-2"/>
              </w:rPr>
              <w:t>Framework</w:t>
            </w:r>
          </w:hyperlink>
        </w:p>
        <w:p w14:paraId="2BA57B3B" w14:textId="77777777" w:rsidR="00B472A2" w:rsidRDefault="0041574F">
          <w:pPr>
            <w:pStyle w:val="TOC2"/>
            <w:numPr>
              <w:ilvl w:val="1"/>
              <w:numId w:val="1"/>
            </w:numPr>
            <w:tabs>
              <w:tab w:val="left" w:pos="681"/>
              <w:tab w:val="right" w:leader="dot" w:pos="9752"/>
            </w:tabs>
            <w:ind w:hanging="567"/>
          </w:pPr>
          <w:r>
            <w:rPr>
              <w:color w:val="585858"/>
              <w:spacing w:val="-2"/>
            </w:rPr>
            <w:t>Introduction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</w:t>
          </w:r>
        </w:p>
        <w:p w14:paraId="06755A48" w14:textId="77777777" w:rsidR="00B472A2" w:rsidRDefault="0041574F">
          <w:pPr>
            <w:pStyle w:val="TOC2"/>
            <w:numPr>
              <w:ilvl w:val="1"/>
              <w:numId w:val="1"/>
            </w:numPr>
            <w:tabs>
              <w:tab w:val="left" w:pos="681"/>
              <w:tab w:val="right" w:leader="dot" w:pos="9752"/>
            </w:tabs>
          </w:pPr>
          <w:r>
            <w:rPr>
              <w:color w:val="585858"/>
            </w:rPr>
            <w:t>Purpose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Management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Framework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2</w:t>
          </w:r>
        </w:p>
        <w:p w14:paraId="5F153972" w14:textId="77777777" w:rsidR="00B472A2" w:rsidRDefault="0041574F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spacing w:before="240"/>
            <w:ind w:left="1244" w:hanging="565"/>
          </w:pPr>
          <w:r>
            <w:rPr>
              <w:color w:val="585858"/>
            </w:rPr>
            <w:t>Project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staging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4</w:t>
          </w:r>
        </w:p>
        <w:p w14:paraId="4C49BA95" w14:textId="77777777" w:rsidR="00B472A2" w:rsidRDefault="0041574F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spacing w:before="239"/>
            <w:ind w:left="1244" w:hanging="565"/>
          </w:pPr>
          <w:r>
            <w:rPr>
              <w:color w:val="585858"/>
            </w:rPr>
            <w:t>Works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covered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by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this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Management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Framework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4</w:t>
          </w:r>
        </w:p>
        <w:p w14:paraId="4387BCBF" w14:textId="77777777" w:rsidR="00B472A2" w:rsidRDefault="0041574F">
          <w:pPr>
            <w:pStyle w:val="TOC3"/>
            <w:numPr>
              <w:ilvl w:val="2"/>
              <w:numId w:val="1"/>
            </w:numPr>
            <w:tabs>
              <w:tab w:val="left" w:pos="1244"/>
            </w:tabs>
            <w:ind w:left="1244" w:hanging="565"/>
          </w:pPr>
          <w:r>
            <w:rPr>
              <w:color w:val="585858"/>
            </w:rPr>
            <w:t>Regulatory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requirements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not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addressed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by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Environmental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Management</w:t>
          </w:r>
        </w:p>
        <w:p w14:paraId="4960C454" w14:textId="77777777" w:rsidR="00B472A2" w:rsidRDefault="0041574F">
          <w:pPr>
            <w:pStyle w:val="TOC4"/>
            <w:tabs>
              <w:tab w:val="right" w:leader="dot" w:pos="9752"/>
            </w:tabs>
          </w:pPr>
          <w:r>
            <w:rPr>
              <w:color w:val="585858"/>
              <w:spacing w:val="-2"/>
            </w:rPr>
            <w:t>Framework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5</w:t>
          </w:r>
        </w:p>
        <w:p w14:paraId="2058954C" w14:textId="77777777" w:rsidR="00B472A2" w:rsidRDefault="0041574F">
          <w:pPr>
            <w:pStyle w:val="TOC2"/>
            <w:numPr>
              <w:ilvl w:val="1"/>
              <w:numId w:val="1"/>
            </w:numPr>
            <w:tabs>
              <w:tab w:val="left" w:pos="680"/>
              <w:tab w:val="right" w:leader="dot" w:pos="9752"/>
            </w:tabs>
            <w:spacing w:before="239"/>
            <w:ind w:left="680"/>
          </w:pPr>
          <w:r>
            <w:rPr>
              <w:color w:val="585858"/>
            </w:rPr>
            <w:t>Statutory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context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approvals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  <w:p w14:paraId="016442BB" w14:textId="77777777" w:rsidR="00B472A2" w:rsidRDefault="0041574F">
          <w:pPr>
            <w:pStyle w:val="TOC3"/>
            <w:numPr>
              <w:ilvl w:val="2"/>
              <w:numId w:val="1"/>
            </w:numPr>
            <w:tabs>
              <w:tab w:val="left" w:pos="1244"/>
              <w:tab w:val="right" w:leader="dot" w:pos="9752"/>
            </w:tabs>
            <w:ind w:left="1244" w:hanging="565"/>
          </w:pPr>
          <w:r>
            <w:rPr>
              <w:color w:val="585858"/>
            </w:rPr>
            <w:t>Primary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approvals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</w:sdtContent>
    </w:sdt>
    <w:p w14:paraId="7E60A34C" w14:textId="77777777" w:rsidR="00B472A2" w:rsidRDefault="00B472A2">
      <w:pPr>
        <w:sectPr w:rsidR="00B472A2">
          <w:headerReference w:type="default" r:id="rId7"/>
          <w:footerReference w:type="default" r:id="rId8"/>
          <w:type w:val="continuous"/>
          <w:pgSz w:w="11910" w:h="16840"/>
          <w:pgMar w:top="1260" w:right="1020" w:bottom="1080" w:left="1020" w:header="450" w:footer="895" w:gutter="0"/>
          <w:pgNumType w:start="1"/>
          <w:cols w:space="720"/>
        </w:sectPr>
      </w:pPr>
    </w:p>
    <w:p w14:paraId="5C65909F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5"/>
          <w:tab w:val="right" w:leader="dot" w:pos="9753"/>
        </w:tabs>
        <w:spacing w:before="90"/>
        <w:ind w:left="1245" w:hanging="565"/>
        <w:rPr>
          <w:sz w:val="20"/>
        </w:rPr>
      </w:pPr>
      <w:r>
        <w:rPr>
          <w:color w:val="585858"/>
          <w:sz w:val="20"/>
        </w:rPr>
        <w:lastRenderedPageBreak/>
        <w:t>Secondary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consents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9</w:t>
      </w:r>
    </w:p>
    <w:p w14:paraId="3F6A0C70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5"/>
          <w:tab w:val="right" w:leader="dot" w:pos="9753"/>
        </w:tabs>
        <w:ind w:left="1245" w:hanging="565"/>
        <w:rPr>
          <w:sz w:val="20"/>
        </w:rPr>
      </w:pPr>
      <w:r>
        <w:rPr>
          <w:color w:val="585858"/>
          <w:sz w:val="20"/>
        </w:rPr>
        <w:t>Planning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Scheme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Amendment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9</w:t>
      </w:r>
    </w:p>
    <w:p w14:paraId="626BF502" w14:textId="77777777" w:rsidR="00B472A2" w:rsidRDefault="0041574F">
      <w:pPr>
        <w:pStyle w:val="ListParagraph"/>
        <w:numPr>
          <w:ilvl w:val="1"/>
          <w:numId w:val="1"/>
        </w:numPr>
        <w:tabs>
          <w:tab w:val="left" w:pos="681"/>
          <w:tab w:val="right" w:leader="dot" w:pos="9753"/>
        </w:tabs>
        <w:spacing w:before="239"/>
        <w:ind w:hanging="567"/>
        <w:rPr>
          <w:sz w:val="20"/>
        </w:rPr>
      </w:pPr>
      <w:r>
        <w:rPr>
          <w:color w:val="585858"/>
          <w:sz w:val="20"/>
        </w:rPr>
        <w:t>Roles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responsibilities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2-</w:t>
      </w:r>
      <w:r>
        <w:rPr>
          <w:color w:val="585858"/>
          <w:sz w:val="20"/>
        </w:rPr>
        <w:t>10</w:t>
      </w:r>
    </w:p>
    <w:p w14:paraId="62A34323" w14:textId="77777777" w:rsidR="00B472A2" w:rsidRDefault="0041574F">
      <w:pPr>
        <w:pStyle w:val="ListParagraph"/>
        <w:numPr>
          <w:ilvl w:val="1"/>
          <w:numId w:val="1"/>
        </w:numPr>
        <w:tabs>
          <w:tab w:val="left" w:pos="681"/>
          <w:tab w:val="right" w:leader="dot" w:pos="9753"/>
        </w:tabs>
        <w:spacing w:before="241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documentation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14</w:t>
      </w:r>
    </w:p>
    <w:p w14:paraId="2C5387C2" w14:textId="77777777" w:rsidR="00B472A2" w:rsidRDefault="0041574F">
      <w:pPr>
        <w:pStyle w:val="ListParagraph"/>
        <w:numPr>
          <w:ilvl w:val="1"/>
          <w:numId w:val="1"/>
        </w:numPr>
        <w:tabs>
          <w:tab w:val="left" w:pos="681"/>
          <w:tab w:val="right" w:leader="dot" w:pos="9752"/>
        </w:tabs>
        <w:rPr>
          <w:sz w:val="20"/>
        </w:rPr>
      </w:pPr>
      <w:r>
        <w:rPr>
          <w:color w:val="585858"/>
          <w:sz w:val="20"/>
        </w:rPr>
        <w:t>Change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management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19</w:t>
      </w:r>
    </w:p>
    <w:p w14:paraId="1B8BE27D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3"/>
        </w:tabs>
        <w:spacing w:before="239"/>
        <w:ind w:left="1244" w:hanging="565"/>
        <w:rPr>
          <w:sz w:val="20"/>
        </w:rPr>
      </w:pPr>
      <w:r>
        <w:rPr>
          <w:color w:val="585858"/>
          <w:sz w:val="20"/>
        </w:rPr>
        <w:t>Change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procedure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20</w:t>
      </w:r>
    </w:p>
    <w:p w14:paraId="607C940C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5"/>
          <w:tab w:val="right" w:leader="dot" w:pos="9753"/>
        </w:tabs>
        <w:ind w:left="1245" w:hanging="565"/>
        <w:rPr>
          <w:sz w:val="20"/>
        </w:rPr>
      </w:pPr>
      <w:r>
        <w:rPr>
          <w:color w:val="585858"/>
          <w:sz w:val="20"/>
        </w:rPr>
        <w:t>Changes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documents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22</w:t>
      </w:r>
    </w:p>
    <w:p w14:paraId="26488ADE" w14:textId="77777777" w:rsidR="00B472A2" w:rsidRDefault="0041574F">
      <w:pPr>
        <w:pStyle w:val="ListParagraph"/>
        <w:numPr>
          <w:ilvl w:val="1"/>
          <w:numId w:val="1"/>
        </w:numPr>
        <w:tabs>
          <w:tab w:val="left" w:pos="681"/>
          <w:tab w:val="right" w:leader="dot" w:pos="9753"/>
        </w:tabs>
        <w:spacing w:before="241"/>
        <w:rPr>
          <w:sz w:val="20"/>
        </w:rPr>
      </w:pPr>
      <w:r>
        <w:rPr>
          <w:color w:val="585858"/>
          <w:sz w:val="20"/>
        </w:rPr>
        <w:t>Evaluating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compliance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23</w:t>
      </w:r>
    </w:p>
    <w:p w14:paraId="48043FD0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3"/>
        </w:tabs>
        <w:spacing w:before="239"/>
        <w:ind w:left="1244" w:hanging="565"/>
        <w:rPr>
          <w:sz w:val="20"/>
        </w:rPr>
      </w:pPr>
      <w:r>
        <w:rPr>
          <w:color w:val="585858"/>
          <w:spacing w:val="-2"/>
          <w:sz w:val="20"/>
        </w:rPr>
        <w:t>Monitoring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23</w:t>
      </w:r>
    </w:p>
    <w:p w14:paraId="6610EE3E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3"/>
        </w:tabs>
        <w:ind w:left="1244" w:hanging="565"/>
        <w:rPr>
          <w:sz w:val="20"/>
        </w:rPr>
      </w:pPr>
      <w:r>
        <w:rPr>
          <w:color w:val="585858"/>
          <w:sz w:val="20"/>
        </w:rPr>
        <w:t>Auditing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inspections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25</w:t>
      </w:r>
    </w:p>
    <w:p w14:paraId="3290BF01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5"/>
          <w:tab w:val="right" w:leader="dot" w:pos="9753"/>
        </w:tabs>
        <w:spacing w:before="241"/>
        <w:ind w:left="1245" w:hanging="565"/>
        <w:rPr>
          <w:sz w:val="20"/>
        </w:rPr>
      </w:pPr>
      <w:r>
        <w:rPr>
          <w:color w:val="585858"/>
          <w:spacing w:val="-2"/>
          <w:sz w:val="20"/>
        </w:rPr>
        <w:t>Reporting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27</w:t>
      </w:r>
    </w:p>
    <w:p w14:paraId="75FC5437" w14:textId="77777777" w:rsidR="00B472A2" w:rsidRDefault="0041574F">
      <w:pPr>
        <w:pStyle w:val="ListParagraph"/>
        <w:numPr>
          <w:ilvl w:val="1"/>
          <w:numId w:val="1"/>
        </w:numPr>
        <w:tabs>
          <w:tab w:val="left" w:pos="681"/>
          <w:tab w:val="right" w:leader="dot" w:pos="9753"/>
        </w:tabs>
        <w:spacing w:before="239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28</w:t>
      </w:r>
    </w:p>
    <w:p w14:paraId="6C37AD6D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3"/>
        </w:tabs>
        <w:ind w:left="1244" w:hanging="565"/>
        <w:rPr>
          <w:sz w:val="20"/>
        </w:rPr>
      </w:pPr>
      <w:r>
        <w:rPr>
          <w:color w:val="585858"/>
          <w:spacing w:val="-2"/>
          <w:sz w:val="20"/>
        </w:rPr>
        <w:t>Approach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28</w:t>
      </w:r>
    </w:p>
    <w:p w14:paraId="2F051AB8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2"/>
        </w:tabs>
        <w:spacing w:before="241"/>
        <w:ind w:left="1244" w:hanging="565"/>
        <w:rPr>
          <w:sz w:val="20"/>
        </w:rPr>
      </w:pPr>
      <w:r>
        <w:rPr>
          <w:color w:val="585858"/>
          <w:sz w:val="20"/>
        </w:rPr>
        <w:t>Consultation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29</w:t>
      </w:r>
    </w:p>
    <w:p w14:paraId="71DEE2E0" w14:textId="77777777" w:rsidR="00B472A2" w:rsidRDefault="0041574F">
      <w:pPr>
        <w:pStyle w:val="ListParagraph"/>
        <w:numPr>
          <w:ilvl w:val="2"/>
          <w:numId w:val="1"/>
        </w:numPr>
        <w:tabs>
          <w:tab w:val="left" w:pos="1244"/>
          <w:tab w:val="right" w:leader="dot" w:pos="9753"/>
        </w:tabs>
        <w:spacing w:before="239"/>
        <w:ind w:left="1244" w:hanging="565"/>
        <w:rPr>
          <w:sz w:val="20"/>
        </w:rPr>
      </w:pPr>
      <w:bookmarkStart w:id="1" w:name="References"/>
      <w:bookmarkEnd w:id="1"/>
      <w:r>
        <w:rPr>
          <w:color w:val="585858"/>
          <w:sz w:val="20"/>
        </w:rPr>
        <w:t>Recommended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4"/>
          <w:sz w:val="20"/>
        </w:rPr>
        <w:t>EPRs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30</w:t>
      </w:r>
    </w:p>
    <w:p w14:paraId="0EB2AA02" w14:textId="77777777" w:rsidR="00B472A2" w:rsidRDefault="00B472A2">
      <w:pPr>
        <w:pStyle w:val="BodyText"/>
        <w:spacing w:before="130"/>
      </w:pPr>
    </w:p>
    <w:p w14:paraId="7730C14D" w14:textId="77777777" w:rsidR="00B472A2" w:rsidRDefault="0041574F">
      <w:pPr>
        <w:spacing w:before="1"/>
        <w:ind w:left="114"/>
        <w:rPr>
          <w:rFonts w:ascii="Century Gothic"/>
          <w:sz w:val="28"/>
        </w:rPr>
      </w:pPr>
      <w:r>
        <w:rPr>
          <w:rFonts w:ascii="Century Gothic"/>
          <w:color w:val="18314A"/>
          <w:spacing w:val="-2"/>
          <w:sz w:val="28"/>
        </w:rPr>
        <w:t>References</w:t>
      </w:r>
    </w:p>
    <w:p w14:paraId="2474981E" w14:textId="77777777" w:rsidR="00B472A2" w:rsidRDefault="00B472A2">
      <w:pPr>
        <w:pStyle w:val="BodyText"/>
        <w:spacing w:before="136"/>
        <w:rPr>
          <w:rFonts w:ascii="Century Gothic"/>
          <w:sz w:val="28"/>
        </w:rPr>
      </w:pPr>
    </w:p>
    <w:p w14:paraId="27FC752A" w14:textId="77777777" w:rsidR="00B472A2" w:rsidRDefault="0041574F">
      <w:pPr>
        <w:pStyle w:val="Heading1"/>
      </w:pPr>
      <w:bookmarkStart w:id="2" w:name="Figures"/>
      <w:bookmarkEnd w:id="2"/>
      <w:r>
        <w:rPr>
          <w:color w:val="18314A"/>
          <w:spacing w:val="-2"/>
        </w:rPr>
        <w:t>Figures</w:t>
      </w:r>
    </w:p>
    <w:p w14:paraId="1B27A3ED" w14:textId="77777777" w:rsidR="00B472A2" w:rsidRDefault="0041574F">
      <w:pPr>
        <w:pStyle w:val="Heading2"/>
      </w:pPr>
      <w:bookmarkStart w:id="3" w:name="_TOC_250000"/>
      <w:r>
        <w:rPr>
          <w:color w:val="18314A"/>
        </w:rPr>
        <w:t>Chapter</w:t>
      </w:r>
      <w:r>
        <w:rPr>
          <w:color w:val="18314A"/>
          <w:spacing w:val="-1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Management</w:t>
      </w:r>
      <w:r>
        <w:rPr>
          <w:color w:val="18314A"/>
          <w:spacing w:val="-16"/>
        </w:rPr>
        <w:t xml:space="preserve"> </w:t>
      </w:r>
      <w:bookmarkEnd w:id="3"/>
      <w:r>
        <w:rPr>
          <w:color w:val="18314A"/>
          <w:spacing w:val="-2"/>
        </w:rPr>
        <w:t>Framework</w:t>
      </w:r>
    </w:p>
    <w:p w14:paraId="5AC88281" w14:textId="77777777" w:rsidR="00B472A2" w:rsidRDefault="0041574F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3</w:t>
      </w:r>
    </w:p>
    <w:p w14:paraId="59436CAC" w14:textId="77777777" w:rsidR="00B472A2" w:rsidRDefault="00B472A2">
      <w:pPr>
        <w:pStyle w:val="BodyText"/>
        <w:spacing w:before="10"/>
      </w:pPr>
    </w:p>
    <w:p w14:paraId="0AACEC36" w14:textId="77777777" w:rsidR="00B472A2" w:rsidRDefault="0041574F">
      <w:pPr>
        <w:pStyle w:val="BodyText"/>
        <w:tabs>
          <w:tab w:val="left" w:leader="dot" w:pos="9462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approvals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each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jurisdiction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8</w:t>
      </w:r>
    </w:p>
    <w:p w14:paraId="26EE9269" w14:textId="77777777" w:rsidR="00B472A2" w:rsidRDefault="00B472A2">
      <w:pPr>
        <w:pStyle w:val="BodyText"/>
        <w:spacing w:before="10"/>
      </w:pPr>
    </w:p>
    <w:p w14:paraId="297381DD" w14:textId="77777777" w:rsidR="00B472A2" w:rsidRDefault="0041574F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changes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4F49CC35" w14:textId="77777777" w:rsidR="00B472A2" w:rsidRDefault="00B472A2">
      <w:pPr>
        <w:pStyle w:val="BodyText"/>
        <w:spacing w:before="9"/>
      </w:pPr>
    </w:p>
    <w:p w14:paraId="5D2BEDAF" w14:textId="77777777" w:rsidR="00B472A2" w:rsidRDefault="0041574F">
      <w:pPr>
        <w:pStyle w:val="BodyText"/>
        <w:tabs>
          <w:tab w:val="left" w:leader="dot" w:pos="9350"/>
        </w:tabs>
        <w:ind w:left="113"/>
      </w:pPr>
      <w:bookmarkStart w:id="4" w:name="Tables"/>
      <w:bookmarkEnd w:id="4"/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flow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chart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21</w:t>
      </w:r>
    </w:p>
    <w:p w14:paraId="794A4A02" w14:textId="77777777" w:rsidR="00B472A2" w:rsidRDefault="00B472A2">
      <w:pPr>
        <w:pStyle w:val="BodyText"/>
      </w:pPr>
    </w:p>
    <w:p w14:paraId="32061D19" w14:textId="77777777" w:rsidR="00B472A2" w:rsidRDefault="00B472A2">
      <w:pPr>
        <w:pStyle w:val="BodyText"/>
        <w:spacing w:before="20"/>
      </w:pPr>
    </w:p>
    <w:p w14:paraId="2F9710FD" w14:textId="77777777" w:rsidR="00B472A2" w:rsidRDefault="0041574F">
      <w:pPr>
        <w:pStyle w:val="Heading1"/>
      </w:pPr>
      <w:r>
        <w:rPr>
          <w:color w:val="18314A"/>
          <w:spacing w:val="-2"/>
        </w:rPr>
        <w:t>Tables</w:t>
      </w:r>
    </w:p>
    <w:p w14:paraId="517389A2" w14:textId="77777777" w:rsidR="00B472A2" w:rsidRDefault="0041574F">
      <w:pPr>
        <w:pStyle w:val="Heading2"/>
      </w:pPr>
      <w:bookmarkStart w:id="5" w:name="Chapter_1_Conclusion_by_jurisdiction"/>
      <w:bookmarkEnd w:id="5"/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Conclusion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by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jurisdiction</w:t>
      </w:r>
    </w:p>
    <w:p w14:paraId="5873EFE1" w14:textId="77777777" w:rsidR="00B472A2" w:rsidRDefault="0041574F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principles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ecologically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sustainable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development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2</w:t>
      </w:r>
    </w:p>
    <w:p w14:paraId="72C67762" w14:textId="77777777" w:rsidR="00B472A2" w:rsidRDefault="00B472A2">
      <w:pPr>
        <w:pStyle w:val="BodyText"/>
        <w:spacing w:before="10"/>
      </w:pPr>
    </w:p>
    <w:p w14:paraId="42DED2FA" w14:textId="77777777" w:rsidR="00B472A2" w:rsidRDefault="0041574F">
      <w:pPr>
        <w:pStyle w:val="BodyText"/>
        <w:tabs>
          <w:tab w:val="left" w:leader="dot" w:pos="9462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Act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5</w:t>
      </w:r>
    </w:p>
    <w:p w14:paraId="79509BB5" w14:textId="77777777" w:rsidR="00B472A2" w:rsidRDefault="00B472A2">
      <w:pPr>
        <w:sectPr w:rsidR="00B472A2">
          <w:pgSz w:w="11910" w:h="16840"/>
          <w:pgMar w:top="1260" w:right="1020" w:bottom="1080" w:left="1020" w:header="450" w:footer="895" w:gutter="0"/>
          <w:cols w:space="720"/>
        </w:sectPr>
      </w:pPr>
    </w:p>
    <w:p w14:paraId="24725542" w14:textId="77777777" w:rsidR="00B472A2" w:rsidRDefault="0041574F">
      <w:pPr>
        <w:spacing w:before="89"/>
        <w:ind w:left="114"/>
        <w:rPr>
          <w:rFonts w:ascii="Century Gothic"/>
          <w:sz w:val="28"/>
        </w:rPr>
      </w:pPr>
      <w:bookmarkStart w:id="6" w:name="Chapter_2_Environmental_Management_Frame"/>
      <w:bookmarkEnd w:id="6"/>
      <w:r>
        <w:rPr>
          <w:rFonts w:ascii="Century Gothic"/>
          <w:color w:val="18314A"/>
          <w:sz w:val="28"/>
        </w:rPr>
        <w:lastRenderedPageBreak/>
        <w:t>Chapter</w:t>
      </w:r>
      <w:r>
        <w:rPr>
          <w:rFonts w:ascii="Century Gothic"/>
          <w:color w:val="18314A"/>
          <w:spacing w:val="-16"/>
          <w:sz w:val="28"/>
        </w:rPr>
        <w:t xml:space="preserve"> </w:t>
      </w:r>
      <w:r>
        <w:rPr>
          <w:rFonts w:ascii="Century Gothic"/>
          <w:color w:val="18314A"/>
          <w:sz w:val="28"/>
        </w:rPr>
        <w:t>2</w:t>
      </w:r>
      <w:r>
        <w:rPr>
          <w:rFonts w:ascii="Century Gothic"/>
          <w:color w:val="18314A"/>
          <w:spacing w:val="-15"/>
          <w:sz w:val="28"/>
        </w:rPr>
        <w:t xml:space="preserve"> </w:t>
      </w:r>
      <w:r>
        <w:rPr>
          <w:rFonts w:ascii="Century Gothic"/>
          <w:color w:val="18314A"/>
          <w:sz w:val="28"/>
        </w:rPr>
        <w:t>Environmental</w:t>
      </w:r>
      <w:r>
        <w:rPr>
          <w:rFonts w:ascii="Century Gothic"/>
          <w:color w:val="18314A"/>
          <w:spacing w:val="-15"/>
          <w:sz w:val="28"/>
        </w:rPr>
        <w:t xml:space="preserve"> </w:t>
      </w:r>
      <w:r>
        <w:rPr>
          <w:rFonts w:ascii="Century Gothic"/>
          <w:color w:val="18314A"/>
          <w:sz w:val="28"/>
        </w:rPr>
        <w:t>Management</w:t>
      </w:r>
      <w:r>
        <w:rPr>
          <w:rFonts w:ascii="Century Gothic"/>
          <w:color w:val="18314A"/>
          <w:spacing w:val="-16"/>
          <w:sz w:val="28"/>
        </w:rPr>
        <w:t xml:space="preserve"> </w:t>
      </w:r>
      <w:r>
        <w:rPr>
          <w:rFonts w:ascii="Century Gothic"/>
          <w:color w:val="18314A"/>
          <w:spacing w:val="-2"/>
          <w:sz w:val="28"/>
        </w:rPr>
        <w:t>Framework</w:t>
      </w:r>
    </w:p>
    <w:p w14:paraId="513D8B09" w14:textId="77777777" w:rsidR="00B472A2" w:rsidRDefault="0041574F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components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covered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 w14:paraId="410BABBD" w14:textId="77777777" w:rsidR="00B472A2" w:rsidRDefault="0041574F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2"/>
        </w:rPr>
        <w:t xml:space="preserve"> approvals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7</w:t>
      </w:r>
    </w:p>
    <w:p w14:paraId="77C858D5" w14:textId="77777777" w:rsidR="00B472A2" w:rsidRDefault="0041574F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Government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regulator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11</w:t>
      </w:r>
    </w:p>
    <w:p w14:paraId="5C04E827" w14:textId="77777777" w:rsidR="00B472A2" w:rsidRDefault="0041574F">
      <w:pPr>
        <w:pStyle w:val="BodyText"/>
        <w:tabs>
          <w:tab w:val="left" w:leader="dot" w:pos="9350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MLPL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12</w:t>
      </w:r>
    </w:p>
    <w:p w14:paraId="434AF4E9" w14:textId="77777777" w:rsidR="00B472A2" w:rsidRDefault="0041574F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Contractors’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2DA27932" w14:textId="77777777" w:rsidR="00B472A2" w:rsidRDefault="0041574F">
      <w:pPr>
        <w:pStyle w:val="BodyText"/>
        <w:tabs>
          <w:tab w:val="left" w:leader="dot" w:pos="934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Preparation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approval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documents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15</w:t>
      </w:r>
    </w:p>
    <w:p w14:paraId="4D1031E1" w14:textId="77777777" w:rsidR="00B472A2" w:rsidRDefault="0041574F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01565FDB" w14:textId="77777777" w:rsidR="00B472A2" w:rsidRDefault="0041574F">
      <w:pPr>
        <w:pStyle w:val="BodyText"/>
        <w:spacing w:before="241" w:line="230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require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collection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analysis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samples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and</w:t>
      </w:r>
    </w:p>
    <w:p w14:paraId="69A8033D" w14:textId="77777777" w:rsidR="00B472A2" w:rsidRDefault="0041574F">
      <w:pPr>
        <w:pStyle w:val="BodyText"/>
        <w:tabs>
          <w:tab w:val="left" w:leader="dot" w:pos="9349"/>
        </w:tabs>
        <w:spacing w:line="230" w:lineRule="exact"/>
        <w:ind w:left="679"/>
      </w:pPr>
      <w:r>
        <w:rPr>
          <w:color w:val="585858"/>
        </w:rPr>
        <w:t>during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24</w:t>
      </w:r>
    </w:p>
    <w:p w14:paraId="6D911B38" w14:textId="77777777" w:rsidR="00B472A2" w:rsidRDefault="0041574F">
      <w:pPr>
        <w:pStyle w:val="BodyText"/>
        <w:tabs>
          <w:tab w:val="left" w:leader="dot" w:pos="9348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requirements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frequency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26</w:t>
      </w:r>
    </w:p>
    <w:p w14:paraId="72CE1366" w14:textId="77777777" w:rsidR="00B472A2" w:rsidRDefault="0041574F">
      <w:pPr>
        <w:pStyle w:val="BodyText"/>
        <w:tabs>
          <w:tab w:val="left" w:leader="dot" w:pos="9348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Recommended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relevant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31</w:t>
      </w:r>
    </w:p>
    <w:p w14:paraId="66CB2B29" w14:textId="77777777" w:rsidR="00B472A2" w:rsidRDefault="0041574F">
      <w:pPr>
        <w:pStyle w:val="BodyText"/>
        <w:tabs>
          <w:tab w:val="left" w:leader="dot" w:pos="9348"/>
        </w:tabs>
        <w:spacing w:before="240"/>
        <w:ind w:left="678" w:right="115" w:hanging="568"/>
      </w:pPr>
      <w:r>
        <w:rPr>
          <w:color w:val="585858"/>
        </w:rPr>
        <w:t>Table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2-11</w:t>
      </w:r>
      <w:r>
        <w:rPr>
          <w:color w:val="585858"/>
          <w:spacing w:val="61"/>
          <w:w w:val="150"/>
        </w:rPr>
        <w:t xml:space="preserve"> </w:t>
      </w:r>
      <w:r>
        <w:rPr>
          <w:color w:val="585858"/>
        </w:rPr>
        <w:t>Recommended</w:t>
      </w:r>
      <w:r>
        <w:rPr>
          <w:color w:val="585858"/>
          <w:spacing w:val="60"/>
          <w:w w:val="150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61"/>
          <w:w w:val="150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64"/>
          <w:w w:val="150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Tasmania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address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  <w:spacing w:val="-2"/>
        </w:rPr>
        <w:t>matters</w:t>
      </w:r>
      <w:r>
        <w:rPr>
          <w:color w:val="585858"/>
        </w:rPr>
        <w:tab/>
      </w:r>
      <w:r>
        <w:rPr>
          <w:color w:val="585858"/>
          <w:spacing w:val="-4"/>
        </w:rPr>
        <w:t>2-79</w:t>
      </w:r>
    </w:p>
    <w:sectPr w:rsidR="00B472A2">
      <w:pgSz w:w="11910" w:h="16840"/>
      <w:pgMar w:top="1260" w:right="1020" w:bottom="1080" w:left="1020" w:header="45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AE1A" w14:textId="77777777" w:rsidR="0041574F" w:rsidRDefault="0041574F">
      <w:r>
        <w:separator/>
      </w:r>
    </w:p>
  </w:endnote>
  <w:endnote w:type="continuationSeparator" w:id="0">
    <w:p w14:paraId="5A516D09" w14:textId="77777777" w:rsidR="0041574F" w:rsidRDefault="0041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7579" w14:textId="77777777" w:rsidR="00B472A2" w:rsidRDefault="0041574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6672" behindDoc="1" locked="0" layoutInCell="1" allowOverlap="1" wp14:anchorId="210986D4" wp14:editId="05864345">
          <wp:simplePos x="0" y="0"/>
          <wp:positionH relativeFrom="page">
            <wp:posOffset>0</wp:posOffset>
          </wp:positionH>
          <wp:positionV relativeFrom="page">
            <wp:posOffset>10533793</wp:posOffset>
          </wp:positionV>
          <wp:extent cx="7561326" cy="15935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ACF4FCA" wp14:editId="4E34A1D1">
              <wp:simplePos x="0" y="0"/>
              <wp:positionH relativeFrom="page">
                <wp:posOffset>775969</wp:posOffset>
              </wp:positionH>
              <wp:positionV relativeFrom="page">
                <wp:posOffset>9984832</wp:posOffset>
              </wp:positionV>
              <wp:extent cx="15424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A7BBA" w14:textId="77777777" w:rsidR="00B472A2" w:rsidRDefault="0041574F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Volume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F4F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1.1pt;margin-top:786.2pt;width:121.45pt;height:13.0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" filled="f" stroked="f">
              <v:textbox inset="0,0,0,0">
                <w:txbxContent>
                  <w:p w14:paraId="3FDA7BBA" w14:textId="77777777" w:rsidR="00B472A2" w:rsidRDefault="0041574F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Volume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5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Table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of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430B9EC" wp14:editId="6C597B42">
              <wp:simplePos x="0" y="0"/>
              <wp:positionH relativeFrom="page">
                <wp:posOffset>6367526</wp:posOffset>
              </wp:positionH>
              <wp:positionV relativeFrom="page">
                <wp:posOffset>9984832</wp:posOffset>
              </wp:positionV>
              <wp:extent cx="45656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B59F5" w14:textId="77777777" w:rsidR="00B472A2" w:rsidRDefault="0041574F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0B9EC" id="Textbox 4" o:spid="_x0000_s1027" type="#_x0000_t202" style="position:absolute;margin-left:501.4pt;margin-top:786.2pt;width:35.95pt;height:13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" filled="f" stroked="f">
              <v:textbox inset="0,0,0,0">
                <w:txbxContent>
                  <w:p w14:paraId="385B59F5" w14:textId="77777777" w:rsidR="00B472A2" w:rsidRDefault="0041574F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EA01" w14:textId="77777777" w:rsidR="0041574F" w:rsidRDefault="0041574F">
      <w:r>
        <w:separator/>
      </w:r>
    </w:p>
  </w:footnote>
  <w:footnote w:type="continuationSeparator" w:id="0">
    <w:p w14:paraId="66745DB1" w14:textId="77777777" w:rsidR="0041574F" w:rsidRDefault="0041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2A3F" w14:textId="77777777" w:rsidR="00B472A2" w:rsidRDefault="0041574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6160" behindDoc="1" locked="0" layoutInCell="1" allowOverlap="1" wp14:anchorId="03BEFFCD" wp14:editId="51681564">
          <wp:simplePos x="0" y="0"/>
          <wp:positionH relativeFrom="page">
            <wp:posOffset>5573790</wp:posOffset>
          </wp:positionH>
          <wp:positionV relativeFrom="page">
            <wp:posOffset>285592</wp:posOffset>
          </wp:positionV>
          <wp:extent cx="1195840" cy="3325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0" cy="3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5A8"/>
    <w:multiLevelType w:val="multilevel"/>
    <w:tmpl w:val="ABA08F2A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5F091A2B"/>
    <w:multiLevelType w:val="multilevel"/>
    <w:tmpl w:val="B252779E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num w:numId="1" w16cid:durableId="957446998">
    <w:abstractNumId w:val="1"/>
  </w:num>
  <w:num w:numId="2" w16cid:durableId="5865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2A2"/>
    <w:rsid w:val="0041574F"/>
    <w:rsid w:val="00B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5D48"/>
  <w15:docId w15:val="{5EE458D0-4E0C-458A-BB42-F26C049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Century Gothic" w:eastAsia="Century Gothic" w:hAnsi="Century Gothic" w:cs="Century Gothic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360"/>
      <w:ind w:left="114"/>
      <w:outlineLvl w:val="1"/>
    </w:pPr>
    <w:rPr>
      <w:rFonts w:ascii="Century Gothic" w:eastAsia="Century Gothic" w:hAnsi="Century Gothic" w:cs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1"/>
      <w:ind w:left="114"/>
    </w:pPr>
    <w:rPr>
      <w:rFonts w:ascii="Century Gothic" w:eastAsia="Century Gothic" w:hAnsi="Century Gothic" w:cs="Century Gothic"/>
      <w:sz w:val="28"/>
      <w:szCs w:val="28"/>
    </w:rPr>
  </w:style>
  <w:style w:type="paragraph" w:styleId="TOC2">
    <w:name w:val="toc 2"/>
    <w:basedOn w:val="Normal"/>
    <w:uiPriority w:val="1"/>
    <w:qFormat/>
    <w:pPr>
      <w:spacing w:before="240"/>
      <w:ind w:left="681" w:hanging="567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241"/>
      <w:ind w:left="1245" w:hanging="565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ind w:left="1247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0"/>
      <w:ind w:left="1245" w:hanging="5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46CED-F49F-4875-A19F-D026983AB30C}"/>
</file>

<file path=customXml/itemProps2.xml><?xml version="1.0" encoding="utf-8"?>
<ds:datastoreItem xmlns:ds="http://schemas.openxmlformats.org/officeDocument/2006/customXml" ds:itemID="{4F1083C2-5714-4B85-814E-6597E1900C23}"/>
</file>

<file path=customXml/itemProps3.xml><?xml version="1.0" encoding="utf-8"?>
<ds:datastoreItem xmlns:ds="http://schemas.openxmlformats.org/officeDocument/2006/customXml" ds:itemID="{CF2678DA-2E75-4438-9C22-9EE124F64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Marinus Document Template</vt:lpstr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- Volume 5 Table of contents</dc:title>
  <dc:creator>Marinus Link Pty Ltd</dc:creator>
  <dc:description/>
  <dcterms:created xsi:type="dcterms:W3CDTF">2024-05-27T07:21:00Z</dcterms:created>
  <dcterms:modified xsi:type="dcterms:W3CDTF">2024-05-29T09:34:00Z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2024-05-22T00:00:00Z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D:20240521235125</vt:lpwstr>
  </property>
</Properties>
</file>